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3903922"/>
    <w:p w14:paraId="0F123ACE" w14:textId="6B3C0C16" w:rsidR="008321D2" w:rsidRDefault="003C492B" w:rsidP="00E47D5D">
      <w:pPr>
        <w:pStyle w:val="BodyText1"/>
      </w:pPr>
      <w:r>
        <w:rPr>
          <w:noProof/>
          <w:color w:val="E8E8E8" w:themeColor="background2"/>
          <w:szCs w:val="44"/>
        </w:rPr>
        <mc:AlternateContent>
          <mc:Choice Requires="wps">
            <w:drawing>
              <wp:anchor distT="0" distB="0" distL="114300" distR="114300" simplePos="0" relativeHeight="251658240" behindDoc="0" locked="0" layoutInCell="1" allowOverlap="1" wp14:anchorId="62FA07B5" wp14:editId="24A886FD">
                <wp:simplePos x="0" y="0"/>
                <wp:positionH relativeFrom="margin">
                  <wp:align>left</wp:align>
                </wp:positionH>
                <wp:positionV relativeFrom="paragraph">
                  <wp:posOffset>1786689</wp:posOffset>
                </wp:positionV>
                <wp:extent cx="1636889" cy="237067"/>
                <wp:effectExtent l="0" t="0" r="20955" b="10795"/>
                <wp:wrapNone/>
                <wp:docPr id="920351821" name="Text Box 16"/>
                <wp:cNvGraphicFramePr/>
                <a:graphic xmlns:a="http://schemas.openxmlformats.org/drawingml/2006/main">
                  <a:graphicData uri="http://schemas.microsoft.com/office/word/2010/wordprocessingShape">
                    <wps:wsp>
                      <wps:cNvSpPr txBox="1"/>
                      <wps:spPr>
                        <a:xfrm>
                          <a:off x="0" y="0"/>
                          <a:ext cx="1636889" cy="237067"/>
                        </a:xfrm>
                        <a:prstGeom prst="rect">
                          <a:avLst/>
                        </a:prstGeom>
                        <a:noFill/>
                        <a:ln w="6350">
                          <a:solidFill>
                            <a:prstClr val="black"/>
                          </a:solidFill>
                        </a:ln>
                      </wps:spPr>
                      <wps:txbx>
                        <w:txbxContent>
                          <w:p w14:paraId="3DBFB1A8" w14:textId="79D77A15" w:rsidR="001D3425" w:rsidRPr="003C492B" w:rsidRDefault="00535F3B">
                            <w:pPr>
                              <w:rPr>
                                <w:b/>
                                <w:bCs/>
                                <w:color w:val="auto"/>
                                <w:sz w:val="20"/>
                                <w:szCs w:val="22"/>
                              </w:rPr>
                            </w:pPr>
                            <w:r>
                              <w:rPr>
                                <w:b/>
                                <w:bCs/>
                                <w:color w:val="auto"/>
                                <w:sz w:val="20"/>
                                <w:szCs w:val="22"/>
                              </w:rPr>
                              <w:t>[</w:t>
                            </w:r>
                            <w:r w:rsidR="001D3425" w:rsidRPr="003C492B">
                              <w:rPr>
                                <w:b/>
                                <w:bCs/>
                                <w:color w:val="auto"/>
                                <w:sz w:val="20"/>
                                <w:szCs w:val="22"/>
                              </w:rPr>
                              <w:t xml:space="preserve">INSERT COMPANY </w:t>
                            </w:r>
                            <w:r w:rsidR="00995726" w:rsidRPr="003C492B">
                              <w:rPr>
                                <w:b/>
                                <w:bCs/>
                                <w:color w:val="auto"/>
                                <w:sz w:val="20"/>
                                <w:szCs w:val="22"/>
                              </w:rPr>
                              <w:t>LO</w:t>
                            </w:r>
                            <w:r w:rsidR="003C492B" w:rsidRPr="003C492B">
                              <w:rPr>
                                <w:b/>
                                <w:bCs/>
                                <w:color w:val="auto"/>
                                <w:sz w:val="20"/>
                                <w:szCs w:val="22"/>
                              </w:rPr>
                              <w:t>GO</w:t>
                            </w:r>
                            <w:r>
                              <w:rPr>
                                <w:b/>
                                <w:bCs/>
                                <w:color w:val="auto"/>
                                <w:sz w:val="20"/>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A07B5" id="_x0000_t202" coordsize="21600,21600" o:spt="202" path="m,l,21600r21600,l21600,xe">
                <v:stroke joinstyle="miter"/>
                <v:path gradientshapeok="t" o:connecttype="rect"/>
              </v:shapetype>
              <v:shape id="Text Box 16" o:spid="_x0000_s1026" type="#_x0000_t202" style="position:absolute;margin-left:0;margin-top:140.7pt;width:128.9pt;height:18.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" filled="f" strokeweight=".5pt">
                <v:textbox>
                  <w:txbxContent>
                    <w:p w14:paraId="3DBFB1A8" w14:textId="79D77A15" w:rsidR="001D3425" w:rsidRPr="003C492B" w:rsidRDefault="00535F3B">
                      <w:pPr>
                        <w:rPr>
                          <w:b/>
                          <w:bCs/>
                          <w:color w:val="auto"/>
                          <w:sz w:val="20"/>
                          <w:szCs w:val="22"/>
                        </w:rPr>
                      </w:pPr>
                      <w:r>
                        <w:rPr>
                          <w:b/>
                          <w:bCs/>
                          <w:color w:val="auto"/>
                          <w:sz w:val="20"/>
                          <w:szCs w:val="22"/>
                        </w:rPr>
                        <w:t>[</w:t>
                      </w:r>
                      <w:r w:rsidR="001D3425" w:rsidRPr="003C492B">
                        <w:rPr>
                          <w:b/>
                          <w:bCs/>
                          <w:color w:val="auto"/>
                          <w:sz w:val="20"/>
                          <w:szCs w:val="22"/>
                        </w:rPr>
                        <w:t xml:space="preserve">INSERT COMPANY </w:t>
                      </w:r>
                      <w:r w:rsidR="00995726" w:rsidRPr="003C492B">
                        <w:rPr>
                          <w:b/>
                          <w:bCs/>
                          <w:color w:val="auto"/>
                          <w:sz w:val="20"/>
                          <w:szCs w:val="22"/>
                        </w:rPr>
                        <w:t>LO</w:t>
                      </w:r>
                      <w:r w:rsidR="003C492B" w:rsidRPr="003C492B">
                        <w:rPr>
                          <w:b/>
                          <w:bCs/>
                          <w:color w:val="auto"/>
                          <w:sz w:val="20"/>
                          <w:szCs w:val="22"/>
                        </w:rPr>
                        <w:t>GO</w:t>
                      </w:r>
                      <w:r>
                        <w:rPr>
                          <w:b/>
                          <w:bCs/>
                          <w:color w:val="auto"/>
                          <w:sz w:val="20"/>
                          <w:szCs w:val="22"/>
                        </w:rPr>
                        <w:t>]</w:t>
                      </w:r>
                    </w:p>
                  </w:txbxContent>
                </v:textbox>
                <w10:wrap anchorx="margin"/>
              </v:shape>
            </w:pict>
          </mc:Fallback>
        </mc:AlternateContent>
      </w:r>
      <w:sdt>
        <w:sdtPr>
          <w:id w:val="1877343203"/>
          <w:showingPlcHdr/>
          <w:picture/>
        </w:sdtPr>
        <w:sdtContent>
          <w:r w:rsidR="00784ECC">
            <w:rPr>
              <w:noProof/>
            </w:rPr>
            <w:drawing>
              <wp:inline distT="0" distB="0" distL="0" distR="0" wp14:anchorId="5652AAB9" wp14:editId="67851F9B">
                <wp:extent cx="1636888" cy="1636888"/>
                <wp:effectExtent l="0" t="0" r="1905" b="1905"/>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6873" cy="1646873"/>
                        </a:xfrm>
                        <a:prstGeom prst="rect">
                          <a:avLst/>
                        </a:prstGeom>
                        <a:noFill/>
                        <a:ln>
                          <a:noFill/>
                        </a:ln>
                      </pic:spPr>
                    </pic:pic>
                  </a:graphicData>
                </a:graphic>
              </wp:inline>
            </w:drawing>
          </w:r>
        </w:sdtContent>
      </w:sdt>
      <w:bookmarkStart w:id="1" w:name="_Toc193903923"/>
      <w:bookmarkStart w:id="2" w:name="_Toc210407677"/>
      <w:bookmarkEnd w:id="0"/>
    </w:p>
    <w:p w14:paraId="6A275436" w14:textId="5283835D" w:rsidR="00133ABB" w:rsidRPr="00E25DAA" w:rsidRDefault="00535F3B" w:rsidP="00046133">
      <w:pPr>
        <w:rPr>
          <w:sz w:val="72"/>
          <w:szCs w:val="72"/>
        </w:rPr>
      </w:pPr>
      <w:r>
        <w:rPr>
          <w:b/>
          <w:bCs/>
          <w:sz w:val="72"/>
          <w:szCs w:val="72"/>
        </w:rPr>
        <w:t>[</w:t>
      </w:r>
      <w:r w:rsidR="00133ABB" w:rsidRPr="00046133">
        <w:rPr>
          <w:b/>
          <w:sz w:val="72"/>
          <w:szCs w:val="72"/>
        </w:rPr>
        <w:t>INSERT PROJECT NAME</w:t>
      </w:r>
      <w:r>
        <w:rPr>
          <w:b/>
          <w:bCs/>
          <w:sz w:val="72"/>
          <w:szCs w:val="72"/>
        </w:rPr>
        <w:t>]</w:t>
      </w:r>
      <w:bookmarkEnd w:id="1"/>
      <w:bookmarkEnd w:id="2"/>
    </w:p>
    <w:p w14:paraId="474DB504" w14:textId="0DEC5814" w:rsidR="00784ECC" w:rsidRPr="00046133" w:rsidRDefault="00784ECC" w:rsidP="00784ECC">
      <w:pPr>
        <w:pStyle w:val="BodyText1"/>
        <w:rPr>
          <w:color w:val="auto"/>
          <w:sz w:val="40"/>
          <w:szCs w:val="44"/>
        </w:rPr>
      </w:pPr>
      <w:r w:rsidRPr="00046133">
        <w:rPr>
          <w:color w:val="auto"/>
          <w:sz w:val="40"/>
          <w:szCs w:val="44"/>
        </w:rPr>
        <w:t>Site Assessment Report</w:t>
      </w:r>
    </w:p>
    <w:p w14:paraId="02D35325" w14:textId="12E27820" w:rsidR="008321D2" w:rsidRDefault="00535F3B" w:rsidP="00784ECC">
      <w:pPr>
        <w:pStyle w:val="BodyText1"/>
        <w:rPr>
          <w:color w:val="auto"/>
          <w:sz w:val="40"/>
          <w:szCs w:val="44"/>
        </w:rPr>
      </w:pPr>
      <w:r>
        <w:rPr>
          <w:color w:val="auto"/>
          <w:sz w:val="40"/>
          <w:szCs w:val="44"/>
        </w:rPr>
        <w:t>[</w:t>
      </w:r>
      <w:r w:rsidR="00784ECC" w:rsidRPr="00046133">
        <w:rPr>
          <w:color w:val="auto"/>
          <w:sz w:val="40"/>
          <w:szCs w:val="44"/>
        </w:rPr>
        <w:t>I</w:t>
      </w:r>
      <w:r w:rsidR="002F7AB7">
        <w:rPr>
          <w:color w:val="auto"/>
          <w:sz w:val="40"/>
          <w:szCs w:val="44"/>
        </w:rPr>
        <w:t>NSERT DATE</w:t>
      </w:r>
      <w:r>
        <w:rPr>
          <w:color w:val="auto"/>
          <w:sz w:val="40"/>
          <w:szCs w:val="44"/>
        </w:rPr>
        <w:t>]</w:t>
      </w:r>
    </w:p>
    <w:p w14:paraId="037C5256" w14:textId="1B355FE9" w:rsidR="0021782A" w:rsidRPr="00531F3B" w:rsidRDefault="00D9425C" w:rsidP="00784ECC">
      <w:pPr>
        <w:pStyle w:val="BodyText1"/>
        <w:jc w:val="center"/>
      </w:pPr>
      <w:r>
        <w:rPr>
          <w:noProof/>
          <w:color w:val="E8E8E8" w:themeColor="background2"/>
          <w:sz w:val="40"/>
          <w:szCs w:val="44"/>
        </w:rPr>
        <mc:AlternateContent>
          <mc:Choice Requires="wps">
            <w:drawing>
              <wp:anchor distT="0" distB="0" distL="114300" distR="114300" simplePos="0" relativeHeight="251658241" behindDoc="0" locked="0" layoutInCell="1" allowOverlap="1" wp14:anchorId="69AD2610" wp14:editId="4970C927">
                <wp:simplePos x="0" y="0"/>
                <wp:positionH relativeFrom="margin">
                  <wp:posOffset>2533650</wp:posOffset>
                </wp:positionH>
                <wp:positionV relativeFrom="paragraph">
                  <wp:posOffset>3935730</wp:posOffset>
                </wp:positionV>
                <wp:extent cx="1143000" cy="248355"/>
                <wp:effectExtent l="0" t="0" r="19050" b="18415"/>
                <wp:wrapNone/>
                <wp:docPr id="940871581" name="Text Box 16"/>
                <wp:cNvGraphicFramePr/>
                <a:graphic xmlns:a="http://schemas.openxmlformats.org/drawingml/2006/main">
                  <a:graphicData uri="http://schemas.microsoft.com/office/word/2010/wordprocessingShape">
                    <wps:wsp>
                      <wps:cNvSpPr txBox="1"/>
                      <wps:spPr>
                        <a:xfrm>
                          <a:off x="0" y="0"/>
                          <a:ext cx="1143000" cy="248355"/>
                        </a:xfrm>
                        <a:prstGeom prst="rect">
                          <a:avLst/>
                        </a:prstGeom>
                        <a:noFill/>
                        <a:ln w="6350">
                          <a:solidFill>
                            <a:prstClr val="black"/>
                          </a:solidFill>
                        </a:ln>
                      </wps:spPr>
                      <wps:txbx>
                        <w:txbxContent>
                          <w:p w14:paraId="02AD9911" w14:textId="06E1C2ED" w:rsidR="00D9425C" w:rsidRPr="003C492B" w:rsidRDefault="00234E01" w:rsidP="00D9425C">
                            <w:pPr>
                              <w:rPr>
                                <w:b/>
                                <w:bCs/>
                                <w:color w:val="auto"/>
                                <w:sz w:val="20"/>
                                <w:szCs w:val="22"/>
                              </w:rPr>
                            </w:pPr>
                            <w:r>
                              <w:rPr>
                                <w:b/>
                                <w:bCs/>
                                <w:color w:val="auto"/>
                                <w:sz w:val="20"/>
                                <w:szCs w:val="22"/>
                              </w:rPr>
                              <w:t xml:space="preserve"> </w:t>
                            </w:r>
                            <w:r w:rsidR="00535F3B">
                              <w:rPr>
                                <w:b/>
                                <w:bCs/>
                                <w:color w:val="auto"/>
                                <w:sz w:val="20"/>
                                <w:szCs w:val="22"/>
                              </w:rPr>
                              <w:t>[</w:t>
                            </w:r>
                            <w:r w:rsidR="00D9425C" w:rsidRPr="003C492B">
                              <w:rPr>
                                <w:b/>
                                <w:bCs/>
                                <w:color w:val="auto"/>
                                <w:sz w:val="20"/>
                                <w:szCs w:val="22"/>
                              </w:rPr>
                              <w:t xml:space="preserve">INSERT </w:t>
                            </w:r>
                            <w:r w:rsidR="007619F6">
                              <w:rPr>
                                <w:b/>
                                <w:bCs/>
                                <w:color w:val="auto"/>
                                <w:sz w:val="20"/>
                                <w:szCs w:val="22"/>
                              </w:rPr>
                              <w:t>IMAGE</w:t>
                            </w:r>
                            <w:r w:rsidR="00535F3B">
                              <w:rPr>
                                <w:b/>
                                <w:bCs/>
                                <w:color w:val="auto"/>
                                <w:sz w:val="20"/>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D2610" id="_x0000_s1027" type="#_x0000_t202" style="position:absolute;left:0;text-align:left;margin-left:199.5pt;margin-top:309.9pt;width:90pt;height:19.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" filled="f" strokeweight=".5pt">
                <v:textbox>
                  <w:txbxContent>
                    <w:p w14:paraId="02AD9911" w14:textId="06E1C2ED" w:rsidR="00D9425C" w:rsidRPr="003C492B" w:rsidRDefault="00234E01" w:rsidP="00D9425C">
                      <w:pPr>
                        <w:rPr>
                          <w:b/>
                          <w:bCs/>
                          <w:color w:val="auto"/>
                          <w:sz w:val="20"/>
                          <w:szCs w:val="22"/>
                        </w:rPr>
                      </w:pPr>
                      <w:r>
                        <w:rPr>
                          <w:b/>
                          <w:bCs/>
                          <w:color w:val="auto"/>
                          <w:sz w:val="20"/>
                          <w:szCs w:val="22"/>
                        </w:rPr>
                        <w:t xml:space="preserve"> </w:t>
                      </w:r>
                      <w:r w:rsidR="00535F3B">
                        <w:rPr>
                          <w:b/>
                          <w:bCs/>
                          <w:color w:val="auto"/>
                          <w:sz w:val="20"/>
                          <w:szCs w:val="22"/>
                        </w:rPr>
                        <w:t>[</w:t>
                      </w:r>
                      <w:r w:rsidR="00D9425C" w:rsidRPr="003C492B">
                        <w:rPr>
                          <w:b/>
                          <w:bCs/>
                          <w:color w:val="auto"/>
                          <w:sz w:val="20"/>
                          <w:szCs w:val="22"/>
                        </w:rPr>
                        <w:t xml:space="preserve">INSERT </w:t>
                      </w:r>
                      <w:r w:rsidR="007619F6">
                        <w:rPr>
                          <w:b/>
                          <w:bCs/>
                          <w:color w:val="auto"/>
                          <w:sz w:val="20"/>
                          <w:szCs w:val="22"/>
                        </w:rPr>
                        <w:t>IMAGE</w:t>
                      </w:r>
                      <w:r w:rsidR="00535F3B">
                        <w:rPr>
                          <w:b/>
                          <w:bCs/>
                          <w:color w:val="auto"/>
                          <w:sz w:val="20"/>
                          <w:szCs w:val="22"/>
                        </w:rPr>
                        <w:t>]</w:t>
                      </w:r>
                    </w:p>
                  </w:txbxContent>
                </v:textbox>
                <w10:wrap anchorx="margin"/>
              </v:shape>
            </w:pict>
          </mc:Fallback>
        </mc:AlternateContent>
      </w:r>
      <w:r w:rsidR="00784ECC">
        <w:rPr>
          <w:noProof/>
        </w:rPr>
        <w:drawing>
          <wp:inline distT="0" distB="0" distL="0" distR="0" wp14:anchorId="384DC281" wp14:editId="3895DF54">
            <wp:extent cx="3883378" cy="3883378"/>
            <wp:effectExtent l="0" t="0" r="3175" b="3175"/>
            <wp:docPr id="35758310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9964" cy="3889964"/>
                    </a:xfrm>
                    <a:prstGeom prst="rect">
                      <a:avLst/>
                    </a:prstGeom>
                    <a:noFill/>
                    <a:ln>
                      <a:noFill/>
                    </a:ln>
                  </pic:spPr>
                </pic:pic>
              </a:graphicData>
            </a:graphic>
          </wp:inline>
        </w:drawing>
      </w:r>
      <w:r w:rsidR="003A5739" w:rsidRPr="00531F3B">
        <w:br w:type="page"/>
      </w:r>
    </w:p>
    <w:p w14:paraId="674AD909" w14:textId="51AC46BA" w:rsidR="001D7E9D" w:rsidRDefault="002C702A" w:rsidP="0071436F">
      <w:pPr>
        <w:pStyle w:val="Contents"/>
        <w:rPr>
          <w:b/>
          <w:bCs/>
        </w:rPr>
      </w:pPr>
      <w:bookmarkStart w:id="3" w:name="_Toc107314232"/>
      <w:r w:rsidRPr="00046133">
        <w:rPr>
          <w:b/>
          <w:bCs/>
        </w:rPr>
        <w:lastRenderedPageBreak/>
        <w:t>Contents</w:t>
      </w:r>
    </w:p>
    <w:bookmarkEnd w:id="3"/>
    <w:p w14:paraId="75AADA78" w14:textId="39874A9A" w:rsidR="0056357E" w:rsidRDefault="00F42662">
      <w:pPr>
        <w:pStyle w:val="TOC1"/>
        <w:rPr>
          <w:rFonts w:eastAsiaTheme="minorEastAsia" w:cstheme="minorBidi"/>
          <w:b w:val="0"/>
          <w:noProof/>
          <w:color w:val="auto"/>
          <w:kern w:val="2"/>
          <w:sz w:val="24"/>
          <w:szCs w:val="24"/>
          <w:lang w:eastAsia="en-AU"/>
          <w14:ligatures w14:val="standardContextual"/>
        </w:rPr>
      </w:pPr>
      <w:r>
        <w:rPr>
          <w:b w:val="0"/>
          <w:bCs/>
        </w:rPr>
        <w:fldChar w:fldCharType="begin"/>
      </w:r>
      <w:r>
        <w:rPr>
          <w:b w:val="0"/>
          <w:bCs/>
        </w:rPr>
        <w:instrText xml:space="preserve"> TOC \o "1-1" \h \z \u </w:instrText>
      </w:r>
      <w:r>
        <w:rPr>
          <w:b w:val="0"/>
          <w:bCs/>
        </w:rPr>
        <w:fldChar w:fldCharType="separate"/>
      </w:r>
      <w:hyperlink w:anchor="_Toc224127709" w:history="1">
        <w:r w:rsidR="0056357E" w:rsidRPr="00C6320C">
          <w:rPr>
            <w:rStyle w:val="Hyperlink"/>
            <w:noProof/>
          </w:rPr>
          <w:t>Instructions for completing this template [remove before submitting]</w:t>
        </w:r>
        <w:r w:rsidR="0056357E">
          <w:rPr>
            <w:noProof/>
            <w:webHidden/>
          </w:rPr>
          <w:tab/>
        </w:r>
        <w:r w:rsidR="0056357E">
          <w:rPr>
            <w:noProof/>
            <w:webHidden/>
          </w:rPr>
          <w:fldChar w:fldCharType="begin"/>
        </w:r>
        <w:r w:rsidR="0056357E">
          <w:rPr>
            <w:noProof/>
            <w:webHidden/>
          </w:rPr>
          <w:instrText xml:space="preserve"> PAGEREF _Toc224127709 \h </w:instrText>
        </w:r>
        <w:r w:rsidR="0056357E">
          <w:rPr>
            <w:noProof/>
            <w:webHidden/>
          </w:rPr>
        </w:r>
        <w:r w:rsidR="0056357E">
          <w:rPr>
            <w:noProof/>
            <w:webHidden/>
          </w:rPr>
          <w:fldChar w:fldCharType="separate"/>
        </w:r>
        <w:r w:rsidR="0056357E">
          <w:rPr>
            <w:noProof/>
            <w:webHidden/>
          </w:rPr>
          <w:t>3</w:t>
        </w:r>
        <w:r w:rsidR="0056357E">
          <w:rPr>
            <w:noProof/>
            <w:webHidden/>
          </w:rPr>
          <w:fldChar w:fldCharType="end"/>
        </w:r>
      </w:hyperlink>
    </w:p>
    <w:p w14:paraId="368C2EEC" w14:textId="0EE247F6"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10" w:history="1">
        <w:r w:rsidRPr="00C6320C">
          <w:rPr>
            <w:rStyle w:val="Hyperlink"/>
            <w:noProof/>
          </w:rPr>
          <w:t>Part 1: Suitably qualified persons</w:t>
        </w:r>
        <w:r>
          <w:rPr>
            <w:noProof/>
            <w:webHidden/>
          </w:rPr>
          <w:tab/>
        </w:r>
        <w:r>
          <w:rPr>
            <w:noProof/>
            <w:webHidden/>
          </w:rPr>
          <w:fldChar w:fldCharType="begin"/>
        </w:r>
        <w:r>
          <w:rPr>
            <w:noProof/>
            <w:webHidden/>
          </w:rPr>
          <w:instrText xml:space="preserve"> PAGEREF _Toc224127710 \h </w:instrText>
        </w:r>
        <w:r>
          <w:rPr>
            <w:noProof/>
            <w:webHidden/>
          </w:rPr>
        </w:r>
        <w:r>
          <w:rPr>
            <w:noProof/>
            <w:webHidden/>
          </w:rPr>
          <w:fldChar w:fldCharType="separate"/>
        </w:r>
        <w:r>
          <w:rPr>
            <w:noProof/>
            <w:webHidden/>
          </w:rPr>
          <w:t>4</w:t>
        </w:r>
        <w:r>
          <w:rPr>
            <w:noProof/>
            <w:webHidden/>
          </w:rPr>
          <w:fldChar w:fldCharType="end"/>
        </w:r>
      </w:hyperlink>
    </w:p>
    <w:p w14:paraId="3AF0DAFE" w14:textId="11B3FBD6"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11" w:history="1">
        <w:r w:rsidRPr="00C6320C">
          <w:rPr>
            <w:rStyle w:val="Hyperlink"/>
            <w:noProof/>
          </w:rPr>
          <w:t>Part 2: Site details</w:t>
        </w:r>
        <w:r>
          <w:rPr>
            <w:noProof/>
            <w:webHidden/>
          </w:rPr>
          <w:tab/>
        </w:r>
        <w:r>
          <w:rPr>
            <w:noProof/>
            <w:webHidden/>
          </w:rPr>
          <w:fldChar w:fldCharType="begin"/>
        </w:r>
        <w:r>
          <w:rPr>
            <w:noProof/>
            <w:webHidden/>
          </w:rPr>
          <w:instrText xml:space="preserve"> PAGEREF _Toc224127711 \h </w:instrText>
        </w:r>
        <w:r>
          <w:rPr>
            <w:noProof/>
            <w:webHidden/>
          </w:rPr>
        </w:r>
        <w:r>
          <w:rPr>
            <w:noProof/>
            <w:webHidden/>
          </w:rPr>
          <w:fldChar w:fldCharType="separate"/>
        </w:r>
        <w:r>
          <w:rPr>
            <w:noProof/>
            <w:webHidden/>
          </w:rPr>
          <w:t>5</w:t>
        </w:r>
        <w:r>
          <w:rPr>
            <w:noProof/>
            <w:webHidden/>
          </w:rPr>
          <w:fldChar w:fldCharType="end"/>
        </w:r>
      </w:hyperlink>
    </w:p>
    <w:p w14:paraId="450E1226" w14:textId="2F044E2D"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12" w:history="1">
        <w:r w:rsidRPr="00C6320C">
          <w:rPr>
            <w:rStyle w:val="Hyperlink"/>
            <w:noProof/>
          </w:rPr>
          <w:t>Part 3: Indigenous engagement</w:t>
        </w:r>
        <w:r>
          <w:rPr>
            <w:noProof/>
            <w:webHidden/>
          </w:rPr>
          <w:tab/>
        </w:r>
        <w:r>
          <w:rPr>
            <w:noProof/>
            <w:webHidden/>
          </w:rPr>
          <w:fldChar w:fldCharType="begin"/>
        </w:r>
        <w:r>
          <w:rPr>
            <w:noProof/>
            <w:webHidden/>
          </w:rPr>
          <w:instrText xml:space="preserve"> PAGEREF _Toc224127712 \h </w:instrText>
        </w:r>
        <w:r>
          <w:rPr>
            <w:noProof/>
            <w:webHidden/>
          </w:rPr>
        </w:r>
        <w:r>
          <w:rPr>
            <w:noProof/>
            <w:webHidden/>
          </w:rPr>
          <w:fldChar w:fldCharType="separate"/>
        </w:r>
        <w:r>
          <w:rPr>
            <w:noProof/>
            <w:webHidden/>
          </w:rPr>
          <w:t>11</w:t>
        </w:r>
        <w:r>
          <w:rPr>
            <w:noProof/>
            <w:webHidden/>
          </w:rPr>
          <w:fldChar w:fldCharType="end"/>
        </w:r>
      </w:hyperlink>
    </w:p>
    <w:p w14:paraId="47DB0768" w14:textId="2143F56F"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13" w:history="1">
        <w:r w:rsidRPr="00C6320C">
          <w:rPr>
            <w:rStyle w:val="Hyperlink"/>
            <w:noProof/>
          </w:rPr>
          <w:t>Part 4: Optimal growth period</w:t>
        </w:r>
        <w:r>
          <w:rPr>
            <w:noProof/>
            <w:webHidden/>
          </w:rPr>
          <w:tab/>
        </w:r>
        <w:r>
          <w:rPr>
            <w:noProof/>
            <w:webHidden/>
          </w:rPr>
          <w:fldChar w:fldCharType="begin"/>
        </w:r>
        <w:r>
          <w:rPr>
            <w:noProof/>
            <w:webHidden/>
          </w:rPr>
          <w:instrText xml:space="preserve"> PAGEREF _Toc224127713 \h </w:instrText>
        </w:r>
        <w:r>
          <w:rPr>
            <w:noProof/>
            <w:webHidden/>
          </w:rPr>
        </w:r>
        <w:r>
          <w:rPr>
            <w:noProof/>
            <w:webHidden/>
          </w:rPr>
          <w:fldChar w:fldCharType="separate"/>
        </w:r>
        <w:r>
          <w:rPr>
            <w:noProof/>
            <w:webHidden/>
          </w:rPr>
          <w:t>14</w:t>
        </w:r>
        <w:r>
          <w:rPr>
            <w:noProof/>
            <w:webHidden/>
          </w:rPr>
          <w:fldChar w:fldCharType="end"/>
        </w:r>
      </w:hyperlink>
    </w:p>
    <w:p w14:paraId="38B80530" w14:textId="67A1C621"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14" w:history="1">
        <w:r w:rsidRPr="00C6320C">
          <w:rPr>
            <w:rStyle w:val="Hyperlink"/>
            <w:noProof/>
          </w:rPr>
          <w:t>Part 5: Sampling plots</w:t>
        </w:r>
        <w:r>
          <w:rPr>
            <w:noProof/>
            <w:webHidden/>
          </w:rPr>
          <w:tab/>
        </w:r>
        <w:r>
          <w:rPr>
            <w:noProof/>
            <w:webHidden/>
          </w:rPr>
          <w:fldChar w:fldCharType="begin"/>
        </w:r>
        <w:r>
          <w:rPr>
            <w:noProof/>
            <w:webHidden/>
          </w:rPr>
          <w:instrText xml:space="preserve"> PAGEREF _Toc224127714 \h </w:instrText>
        </w:r>
        <w:r>
          <w:rPr>
            <w:noProof/>
            <w:webHidden/>
          </w:rPr>
        </w:r>
        <w:r>
          <w:rPr>
            <w:noProof/>
            <w:webHidden/>
          </w:rPr>
          <w:fldChar w:fldCharType="separate"/>
        </w:r>
        <w:r>
          <w:rPr>
            <w:noProof/>
            <w:webHidden/>
          </w:rPr>
          <w:t>16</w:t>
        </w:r>
        <w:r>
          <w:rPr>
            <w:noProof/>
            <w:webHidden/>
          </w:rPr>
          <w:fldChar w:fldCharType="end"/>
        </w:r>
      </w:hyperlink>
    </w:p>
    <w:p w14:paraId="06ABC534" w14:textId="20337AEF"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15" w:history="1">
        <w:r w:rsidRPr="00C6320C">
          <w:rPr>
            <w:rStyle w:val="Hyperlink"/>
            <w:noProof/>
          </w:rPr>
          <w:t>Part 6: Assigning a reference ecosystem</w:t>
        </w:r>
        <w:r>
          <w:rPr>
            <w:noProof/>
            <w:webHidden/>
          </w:rPr>
          <w:tab/>
        </w:r>
        <w:r>
          <w:rPr>
            <w:noProof/>
            <w:webHidden/>
          </w:rPr>
          <w:fldChar w:fldCharType="begin"/>
        </w:r>
        <w:r>
          <w:rPr>
            <w:noProof/>
            <w:webHidden/>
          </w:rPr>
          <w:instrText xml:space="preserve"> PAGEREF _Toc224127715 \h </w:instrText>
        </w:r>
        <w:r>
          <w:rPr>
            <w:noProof/>
            <w:webHidden/>
          </w:rPr>
        </w:r>
        <w:r>
          <w:rPr>
            <w:noProof/>
            <w:webHidden/>
          </w:rPr>
          <w:fldChar w:fldCharType="separate"/>
        </w:r>
        <w:r>
          <w:rPr>
            <w:noProof/>
            <w:webHidden/>
          </w:rPr>
          <w:t>20</w:t>
        </w:r>
        <w:r>
          <w:rPr>
            <w:noProof/>
            <w:webHidden/>
          </w:rPr>
          <w:fldChar w:fldCharType="end"/>
        </w:r>
      </w:hyperlink>
    </w:p>
    <w:p w14:paraId="06B9094D" w14:textId="019E9930"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16" w:history="1">
        <w:r w:rsidRPr="00C6320C">
          <w:rPr>
            <w:rStyle w:val="Hyperlink"/>
            <w:noProof/>
          </w:rPr>
          <w:t>Part 7: Benchmark values for reference ecosystems in activity areas</w:t>
        </w:r>
        <w:r>
          <w:rPr>
            <w:noProof/>
            <w:webHidden/>
          </w:rPr>
          <w:tab/>
        </w:r>
        <w:r>
          <w:rPr>
            <w:noProof/>
            <w:webHidden/>
          </w:rPr>
          <w:fldChar w:fldCharType="begin"/>
        </w:r>
        <w:r>
          <w:rPr>
            <w:noProof/>
            <w:webHidden/>
          </w:rPr>
          <w:instrText xml:space="preserve"> PAGEREF _Toc224127716 \h </w:instrText>
        </w:r>
        <w:r>
          <w:rPr>
            <w:noProof/>
            <w:webHidden/>
          </w:rPr>
        </w:r>
        <w:r>
          <w:rPr>
            <w:noProof/>
            <w:webHidden/>
          </w:rPr>
          <w:fldChar w:fldCharType="separate"/>
        </w:r>
        <w:r>
          <w:rPr>
            <w:noProof/>
            <w:webHidden/>
          </w:rPr>
          <w:t>22</w:t>
        </w:r>
        <w:r>
          <w:rPr>
            <w:noProof/>
            <w:webHidden/>
          </w:rPr>
          <w:fldChar w:fldCharType="end"/>
        </w:r>
      </w:hyperlink>
    </w:p>
    <w:p w14:paraId="03A6854D" w14:textId="68E515DE"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17" w:history="1">
        <w:r w:rsidRPr="00C6320C">
          <w:rPr>
            <w:rStyle w:val="Hyperlink"/>
            <w:noProof/>
          </w:rPr>
          <w:t>Part 8: Starting ecosystem condition state</w:t>
        </w:r>
        <w:r>
          <w:rPr>
            <w:noProof/>
            <w:webHidden/>
          </w:rPr>
          <w:tab/>
        </w:r>
        <w:r>
          <w:rPr>
            <w:noProof/>
            <w:webHidden/>
          </w:rPr>
          <w:fldChar w:fldCharType="begin"/>
        </w:r>
        <w:r>
          <w:rPr>
            <w:noProof/>
            <w:webHidden/>
          </w:rPr>
          <w:instrText xml:space="preserve"> PAGEREF _Toc224127717 \h </w:instrText>
        </w:r>
        <w:r>
          <w:rPr>
            <w:noProof/>
            <w:webHidden/>
          </w:rPr>
        </w:r>
        <w:r>
          <w:rPr>
            <w:noProof/>
            <w:webHidden/>
          </w:rPr>
          <w:fldChar w:fldCharType="separate"/>
        </w:r>
        <w:r>
          <w:rPr>
            <w:noProof/>
            <w:webHidden/>
          </w:rPr>
          <w:t>28</w:t>
        </w:r>
        <w:r>
          <w:rPr>
            <w:noProof/>
            <w:webHidden/>
          </w:rPr>
          <w:fldChar w:fldCharType="end"/>
        </w:r>
      </w:hyperlink>
    </w:p>
    <w:p w14:paraId="26548289" w14:textId="7F339C38"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18" w:history="1">
        <w:r w:rsidRPr="00C6320C">
          <w:rPr>
            <w:rStyle w:val="Hyperlink"/>
            <w:noProof/>
          </w:rPr>
          <w:t>Part 9: Starting values for ecosystem condition indicators</w:t>
        </w:r>
        <w:r>
          <w:rPr>
            <w:noProof/>
            <w:webHidden/>
          </w:rPr>
          <w:tab/>
        </w:r>
        <w:r>
          <w:rPr>
            <w:noProof/>
            <w:webHidden/>
          </w:rPr>
          <w:fldChar w:fldCharType="begin"/>
        </w:r>
        <w:r>
          <w:rPr>
            <w:noProof/>
            <w:webHidden/>
          </w:rPr>
          <w:instrText xml:space="preserve"> PAGEREF _Toc224127718 \h </w:instrText>
        </w:r>
        <w:r>
          <w:rPr>
            <w:noProof/>
            <w:webHidden/>
          </w:rPr>
        </w:r>
        <w:r>
          <w:rPr>
            <w:noProof/>
            <w:webHidden/>
          </w:rPr>
          <w:fldChar w:fldCharType="separate"/>
        </w:r>
        <w:r>
          <w:rPr>
            <w:noProof/>
            <w:webHidden/>
          </w:rPr>
          <w:t>31</w:t>
        </w:r>
        <w:r>
          <w:rPr>
            <w:noProof/>
            <w:webHidden/>
          </w:rPr>
          <w:fldChar w:fldCharType="end"/>
        </w:r>
      </w:hyperlink>
    </w:p>
    <w:p w14:paraId="13209804" w14:textId="7BEF427F"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19" w:history="1">
        <w:r w:rsidRPr="00C6320C">
          <w:rPr>
            <w:rStyle w:val="Hyperlink"/>
            <w:noProof/>
          </w:rPr>
          <w:t>Part 10: Threats to the project outcome</w:t>
        </w:r>
        <w:r>
          <w:rPr>
            <w:noProof/>
            <w:webHidden/>
          </w:rPr>
          <w:tab/>
        </w:r>
        <w:r>
          <w:rPr>
            <w:noProof/>
            <w:webHidden/>
          </w:rPr>
          <w:fldChar w:fldCharType="begin"/>
        </w:r>
        <w:r>
          <w:rPr>
            <w:noProof/>
            <w:webHidden/>
          </w:rPr>
          <w:instrText xml:space="preserve"> PAGEREF _Toc224127719 \h </w:instrText>
        </w:r>
        <w:r>
          <w:rPr>
            <w:noProof/>
            <w:webHidden/>
          </w:rPr>
        </w:r>
        <w:r>
          <w:rPr>
            <w:noProof/>
            <w:webHidden/>
          </w:rPr>
          <w:fldChar w:fldCharType="separate"/>
        </w:r>
        <w:r>
          <w:rPr>
            <w:noProof/>
            <w:webHidden/>
          </w:rPr>
          <w:t>32</w:t>
        </w:r>
        <w:r>
          <w:rPr>
            <w:noProof/>
            <w:webHidden/>
          </w:rPr>
          <w:fldChar w:fldCharType="end"/>
        </w:r>
      </w:hyperlink>
    </w:p>
    <w:p w14:paraId="6474878D" w14:textId="689588EF"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20" w:history="1">
        <w:r w:rsidRPr="00C6320C">
          <w:rPr>
            <w:rStyle w:val="Hyperlink"/>
            <w:noProof/>
          </w:rPr>
          <w:t>Part 11: Historic drivers of change</w:t>
        </w:r>
        <w:r>
          <w:rPr>
            <w:noProof/>
            <w:webHidden/>
          </w:rPr>
          <w:tab/>
        </w:r>
        <w:r>
          <w:rPr>
            <w:noProof/>
            <w:webHidden/>
          </w:rPr>
          <w:fldChar w:fldCharType="begin"/>
        </w:r>
        <w:r>
          <w:rPr>
            <w:noProof/>
            <w:webHidden/>
          </w:rPr>
          <w:instrText xml:space="preserve"> PAGEREF _Toc224127720 \h </w:instrText>
        </w:r>
        <w:r>
          <w:rPr>
            <w:noProof/>
            <w:webHidden/>
          </w:rPr>
        </w:r>
        <w:r>
          <w:rPr>
            <w:noProof/>
            <w:webHidden/>
          </w:rPr>
          <w:fldChar w:fldCharType="separate"/>
        </w:r>
        <w:r>
          <w:rPr>
            <w:noProof/>
            <w:webHidden/>
          </w:rPr>
          <w:t>34</w:t>
        </w:r>
        <w:r>
          <w:rPr>
            <w:noProof/>
            <w:webHidden/>
          </w:rPr>
          <w:fldChar w:fldCharType="end"/>
        </w:r>
      </w:hyperlink>
    </w:p>
    <w:p w14:paraId="65810B9B" w14:textId="34CDBCA8"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21" w:history="1">
        <w:r w:rsidRPr="00C6320C">
          <w:rPr>
            <w:rStyle w:val="Hyperlink"/>
            <w:noProof/>
          </w:rPr>
          <w:t>Part 12: Climate change considerations</w:t>
        </w:r>
        <w:r>
          <w:rPr>
            <w:noProof/>
            <w:webHidden/>
          </w:rPr>
          <w:tab/>
        </w:r>
        <w:r>
          <w:rPr>
            <w:noProof/>
            <w:webHidden/>
          </w:rPr>
          <w:fldChar w:fldCharType="begin"/>
        </w:r>
        <w:r>
          <w:rPr>
            <w:noProof/>
            <w:webHidden/>
          </w:rPr>
          <w:instrText xml:space="preserve"> PAGEREF _Toc224127721 \h </w:instrText>
        </w:r>
        <w:r>
          <w:rPr>
            <w:noProof/>
            <w:webHidden/>
          </w:rPr>
        </w:r>
        <w:r>
          <w:rPr>
            <w:noProof/>
            <w:webHidden/>
          </w:rPr>
          <w:fldChar w:fldCharType="separate"/>
        </w:r>
        <w:r>
          <w:rPr>
            <w:noProof/>
            <w:webHidden/>
          </w:rPr>
          <w:t>36</w:t>
        </w:r>
        <w:r>
          <w:rPr>
            <w:noProof/>
            <w:webHidden/>
          </w:rPr>
          <w:fldChar w:fldCharType="end"/>
        </w:r>
      </w:hyperlink>
    </w:p>
    <w:p w14:paraId="22A71BEB" w14:textId="393CF1F0"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22" w:history="1">
        <w:r w:rsidRPr="00C6320C">
          <w:rPr>
            <w:rStyle w:val="Hyperlink"/>
            <w:noProof/>
          </w:rPr>
          <w:t>Part 13: Other relevant features</w:t>
        </w:r>
        <w:r>
          <w:rPr>
            <w:noProof/>
            <w:webHidden/>
          </w:rPr>
          <w:tab/>
        </w:r>
        <w:r>
          <w:rPr>
            <w:noProof/>
            <w:webHidden/>
          </w:rPr>
          <w:fldChar w:fldCharType="begin"/>
        </w:r>
        <w:r>
          <w:rPr>
            <w:noProof/>
            <w:webHidden/>
          </w:rPr>
          <w:instrText xml:space="preserve"> PAGEREF _Toc224127722 \h </w:instrText>
        </w:r>
        <w:r>
          <w:rPr>
            <w:noProof/>
            <w:webHidden/>
          </w:rPr>
        </w:r>
        <w:r>
          <w:rPr>
            <w:noProof/>
            <w:webHidden/>
          </w:rPr>
          <w:fldChar w:fldCharType="separate"/>
        </w:r>
        <w:r>
          <w:rPr>
            <w:noProof/>
            <w:webHidden/>
          </w:rPr>
          <w:t>38</w:t>
        </w:r>
        <w:r>
          <w:rPr>
            <w:noProof/>
            <w:webHidden/>
          </w:rPr>
          <w:fldChar w:fldCharType="end"/>
        </w:r>
      </w:hyperlink>
    </w:p>
    <w:p w14:paraId="7FE6BB58" w14:textId="74C1D050" w:rsidR="0056357E" w:rsidRDefault="0056357E">
      <w:pPr>
        <w:pStyle w:val="TOC1"/>
        <w:rPr>
          <w:rFonts w:eastAsiaTheme="minorEastAsia" w:cstheme="minorBidi"/>
          <w:b w:val="0"/>
          <w:noProof/>
          <w:color w:val="auto"/>
          <w:kern w:val="2"/>
          <w:sz w:val="24"/>
          <w:szCs w:val="24"/>
          <w:lang w:eastAsia="en-AU"/>
          <w14:ligatures w14:val="standardContextual"/>
        </w:rPr>
      </w:pPr>
      <w:hyperlink w:anchor="_Toc224127723" w:history="1">
        <w:r w:rsidRPr="00C6320C">
          <w:rPr>
            <w:rStyle w:val="Hyperlink"/>
            <w:noProof/>
          </w:rPr>
          <w:t>Evidence checklist [remove before submitting]</w:t>
        </w:r>
        <w:r>
          <w:rPr>
            <w:noProof/>
            <w:webHidden/>
          </w:rPr>
          <w:tab/>
        </w:r>
        <w:r>
          <w:rPr>
            <w:noProof/>
            <w:webHidden/>
          </w:rPr>
          <w:fldChar w:fldCharType="begin"/>
        </w:r>
        <w:r>
          <w:rPr>
            <w:noProof/>
            <w:webHidden/>
          </w:rPr>
          <w:instrText xml:space="preserve"> PAGEREF _Toc224127723 \h </w:instrText>
        </w:r>
        <w:r>
          <w:rPr>
            <w:noProof/>
            <w:webHidden/>
          </w:rPr>
        </w:r>
        <w:r>
          <w:rPr>
            <w:noProof/>
            <w:webHidden/>
          </w:rPr>
          <w:fldChar w:fldCharType="separate"/>
        </w:r>
        <w:r>
          <w:rPr>
            <w:noProof/>
            <w:webHidden/>
          </w:rPr>
          <w:t>45</w:t>
        </w:r>
        <w:r>
          <w:rPr>
            <w:noProof/>
            <w:webHidden/>
          </w:rPr>
          <w:fldChar w:fldCharType="end"/>
        </w:r>
      </w:hyperlink>
    </w:p>
    <w:p w14:paraId="14328E8B" w14:textId="51AE08EB" w:rsidR="00E47D5D" w:rsidRDefault="00F42662" w:rsidP="002B5B8A">
      <w:r>
        <w:rPr>
          <w:b/>
          <w:bCs/>
        </w:rPr>
        <w:fldChar w:fldCharType="end"/>
      </w:r>
    </w:p>
    <w:p w14:paraId="31D33EDF" w14:textId="77777777" w:rsidR="00C23D18" w:rsidRDefault="00C23D18">
      <w:pPr>
        <w:spacing w:after="0"/>
        <w:rPr>
          <w:rFonts w:asciiTheme="majorHAnsi" w:eastAsia="Times New Roman" w:hAnsiTheme="majorHAnsi"/>
          <w:b/>
          <w:bCs/>
          <w:sz w:val="32"/>
          <w:szCs w:val="32"/>
        </w:rPr>
      </w:pPr>
      <w:r>
        <w:br w:type="page"/>
      </w:r>
    </w:p>
    <w:p w14:paraId="1EC7937D" w14:textId="3056A40C" w:rsidR="002B5B8A" w:rsidRPr="00046133" w:rsidRDefault="00B67942" w:rsidP="00046133">
      <w:pPr>
        <w:pStyle w:val="Heading1"/>
        <w:rPr>
          <w:b w:val="0"/>
          <w:bCs w:val="0"/>
        </w:rPr>
      </w:pPr>
      <w:bookmarkStart w:id="4" w:name="_Toc216857872"/>
      <w:bookmarkStart w:id="5" w:name="_Toc224127709"/>
      <w:r>
        <w:lastRenderedPageBreak/>
        <w:t xml:space="preserve">Instructions for completing this </w:t>
      </w:r>
      <w:r w:rsidR="00CE6356">
        <w:t>template</w:t>
      </w:r>
      <w:r w:rsidR="00AE78F2">
        <w:t xml:space="preserve"> [</w:t>
      </w:r>
      <w:r w:rsidR="00F90F3E">
        <w:t>remove</w:t>
      </w:r>
      <w:r w:rsidR="00AE78F2">
        <w:t xml:space="preserve"> before submitting]</w:t>
      </w:r>
      <w:bookmarkEnd w:id="4"/>
      <w:bookmarkEnd w:id="5"/>
    </w:p>
    <w:p w14:paraId="4B9A2270" w14:textId="17F60D0E" w:rsidR="004F0B47" w:rsidRDefault="009A6FCD">
      <w:pPr>
        <w:pStyle w:val="CERbullets"/>
      </w:pPr>
      <w:r>
        <w:t>R</w:t>
      </w:r>
      <w:r w:rsidR="002A09BD" w:rsidRPr="00784BBE">
        <w:t xml:space="preserve">ead each part of the </w:t>
      </w:r>
      <w:r w:rsidR="00DD03E8">
        <w:t>template</w:t>
      </w:r>
      <w:r w:rsidR="002A09BD" w:rsidRPr="00784BBE">
        <w:t xml:space="preserve"> carefully</w:t>
      </w:r>
    </w:p>
    <w:p w14:paraId="6AFB369D" w14:textId="5FBB154F" w:rsidR="00052322" w:rsidRDefault="00052322" w:rsidP="00046133">
      <w:pPr>
        <w:pStyle w:val="CERbullets"/>
      </w:pPr>
      <w:r>
        <w:t>Follow the guidance instructions</w:t>
      </w:r>
    </w:p>
    <w:p w14:paraId="47214BBB" w14:textId="206537DB" w:rsidR="004F0B47" w:rsidRDefault="004F0B47" w:rsidP="00046133">
      <w:pPr>
        <w:pStyle w:val="CERbullets"/>
      </w:pPr>
      <w:r>
        <w:t>F</w:t>
      </w:r>
      <w:r w:rsidR="002A09BD" w:rsidRPr="00784BBE">
        <w:t xml:space="preserve">ully answer </w:t>
      </w:r>
      <w:r w:rsidR="0046726F">
        <w:t>Part</w:t>
      </w:r>
      <w:r w:rsidR="00052322">
        <w:t>s</w:t>
      </w:r>
      <w:r w:rsidR="0046726F">
        <w:t xml:space="preserve"> 1 to 13</w:t>
      </w:r>
    </w:p>
    <w:p w14:paraId="7301A460" w14:textId="5F0A65D9" w:rsidR="004F0B47" w:rsidRDefault="004F0B47" w:rsidP="00046133">
      <w:pPr>
        <w:pStyle w:val="CERbullets"/>
      </w:pPr>
      <w:r>
        <w:t>S</w:t>
      </w:r>
      <w:r w:rsidR="002A09BD" w:rsidRPr="00784BBE">
        <w:t xml:space="preserve">ign </w:t>
      </w:r>
      <w:proofErr w:type="gramStart"/>
      <w:r w:rsidR="002A09BD" w:rsidRPr="00784BBE">
        <w:t>where</w:t>
      </w:r>
      <w:proofErr w:type="gramEnd"/>
      <w:r w:rsidR="002A09BD" w:rsidRPr="00784BBE">
        <w:t xml:space="preserve"> indicated</w:t>
      </w:r>
    </w:p>
    <w:p w14:paraId="6D26F1AD" w14:textId="6FFEDCD5" w:rsidR="002A09BD" w:rsidRDefault="004F0B47" w:rsidP="00046133">
      <w:pPr>
        <w:pStyle w:val="CERbullets"/>
      </w:pPr>
      <w:r>
        <w:t>A</w:t>
      </w:r>
      <w:r w:rsidR="002A09BD" w:rsidRPr="002D1CD1">
        <w:t>ttach the required documentation</w:t>
      </w:r>
    </w:p>
    <w:p w14:paraId="79F2922A" w14:textId="7174B108" w:rsidR="00B90FDF" w:rsidRDefault="007B7E52" w:rsidP="00D7700E">
      <w:pPr>
        <w:pStyle w:val="CERbullets"/>
      </w:pPr>
      <w:r w:rsidRPr="00046133">
        <w:t>Delete g</w:t>
      </w:r>
      <w:r w:rsidR="00D7700E" w:rsidRPr="007B7E52">
        <w:t>uidance</w:t>
      </w:r>
      <w:r w:rsidR="009A2B3C">
        <w:t xml:space="preserve"> sections</w:t>
      </w:r>
      <w:r w:rsidRPr="00046133">
        <w:t xml:space="preserve"> before submitting</w:t>
      </w:r>
      <w:r w:rsidR="00D7700E" w:rsidRPr="007B7E52">
        <w:t xml:space="preserve"> </w:t>
      </w:r>
      <w:r w:rsidRPr="00046133">
        <w:t>(</w:t>
      </w:r>
      <w:r w:rsidR="00D7700E" w:rsidRPr="007B7E52">
        <w:t>coloured boxes</w:t>
      </w:r>
      <w:r w:rsidRPr="00046133">
        <w:t>)</w:t>
      </w:r>
    </w:p>
    <w:p w14:paraId="0878A54F" w14:textId="452B9F10" w:rsidR="005C0733" w:rsidRPr="007B7E52" w:rsidRDefault="005C0733" w:rsidP="00D7700E">
      <w:pPr>
        <w:pStyle w:val="CERbullets"/>
      </w:pPr>
      <w:r>
        <w:t xml:space="preserve">Delete </w:t>
      </w:r>
      <w:r w:rsidR="009C6A1F">
        <w:t>italicised</w:t>
      </w:r>
      <w:r w:rsidR="00993B31">
        <w:t xml:space="preserve"> </w:t>
      </w:r>
      <w:r w:rsidR="0079151A">
        <w:t xml:space="preserve">instructional text and examples </w:t>
      </w:r>
      <w:r w:rsidR="00EB4924">
        <w:t>before submitting</w:t>
      </w:r>
      <w:r w:rsidR="001C7C3A">
        <w:t xml:space="preserve"> (grey text)</w:t>
      </w:r>
    </w:p>
    <w:p w14:paraId="48ADB77E" w14:textId="71B54475" w:rsidR="00B73CD0" w:rsidRPr="00046133" w:rsidRDefault="00B73CD0" w:rsidP="00046133">
      <w:pPr>
        <w:pStyle w:val="CERbullets"/>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p>
    <w:p w14:paraId="5E924C3A" w14:textId="52101FA2" w:rsidR="009273F1" w:rsidRPr="00046133" w:rsidRDefault="008E2F78" w:rsidP="00046133">
      <w:pPr>
        <w:pStyle w:val="BodyText1"/>
      </w:pPr>
      <w:r w:rsidRPr="00046133">
        <w:t>This template includes examples that reflect what we expect to see to meet the requirements</w:t>
      </w:r>
      <w:r w:rsidR="00687C91" w:rsidRPr="00046133">
        <w:t xml:space="preserve"> of the</w:t>
      </w:r>
      <w:r w:rsidR="00687C91" w:rsidRPr="00046133">
        <w:rPr>
          <w:i/>
        </w:rPr>
        <w:t xml:space="preserve"> </w:t>
      </w:r>
      <w:r w:rsidR="00687C91" w:rsidRPr="00046133">
        <w:t>Nature Repair (Replanting Native Forest and Woodland Ecosystems) Methodology Determination 2025 (</w:t>
      </w:r>
      <w:r w:rsidR="00561BBC" w:rsidRPr="00046133">
        <w:t>m</w:t>
      </w:r>
      <w:r w:rsidR="00687C91" w:rsidRPr="00046133">
        <w:t>ethod)</w:t>
      </w:r>
      <w:r w:rsidRPr="00046133">
        <w:t>. You must demonstrate that these requirements are met by providing your own explanation and supporting evidence.</w:t>
      </w:r>
      <w:r w:rsidR="002C702A" w:rsidRPr="00BA5DAB">
        <w:rPr>
          <w:color w:val="707070" w:themeColor="accent6" w:themeShade="BF"/>
        </w:rPr>
        <w:br w:type="page"/>
      </w:r>
    </w:p>
    <w:p w14:paraId="4AB3EAF1" w14:textId="13B7AE5B" w:rsidR="009A5EC1" w:rsidRDefault="00606A78" w:rsidP="006C10DE">
      <w:pPr>
        <w:pStyle w:val="Heading1"/>
      </w:pPr>
      <w:bookmarkStart w:id="6" w:name="_Toc216857873"/>
      <w:bookmarkStart w:id="7" w:name="_Toc224127710"/>
      <w:r>
        <w:lastRenderedPageBreak/>
        <w:t xml:space="preserve">Part </w:t>
      </w:r>
      <w:r w:rsidR="0069352D">
        <w:t>1</w:t>
      </w:r>
      <w:r>
        <w:t>:</w:t>
      </w:r>
      <w:r w:rsidR="00940A8A">
        <w:t xml:space="preserve"> </w:t>
      </w:r>
      <w:r w:rsidR="009A5EC1">
        <w:t xml:space="preserve">Suitably </w:t>
      </w:r>
      <w:r w:rsidR="00302B00">
        <w:t>q</w:t>
      </w:r>
      <w:r w:rsidR="009A5EC1">
        <w:t xml:space="preserve">ualified </w:t>
      </w:r>
      <w:r w:rsidR="00302B00">
        <w:t>p</w:t>
      </w:r>
      <w:r w:rsidR="009A5EC1">
        <w:t>ersons</w:t>
      </w:r>
      <w:bookmarkEnd w:id="6"/>
      <w:bookmarkEnd w:id="7"/>
    </w:p>
    <w:tbl>
      <w:tblPr>
        <w:tblStyle w:val="TableGrid"/>
        <w:tblW w:w="5000" w:type="pct"/>
        <w:tblLook w:val="04A0" w:firstRow="1" w:lastRow="0" w:firstColumn="1" w:lastColumn="0" w:noHBand="0" w:noVBand="1"/>
      </w:tblPr>
      <w:tblGrid>
        <w:gridCol w:w="9730"/>
      </w:tblGrid>
      <w:tr w:rsidR="007B7CF6" w14:paraId="5FB7EF19" w14:textId="77777777" w:rsidTr="00046133">
        <w:tc>
          <w:tcPr>
            <w:tcW w:w="5000" w:type="pct"/>
          </w:tcPr>
          <w:p w14:paraId="36A06436" w14:textId="20F696D3" w:rsidR="00EC4141" w:rsidRDefault="00194431" w:rsidP="00046133">
            <w:pPr>
              <w:pStyle w:val="Heading3"/>
            </w:pPr>
            <w:r>
              <w:t>Guidance</w:t>
            </w:r>
          </w:p>
          <w:p w14:paraId="0EEA98A1" w14:textId="44E05348" w:rsidR="00946937" w:rsidRPr="00CC30FF" w:rsidRDefault="00946937" w:rsidP="00046133">
            <w:pPr>
              <w:pStyle w:val="Heading4"/>
            </w:pPr>
            <w:r w:rsidRPr="00EA28B2">
              <w:t>Background</w:t>
            </w:r>
          </w:p>
          <w:p w14:paraId="18C81CCE" w14:textId="12D67F58" w:rsidR="007B7CF6" w:rsidRPr="00EA28B2" w:rsidRDefault="007B7CF6" w:rsidP="00046133">
            <w:pPr>
              <w:pStyle w:val="BodyText1"/>
              <w:rPr>
                <w:bCs/>
              </w:rPr>
            </w:pPr>
            <w:r w:rsidRPr="0092533B">
              <w:t>A suitably qualified person is defined in section 5 of the method as a person who</w:t>
            </w:r>
            <w:r w:rsidR="00385868" w:rsidRPr="0092533B">
              <w:t xml:space="preserve"> </w:t>
            </w:r>
            <w:r w:rsidR="00211CEB">
              <w:t>meets</w:t>
            </w:r>
            <w:r w:rsidR="00385868" w:rsidRPr="0092533B">
              <w:t xml:space="preserve"> the following requirements</w:t>
            </w:r>
            <w:r w:rsidRPr="0092533B">
              <w:t>:</w:t>
            </w:r>
          </w:p>
          <w:p w14:paraId="5005D8E9" w14:textId="31D42B32" w:rsidR="007B7CF6" w:rsidRPr="00EA28B2" w:rsidRDefault="007B7CF6" w:rsidP="00046133">
            <w:pPr>
              <w:pStyle w:val="CERbullets"/>
              <w:spacing w:beforeAutospacing="1"/>
              <w:ind w:right="284"/>
              <w:rPr>
                <w:bCs/>
              </w:rPr>
            </w:pPr>
            <w:r w:rsidRPr="0092533B">
              <w:t>an appropriate qualification in ecology or botany, or in another subject relevant to the replanting project</w:t>
            </w:r>
          </w:p>
          <w:p w14:paraId="0B5F46D4" w14:textId="0282E696" w:rsidR="007B7CF6" w:rsidRPr="00EA28B2" w:rsidRDefault="007B7CF6" w:rsidP="00046133">
            <w:pPr>
              <w:pStyle w:val="CERbullets"/>
              <w:spacing w:beforeAutospacing="1"/>
              <w:ind w:right="284"/>
              <w:rPr>
                <w:bCs/>
              </w:rPr>
            </w:pPr>
            <w:r w:rsidRPr="0092533B">
              <w:t>at least 3 years post-qualification experience working as an ecologist or botanist, or in another profession relevant to the replanting project</w:t>
            </w:r>
          </w:p>
          <w:p w14:paraId="612CE0DF" w14:textId="752F44AE" w:rsidR="007B7CF6" w:rsidRPr="00EA28B2" w:rsidRDefault="007B7CF6" w:rsidP="00046133">
            <w:pPr>
              <w:pStyle w:val="CERbullets"/>
              <w:spacing w:beforeAutospacing="1"/>
              <w:ind w:right="284"/>
              <w:rPr>
                <w:bCs/>
              </w:rPr>
            </w:pPr>
            <w:r w:rsidRPr="0092533B">
              <w:t>worked as an ecologist or botanist, or in another profession relevant to the replanting project, within the previous 3 years.</w:t>
            </w:r>
          </w:p>
          <w:p w14:paraId="7C9400FD" w14:textId="23153F9D" w:rsidR="00946937" w:rsidRPr="00EA28B2" w:rsidRDefault="00946937" w:rsidP="00046133">
            <w:pPr>
              <w:pStyle w:val="Heading4"/>
            </w:pPr>
            <w:r w:rsidRPr="00EA28B2">
              <w:t>Instructions</w:t>
            </w:r>
          </w:p>
          <w:p w14:paraId="11BBAB26" w14:textId="3AF597F9" w:rsidR="007B7CF6" w:rsidRPr="00EA28B2" w:rsidRDefault="007045E6" w:rsidP="0000767B">
            <w:pPr>
              <w:pStyle w:val="Arrowinstructions"/>
              <w:rPr>
                <w:bCs/>
                <w:color w:val="auto"/>
              </w:rPr>
            </w:pPr>
            <w:r>
              <w:rPr>
                <w:bCs/>
              </w:rPr>
              <w:t xml:space="preserve">Complete the table by adding </w:t>
            </w:r>
            <w:r w:rsidR="005405D3">
              <w:rPr>
                <w:bCs/>
              </w:rPr>
              <w:t>the</w:t>
            </w:r>
            <w:r w:rsidR="007B7CF6" w:rsidRPr="0092533B">
              <w:t xml:space="preserve"> details </w:t>
            </w:r>
            <w:r>
              <w:rPr>
                <w:bCs/>
              </w:rPr>
              <w:t>of</w:t>
            </w:r>
            <w:r w:rsidR="007B7CF6" w:rsidRPr="0092533B">
              <w:t xml:space="preserve"> the suitably qualified persons who have undertaken the field survey for the starting state assessment and prepared or certified this site assessment report (section 35(1)(v)-(x) of the method)</w:t>
            </w:r>
          </w:p>
          <w:p w14:paraId="18C0871E" w14:textId="79ADDC58" w:rsidR="007B7CF6" w:rsidRPr="00EA28B2" w:rsidRDefault="007B7CF6" w:rsidP="0000767B">
            <w:pPr>
              <w:pStyle w:val="Arrowinstructions"/>
              <w:rPr>
                <w:bCs/>
                <w:color w:val="auto"/>
              </w:rPr>
            </w:pPr>
            <w:r w:rsidRPr="0092533B">
              <w:t xml:space="preserve">Add </w:t>
            </w:r>
            <w:r w:rsidR="0071192F">
              <w:t>a</w:t>
            </w:r>
            <w:r w:rsidRPr="0092533B">
              <w:t xml:space="preserve"> table for each suitably qualified person as required</w:t>
            </w:r>
          </w:p>
          <w:p w14:paraId="15AE6DD3" w14:textId="0D4D1BED" w:rsidR="00B14AFB" w:rsidRDefault="00B14AFB" w:rsidP="00046133">
            <w:pPr>
              <w:pStyle w:val="Arrowinstructions"/>
            </w:pPr>
            <w:r w:rsidRPr="00EA28B2">
              <w:rPr>
                <w:bCs/>
                <w:color w:val="auto"/>
              </w:rPr>
              <w:t xml:space="preserve">Attach evidence of relevant qualifications and work experience, </w:t>
            </w:r>
            <w:r w:rsidR="00C95BF8">
              <w:rPr>
                <w:bCs/>
                <w:color w:val="auto"/>
              </w:rPr>
              <w:t>such as</w:t>
            </w:r>
            <w:r w:rsidRPr="00EA28B2">
              <w:rPr>
                <w:bCs/>
                <w:color w:val="auto"/>
              </w:rPr>
              <w:t xml:space="preserve"> a CV</w:t>
            </w:r>
          </w:p>
        </w:tc>
      </w:tr>
    </w:tbl>
    <w:p w14:paraId="47411ADC" w14:textId="2402C22E" w:rsidR="00A05349" w:rsidRPr="00C13B07" w:rsidRDefault="000B76DB" w:rsidP="00152DFC">
      <w:pPr>
        <w:pStyle w:val="BodyText1"/>
      </w:pPr>
      <w:r>
        <w:t>B</w:t>
      </w:r>
      <w:r w:rsidR="0073158B">
        <w:t>y signing</w:t>
      </w:r>
      <w:r w:rsidR="006F1335">
        <w:t xml:space="preserve"> be</w:t>
      </w:r>
      <w:r w:rsidR="009F3D77">
        <w:t>low, the suitably qualified person declares tha</w:t>
      </w:r>
      <w:r w:rsidR="00152DFC">
        <w:t xml:space="preserve">t </w:t>
      </w:r>
      <w:r w:rsidR="009F3D77" w:rsidRPr="00C13B07">
        <w:t xml:space="preserve">the information </w:t>
      </w:r>
      <w:r w:rsidR="0058538E" w:rsidRPr="00C13B07">
        <w:t xml:space="preserve">provided </w:t>
      </w:r>
      <w:r w:rsidR="00CC5046" w:rsidRPr="00C13B07">
        <w:t>is true</w:t>
      </w:r>
      <w:r w:rsidR="006E0C82" w:rsidRPr="00C13B07">
        <w:t xml:space="preserve"> </w:t>
      </w:r>
      <w:r w:rsidR="00FE3C36" w:rsidRPr="00C13B07">
        <w:t>and not misleading</w:t>
      </w:r>
      <w:r w:rsidR="00B26ABD">
        <w:t>.</w:t>
      </w:r>
      <w:r w:rsidR="009060BB" w:rsidRPr="00C13B07">
        <w:t xml:space="preserve"> </w:t>
      </w:r>
      <w:r w:rsidR="00B26ABD">
        <w:t>T</w:t>
      </w:r>
      <w:r w:rsidR="009060BB" w:rsidRPr="00C13B07">
        <w:t xml:space="preserve">he signature date is taken </w:t>
      </w:r>
      <w:r w:rsidR="00B26ABD">
        <w:t>as</w:t>
      </w:r>
      <w:r w:rsidR="009060BB" w:rsidRPr="00C13B07">
        <w:t xml:space="preserve"> the date of the</w:t>
      </w:r>
      <w:r w:rsidR="00EE193A" w:rsidRPr="00C13B07">
        <w:t xml:space="preserve"> site assessment report.</w:t>
      </w:r>
    </w:p>
    <w:tbl>
      <w:tblPr>
        <w:tblStyle w:val="CERanswerfield"/>
        <w:tblW w:w="5000" w:type="pct"/>
        <w:tblLook w:val="04A0" w:firstRow="1" w:lastRow="0" w:firstColumn="1" w:lastColumn="0" w:noHBand="0" w:noVBand="1"/>
      </w:tblPr>
      <w:tblGrid>
        <w:gridCol w:w="2401"/>
        <w:gridCol w:w="7319"/>
      </w:tblGrid>
      <w:tr w:rsidR="004B14DA" w:rsidRPr="00C13B07" w14:paraId="721BC4B4" w14:textId="77777777" w:rsidTr="00FC33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5" w:type="pct"/>
            <w:hideMark/>
          </w:tcPr>
          <w:p w14:paraId="19B54C3E" w14:textId="06D43E15" w:rsidR="006E4B5E" w:rsidRPr="00FC338A" w:rsidRDefault="006E4B5E" w:rsidP="00046133">
            <w:pPr>
              <w:pStyle w:val="BodyText1"/>
              <w:jc w:val="right"/>
              <w:rPr>
                <w:sz w:val="20"/>
                <w:szCs w:val="20"/>
              </w:rPr>
            </w:pPr>
            <w:r w:rsidRPr="00FC338A">
              <w:rPr>
                <w:sz w:val="20"/>
                <w:szCs w:val="20"/>
              </w:rPr>
              <w:t>Full name of suitably qualified person</w:t>
            </w:r>
          </w:p>
        </w:tc>
        <w:tc>
          <w:tcPr>
            <w:tcW w:w="3765" w:type="pct"/>
            <w:hideMark/>
          </w:tcPr>
          <w:p w14:paraId="5B3A9966" w14:textId="3E0071FE" w:rsidR="006E4B5E" w:rsidRPr="00046133" w:rsidRDefault="006E4B5E" w:rsidP="007D2677">
            <w:pPr>
              <w:pStyle w:val="BodyText1"/>
              <w:cnfStyle w:val="100000000000" w:firstRow="1" w:lastRow="0" w:firstColumn="0" w:lastColumn="0" w:oddVBand="0" w:evenVBand="0" w:oddHBand="0" w:evenHBand="0" w:firstRowFirstColumn="0" w:firstRowLastColumn="0" w:lastRowFirstColumn="0" w:lastRowLastColumn="0"/>
              <w:rPr>
                <w:sz w:val="20"/>
                <w:szCs w:val="20"/>
              </w:rPr>
            </w:pPr>
            <w:r w:rsidRPr="00046133">
              <w:rPr>
                <w:sz w:val="20"/>
                <w:szCs w:val="20"/>
              </w:rPr>
              <w:t> </w:t>
            </w:r>
          </w:p>
        </w:tc>
      </w:tr>
      <w:tr w:rsidR="00E50251" w:rsidRPr="00C13B07" w14:paraId="3A1E2D9E" w14:textId="77777777" w:rsidTr="00FC338A">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1235" w:type="pct"/>
            <w:hideMark/>
          </w:tcPr>
          <w:p w14:paraId="2E5627C0" w14:textId="536D6D07" w:rsidR="009015E2" w:rsidRPr="00FC338A" w:rsidRDefault="009015E2" w:rsidP="007D2677">
            <w:pPr>
              <w:pStyle w:val="BodyText1"/>
              <w:rPr>
                <w:sz w:val="20"/>
                <w:szCs w:val="20"/>
              </w:rPr>
            </w:pPr>
            <w:r w:rsidRPr="00FC338A">
              <w:rPr>
                <w:sz w:val="20"/>
                <w:szCs w:val="20"/>
              </w:rPr>
              <w:t>Contact details</w:t>
            </w:r>
          </w:p>
        </w:tc>
        <w:tc>
          <w:tcPr>
            <w:tcW w:w="3765" w:type="pct"/>
            <w:hideMark/>
          </w:tcPr>
          <w:p w14:paraId="3A3FBC0E" w14:textId="27B203BE" w:rsidR="009015E2" w:rsidRPr="00046133" w:rsidRDefault="009015E2" w:rsidP="007D2677">
            <w:pPr>
              <w:pStyle w:val="BodyText1"/>
              <w:cnfStyle w:val="000000100000" w:firstRow="0" w:lastRow="0" w:firstColumn="0" w:lastColumn="0" w:oddVBand="0" w:evenVBand="0" w:oddHBand="1" w:evenHBand="0" w:firstRowFirstColumn="0" w:firstRowLastColumn="0" w:lastRowFirstColumn="0" w:lastRowLastColumn="0"/>
              <w:rPr>
                <w:i/>
                <w:sz w:val="20"/>
                <w:szCs w:val="20"/>
              </w:rPr>
            </w:pPr>
            <w:r w:rsidRPr="00046133">
              <w:rPr>
                <w:sz w:val="20"/>
                <w:szCs w:val="20"/>
              </w:rPr>
              <w:t> </w:t>
            </w:r>
            <w:r w:rsidR="0074176F">
              <w:rPr>
                <w:i/>
                <w:color w:val="454743" w:themeColor="text2"/>
                <w:sz w:val="20"/>
                <w:szCs w:val="20"/>
              </w:rPr>
              <w:t>e</w:t>
            </w:r>
            <w:r>
              <w:rPr>
                <w:i/>
                <w:color w:val="454743" w:themeColor="text2"/>
                <w:sz w:val="20"/>
                <w:szCs w:val="20"/>
              </w:rPr>
              <w:t xml:space="preserve">.g. </w:t>
            </w:r>
            <w:r w:rsidR="00E303CE">
              <w:rPr>
                <w:i/>
                <w:iCs/>
                <w:color w:val="454743" w:themeColor="text2"/>
                <w:sz w:val="20"/>
                <w:szCs w:val="20"/>
              </w:rPr>
              <w:t>email address and/or phone number</w:t>
            </w:r>
          </w:p>
        </w:tc>
      </w:tr>
      <w:tr w:rsidR="006F47BE" w:rsidRPr="00C13B07" w14:paraId="4F54B2F3" w14:textId="77777777" w:rsidTr="00FC33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5" w:type="pct"/>
            <w:hideMark/>
          </w:tcPr>
          <w:p w14:paraId="5E526136" w14:textId="21B0107A" w:rsidR="006F47BE" w:rsidRPr="00FC338A" w:rsidRDefault="00441313" w:rsidP="007D2677">
            <w:pPr>
              <w:pStyle w:val="BodyText1"/>
              <w:rPr>
                <w:sz w:val="20"/>
                <w:szCs w:val="20"/>
              </w:rPr>
            </w:pPr>
            <w:r w:rsidRPr="00FC338A">
              <w:rPr>
                <w:sz w:val="20"/>
                <w:szCs w:val="20"/>
              </w:rPr>
              <w:t xml:space="preserve">The suitably qualified person </w:t>
            </w:r>
            <w:r w:rsidR="00FE6A35" w:rsidRPr="00FC338A">
              <w:rPr>
                <w:sz w:val="20"/>
                <w:szCs w:val="20"/>
              </w:rPr>
              <w:t>was responsible for</w:t>
            </w:r>
            <w:r w:rsidR="006F47BE" w:rsidRPr="00FC338A">
              <w:rPr>
                <w:sz w:val="20"/>
                <w:szCs w:val="20"/>
              </w:rPr>
              <w:t xml:space="preserve"> </w:t>
            </w:r>
            <w:r w:rsidR="005442E0" w:rsidRPr="00FC338A">
              <w:rPr>
                <w:sz w:val="20"/>
                <w:szCs w:val="20"/>
              </w:rPr>
              <w:t>(select one or more)</w:t>
            </w:r>
          </w:p>
        </w:tc>
        <w:tc>
          <w:tcPr>
            <w:tcW w:w="3765" w:type="pct"/>
            <w:hideMark/>
          </w:tcPr>
          <w:p w14:paraId="2FBC72DE" w14:textId="05D84A69" w:rsidR="006F47BE" w:rsidRPr="00046133" w:rsidRDefault="00000000" w:rsidP="007D2677">
            <w:pPr>
              <w:pStyle w:val="BodyText1"/>
              <w:cnfStyle w:val="000000010000" w:firstRow="0" w:lastRow="0" w:firstColumn="0" w:lastColumn="0" w:oddVBand="0" w:evenVBand="0" w:oddHBand="0" w:evenHBand="1" w:firstRowFirstColumn="0" w:firstRowLastColumn="0" w:lastRowFirstColumn="0" w:lastRowLastColumn="0"/>
              <w:rPr>
                <w:sz w:val="20"/>
                <w:szCs w:val="20"/>
              </w:rPr>
            </w:pPr>
            <w:sdt>
              <w:sdtPr>
                <w:rPr>
                  <w:sz w:val="20"/>
                  <w:szCs w:val="20"/>
                </w:rPr>
                <w:id w:val="-676041387"/>
                <w14:checkbox>
                  <w14:checked w14:val="0"/>
                  <w14:checkedState w14:val="2612" w14:font="MS Gothic"/>
                  <w14:uncheckedState w14:val="2610" w14:font="MS Gothic"/>
                </w14:checkbox>
              </w:sdtPr>
              <w:sdtContent>
                <w:r w:rsidR="00E9309E" w:rsidRPr="00733B02">
                  <w:rPr>
                    <w:rFonts w:ascii="MS Gothic" w:eastAsia="MS Gothic" w:hAnsi="MS Gothic" w:hint="eastAsia"/>
                    <w:sz w:val="20"/>
                    <w:szCs w:val="20"/>
                  </w:rPr>
                  <w:t>☐</w:t>
                </w:r>
              </w:sdtContent>
            </w:sdt>
            <w:r w:rsidR="00E9309E" w:rsidRPr="00046133">
              <w:rPr>
                <w:sz w:val="20"/>
                <w:szCs w:val="20"/>
              </w:rPr>
              <w:t xml:space="preserve"> </w:t>
            </w:r>
            <w:r w:rsidR="006F47BE" w:rsidRPr="00046133">
              <w:rPr>
                <w:sz w:val="20"/>
                <w:szCs w:val="20"/>
              </w:rPr>
              <w:t>Undert</w:t>
            </w:r>
            <w:r w:rsidR="000F2FC4" w:rsidRPr="00046133">
              <w:rPr>
                <w:sz w:val="20"/>
                <w:szCs w:val="20"/>
              </w:rPr>
              <w:t>aking</w:t>
            </w:r>
            <w:r w:rsidR="006F47BE" w:rsidRPr="00046133">
              <w:rPr>
                <w:sz w:val="20"/>
                <w:szCs w:val="20"/>
              </w:rPr>
              <w:t xml:space="preserve"> </w:t>
            </w:r>
            <w:r w:rsidR="00E9309E" w:rsidRPr="00046133">
              <w:rPr>
                <w:sz w:val="20"/>
                <w:szCs w:val="20"/>
              </w:rPr>
              <w:t>the field survey for the starting state assessment</w:t>
            </w:r>
          </w:p>
          <w:p w14:paraId="42BEAA39" w14:textId="5D5694B1" w:rsidR="00E9309E" w:rsidRPr="00046133" w:rsidRDefault="00000000" w:rsidP="007D2677">
            <w:pPr>
              <w:pStyle w:val="BodyText1"/>
              <w:cnfStyle w:val="000000010000" w:firstRow="0" w:lastRow="0" w:firstColumn="0" w:lastColumn="0" w:oddVBand="0" w:evenVBand="0" w:oddHBand="0" w:evenHBand="1" w:firstRowFirstColumn="0" w:firstRowLastColumn="0" w:lastRowFirstColumn="0" w:lastRowLastColumn="0"/>
              <w:rPr>
                <w:sz w:val="20"/>
                <w:szCs w:val="20"/>
              </w:rPr>
            </w:pPr>
            <w:sdt>
              <w:sdtPr>
                <w:rPr>
                  <w:sz w:val="20"/>
                  <w:szCs w:val="20"/>
                </w:rPr>
                <w:id w:val="1753241497"/>
                <w14:checkbox>
                  <w14:checked w14:val="0"/>
                  <w14:checkedState w14:val="2612" w14:font="MS Gothic"/>
                  <w14:uncheckedState w14:val="2610" w14:font="MS Gothic"/>
                </w14:checkbox>
              </w:sdtPr>
              <w:sdtContent>
                <w:r w:rsidR="0027282E" w:rsidRPr="00733B02">
                  <w:rPr>
                    <w:rFonts w:ascii="MS Gothic" w:eastAsia="MS Gothic" w:hAnsi="MS Gothic" w:hint="eastAsia"/>
                    <w:sz w:val="20"/>
                    <w:szCs w:val="20"/>
                  </w:rPr>
                  <w:t>☐</w:t>
                </w:r>
              </w:sdtContent>
            </w:sdt>
            <w:r w:rsidR="00E9309E" w:rsidRPr="00046133">
              <w:rPr>
                <w:sz w:val="20"/>
                <w:szCs w:val="20"/>
              </w:rPr>
              <w:t xml:space="preserve"> </w:t>
            </w:r>
            <w:r w:rsidR="006F47BE" w:rsidRPr="00046133">
              <w:rPr>
                <w:sz w:val="20"/>
                <w:szCs w:val="20"/>
              </w:rPr>
              <w:t>Prepar</w:t>
            </w:r>
            <w:r w:rsidR="000F2FC4" w:rsidRPr="00046133">
              <w:rPr>
                <w:sz w:val="20"/>
                <w:szCs w:val="20"/>
              </w:rPr>
              <w:t>ing</w:t>
            </w:r>
            <w:r w:rsidR="006F47BE" w:rsidRPr="00046133">
              <w:rPr>
                <w:sz w:val="20"/>
                <w:szCs w:val="20"/>
              </w:rPr>
              <w:t xml:space="preserve"> </w:t>
            </w:r>
            <w:r w:rsidR="722327E2" w:rsidRPr="00046133">
              <w:rPr>
                <w:sz w:val="20"/>
                <w:szCs w:val="20"/>
              </w:rPr>
              <w:t>the</w:t>
            </w:r>
            <w:r w:rsidR="006F47BE" w:rsidRPr="00046133">
              <w:rPr>
                <w:sz w:val="20"/>
                <w:szCs w:val="20"/>
              </w:rPr>
              <w:t xml:space="preserve"> </w:t>
            </w:r>
            <w:r w:rsidR="00E9309E" w:rsidRPr="00046133">
              <w:rPr>
                <w:sz w:val="20"/>
                <w:szCs w:val="20"/>
              </w:rPr>
              <w:t xml:space="preserve">site assessment </w:t>
            </w:r>
            <w:r w:rsidR="006F47BE" w:rsidRPr="00046133">
              <w:rPr>
                <w:sz w:val="20"/>
                <w:szCs w:val="20"/>
              </w:rPr>
              <w:t>report</w:t>
            </w:r>
          </w:p>
          <w:p w14:paraId="19683F65" w14:textId="5D933F30" w:rsidR="006F47BE" w:rsidRPr="00046133" w:rsidRDefault="00000000" w:rsidP="007D2677">
            <w:pPr>
              <w:pStyle w:val="BodyText1"/>
              <w:cnfStyle w:val="000000010000" w:firstRow="0" w:lastRow="0" w:firstColumn="0" w:lastColumn="0" w:oddVBand="0" w:evenVBand="0" w:oddHBand="0" w:evenHBand="1" w:firstRowFirstColumn="0" w:firstRowLastColumn="0" w:lastRowFirstColumn="0" w:lastRowLastColumn="0"/>
              <w:rPr>
                <w:sz w:val="20"/>
                <w:szCs w:val="20"/>
              </w:rPr>
            </w:pPr>
            <w:sdt>
              <w:sdtPr>
                <w:rPr>
                  <w:sz w:val="20"/>
                  <w:szCs w:val="20"/>
                </w:rPr>
                <w:id w:val="-433507972"/>
                <w14:checkbox>
                  <w14:checked w14:val="0"/>
                  <w14:checkedState w14:val="2612" w14:font="MS Gothic"/>
                  <w14:uncheckedState w14:val="2610" w14:font="MS Gothic"/>
                </w14:checkbox>
              </w:sdtPr>
              <w:sdtContent>
                <w:r w:rsidR="00E9309E" w:rsidRPr="00733B02">
                  <w:rPr>
                    <w:rFonts w:ascii="MS Gothic" w:eastAsia="MS Gothic" w:hAnsi="MS Gothic" w:hint="eastAsia"/>
                    <w:sz w:val="20"/>
                    <w:szCs w:val="20"/>
                  </w:rPr>
                  <w:t>☐</w:t>
                </w:r>
              </w:sdtContent>
            </w:sdt>
            <w:r w:rsidR="00E9309E" w:rsidRPr="00046133">
              <w:rPr>
                <w:sz w:val="20"/>
                <w:szCs w:val="20"/>
              </w:rPr>
              <w:t xml:space="preserve"> Certif</w:t>
            </w:r>
            <w:r w:rsidR="00ED1E2A" w:rsidRPr="00046133">
              <w:rPr>
                <w:sz w:val="20"/>
                <w:szCs w:val="20"/>
              </w:rPr>
              <w:t xml:space="preserve">ying </w:t>
            </w:r>
            <w:r w:rsidR="173EA73E" w:rsidRPr="00046133">
              <w:rPr>
                <w:sz w:val="20"/>
                <w:szCs w:val="20"/>
              </w:rPr>
              <w:t xml:space="preserve">the </w:t>
            </w:r>
            <w:r w:rsidR="00E9309E" w:rsidRPr="00046133">
              <w:rPr>
                <w:sz w:val="20"/>
                <w:szCs w:val="20"/>
              </w:rPr>
              <w:t>site assessment report</w:t>
            </w:r>
          </w:p>
        </w:tc>
      </w:tr>
      <w:tr w:rsidR="00E50251" w:rsidRPr="00C13B07" w14:paraId="243170C3" w14:textId="77777777" w:rsidTr="00FC33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5" w:type="pct"/>
            <w:hideMark/>
          </w:tcPr>
          <w:p w14:paraId="7F61E306" w14:textId="0B72812D" w:rsidR="006E4B5E" w:rsidRPr="00FC338A" w:rsidRDefault="000E62F3" w:rsidP="007D2677">
            <w:pPr>
              <w:pStyle w:val="BodyText1"/>
              <w:rPr>
                <w:sz w:val="20"/>
                <w:szCs w:val="20"/>
              </w:rPr>
            </w:pPr>
            <w:r w:rsidRPr="00FC338A">
              <w:rPr>
                <w:sz w:val="20"/>
                <w:szCs w:val="20"/>
              </w:rPr>
              <w:t>Relevant</w:t>
            </w:r>
            <w:r w:rsidR="002314C8" w:rsidRPr="00FC338A">
              <w:rPr>
                <w:sz w:val="20"/>
                <w:szCs w:val="20"/>
              </w:rPr>
              <w:t xml:space="preserve"> </w:t>
            </w:r>
            <w:r w:rsidR="5E4E4CFC" w:rsidRPr="00FC338A">
              <w:rPr>
                <w:sz w:val="20"/>
                <w:szCs w:val="20"/>
              </w:rPr>
              <w:t>q</w:t>
            </w:r>
            <w:r w:rsidR="002314C8" w:rsidRPr="00FC338A">
              <w:rPr>
                <w:sz w:val="20"/>
                <w:szCs w:val="20"/>
              </w:rPr>
              <w:t xml:space="preserve">ualifications </w:t>
            </w:r>
            <w:r w:rsidR="000174F5" w:rsidRPr="00FC338A">
              <w:rPr>
                <w:sz w:val="20"/>
                <w:szCs w:val="20"/>
              </w:rPr>
              <w:t xml:space="preserve">and </w:t>
            </w:r>
            <w:r w:rsidR="002314C8" w:rsidRPr="00FC338A">
              <w:rPr>
                <w:sz w:val="20"/>
                <w:szCs w:val="20"/>
              </w:rPr>
              <w:t xml:space="preserve">experience </w:t>
            </w:r>
            <w:r w:rsidR="00B14AFB" w:rsidRPr="00FC338A">
              <w:rPr>
                <w:sz w:val="20"/>
                <w:szCs w:val="20"/>
              </w:rPr>
              <w:t>(attach evidence)</w:t>
            </w:r>
            <w:r w:rsidR="002314C8" w:rsidRPr="00FC338A">
              <w:rPr>
                <w:sz w:val="20"/>
                <w:szCs w:val="20"/>
              </w:rPr>
              <w:t xml:space="preserve"> </w:t>
            </w:r>
          </w:p>
        </w:tc>
        <w:tc>
          <w:tcPr>
            <w:tcW w:w="3765" w:type="pct"/>
            <w:hideMark/>
          </w:tcPr>
          <w:p w14:paraId="694F59B5" w14:textId="3D31013A" w:rsidR="006E4B5E" w:rsidRPr="00046133" w:rsidRDefault="006E4B5E" w:rsidP="007D2677">
            <w:pPr>
              <w:pStyle w:val="BodyText1"/>
              <w:cnfStyle w:val="000000100000" w:firstRow="0" w:lastRow="0" w:firstColumn="0" w:lastColumn="0" w:oddVBand="0" w:evenVBand="0" w:oddHBand="1" w:evenHBand="0" w:firstRowFirstColumn="0" w:firstRowLastColumn="0" w:lastRowFirstColumn="0" w:lastRowLastColumn="0"/>
              <w:rPr>
                <w:sz w:val="20"/>
                <w:szCs w:val="20"/>
              </w:rPr>
            </w:pPr>
          </w:p>
        </w:tc>
      </w:tr>
      <w:tr w:rsidR="00E71B86" w:rsidRPr="00C13B07" w14:paraId="51CD6712" w14:textId="77777777" w:rsidTr="00FC33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5" w:type="pct"/>
          </w:tcPr>
          <w:p w14:paraId="61747161" w14:textId="6755F500" w:rsidR="006B15A3" w:rsidRPr="00FC338A" w:rsidRDefault="006B15A3" w:rsidP="007D2677">
            <w:pPr>
              <w:pStyle w:val="BodyText1"/>
              <w:rPr>
                <w:sz w:val="20"/>
                <w:szCs w:val="20"/>
              </w:rPr>
            </w:pPr>
            <w:r w:rsidRPr="00FC338A">
              <w:rPr>
                <w:sz w:val="20"/>
                <w:szCs w:val="20"/>
              </w:rPr>
              <w:t>Signature</w:t>
            </w:r>
          </w:p>
        </w:tc>
        <w:tc>
          <w:tcPr>
            <w:tcW w:w="3765" w:type="pct"/>
          </w:tcPr>
          <w:p w14:paraId="4B2E7F10" w14:textId="77777777" w:rsidR="006B15A3" w:rsidRPr="00046133" w:rsidRDefault="006B15A3" w:rsidP="007D2677">
            <w:pPr>
              <w:pStyle w:val="BodyText1"/>
              <w:cnfStyle w:val="000000010000" w:firstRow="0" w:lastRow="0" w:firstColumn="0" w:lastColumn="0" w:oddVBand="0" w:evenVBand="0" w:oddHBand="0" w:evenHBand="1" w:firstRowFirstColumn="0" w:firstRowLastColumn="0" w:lastRowFirstColumn="0" w:lastRowLastColumn="0"/>
              <w:rPr>
                <w:color w:val="B4B6B2" w:themeColor="text2" w:themeTint="66"/>
                <w:sz w:val="20"/>
                <w:szCs w:val="20"/>
              </w:rPr>
            </w:pPr>
          </w:p>
        </w:tc>
      </w:tr>
      <w:tr w:rsidR="00E71B86" w:rsidRPr="00C13B07" w14:paraId="4A7E1CD3" w14:textId="77777777" w:rsidTr="00FC33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5" w:type="pct"/>
          </w:tcPr>
          <w:p w14:paraId="4FF80AB5" w14:textId="6B7621DD" w:rsidR="006B15A3" w:rsidRPr="00FC338A" w:rsidRDefault="006B15A3" w:rsidP="007D2677">
            <w:pPr>
              <w:pStyle w:val="BodyText1"/>
              <w:rPr>
                <w:sz w:val="20"/>
                <w:szCs w:val="20"/>
              </w:rPr>
            </w:pPr>
            <w:r w:rsidRPr="00FC338A">
              <w:rPr>
                <w:sz w:val="20"/>
                <w:szCs w:val="20"/>
              </w:rPr>
              <w:t>Signature date</w:t>
            </w:r>
          </w:p>
        </w:tc>
        <w:tc>
          <w:tcPr>
            <w:tcW w:w="3765" w:type="pct"/>
          </w:tcPr>
          <w:p w14:paraId="79BFB48A" w14:textId="77777777" w:rsidR="006B15A3" w:rsidRPr="00046133" w:rsidRDefault="006B15A3" w:rsidP="007D2677">
            <w:pPr>
              <w:pStyle w:val="BodyText1"/>
              <w:cnfStyle w:val="000000100000" w:firstRow="0" w:lastRow="0" w:firstColumn="0" w:lastColumn="0" w:oddVBand="0" w:evenVBand="0" w:oddHBand="1" w:evenHBand="0" w:firstRowFirstColumn="0" w:firstRowLastColumn="0" w:lastRowFirstColumn="0" w:lastRowLastColumn="0"/>
              <w:rPr>
                <w:color w:val="B4B6B2" w:themeColor="text2" w:themeTint="66"/>
                <w:sz w:val="20"/>
                <w:szCs w:val="20"/>
              </w:rPr>
            </w:pPr>
          </w:p>
        </w:tc>
      </w:tr>
    </w:tbl>
    <w:p w14:paraId="0891643B" w14:textId="136E91C0" w:rsidR="002F0B17" w:rsidRPr="00C13B07" w:rsidRDefault="00606A78" w:rsidP="00046133">
      <w:pPr>
        <w:pStyle w:val="Heading1"/>
      </w:pPr>
      <w:bookmarkStart w:id="8" w:name="_Toc216857874"/>
      <w:bookmarkStart w:id="9" w:name="_Toc224127711"/>
      <w:r>
        <w:lastRenderedPageBreak/>
        <w:t xml:space="preserve">Part </w:t>
      </w:r>
      <w:r w:rsidR="0069352D" w:rsidRPr="00C13B07">
        <w:t>2</w:t>
      </w:r>
      <w:r>
        <w:t>:</w:t>
      </w:r>
      <w:r w:rsidR="00940A8A" w:rsidRPr="00C13B07">
        <w:t xml:space="preserve"> </w:t>
      </w:r>
      <w:r w:rsidR="002F0B17" w:rsidRPr="00C13B07">
        <w:t xml:space="preserve">Site </w:t>
      </w:r>
      <w:r w:rsidR="00086AE1">
        <w:t>d</w:t>
      </w:r>
      <w:r w:rsidR="002F0B17" w:rsidRPr="00C13B07">
        <w:t>etails</w:t>
      </w:r>
      <w:bookmarkEnd w:id="8"/>
      <w:bookmarkEnd w:id="9"/>
    </w:p>
    <w:p w14:paraId="6CC1B890" w14:textId="77777777" w:rsidR="00CD67C7" w:rsidRDefault="00CD67C7" w:rsidP="00046133">
      <w:pPr>
        <w:pStyle w:val="Heading2"/>
      </w:pPr>
      <w:r w:rsidRPr="00C13B07">
        <w:t>Details of the proposed project area</w:t>
      </w:r>
    </w:p>
    <w:tbl>
      <w:tblPr>
        <w:tblStyle w:val="TableGrid"/>
        <w:tblW w:w="0" w:type="auto"/>
        <w:tblLook w:val="04A0" w:firstRow="1" w:lastRow="0" w:firstColumn="1" w:lastColumn="0" w:noHBand="0" w:noVBand="1"/>
      </w:tblPr>
      <w:tblGrid>
        <w:gridCol w:w="9730"/>
      </w:tblGrid>
      <w:tr w:rsidR="00EE6C26" w14:paraId="6BF536D9" w14:textId="77777777" w:rsidTr="00EE6C26">
        <w:tc>
          <w:tcPr>
            <w:tcW w:w="9740" w:type="dxa"/>
          </w:tcPr>
          <w:p w14:paraId="0720E1B3" w14:textId="092FBF79" w:rsidR="005B118A" w:rsidRDefault="005B118A" w:rsidP="00756F55">
            <w:pPr>
              <w:pStyle w:val="Heading3"/>
            </w:pPr>
            <w:r>
              <w:t>Guidance</w:t>
            </w:r>
          </w:p>
          <w:p w14:paraId="5B21D608" w14:textId="01A7CAF6" w:rsidR="007F5194" w:rsidRPr="007F5194" w:rsidRDefault="007F5194" w:rsidP="00046133">
            <w:pPr>
              <w:pStyle w:val="Heading4"/>
            </w:pPr>
            <w:r>
              <w:t>Instructions</w:t>
            </w:r>
          </w:p>
          <w:p w14:paraId="682B9B64" w14:textId="140CEBC1" w:rsidR="00EE6C26" w:rsidRDefault="00CF6AE2" w:rsidP="00046133">
            <w:pPr>
              <w:pStyle w:val="Arrowinstructions"/>
            </w:pPr>
            <w:r>
              <w:t>Provide</w:t>
            </w:r>
            <w:r w:rsidR="00BF3874" w:rsidRPr="00C13B07">
              <w:t xml:space="preserve"> the name and address of the property or properties and the lot and file numbers of the land parcels included in the project area (section 35(1)(a) of the method)</w:t>
            </w:r>
          </w:p>
        </w:tc>
      </w:tr>
    </w:tbl>
    <w:p w14:paraId="0E6BB9FB" w14:textId="3C95D502" w:rsidR="003809E6" w:rsidRPr="00C13B07" w:rsidRDefault="003809E6" w:rsidP="00046133">
      <w:pPr>
        <w:rPr>
          <w:color w:val="808080" w:themeColor="background1" w:themeShade="80"/>
        </w:rPr>
      </w:pPr>
    </w:p>
    <w:tbl>
      <w:tblPr>
        <w:tblStyle w:val="CERanswerfield"/>
        <w:tblW w:w="5000" w:type="pct"/>
        <w:tblLayout w:type="fixed"/>
        <w:tblLook w:val="06A0" w:firstRow="1" w:lastRow="0" w:firstColumn="1" w:lastColumn="0" w:noHBand="1" w:noVBand="1"/>
      </w:tblPr>
      <w:tblGrid>
        <w:gridCol w:w="2383"/>
        <w:gridCol w:w="7337"/>
      </w:tblGrid>
      <w:tr w:rsidR="00CD67C7" w:rsidRPr="00C13B07" w14:paraId="61226EBC" w14:textId="77777777" w:rsidTr="00046133">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226" w:type="pct"/>
          </w:tcPr>
          <w:p w14:paraId="793320D3" w14:textId="3094095A" w:rsidR="00CD67C7" w:rsidRPr="00FC338A" w:rsidRDefault="00CD67C7" w:rsidP="00046133">
            <w:pPr>
              <w:pStyle w:val="BodyText1"/>
              <w:jc w:val="right"/>
              <w:rPr>
                <w:rFonts w:ascii="Calibri" w:hAnsi="Calibri" w:cs="Calibri"/>
                <w:sz w:val="20"/>
                <w:szCs w:val="20"/>
              </w:rPr>
            </w:pPr>
            <w:r w:rsidRPr="00FC338A">
              <w:rPr>
                <w:rFonts w:ascii="Calibri" w:hAnsi="Calibri" w:cs="Calibri"/>
                <w:sz w:val="20"/>
                <w:szCs w:val="20"/>
              </w:rPr>
              <w:t>Name and address of the property or properties</w:t>
            </w:r>
          </w:p>
        </w:tc>
        <w:tc>
          <w:tcPr>
            <w:tcW w:w="3774" w:type="pct"/>
          </w:tcPr>
          <w:p w14:paraId="397F3BB5" w14:textId="77777777" w:rsidR="00CD67C7" w:rsidRPr="00C13B07" w:rsidRDefault="00CD67C7" w:rsidP="007D2677">
            <w:pPr>
              <w:pStyle w:val="BodyText1"/>
              <w:cnfStyle w:val="100000000000" w:firstRow="1" w:lastRow="0" w:firstColumn="0" w:lastColumn="0" w:oddVBand="0" w:evenVBand="0" w:oddHBand="0" w:evenHBand="0" w:firstRowFirstColumn="0" w:firstRowLastColumn="0" w:lastRowFirstColumn="0" w:lastRowLastColumn="0"/>
              <w:rPr>
                <w:rFonts w:ascii="Calibri" w:hAnsi="Calibri" w:cs="Calibri"/>
                <w:i/>
                <w:sz w:val="20"/>
                <w:szCs w:val="20"/>
              </w:rPr>
            </w:pPr>
          </w:p>
        </w:tc>
      </w:tr>
      <w:tr w:rsidR="00CD67C7" w:rsidRPr="00C13B07" w14:paraId="0149B733" w14:textId="77777777" w:rsidTr="00046133">
        <w:trPr>
          <w:trHeight w:val="465"/>
        </w:trPr>
        <w:tc>
          <w:tcPr>
            <w:cnfStyle w:val="001000000000" w:firstRow="0" w:lastRow="0" w:firstColumn="1" w:lastColumn="0" w:oddVBand="0" w:evenVBand="0" w:oddHBand="0" w:evenHBand="0" w:firstRowFirstColumn="0" w:firstRowLastColumn="0" w:lastRowFirstColumn="0" w:lastRowLastColumn="0"/>
            <w:tcW w:w="1226" w:type="pct"/>
          </w:tcPr>
          <w:p w14:paraId="00FF164A" w14:textId="5AC27859" w:rsidR="00CD67C7" w:rsidRPr="00FC338A" w:rsidRDefault="00CD67C7" w:rsidP="007D2677">
            <w:pPr>
              <w:pStyle w:val="BodyText1"/>
              <w:rPr>
                <w:rFonts w:ascii="Calibri" w:hAnsi="Calibri" w:cs="Calibri"/>
                <w:sz w:val="20"/>
                <w:szCs w:val="20"/>
              </w:rPr>
            </w:pPr>
            <w:r w:rsidRPr="00FC338A">
              <w:rPr>
                <w:rFonts w:ascii="Calibri" w:hAnsi="Calibri" w:cs="Calibri"/>
                <w:sz w:val="20"/>
                <w:szCs w:val="20"/>
              </w:rPr>
              <w:t xml:space="preserve">Lot and </w:t>
            </w:r>
            <w:r w:rsidR="00FF436E" w:rsidRPr="00FC338A">
              <w:rPr>
                <w:rFonts w:ascii="Calibri" w:hAnsi="Calibri" w:cs="Calibri"/>
                <w:sz w:val="20"/>
                <w:szCs w:val="20"/>
              </w:rPr>
              <w:t>plan</w:t>
            </w:r>
            <w:r w:rsidRPr="00FC338A">
              <w:rPr>
                <w:rFonts w:ascii="Calibri" w:hAnsi="Calibri" w:cs="Calibri"/>
                <w:sz w:val="20"/>
                <w:szCs w:val="20"/>
              </w:rPr>
              <w:t xml:space="preserve"> </w:t>
            </w:r>
            <w:r w:rsidR="00875A5D" w:rsidRPr="00FC338A">
              <w:rPr>
                <w:rFonts w:ascii="Calibri" w:hAnsi="Calibri" w:cs="Calibri"/>
                <w:sz w:val="20"/>
                <w:szCs w:val="20"/>
              </w:rPr>
              <w:t>n</w:t>
            </w:r>
            <w:r w:rsidRPr="00FC338A">
              <w:rPr>
                <w:rFonts w:ascii="Calibri" w:hAnsi="Calibri" w:cs="Calibri"/>
                <w:sz w:val="20"/>
                <w:szCs w:val="20"/>
              </w:rPr>
              <w:t>umber</w:t>
            </w:r>
          </w:p>
        </w:tc>
        <w:tc>
          <w:tcPr>
            <w:tcW w:w="3774" w:type="pct"/>
          </w:tcPr>
          <w:p w14:paraId="5506CF40" w14:textId="77777777" w:rsidR="00CD67C7" w:rsidRPr="00C13B07" w:rsidRDefault="00CD67C7" w:rsidP="007D2677">
            <w:pPr>
              <w:pStyle w:val="BodyText1"/>
              <w:cnfStyle w:val="000000000000" w:firstRow="0" w:lastRow="0" w:firstColumn="0" w:lastColumn="0" w:oddVBand="0" w:evenVBand="0" w:oddHBand="0" w:evenHBand="0" w:firstRowFirstColumn="0" w:firstRowLastColumn="0" w:lastRowFirstColumn="0" w:lastRowLastColumn="0"/>
              <w:rPr>
                <w:rFonts w:ascii="Calibri" w:hAnsi="Calibri" w:cs="Calibri"/>
                <w:i/>
                <w:sz w:val="20"/>
                <w:szCs w:val="20"/>
              </w:rPr>
            </w:pPr>
          </w:p>
        </w:tc>
      </w:tr>
    </w:tbl>
    <w:p w14:paraId="70CFA443" w14:textId="10D20153" w:rsidR="00CD67C7" w:rsidRDefault="00CD67C7" w:rsidP="00046133">
      <w:pPr>
        <w:pStyle w:val="Heading2"/>
      </w:pPr>
      <w:r w:rsidRPr="00C13B07">
        <w:lastRenderedPageBreak/>
        <w:t>Map of the proposed project area, activity areas and sub areas</w:t>
      </w:r>
    </w:p>
    <w:tbl>
      <w:tblPr>
        <w:tblStyle w:val="TableGrid"/>
        <w:tblW w:w="0" w:type="auto"/>
        <w:tblLook w:val="04A0" w:firstRow="1" w:lastRow="0" w:firstColumn="1" w:lastColumn="0" w:noHBand="0" w:noVBand="1"/>
      </w:tblPr>
      <w:tblGrid>
        <w:gridCol w:w="9730"/>
      </w:tblGrid>
      <w:tr w:rsidR="00100D30" w14:paraId="0C50E672" w14:textId="77777777" w:rsidTr="00100D30">
        <w:tc>
          <w:tcPr>
            <w:tcW w:w="9730" w:type="dxa"/>
          </w:tcPr>
          <w:p w14:paraId="4C409205" w14:textId="779D8692" w:rsidR="00100D30" w:rsidRDefault="00100D30" w:rsidP="007F5194">
            <w:pPr>
              <w:pStyle w:val="Heading3"/>
            </w:pPr>
            <w:r>
              <w:t>Guidance</w:t>
            </w:r>
          </w:p>
          <w:p w14:paraId="5D5E3EFA" w14:textId="5E05C2F2" w:rsidR="00F34263" w:rsidRPr="00C13B07" w:rsidRDefault="004271B4" w:rsidP="00F34263">
            <w:pPr>
              <w:pStyle w:val="Heading4"/>
            </w:pPr>
            <w:r>
              <w:t>Required by</w:t>
            </w:r>
          </w:p>
          <w:p w14:paraId="181B6030" w14:textId="0E26654B" w:rsidR="00F34263" w:rsidRPr="00F34263" w:rsidRDefault="00F34263" w:rsidP="00046133">
            <w:pPr>
              <w:pStyle w:val="CERbullets"/>
            </w:pPr>
            <w:r>
              <w:t>S</w:t>
            </w:r>
            <w:r w:rsidRPr="00C13B07">
              <w:t>ection 35(1)(b) of the method</w:t>
            </w:r>
          </w:p>
          <w:p w14:paraId="7B674F46" w14:textId="005587F6" w:rsidR="001C24E0" w:rsidRPr="001C24E0" w:rsidRDefault="001C24E0" w:rsidP="00046133">
            <w:pPr>
              <w:pStyle w:val="Heading4"/>
            </w:pPr>
            <w:r>
              <w:t>Instructions</w:t>
            </w:r>
          </w:p>
          <w:p w14:paraId="5FB8A51A" w14:textId="7A4B50D7" w:rsidR="00FD444E" w:rsidRDefault="00EC2FFA" w:rsidP="00100D30">
            <w:pPr>
              <w:pStyle w:val="Arrowinstructions"/>
            </w:pPr>
            <w:r>
              <w:t>Insert</w:t>
            </w:r>
            <w:r w:rsidR="00100D30" w:rsidRPr="00C13B07">
              <w:t xml:space="preserve"> an image showing the entire project area, activity areas and sub areas</w:t>
            </w:r>
          </w:p>
          <w:p w14:paraId="7C0583B7" w14:textId="794FD8F6" w:rsidR="00100D30" w:rsidRPr="00C13B07" w:rsidRDefault="00100D30" w:rsidP="00100D30">
            <w:pPr>
              <w:pStyle w:val="Arrowinstructions"/>
            </w:pPr>
            <w:r w:rsidRPr="00C13B07">
              <w:t xml:space="preserve">You </w:t>
            </w:r>
            <w:r w:rsidR="00FD444E">
              <w:t>can</w:t>
            </w:r>
            <w:r w:rsidRPr="00C13B07">
              <w:t xml:space="preserve"> upload screenshots of the map shown in the geospatial files provided. This must be consistent with the geospatial files provided in the project registration application</w:t>
            </w:r>
          </w:p>
          <w:p w14:paraId="2165B837" w14:textId="6829EBCB" w:rsidR="00984CE2" w:rsidRDefault="00100D30" w:rsidP="00100D30">
            <w:pPr>
              <w:pStyle w:val="Arrowinstructions"/>
            </w:pPr>
            <w:r w:rsidRPr="00C13B07">
              <w:t xml:space="preserve">Maps must be consistent with the </w:t>
            </w:r>
            <w:hyperlink r:id="rId10">
              <w:r w:rsidRPr="00046133">
                <w:rPr>
                  <w:rStyle w:val="Hyperlink"/>
                  <w:rFonts w:asciiTheme="minorHAnsi" w:hAnsiTheme="minorHAnsi"/>
                </w:rPr>
                <w:t>Nature Repair Mapping Guidelines</w:t>
              </w:r>
            </w:hyperlink>
            <w:r w:rsidR="00FC338A">
              <w:rPr>
                <w:rStyle w:val="FootnoteReference"/>
              </w:rPr>
              <w:footnoteReference w:id="2"/>
            </w:r>
            <w:r w:rsidRPr="00C13B07">
              <w:t xml:space="preserve"> and</w:t>
            </w:r>
            <w:r w:rsidR="00B9762C">
              <w:t xml:space="preserve"> </w:t>
            </w:r>
            <w:r w:rsidRPr="00C13B07">
              <w:t>include th</w:t>
            </w:r>
            <w:r w:rsidR="003E30C0">
              <w:t>e</w:t>
            </w:r>
            <w:r w:rsidRPr="00C13B07">
              <w:t xml:space="preserve">: </w:t>
            </w:r>
          </w:p>
          <w:p w14:paraId="7594E094" w14:textId="79FDC03A" w:rsidR="00984CE2" w:rsidRDefault="00100D30" w:rsidP="001F5E7A">
            <w:pPr>
              <w:pStyle w:val="Arrowinstructions"/>
              <w:numPr>
                <w:ilvl w:val="1"/>
                <w:numId w:val="53"/>
              </w:numPr>
            </w:pPr>
            <w:r w:rsidRPr="00C13B07">
              <w:t>boundary of mapped area</w:t>
            </w:r>
          </w:p>
          <w:p w14:paraId="13CA769E" w14:textId="110E5881" w:rsidR="00984CE2" w:rsidRDefault="00100D30" w:rsidP="001F5E7A">
            <w:pPr>
              <w:pStyle w:val="Arrowinstructions"/>
              <w:numPr>
                <w:ilvl w:val="1"/>
                <w:numId w:val="53"/>
              </w:numPr>
            </w:pPr>
            <w:r w:rsidRPr="00C13B07">
              <w:t>map scale</w:t>
            </w:r>
          </w:p>
          <w:p w14:paraId="27DBF820" w14:textId="11B64D05" w:rsidR="00984CE2" w:rsidRDefault="00100D30" w:rsidP="001F5E7A">
            <w:pPr>
              <w:pStyle w:val="Arrowinstructions"/>
              <w:numPr>
                <w:ilvl w:val="1"/>
                <w:numId w:val="53"/>
              </w:numPr>
            </w:pPr>
            <w:r w:rsidRPr="00C13B07">
              <w:t>coordinates</w:t>
            </w:r>
          </w:p>
          <w:p w14:paraId="280A4D1E" w14:textId="63897A08" w:rsidR="00984CE2" w:rsidRDefault="00100D30" w:rsidP="001F5E7A">
            <w:pPr>
              <w:pStyle w:val="Arrowinstructions"/>
              <w:numPr>
                <w:ilvl w:val="1"/>
                <w:numId w:val="53"/>
              </w:numPr>
            </w:pPr>
            <w:r w:rsidRPr="00C13B07">
              <w:t xml:space="preserve">legend </w:t>
            </w:r>
          </w:p>
          <w:p w14:paraId="41DEDCCF" w14:textId="5F3F1B57" w:rsidR="00984CE2" w:rsidRDefault="00100D30" w:rsidP="001F5E7A">
            <w:pPr>
              <w:pStyle w:val="Arrowinstructions"/>
              <w:numPr>
                <w:ilvl w:val="1"/>
                <w:numId w:val="53"/>
              </w:numPr>
            </w:pPr>
            <w:r w:rsidRPr="00C13B07">
              <w:t>north arrow</w:t>
            </w:r>
          </w:p>
          <w:p w14:paraId="6C61C2DC" w14:textId="3F6274F2" w:rsidR="00984CE2" w:rsidRDefault="00100D30" w:rsidP="001F5E7A">
            <w:pPr>
              <w:pStyle w:val="Arrowinstructions"/>
              <w:numPr>
                <w:ilvl w:val="1"/>
                <w:numId w:val="53"/>
              </w:numPr>
            </w:pPr>
            <w:r w:rsidRPr="00C13B07">
              <w:t>title and date</w:t>
            </w:r>
          </w:p>
          <w:p w14:paraId="7E29A70D" w14:textId="69654649" w:rsidR="008C6F81" w:rsidRDefault="00100D30" w:rsidP="001F5E7A">
            <w:pPr>
              <w:pStyle w:val="Arrowinstructions"/>
              <w:numPr>
                <w:ilvl w:val="1"/>
                <w:numId w:val="53"/>
              </w:numPr>
            </w:pPr>
            <w:r w:rsidRPr="00C13B07">
              <w:t xml:space="preserve">data source </w:t>
            </w:r>
            <w:r w:rsidR="00164C8E">
              <w:t>and projection</w:t>
            </w:r>
          </w:p>
          <w:p w14:paraId="276FEFD8" w14:textId="64752C19" w:rsidR="00100D30" w:rsidRDefault="00100D30" w:rsidP="00046133">
            <w:pPr>
              <w:pStyle w:val="Arrowinstructions"/>
              <w:numPr>
                <w:ilvl w:val="1"/>
                <w:numId w:val="53"/>
              </w:numPr>
            </w:pPr>
            <w:r w:rsidRPr="00C13B07">
              <w:t>land features including significant natural or man-made features within or around the mapped area.</w:t>
            </w:r>
          </w:p>
        </w:tc>
      </w:tr>
    </w:tbl>
    <w:p w14:paraId="0A111B31" w14:textId="77777777" w:rsidR="00100D30" w:rsidRPr="00046133" w:rsidRDefault="00100D30" w:rsidP="00046133"/>
    <w:sdt>
      <w:sdtPr>
        <w:id w:val="1274976474"/>
        <w:showingPlcHdr/>
        <w:picture/>
      </w:sdtPr>
      <w:sdtContent>
        <w:p w14:paraId="79DA524D" w14:textId="2C8365E7" w:rsidR="00AA0659" w:rsidRPr="00C13B07" w:rsidRDefault="00CD67C7" w:rsidP="00754BB7">
          <w:r w:rsidRPr="00C13B07">
            <w:rPr>
              <w:noProof/>
            </w:rPr>
            <w:drawing>
              <wp:inline distT="0" distB="0" distL="0" distR="0" wp14:anchorId="371E2DDE" wp14:editId="1BD27B63">
                <wp:extent cx="6090285" cy="232973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4206" cy="2335057"/>
                        </a:xfrm>
                        <a:prstGeom prst="rect">
                          <a:avLst/>
                        </a:prstGeom>
                        <a:noFill/>
                        <a:ln>
                          <a:noFill/>
                        </a:ln>
                      </pic:spPr>
                    </pic:pic>
                  </a:graphicData>
                </a:graphic>
              </wp:inline>
            </w:drawing>
          </w:r>
        </w:p>
      </w:sdtContent>
    </w:sdt>
    <w:p w14:paraId="089675C5" w14:textId="5EECAB43" w:rsidR="00CD67C7" w:rsidRDefault="006F547A" w:rsidP="002C51BC">
      <w:pPr>
        <w:pStyle w:val="Heading2"/>
      </w:pPr>
      <w:r w:rsidRPr="00C13B07">
        <w:lastRenderedPageBreak/>
        <w:t xml:space="preserve">Requirements for </w:t>
      </w:r>
      <w:r w:rsidRPr="00C13B07">
        <w:rPr>
          <w:szCs w:val="28"/>
        </w:rPr>
        <w:t>a</w:t>
      </w:r>
      <w:r w:rsidR="00082BAE" w:rsidRPr="00C13B07">
        <w:rPr>
          <w:szCs w:val="28"/>
        </w:rPr>
        <w:t>ctivity</w:t>
      </w:r>
      <w:r w:rsidR="00082BAE" w:rsidRPr="00C13B07">
        <w:t xml:space="preserve"> area</w:t>
      </w:r>
      <w:r w:rsidR="00DB20AC">
        <w:t>s</w:t>
      </w:r>
    </w:p>
    <w:tbl>
      <w:tblPr>
        <w:tblStyle w:val="TableGrid"/>
        <w:tblW w:w="0" w:type="auto"/>
        <w:tblLook w:val="04A0" w:firstRow="1" w:lastRow="0" w:firstColumn="1" w:lastColumn="0" w:noHBand="0" w:noVBand="1"/>
      </w:tblPr>
      <w:tblGrid>
        <w:gridCol w:w="9730"/>
      </w:tblGrid>
      <w:tr w:rsidR="002C51BC" w14:paraId="0B8F200C" w14:textId="77777777" w:rsidTr="002C51BC">
        <w:tc>
          <w:tcPr>
            <w:tcW w:w="9730" w:type="dxa"/>
          </w:tcPr>
          <w:p w14:paraId="4C08D97E" w14:textId="01DEE010" w:rsidR="002C51BC" w:rsidRDefault="002C51BC" w:rsidP="00C47337">
            <w:pPr>
              <w:pStyle w:val="Heading3"/>
            </w:pPr>
            <w:r>
              <w:t>Guidance</w:t>
            </w:r>
          </w:p>
          <w:p w14:paraId="32D84A32" w14:textId="77777777" w:rsidR="00F34263" w:rsidRDefault="00F34263" w:rsidP="00F34263">
            <w:pPr>
              <w:pStyle w:val="Heading4"/>
            </w:pPr>
            <w:r>
              <w:t>Relevant legislation</w:t>
            </w:r>
          </w:p>
          <w:p w14:paraId="7571B2F7" w14:textId="674ECFB2" w:rsidR="00F34263" w:rsidRPr="00F34263" w:rsidRDefault="00F34263" w:rsidP="00046133">
            <w:pPr>
              <w:pStyle w:val="CERbullets"/>
            </w:pPr>
            <w:r>
              <w:t>S</w:t>
            </w:r>
            <w:r w:rsidRPr="00C13B07">
              <w:t>ection 35(1)(c) of the method</w:t>
            </w:r>
          </w:p>
          <w:p w14:paraId="49B5DCD8" w14:textId="5BEC6988" w:rsidR="00C47337" w:rsidRPr="00C47337" w:rsidRDefault="00C47337" w:rsidP="00046133">
            <w:pPr>
              <w:pStyle w:val="Heading4"/>
            </w:pPr>
            <w:r>
              <w:t>Instructions</w:t>
            </w:r>
          </w:p>
          <w:p w14:paraId="1A87E8BF" w14:textId="1F2BB8BB" w:rsidR="002C51BC" w:rsidRDefault="00B95D54" w:rsidP="002C51BC">
            <w:pPr>
              <w:pStyle w:val="Arrowinstructions"/>
            </w:pPr>
            <w:r>
              <w:t>Complete the table by providing</w:t>
            </w:r>
            <w:r w:rsidR="002C51BC" w:rsidRPr="00C13B07">
              <w:t xml:space="preserve"> details and any relevant supporting evidence (where applicable) of how each activity area satisfies the criteria for section 22 of the method. Section 22 of the method outlines ‘requirements for activity areas’</w:t>
            </w:r>
          </w:p>
          <w:p w14:paraId="422B209E" w14:textId="4586BACC" w:rsidR="002C51BC" w:rsidRPr="00443858" w:rsidRDefault="002F4111" w:rsidP="00046133">
            <w:pPr>
              <w:pStyle w:val="Arrowinstructions"/>
            </w:pPr>
            <w:r w:rsidRPr="00C13B07">
              <w:t>Duplicate the table for each activity area as required</w:t>
            </w:r>
          </w:p>
        </w:tc>
      </w:tr>
    </w:tbl>
    <w:p w14:paraId="0A31B058" w14:textId="75BFCAF1" w:rsidR="00F6279B" w:rsidRPr="00C13B07" w:rsidRDefault="00F6279B" w:rsidP="00046133">
      <w:pPr>
        <w:pStyle w:val="Heading3"/>
      </w:pPr>
      <w:r w:rsidRPr="00C13B07">
        <w:t xml:space="preserve">Table X: </w:t>
      </w:r>
      <w:r w:rsidR="00740E9D" w:rsidRPr="00C13B07">
        <w:t xml:space="preserve">Details of how </w:t>
      </w:r>
      <w:r w:rsidR="00A23F5A" w:rsidRPr="00C13B07">
        <w:t xml:space="preserve">each </w:t>
      </w:r>
      <w:r w:rsidR="00740E9D" w:rsidRPr="00C13B07">
        <w:t>activity area</w:t>
      </w:r>
      <w:r w:rsidR="00024F96" w:rsidRPr="00C13B07">
        <w:t xml:space="preserve"> meets the requirements </w:t>
      </w:r>
      <w:r w:rsidR="00051162" w:rsidRPr="00C13B07">
        <w:t>of section 22</w:t>
      </w:r>
      <w:r w:rsidR="00567BF3" w:rsidRPr="00C13B07">
        <w:t xml:space="preserve"> </w:t>
      </w:r>
      <w:r w:rsidR="00051162" w:rsidRPr="00C13B07">
        <w:t>of the method</w:t>
      </w:r>
    </w:p>
    <w:tbl>
      <w:tblPr>
        <w:tblStyle w:val="CERanswerfield"/>
        <w:tblW w:w="5000" w:type="pct"/>
        <w:tblLook w:val="04A0" w:firstRow="1" w:lastRow="0" w:firstColumn="1" w:lastColumn="0" w:noHBand="0" w:noVBand="1"/>
      </w:tblPr>
      <w:tblGrid>
        <w:gridCol w:w="3250"/>
        <w:gridCol w:w="6470"/>
      </w:tblGrid>
      <w:tr w:rsidR="00FD2280" w:rsidRPr="00C13B07" w14:paraId="41B52078" w14:textId="77777777" w:rsidTr="00FC33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72" w:type="pct"/>
          </w:tcPr>
          <w:p w14:paraId="39416CB6" w14:textId="2AB20D26" w:rsidR="00FD2280" w:rsidRPr="00FC338A" w:rsidRDefault="00FD2280" w:rsidP="00E22C5A">
            <w:pPr>
              <w:pStyle w:val="BodyText1"/>
              <w:rPr>
                <w:b/>
                <w:bCs/>
                <w:sz w:val="20"/>
                <w:szCs w:val="20"/>
              </w:rPr>
            </w:pPr>
            <w:r w:rsidRPr="00FC338A">
              <w:rPr>
                <w:b/>
                <w:bCs/>
                <w:sz w:val="20"/>
                <w:szCs w:val="20"/>
              </w:rPr>
              <w:t>Requirements for each activity area</w:t>
            </w:r>
            <w:r w:rsidR="001C7251" w:rsidRPr="00FC338A">
              <w:rPr>
                <w:b/>
                <w:bCs/>
                <w:sz w:val="20"/>
                <w:szCs w:val="20"/>
              </w:rPr>
              <w:t xml:space="preserve"> </w:t>
            </w:r>
          </w:p>
        </w:tc>
        <w:tc>
          <w:tcPr>
            <w:tcW w:w="3328" w:type="pct"/>
            <w:shd w:val="clear" w:color="auto" w:fill="E8E8E8" w:themeFill="background2"/>
          </w:tcPr>
          <w:p w14:paraId="1DF456DD" w14:textId="5EC50666" w:rsidR="00FD2280" w:rsidRPr="00FC338A" w:rsidRDefault="02580DE0" w:rsidP="00E22C5A">
            <w:pPr>
              <w:pStyle w:val="BodyText1"/>
              <w:cnfStyle w:val="100000000000" w:firstRow="1" w:lastRow="0" w:firstColumn="0" w:lastColumn="0" w:oddVBand="0" w:evenVBand="0" w:oddHBand="0" w:evenHBand="0" w:firstRowFirstColumn="0" w:firstRowLastColumn="0" w:lastRowFirstColumn="0" w:lastRowLastColumn="0"/>
              <w:rPr>
                <w:b/>
                <w:bCs/>
                <w:sz w:val="20"/>
                <w:szCs w:val="20"/>
              </w:rPr>
            </w:pPr>
            <w:r w:rsidRPr="00FC338A">
              <w:rPr>
                <w:b/>
                <w:bCs/>
                <w:sz w:val="20"/>
                <w:szCs w:val="20"/>
              </w:rPr>
              <w:t>Explanation</w:t>
            </w:r>
            <w:r w:rsidR="00FD2280" w:rsidRPr="00FC338A">
              <w:rPr>
                <w:b/>
                <w:bCs/>
                <w:sz w:val="20"/>
                <w:szCs w:val="20"/>
              </w:rPr>
              <w:t xml:space="preserve"> on how the activity area meets the specific requirements</w:t>
            </w:r>
          </w:p>
        </w:tc>
      </w:tr>
      <w:tr w:rsidR="00FD2280" w:rsidRPr="00C13B07" w14:paraId="1439BFA1" w14:textId="77777777" w:rsidTr="00FC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2A068B97" w14:textId="2D28B123" w:rsidR="00FD2280" w:rsidRPr="00C13B07" w:rsidRDefault="3D49F2A6" w:rsidP="00E22C5A">
            <w:pPr>
              <w:pStyle w:val="BodyText1"/>
              <w:rPr>
                <w:sz w:val="20"/>
                <w:szCs w:val="20"/>
              </w:rPr>
            </w:pPr>
            <w:r w:rsidRPr="00C13B07">
              <w:rPr>
                <w:sz w:val="20"/>
                <w:szCs w:val="20"/>
              </w:rPr>
              <w:t xml:space="preserve">The </w:t>
            </w:r>
            <w:r w:rsidR="00C40F5E" w:rsidRPr="00C13B07">
              <w:rPr>
                <w:sz w:val="20"/>
                <w:szCs w:val="20"/>
              </w:rPr>
              <w:t>activity area</w:t>
            </w:r>
            <w:r w:rsidRPr="00C13B07">
              <w:rPr>
                <w:sz w:val="20"/>
                <w:szCs w:val="20"/>
              </w:rPr>
              <w:t xml:space="preserve"> does not have any forest cover at the 10m x 10m scale, but does</w:t>
            </w:r>
            <w:r w:rsidR="67C197D8" w:rsidRPr="00C13B07">
              <w:rPr>
                <w:sz w:val="20"/>
                <w:szCs w:val="20"/>
              </w:rPr>
              <w:t xml:space="preserve"> </w:t>
            </w:r>
            <w:r w:rsidRPr="00C13B07">
              <w:rPr>
                <w:sz w:val="20"/>
                <w:szCs w:val="20"/>
              </w:rPr>
              <w:t xml:space="preserve">have </w:t>
            </w:r>
            <w:r w:rsidR="35E8C8A8" w:rsidRPr="00C13B07">
              <w:rPr>
                <w:sz w:val="20"/>
                <w:szCs w:val="20"/>
              </w:rPr>
              <w:t xml:space="preserve">forest cover potential </w:t>
            </w:r>
          </w:p>
          <w:p w14:paraId="5CAB80AC" w14:textId="144BCE8E" w:rsidR="00FD2280" w:rsidRPr="00DF0310" w:rsidRDefault="00FD2280" w:rsidP="00E22C5A">
            <w:pPr>
              <w:pStyle w:val="BodyText1"/>
              <w:rPr>
                <w:b/>
                <w:sz w:val="20"/>
                <w:szCs w:val="20"/>
              </w:rPr>
            </w:pPr>
          </w:p>
        </w:tc>
        <w:tc>
          <w:tcPr>
            <w:tcW w:w="3328" w:type="pct"/>
          </w:tcPr>
          <w:p w14:paraId="6AA975A7" w14:textId="3F17D65D" w:rsidR="00A16EEB" w:rsidRPr="00046133" w:rsidRDefault="00656924" w:rsidP="00E22C5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Describe</w:t>
            </w:r>
            <w:r w:rsidR="6B7A3355" w:rsidRPr="00046133">
              <w:rPr>
                <w:i/>
                <w:color w:val="454743" w:themeColor="text2"/>
                <w:sz w:val="20"/>
                <w:szCs w:val="20"/>
              </w:rPr>
              <w:t xml:space="preserve"> the process undertaken to ensure</w:t>
            </w:r>
            <w:r w:rsidR="1532529C" w:rsidRPr="00046133">
              <w:rPr>
                <w:i/>
                <w:color w:val="454743" w:themeColor="text2"/>
                <w:sz w:val="20"/>
                <w:szCs w:val="20"/>
              </w:rPr>
              <w:t xml:space="preserve"> </w:t>
            </w:r>
            <w:r w:rsidR="6B7A3355" w:rsidRPr="00046133">
              <w:rPr>
                <w:i/>
                <w:color w:val="454743" w:themeColor="text2"/>
                <w:sz w:val="20"/>
                <w:szCs w:val="20"/>
              </w:rPr>
              <w:t>that t</w:t>
            </w:r>
            <w:r w:rsidR="3AA15EAA" w:rsidRPr="00046133">
              <w:rPr>
                <w:i/>
                <w:color w:val="454743" w:themeColor="text2"/>
                <w:sz w:val="20"/>
                <w:szCs w:val="20"/>
              </w:rPr>
              <w:t>here is no for</w:t>
            </w:r>
            <w:r w:rsidR="04CC3A09" w:rsidRPr="00046133">
              <w:rPr>
                <w:i/>
                <w:color w:val="454743" w:themeColor="text2"/>
                <w:sz w:val="20"/>
                <w:szCs w:val="20"/>
              </w:rPr>
              <w:t>e</w:t>
            </w:r>
            <w:r w:rsidR="3AA15EAA" w:rsidRPr="00046133">
              <w:rPr>
                <w:i/>
                <w:color w:val="454743" w:themeColor="text2"/>
                <w:sz w:val="20"/>
                <w:szCs w:val="20"/>
              </w:rPr>
              <w:t>st cover at the 10m x 10m scale</w:t>
            </w:r>
            <w:r w:rsidR="00A16EEB" w:rsidRPr="00046133">
              <w:rPr>
                <w:i/>
                <w:color w:val="454743" w:themeColor="text2"/>
                <w:sz w:val="20"/>
                <w:szCs w:val="20"/>
              </w:rPr>
              <w:t xml:space="preserve"> and there is forest cover potential</w:t>
            </w:r>
            <w:r w:rsidR="3E2E5990" w:rsidRPr="00046133">
              <w:rPr>
                <w:i/>
                <w:color w:val="454743" w:themeColor="text2"/>
                <w:sz w:val="20"/>
                <w:szCs w:val="20"/>
              </w:rPr>
              <w:t>.</w:t>
            </w:r>
            <w:r w:rsidR="003A7321" w:rsidRPr="00046133">
              <w:rPr>
                <w:i/>
                <w:color w:val="454743" w:themeColor="text2"/>
                <w:sz w:val="20"/>
                <w:szCs w:val="20"/>
              </w:rPr>
              <w:t xml:space="preserve"> </w:t>
            </w:r>
          </w:p>
          <w:p w14:paraId="154868CC" w14:textId="2C5AB92E" w:rsidR="007164A5" w:rsidRPr="00046133" w:rsidRDefault="008E132E" w:rsidP="00E22C5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 xml:space="preserve">Example </w:t>
            </w:r>
            <w:r w:rsidR="00F51C62" w:rsidRPr="00046133">
              <w:rPr>
                <w:i/>
                <w:color w:val="454743" w:themeColor="text2"/>
                <w:sz w:val="20"/>
                <w:szCs w:val="20"/>
              </w:rPr>
              <w:t>text/process</w:t>
            </w:r>
            <w:r w:rsidR="004722EB" w:rsidRPr="00046133">
              <w:rPr>
                <w:i/>
                <w:color w:val="454743" w:themeColor="text2"/>
                <w:sz w:val="20"/>
                <w:szCs w:val="20"/>
              </w:rPr>
              <w:t xml:space="preserve"> to </w:t>
            </w:r>
            <w:r w:rsidR="00246BE1" w:rsidRPr="00046133">
              <w:rPr>
                <w:i/>
                <w:color w:val="454743" w:themeColor="text2"/>
                <w:sz w:val="20"/>
                <w:szCs w:val="20"/>
              </w:rPr>
              <w:t xml:space="preserve">demonstrate </w:t>
            </w:r>
            <w:r w:rsidR="004722EB" w:rsidRPr="00046133">
              <w:rPr>
                <w:i/>
                <w:color w:val="454743" w:themeColor="text2"/>
                <w:sz w:val="20"/>
                <w:szCs w:val="20"/>
              </w:rPr>
              <w:t>that there is no forest cover at the 10</w:t>
            </w:r>
            <w:r w:rsidR="00E731B1" w:rsidRPr="00046133">
              <w:rPr>
                <w:i/>
                <w:color w:val="454743" w:themeColor="text2"/>
                <w:sz w:val="20"/>
                <w:szCs w:val="20"/>
              </w:rPr>
              <w:t xml:space="preserve">m </w:t>
            </w:r>
            <w:r w:rsidR="004722EB" w:rsidRPr="00046133">
              <w:rPr>
                <w:i/>
                <w:color w:val="454743" w:themeColor="text2"/>
                <w:sz w:val="20"/>
                <w:szCs w:val="20"/>
              </w:rPr>
              <w:t>x</w:t>
            </w:r>
            <w:r w:rsidR="00E731B1" w:rsidRPr="00046133">
              <w:rPr>
                <w:i/>
                <w:color w:val="454743" w:themeColor="text2"/>
                <w:sz w:val="20"/>
                <w:szCs w:val="20"/>
              </w:rPr>
              <w:t xml:space="preserve"> </w:t>
            </w:r>
            <w:r w:rsidR="004722EB" w:rsidRPr="00046133">
              <w:rPr>
                <w:i/>
                <w:color w:val="454743" w:themeColor="text2"/>
                <w:sz w:val="20"/>
                <w:szCs w:val="20"/>
              </w:rPr>
              <w:t>10</w:t>
            </w:r>
            <w:r w:rsidR="00E731B1" w:rsidRPr="00046133">
              <w:rPr>
                <w:i/>
                <w:color w:val="454743" w:themeColor="text2"/>
                <w:sz w:val="20"/>
                <w:szCs w:val="20"/>
              </w:rPr>
              <w:t>m</w:t>
            </w:r>
            <w:r w:rsidR="004722EB" w:rsidRPr="00046133">
              <w:rPr>
                <w:i/>
                <w:color w:val="454743" w:themeColor="text2"/>
                <w:sz w:val="20"/>
                <w:szCs w:val="20"/>
              </w:rPr>
              <w:t xml:space="preserve"> scale</w:t>
            </w:r>
            <w:r w:rsidR="009E411D" w:rsidRPr="00046133">
              <w:rPr>
                <w:i/>
                <w:color w:val="454743" w:themeColor="text2"/>
                <w:sz w:val="20"/>
                <w:szCs w:val="20"/>
              </w:rPr>
              <w:t>:</w:t>
            </w:r>
            <w:r w:rsidR="00530E9D" w:rsidRPr="00046133">
              <w:rPr>
                <w:i/>
                <w:color w:val="454743" w:themeColor="text2"/>
                <w:sz w:val="20"/>
                <w:szCs w:val="20"/>
              </w:rPr>
              <w:t xml:space="preserve"> </w:t>
            </w:r>
            <w:r w:rsidR="009E411D" w:rsidRPr="00046133">
              <w:rPr>
                <w:i/>
                <w:color w:val="454743" w:themeColor="text2"/>
                <w:sz w:val="20"/>
                <w:szCs w:val="20"/>
              </w:rPr>
              <w:t>“</w:t>
            </w:r>
            <w:r w:rsidR="00A16EEB" w:rsidRPr="00046133">
              <w:rPr>
                <w:i/>
                <w:color w:val="454743" w:themeColor="text2"/>
                <w:sz w:val="20"/>
                <w:szCs w:val="20"/>
              </w:rPr>
              <w:t xml:space="preserve">To determine that the activity area does not have </w:t>
            </w:r>
            <w:r w:rsidR="004F3E55" w:rsidRPr="00046133">
              <w:rPr>
                <w:i/>
                <w:color w:val="454743" w:themeColor="text2"/>
                <w:sz w:val="20"/>
                <w:szCs w:val="20"/>
              </w:rPr>
              <w:t xml:space="preserve">existing </w:t>
            </w:r>
            <w:r w:rsidR="00A16EEB" w:rsidRPr="00046133">
              <w:rPr>
                <w:i/>
                <w:color w:val="454743" w:themeColor="text2"/>
                <w:sz w:val="20"/>
                <w:szCs w:val="20"/>
              </w:rPr>
              <w:t xml:space="preserve">forest cover, </w:t>
            </w:r>
            <w:r w:rsidR="00530E9D" w:rsidRPr="00046133">
              <w:rPr>
                <w:i/>
                <w:color w:val="454743" w:themeColor="text2"/>
                <w:sz w:val="20"/>
                <w:szCs w:val="20"/>
              </w:rPr>
              <w:t xml:space="preserve">satellite imagery </w:t>
            </w:r>
            <w:r w:rsidR="00A16EEB" w:rsidRPr="00046133">
              <w:rPr>
                <w:i/>
                <w:color w:val="454743" w:themeColor="text2"/>
                <w:sz w:val="20"/>
                <w:szCs w:val="20"/>
              </w:rPr>
              <w:t>was used</w:t>
            </w:r>
            <w:r w:rsidR="00530E9D" w:rsidRPr="00046133">
              <w:rPr>
                <w:i/>
                <w:color w:val="454743" w:themeColor="text2"/>
                <w:sz w:val="20"/>
                <w:szCs w:val="20"/>
              </w:rPr>
              <w:t xml:space="preserve"> to scan project area </w:t>
            </w:r>
            <w:r w:rsidR="00A80544" w:rsidRPr="00046133">
              <w:rPr>
                <w:i/>
                <w:color w:val="454743" w:themeColor="text2"/>
                <w:sz w:val="20"/>
                <w:szCs w:val="20"/>
              </w:rPr>
              <w:t xml:space="preserve">to determine that there was no forest cover at a </w:t>
            </w:r>
            <w:r w:rsidR="00F84D8C" w:rsidRPr="00046133">
              <w:rPr>
                <w:i/>
                <w:color w:val="454743" w:themeColor="text2"/>
                <w:sz w:val="20"/>
                <w:szCs w:val="20"/>
              </w:rPr>
              <w:t>10m x</w:t>
            </w:r>
            <w:r w:rsidR="00E731B1" w:rsidRPr="00046133">
              <w:rPr>
                <w:i/>
                <w:color w:val="454743" w:themeColor="text2"/>
                <w:sz w:val="20"/>
                <w:szCs w:val="20"/>
              </w:rPr>
              <w:t xml:space="preserve"> </w:t>
            </w:r>
            <w:r w:rsidR="00F84D8C" w:rsidRPr="00046133">
              <w:rPr>
                <w:i/>
                <w:color w:val="454743" w:themeColor="text2"/>
                <w:sz w:val="20"/>
                <w:szCs w:val="20"/>
              </w:rPr>
              <w:t xml:space="preserve">10m scale. </w:t>
            </w:r>
            <w:r w:rsidR="0084143A" w:rsidRPr="00046133">
              <w:rPr>
                <w:i/>
                <w:color w:val="454743" w:themeColor="text2"/>
                <w:sz w:val="20"/>
                <w:szCs w:val="20"/>
              </w:rPr>
              <w:t>S</w:t>
            </w:r>
            <w:r w:rsidR="00F84D8C" w:rsidRPr="00046133">
              <w:rPr>
                <w:i/>
                <w:color w:val="454743" w:themeColor="text2"/>
                <w:sz w:val="20"/>
                <w:szCs w:val="20"/>
              </w:rPr>
              <w:t>ee attached satellite imagery</w:t>
            </w:r>
            <w:r w:rsidR="00CF554A" w:rsidRPr="00046133">
              <w:rPr>
                <w:i/>
                <w:color w:val="454743" w:themeColor="text2"/>
                <w:sz w:val="20"/>
                <w:szCs w:val="20"/>
              </w:rPr>
              <w:t xml:space="preserve"> as supporting evidence.</w:t>
            </w:r>
            <w:r w:rsidR="007164A5" w:rsidRPr="00046133">
              <w:rPr>
                <w:i/>
                <w:color w:val="454743" w:themeColor="text2"/>
                <w:sz w:val="20"/>
                <w:szCs w:val="20"/>
              </w:rPr>
              <w:t xml:space="preserve"> </w:t>
            </w:r>
            <w:r w:rsidR="00214857" w:rsidRPr="00046133">
              <w:rPr>
                <w:i/>
                <w:color w:val="454743" w:themeColor="text2"/>
                <w:sz w:val="20"/>
                <w:szCs w:val="20"/>
              </w:rPr>
              <w:t>Areas with existing forest have been excluded.</w:t>
            </w:r>
            <w:r w:rsidR="009E411D" w:rsidRPr="00046133">
              <w:rPr>
                <w:i/>
                <w:color w:val="454743" w:themeColor="text2"/>
                <w:sz w:val="20"/>
                <w:szCs w:val="20"/>
              </w:rPr>
              <w:t>”</w:t>
            </w:r>
          </w:p>
          <w:p w14:paraId="5B5196B9" w14:textId="362ACC4C" w:rsidR="001456CE" w:rsidRPr="00046133" w:rsidRDefault="00CF554A" w:rsidP="00E22C5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 xml:space="preserve"> </w:t>
            </w:r>
            <w:r w:rsidR="009B17F3" w:rsidRPr="00046133">
              <w:rPr>
                <w:i/>
                <w:color w:val="454743" w:themeColor="text2"/>
                <w:sz w:val="20"/>
                <w:szCs w:val="20"/>
              </w:rPr>
              <w:t xml:space="preserve">Example </w:t>
            </w:r>
            <w:r w:rsidR="00F51C62" w:rsidRPr="00046133">
              <w:rPr>
                <w:i/>
                <w:color w:val="454743" w:themeColor="text2"/>
                <w:sz w:val="20"/>
                <w:szCs w:val="20"/>
              </w:rPr>
              <w:t xml:space="preserve">text/process </w:t>
            </w:r>
            <w:r w:rsidR="009B17F3" w:rsidRPr="00046133">
              <w:rPr>
                <w:i/>
                <w:color w:val="454743" w:themeColor="text2"/>
                <w:sz w:val="20"/>
                <w:szCs w:val="20"/>
              </w:rPr>
              <w:t xml:space="preserve">to </w:t>
            </w:r>
            <w:r w:rsidR="00246BE1" w:rsidRPr="00046133">
              <w:rPr>
                <w:i/>
                <w:color w:val="454743" w:themeColor="text2"/>
                <w:sz w:val="20"/>
                <w:szCs w:val="20"/>
              </w:rPr>
              <w:t>demonstrate</w:t>
            </w:r>
            <w:r w:rsidR="009B17F3" w:rsidRPr="00046133">
              <w:rPr>
                <w:i/>
                <w:color w:val="454743" w:themeColor="text2"/>
                <w:sz w:val="20"/>
                <w:szCs w:val="20"/>
              </w:rPr>
              <w:t xml:space="preserve"> that there is forest cover potential: “</w:t>
            </w:r>
            <w:r w:rsidR="00A16EEB" w:rsidRPr="00046133">
              <w:rPr>
                <w:i/>
                <w:color w:val="454743" w:themeColor="text2"/>
                <w:sz w:val="20"/>
                <w:szCs w:val="20"/>
              </w:rPr>
              <w:t xml:space="preserve">To determine that there was forest cover potential over the activity area, </w:t>
            </w:r>
            <w:r w:rsidR="00B72C48" w:rsidRPr="00046133">
              <w:rPr>
                <w:i/>
                <w:color w:val="454743" w:themeColor="text2"/>
                <w:sz w:val="20"/>
                <w:szCs w:val="20"/>
              </w:rPr>
              <w:t>the</w:t>
            </w:r>
            <w:r w:rsidR="00DA46B4" w:rsidRPr="00046133">
              <w:rPr>
                <w:i/>
                <w:color w:val="454743" w:themeColor="text2"/>
                <w:sz w:val="20"/>
                <w:szCs w:val="20"/>
              </w:rPr>
              <w:t xml:space="preserve"> NSW State Vegetation Type Map (pre</w:t>
            </w:r>
            <w:r w:rsidR="00426BE8" w:rsidRPr="00046133">
              <w:rPr>
                <w:i/>
                <w:color w:val="454743" w:themeColor="text2"/>
                <w:sz w:val="20"/>
                <w:szCs w:val="20"/>
              </w:rPr>
              <w:t>-</w:t>
            </w:r>
            <w:r w:rsidR="00DA46B4" w:rsidRPr="00046133">
              <w:rPr>
                <w:i/>
                <w:color w:val="454743" w:themeColor="text2"/>
                <w:sz w:val="20"/>
                <w:szCs w:val="20"/>
              </w:rPr>
              <w:t xml:space="preserve">clearing) map was accessed to </w:t>
            </w:r>
            <w:r w:rsidR="001456CE" w:rsidRPr="00046133">
              <w:rPr>
                <w:i/>
                <w:color w:val="454743" w:themeColor="text2"/>
                <w:sz w:val="20"/>
                <w:szCs w:val="20"/>
              </w:rPr>
              <w:t>determine</w:t>
            </w:r>
            <w:r w:rsidR="00DA46B4" w:rsidRPr="00046133">
              <w:rPr>
                <w:i/>
                <w:color w:val="454743" w:themeColor="text2"/>
                <w:sz w:val="20"/>
                <w:szCs w:val="20"/>
              </w:rPr>
              <w:t xml:space="preserve"> t</w:t>
            </w:r>
            <w:r w:rsidR="001456CE" w:rsidRPr="00046133">
              <w:rPr>
                <w:i/>
                <w:color w:val="454743" w:themeColor="text2"/>
                <w:sz w:val="20"/>
                <w:szCs w:val="20"/>
              </w:rPr>
              <w:t>hat the</w:t>
            </w:r>
            <w:r w:rsidR="00BD7BCC" w:rsidRPr="00046133">
              <w:rPr>
                <w:i/>
                <w:color w:val="454743" w:themeColor="text2"/>
                <w:sz w:val="20"/>
                <w:szCs w:val="20"/>
              </w:rPr>
              <w:t xml:space="preserve">re was </w:t>
            </w:r>
            <w:r w:rsidR="00A12AE7" w:rsidRPr="00046133">
              <w:rPr>
                <w:i/>
                <w:color w:val="454743" w:themeColor="text2"/>
                <w:sz w:val="20"/>
                <w:szCs w:val="20"/>
              </w:rPr>
              <w:t>reference ecosystem X (</w:t>
            </w:r>
            <w:r w:rsidR="00CF3D58" w:rsidRPr="00046133">
              <w:rPr>
                <w:i/>
                <w:color w:val="454743" w:themeColor="text2"/>
                <w:sz w:val="20"/>
                <w:szCs w:val="20"/>
              </w:rPr>
              <w:t>native forest</w:t>
            </w:r>
            <w:r w:rsidR="00A12AE7" w:rsidRPr="00046133">
              <w:rPr>
                <w:i/>
                <w:color w:val="454743" w:themeColor="text2"/>
                <w:sz w:val="20"/>
                <w:szCs w:val="20"/>
              </w:rPr>
              <w:t>)</w:t>
            </w:r>
            <w:r w:rsidR="00CF3D58" w:rsidRPr="00046133">
              <w:rPr>
                <w:i/>
                <w:color w:val="454743" w:themeColor="text2"/>
                <w:sz w:val="20"/>
                <w:szCs w:val="20"/>
              </w:rPr>
              <w:t xml:space="preserve"> </w:t>
            </w:r>
            <w:r w:rsidR="0084143A" w:rsidRPr="00046133">
              <w:rPr>
                <w:i/>
                <w:color w:val="454743" w:themeColor="text2"/>
                <w:sz w:val="20"/>
                <w:szCs w:val="20"/>
              </w:rPr>
              <w:t>established prior to historical clearing events. See attached ma</w:t>
            </w:r>
            <w:r w:rsidR="002D0740" w:rsidRPr="00046133">
              <w:rPr>
                <w:i/>
                <w:color w:val="454743" w:themeColor="text2"/>
                <w:sz w:val="20"/>
                <w:szCs w:val="20"/>
              </w:rPr>
              <w:t>p as supporting evidence.</w:t>
            </w:r>
            <w:r w:rsidR="009B17F3" w:rsidRPr="00046133">
              <w:rPr>
                <w:i/>
                <w:color w:val="454743" w:themeColor="text2"/>
                <w:sz w:val="20"/>
                <w:szCs w:val="20"/>
              </w:rPr>
              <w:t>”</w:t>
            </w:r>
          </w:p>
          <w:p w14:paraId="3DED9E00" w14:textId="7CB35180" w:rsidR="001456CE" w:rsidRPr="00046133" w:rsidRDefault="001456CE" w:rsidP="00E22C5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w:t>
            </w:r>
            <w:proofErr w:type="gramStart"/>
            <w:r w:rsidRPr="00046133">
              <w:rPr>
                <w:i/>
                <w:color w:val="454743" w:themeColor="text2"/>
                <w:sz w:val="20"/>
                <w:szCs w:val="20"/>
              </w:rPr>
              <w:t>forest</w:t>
            </w:r>
            <w:proofErr w:type="gramEnd"/>
            <w:r w:rsidRPr="00046133">
              <w:rPr>
                <w:i/>
                <w:color w:val="454743" w:themeColor="text2"/>
                <w:sz w:val="20"/>
                <w:szCs w:val="20"/>
              </w:rPr>
              <w:t xml:space="preserve"> cover—land has forest cover if the vegetation on the land includes trees and shrubs that: (a) are 2 metres or more in height; and (b) provide crown cover of at least 20% of the land. </w:t>
            </w:r>
          </w:p>
          <w:p w14:paraId="3A742199" w14:textId="1A228B38" w:rsidR="00FD2280" w:rsidRPr="00046133" w:rsidRDefault="001456CE" w:rsidP="00E22C5A">
            <w:pPr>
              <w:pStyle w:val="BodyText1"/>
              <w:cnfStyle w:val="000000100000" w:firstRow="0" w:lastRow="0" w:firstColumn="0" w:lastColumn="0" w:oddVBand="0" w:evenVBand="0" w:oddHBand="1" w:evenHBand="0" w:firstRowFirstColumn="0" w:firstRowLastColumn="0" w:lastRowFirstColumn="0" w:lastRowLastColumn="0"/>
              <w:rPr>
                <w:i/>
                <w:color w:val="707070" w:themeColor="accent6" w:themeShade="BF"/>
                <w:sz w:val="20"/>
                <w:szCs w:val="20"/>
              </w:rPr>
            </w:pPr>
            <w:r w:rsidRPr="00046133">
              <w:rPr>
                <w:i/>
                <w:color w:val="454743" w:themeColor="text2"/>
                <w:sz w:val="20"/>
                <w:szCs w:val="20"/>
              </w:rPr>
              <w:t>*forest cover potential—land has forest cover potential if it is likely to be able to support trees and shrubs that: (a) are from the reference ecosystem identified as applicable for the land; and (b) are over 2m in height and provide cro</w:t>
            </w:r>
            <w:r w:rsidR="00452489" w:rsidRPr="00046133">
              <w:rPr>
                <w:i/>
                <w:color w:val="454743" w:themeColor="text2"/>
                <w:sz w:val="20"/>
                <w:szCs w:val="20"/>
              </w:rPr>
              <w:t>wn cover equal to or greater than 20%, defined at the 0.2 hectare scale.</w:t>
            </w:r>
          </w:p>
        </w:tc>
      </w:tr>
      <w:tr w:rsidR="005417F1" w:rsidRPr="00C13B07" w14:paraId="70AFB5DC" w14:textId="77777777" w:rsidTr="00FC33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2" w:type="pct"/>
          </w:tcPr>
          <w:p w14:paraId="71D03401" w14:textId="420EDF52" w:rsidR="005417F1" w:rsidRPr="00DF0310" w:rsidRDefault="005417F1" w:rsidP="00E22C5A">
            <w:pPr>
              <w:pStyle w:val="BodyText1"/>
              <w:rPr>
                <w:b/>
                <w:sz w:val="20"/>
                <w:szCs w:val="20"/>
              </w:rPr>
            </w:pPr>
            <w:r w:rsidRPr="00C13B07">
              <w:rPr>
                <w:sz w:val="20"/>
                <w:szCs w:val="20"/>
              </w:rPr>
              <w:t>Each activity area must have been comprehensively cleared</w:t>
            </w:r>
          </w:p>
        </w:tc>
        <w:tc>
          <w:tcPr>
            <w:tcW w:w="3328" w:type="pct"/>
          </w:tcPr>
          <w:p w14:paraId="3DAB9B17" w14:textId="77777777" w:rsidR="005417F1" w:rsidRPr="00046133" w:rsidRDefault="005417F1"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Provide details and supporting evidence for each activity area that has been comprehensively cleared and meets the following conditions:</w:t>
            </w:r>
          </w:p>
          <w:p w14:paraId="7B69951F" w14:textId="77777777" w:rsidR="005417F1" w:rsidRPr="00046133" w:rsidRDefault="005417F1"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b/>
                <w:i/>
                <w:color w:val="454743" w:themeColor="text2"/>
                <w:sz w:val="20"/>
                <w:szCs w:val="20"/>
              </w:rPr>
              <w:t>Clearing Timeline:</w:t>
            </w:r>
          </w:p>
          <w:p w14:paraId="1C8AC950" w14:textId="71956951" w:rsidR="005417F1" w:rsidRPr="00046133" w:rsidRDefault="005417F1" w:rsidP="00E22C5A">
            <w:pPr>
              <w:pStyle w:val="BodyText1"/>
              <w:numPr>
                <w:ilvl w:val="0"/>
                <w:numId w:val="44"/>
              </w:numPr>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lastRenderedPageBreak/>
              <w:t xml:space="preserve">If the land changed ownership in the last 7 years, it must have been </w:t>
            </w:r>
            <w:r w:rsidR="00625753" w:rsidRPr="00046133">
              <w:rPr>
                <w:i/>
                <w:color w:val="454743" w:themeColor="text2"/>
                <w:sz w:val="20"/>
                <w:szCs w:val="20"/>
              </w:rPr>
              <w:t xml:space="preserve">comprehensively </w:t>
            </w:r>
            <w:r w:rsidRPr="00046133">
              <w:rPr>
                <w:i/>
                <w:color w:val="454743" w:themeColor="text2"/>
                <w:sz w:val="20"/>
                <w:szCs w:val="20"/>
              </w:rPr>
              <w:t>cleared more than 5 years before the application date.</w:t>
            </w:r>
          </w:p>
          <w:p w14:paraId="1359D011" w14:textId="668160A7" w:rsidR="005417F1" w:rsidRPr="00046133" w:rsidRDefault="005417F1" w:rsidP="00E22C5A">
            <w:pPr>
              <w:pStyle w:val="BodyText1"/>
              <w:numPr>
                <w:ilvl w:val="0"/>
                <w:numId w:val="44"/>
              </w:numPr>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If ownership hasn’t changed, it must have been </w:t>
            </w:r>
            <w:r w:rsidR="00625753" w:rsidRPr="00046133">
              <w:rPr>
                <w:i/>
                <w:color w:val="454743" w:themeColor="text2"/>
                <w:sz w:val="20"/>
                <w:szCs w:val="20"/>
              </w:rPr>
              <w:t xml:space="preserve">comprehensively </w:t>
            </w:r>
            <w:r w:rsidRPr="00046133">
              <w:rPr>
                <w:i/>
                <w:color w:val="454743" w:themeColor="text2"/>
                <w:sz w:val="20"/>
                <w:szCs w:val="20"/>
              </w:rPr>
              <w:t>cleared more than 7 years before the application date.</w:t>
            </w:r>
          </w:p>
          <w:p w14:paraId="778FD305" w14:textId="77777777" w:rsidR="005417F1" w:rsidRPr="00046133" w:rsidRDefault="005417F1"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b/>
                <w:i/>
                <w:color w:val="454743" w:themeColor="text2"/>
                <w:sz w:val="20"/>
                <w:szCs w:val="20"/>
              </w:rPr>
              <w:t>Pre-Clearing Vegetation:</w:t>
            </w:r>
          </w:p>
          <w:p w14:paraId="639F6585" w14:textId="6A5D5882" w:rsidR="005417F1" w:rsidRPr="00046133" w:rsidRDefault="005417F1" w:rsidP="00E22C5A">
            <w:pPr>
              <w:pStyle w:val="BodyText1"/>
              <w:numPr>
                <w:ilvl w:val="0"/>
                <w:numId w:val="44"/>
              </w:numPr>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Before clearing, the land must have </w:t>
            </w:r>
            <w:proofErr w:type="gramStart"/>
            <w:r w:rsidRPr="00046133">
              <w:rPr>
                <w:i/>
                <w:color w:val="454743" w:themeColor="text2"/>
                <w:sz w:val="20"/>
                <w:szCs w:val="20"/>
              </w:rPr>
              <w:t>supported, or</w:t>
            </w:r>
            <w:proofErr w:type="gramEnd"/>
            <w:r w:rsidRPr="00046133">
              <w:rPr>
                <w:i/>
                <w:color w:val="454743" w:themeColor="text2"/>
                <w:sz w:val="20"/>
                <w:szCs w:val="20"/>
              </w:rPr>
              <w:t xml:space="preserve"> likely supported native woody vegetation with forest cover across the whole area (measured at a </w:t>
            </w:r>
            <w:proofErr w:type="gramStart"/>
            <w:r w:rsidRPr="00046133">
              <w:rPr>
                <w:i/>
                <w:color w:val="454743" w:themeColor="text2"/>
                <w:sz w:val="20"/>
                <w:szCs w:val="20"/>
              </w:rPr>
              <w:t>0.2 hectare</w:t>
            </w:r>
            <w:proofErr w:type="gramEnd"/>
            <w:r w:rsidRPr="00046133">
              <w:rPr>
                <w:i/>
                <w:color w:val="454743" w:themeColor="text2"/>
                <w:sz w:val="20"/>
                <w:szCs w:val="20"/>
              </w:rPr>
              <w:t xml:space="preserve"> scale).</w:t>
            </w:r>
          </w:p>
          <w:p w14:paraId="75067F26" w14:textId="1CCD6236" w:rsidR="005417F1" w:rsidRPr="00046133" w:rsidRDefault="005417F1"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b/>
                <w:i/>
                <w:color w:val="454743" w:themeColor="text2"/>
                <w:sz w:val="20"/>
                <w:szCs w:val="20"/>
              </w:rPr>
              <w:t>Comprehensive Clearing is defined by the method below:</w:t>
            </w:r>
          </w:p>
          <w:p w14:paraId="1548BADC" w14:textId="77777777" w:rsidR="005417F1" w:rsidRPr="00046133" w:rsidRDefault="005417F1"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If cleared within the last 15 years:</w:t>
            </w:r>
          </w:p>
          <w:p w14:paraId="22354CAF" w14:textId="7153C19E" w:rsidR="005417F1" w:rsidRPr="00046133" w:rsidRDefault="005417F1" w:rsidP="00E22C5A">
            <w:pPr>
              <w:pStyle w:val="BodyText1"/>
              <w:numPr>
                <w:ilvl w:val="0"/>
                <w:numId w:val="44"/>
              </w:numPr>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At least 90% of the land (at a 10m x 10m scale) must have had its native tree canopy</w:t>
            </w:r>
            <w:r w:rsidR="00D04642" w:rsidRPr="00046133">
              <w:rPr>
                <w:i/>
                <w:color w:val="454743" w:themeColor="text2"/>
                <w:sz w:val="20"/>
                <w:szCs w:val="20"/>
              </w:rPr>
              <w:t xml:space="preserve"> layer</w:t>
            </w:r>
            <w:r w:rsidRPr="00046133">
              <w:rPr>
                <w:i/>
                <w:color w:val="454743" w:themeColor="text2"/>
                <w:sz w:val="20"/>
                <w:szCs w:val="20"/>
              </w:rPr>
              <w:t xml:space="preserve"> removed by mechanical or chemical means.</w:t>
            </w:r>
          </w:p>
          <w:p w14:paraId="71CBA957" w14:textId="77777777" w:rsidR="005417F1" w:rsidRPr="00046133" w:rsidRDefault="005417F1"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If cleared more than 15 years ago:</w:t>
            </w:r>
          </w:p>
          <w:p w14:paraId="2D2C71A8" w14:textId="3B952007" w:rsidR="005417F1" w:rsidRPr="00046133" w:rsidRDefault="005417F1" w:rsidP="00E22C5A">
            <w:pPr>
              <w:pStyle w:val="BodyText1"/>
              <w:numPr>
                <w:ilvl w:val="0"/>
                <w:numId w:val="44"/>
              </w:numPr>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No native tree canopy</w:t>
            </w:r>
            <w:r w:rsidR="001E1628" w:rsidRPr="00046133">
              <w:rPr>
                <w:i/>
                <w:color w:val="454743" w:themeColor="text2"/>
                <w:sz w:val="20"/>
                <w:szCs w:val="20"/>
              </w:rPr>
              <w:t xml:space="preserve"> layer</w:t>
            </w:r>
            <w:r w:rsidRPr="00046133">
              <w:rPr>
                <w:i/>
                <w:color w:val="454743" w:themeColor="text2"/>
                <w:sz w:val="20"/>
                <w:szCs w:val="20"/>
              </w:rPr>
              <w:t xml:space="preserve"> remains on at least 90% of the land (10m x 10m scale).</w:t>
            </w:r>
          </w:p>
          <w:p w14:paraId="1D110809" w14:textId="77777777" w:rsidR="005417F1" w:rsidRPr="00046133" w:rsidRDefault="005417F1" w:rsidP="00E22C5A">
            <w:pPr>
              <w:pStyle w:val="BodyText1"/>
              <w:numPr>
                <w:ilvl w:val="0"/>
                <w:numId w:val="44"/>
              </w:numPr>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The reference ecosystem for the land typically includes forest cover.</w:t>
            </w:r>
          </w:p>
          <w:p w14:paraId="272B5B0A" w14:textId="54A1D196" w:rsidR="005417F1" w:rsidRPr="00046133" w:rsidRDefault="005417F1" w:rsidP="00E22C5A">
            <w:pPr>
              <w:pStyle w:val="BodyText1"/>
              <w:cnfStyle w:val="000000010000" w:firstRow="0" w:lastRow="0" w:firstColumn="0" w:lastColumn="0" w:oddVBand="0" w:evenVBand="0" w:oddHBand="0" w:evenHBand="1" w:firstRowFirstColumn="0" w:firstRowLastColumn="0" w:lastRowFirstColumn="0" w:lastRowLastColumn="0"/>
              <w:rPr>
                <w:color w:val="454743" w:themeColor="text2"/>
                <w:sz w:val="20"/>
                <w:szCs w:val="20"/>
              </w:rPr>
            </w:pPr>
            <w:r w:rsidRPr="00046133">
              <w:rPr>
                <w:i/>
                <w:color w:val="454743" w:themeColor="text2"/>
                <w:sz w:val="20"/>
                <w:szCs w:val="20"/>
              </w:rPr>
              <w:t>The land has forest cover potential based on</w:t>
            </w:r>
            <w:r w:rsidR="000930F7" w:rsidRPr="00046133">
              <w:rPr>
                <w:i/>
                <w:color w:val="454743" w:themeColor="text2"/>
                <w:sz w:val="20"/>
                <w:szCs w:val="20"/>
              </w:rPr>
              <w:t xml:space="preserve"> factors including</w:t>
            </w:r>
            <w:r w:rsidRPr="00046133">
              <w:rPr>
                <w:i/>
                <w:color w:val="454743" w:themeColor="text2"/>
                <w:sz w:val="20"/>
                <w:szCs w:val="20"/>
              </w:rPr>
              <w:t xml:space="preserve"> its soil type, slope, and aspect.</w:t>
            </w:r>
          </w:p>
        </w:tc>
      </w:tr>
      <w:tr w:rsidR="005417F1" w:rsidRPr="00C13B07" w14:paraId="309AD788" w14:textId="77777777" w:rsidTr="00FC33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2" w:type="pct"/>
          </w:tcPr>
          <w:p w14:paraId="31C65705" w14:textId="62D46F3D" w:rsidR="005417F1" w:rsidRPr="00DF0310" w:rsidRDefault="005417F1" w:rsidP="00E22C5A">
            <w:pPr>
              <w:pStyle w:val="BodyText1"/>
              <w:rPr>
                <w:b/>
                <w:sz w:val="20"/>
                <w:szCs w:val="20"/>
              </w:rPr>
            </w:pPr>
            <w:r w:rsidRPr="00C13B07">
              <w:rPr>
                <w:sz w:val="20"/>
                <w:szCs w:val="20"/>
              </w:rPr>
              <w:lastRenderedPageBreak/>
              <w:t>Within the 3 years preceding the application date, any native vegetation on the land must not have been damaged or destroyed by mechanical or chemical means</w:t>
            </w:r>
          </w:p>
        </w:tc>
        <w:tc>
          <w:tcPr>
            <w:tcW w:w="3328" w:type="pct"/>
          </w:tcPr>
          <w:p w14:paraId="7604BB52" w14:textId="6F3EBA82" w:rsidR="005417F1" w:rsidRPr="00046133" w:rsidRDefault="005417F1" w:rsidP="00E22C5A">
            <w:pPr>
              <w:pStyle w:val="BodyText1"/>
              <w:cnfStyle w:val="000000100000" w:firstRow="0" w:lastRow="0" w:firstColumn="0" w:lastColumn="0" w:oddVBand="0" w:evenVBand="0" w:oddHBand="1" w:evenHBand="0" w:firstRowFirstColumn="0" w:firstRowLastColumn="0" w:lastRowFirstColumn="0" w:lastRowLastColumn="0"/>
              <w:rPr>
                <w:color w:val="454743" w:themeColor="text2"/>
                <w:sz w:val="20"/>
                <w:szCs w:val="20"/>
              </w:rPr>
            </w:pPr>
            <w:r w:rsidRPr="00046133">
              <w:rPr>
                <w:i/>
                <w:color w:val="454743" w:themeColor="text2"/>
                <w:sz w:val="20"/>
                <w:szCs w:val="20"/>
              </w:rPr>
              <w:t>Identify whether within the three years prior to the application date, no native vegetation on the land has been damaged or destroyed using mechanical or chemical methods.</w:t>
            </w:r>
          </w:p>
        </w:tc>
      </w:tr>
      <w:tr w:rsidR="00FD2280" w:rsidRPr="00C13B07" w14:paraId="7EB264BB" w14:textId="77777777" w:rsidTr="00FC33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06793D30" w14:textId="188826C8" w:rsidR="00FD2280" w:rsidRPr="00DF0310" w:rsidRDefault="00FF71DF" w:rsidP="00E22C5A">
            <w:pPr>
              <w:pStyle w:val="BodyText1"/>
              <w:rPr>
                <w:b/>
                <w:sz w:val="20"/>
                <w:szCs w:val="20"/>
              </w:rPr>
            </w:pPr>
            <w:r w:rsidRPr="00DF0310">
              <w:rPr>
                <w:sz w:val="20"/>
                <w:szCs w:val="20"/>
              </w:rPr>
              <w:t>The project proponent proposes to carry out environmental plantings in the activity area as part of the replanting project</w:t>
            </w:r>
          </w:p>
        </w:tc>
        <w:tc>
          <w:tcPr>
            <w:tcW w:w="3328" w:type="pct"/>
          </w:tcPr>
          <w:p w14:paraId="31DF3653" w14:textId="0D30BD98" w:rsidR="008D170D" w:rsidRPr="00046133" w:rsidRDefault="008D170D"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Identify whether the proponent proposes to carry out environmental plantings</w:t>
            </w:r>
            <w:r w:rsidR="00780AD9" w:rsidRPr="00046133">
              <w:rPr>
                <w:i/>
                <w:color w:val="454743" w:themeColor="text2"/>
                <w:sz w:val="20"/>
                <w:szCs w:val="20"/>
              </w:rPr>
              <w:t xml:space="preserve"> </w:t>
            </w:r>
            <w:r w:rsidRPr="00046133">
              <w:rPr>
                <w:i/>
                <w:color w:val="454743" w:themeColor="text2"/>
                <w:sz w:val="20"/>
                <w:szCs w:val="20"/>
              </w:rPr>
              <w:t xml:space="preserve">in each activity area or sub area. </w:t>
            </w:r>
          </w:p>
          <w:p w14:paraId="742D08AA" w14:textId="0EDD5F6D" w:rsidR="00FD2280" w:rsidRPr="00046133" w:rsidRDefault="000F6741"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Environmental </w:t>
            </w:r>
            <w:r w:rsidR="00E93D58" w:rsidRPr="00046133">
              <w:rPr>
                <w:i/>
                <w:color w:val="454743" w:themeColor="text2"/>
                <w:sz w:val="20"/>
                <w:szCs w:val="20"/>
              </w:rPr>
              <w:t>plantings</w:t>
            </w:r>
            <w:r w:rsidRPr="00046133">
              <w:rPr>
                <w:i/>
                <w:color w:val="454743" w:themeColor="text2"/>
                <w:sz w:val="20"/>
                <w:szCs w:val="20"/>
              </w:rPr>
              <w:t xml:space="preserve"> </w:t>
            </w:r>
            <w:r w:rsidR="00FE6C58" w:rsidRPr="00046133">
              <w:rPr>
                <w:i/>
                <w:color w:val="454743" w:themeColor="text2"/>
                <w:sz w:val="20"/>
                <w:szCs w:val="20"/>
              </w:rPr>
              <w:t>are</w:t>
            </w:r>
            <w:r w:rsidR="00282A42" w:rsidRPr="00046133">
              <w:rPr>
                <w:i/>
                <w:color w:val="454743" w:themeColor="text2"/>
                <w:sz w:val="20"/>
                <w:szCs w:val="20"/>
              </w:rPr>
              <w:t xml:space="preserve"> defined by</w:t>
            </w:r>
            <w:r w:rsidRPr="00046133">
              <w:rPr>
                <w:i/>
                <w:color w:val="454743" w:themeColor="text2"/>
                <w:sz w:val="20"/>
                <w:szCs w:val="20"/>
              </w:rPr>
              <w:t xml:space="preserve"> section 17 of the method. </w:t>
            </w:r>
            <w:r w:rsidR="00780AD9" w:rsidRPr="00046133">
              <w:rPr>
                <w:i/>
                <w:color w:val="454743" w:themeColor="text2"/>
                <w:sz w:val="20"/>
                <w:szCs w:val="20"/>
              </w:rPr>
              <w:t xml:space="preserve">This does not refer to </w:t>
            </w:r>
            <w:r w:rsidR="00FE6C58" w:rsidRPr="00046133">
              <w:rPr>
                <w:i/>
                <w:color w:val="454743" w:themeColor="text2"/>
                <w:sz w:val="20"/>
                <w:szCs w:val="20"/>
              </w:rPr>
              <w:t>the definition of e</w:t>
            </w:r>
            <w:r w:rsidR="00780AD9" w:rsidRPr="00046133">
              <w:rPr>
                <w:i/>
                <w:color w:val="454743" w:themeColor="text2"/>
                <w:sz w:val="20"/>
                <w:szCs w:val="20"/>
              </w:rPr>
              <w:t xml:space="preserve">nvironmental plantings in the ACCU Scheme. </w:t>
            </w:r>
          </w:p>
        </w:tc>
      </w:tr>
      <w:tr w:rsidR="00590B22" w:rsidRPr="00C13B07" w14:paraId="710E15C4" w14:textId="77777777" w:rsidTr="00FC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097C27DB" w14:textId="1BA6E94B" w:rsidR="00590B22" w:rsidRPr="00DF0310" w:rsidRDefault="00AA26B0" w:rsidP="00E22C5A">
            <w:pPr>
              <w:pStyle w:val="BodyText1"/>
              <w:rPr>
                <w:b/>
                <w:sz w:val="20"/>
                <w:szCs w:val="20"/>
              </w:rPr>
            </w:pPr>
            <w:r w:rsidRPr="00DF0310">
              <w:rPr>
                <w:sz w:val="20"/>
                <w:szCs w:val="20"/>
              </w:rPr>
              <w:t>Land does not contain existing woody biomass unless exception applies</w:t>
            </w:r>
          </w:p>
        </w:tc>
        <w:tc>
          <w:tcPr>
            <w:tcW w:w="3328" w:type="pct"/>
          </w:tcPr>
          <w:p w14:paraId="6185244D" w14:textId="722E0E98" w:rsidR="00A136C2" w:rsidRPr="00046133" w:rsidRDefault="005F01A4" w:rsidP="0062599F">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Confirm that</w:t>
            </w:r>
            <w:r w:rsidR="00A136C2" w:rsidRPr="00046133">
              <w:rPr>
                <w:i/>
                <w:color w:val="454743" w:themeColor="text2"/>
                <w:sz w:val="20"/>
                <w:szCs w:val="20"/>
              </w:rPr>
              <w:t xml:space="preserve"> the land </w:t>
            </w:r>
            <w:r w:rsidRPr="00046133">
              <w:rPr>
                <w:i/>
                <w:color w:val="454743" w:themeColor="text2"/>
                <w:sz w:val="20"/>
                <w:szCs w:val="20"/>
              </w:rPr>
              <w:t>does</w:t>
            </w:r>
            <w:r w:rsidR="00A136C2" w:rsidRPr="00046133">
              <w:rPr>
                <w:i/>
                <w:color w:val="454743" w:themeColor="text2"/>
                <w:sz w:val="20"/>
                <w:szCs w:val="20"/>
              </w:rPr>
              <w:t xml:space="preserve"> not contain existing woody biomass</w:t>
            </w:r>
            <w:r w:rsidR="000752EC" w:rsidRPr="00046133">
              <w:rPr>
                <w:i/>
                <w:color w:val="454743" w:themeColor="text2"/>
                <w:sz w:val="20"/>
                <w:szCs w:val="20"/>
              </w:rPr>
              <w:t>. If it does, then identify</w:t>
            </w:r>
            <w:r w:rsidR="00996EA9" w:rsidRPr="00046133">
              <w:rPr>
                <w:i/>
                <w:color w:val="454743" w:themeColor="text2"/>
                <w:sz w:val="20"/>
                <w:szCs w:val="20"/>
              </w:rPr>
              <w:t xml:space="preserve"> that all</w:t>
            </w:r>
            <w:r w:rsidR="000752EC" w:rsidRPr="00046133">
              <w:rPr>
                <w:i/>
                <w:color w:val="454743" w:themeColor="text2"/>
                <w:sz w:val="20"/>
                <w:szCs w:val="20"/>
              </w:rPr>
              <w:t xml:space="preserve"> the </w:t>
            </w:r>
            <w:r w:rsidR="0062599F" w:rsidRPr="00046133">
              <w:rPr>
                <w:i/>
                <w:color w:val="454743" w:themeColor="text2"/>
                <w:sz w:val="20"/>
                <w:szCs w:val="20"/>
              </w:rPr>
              <w:t>following conditions are met</w:t>
            </w:r>
            <w:r w:rsidR="00A136C2" w:rsidRPr="00046133">
              <w:rPr>
                <w:i/>
                <w:color w:val="454743" w:themeColor="text2"/>
                <w:sz w:val="20"/>
                <w:szCs w:val="20"/>
              </w:rPr>
              <w:t>:</w:t>
            </w:r>
          </w:p>
          <w:p w14:paraId="4BCE7C15" w14:textId="0B7FED71" w:rsidR="00A136C2" w:rsidRPr="00046133" w:rsidRDefault="00A136C2" w:rsidP="00EA0A05">
            <w:pPr>
              <w:pStyle w:val="BodyText1"/>
              <w:numPr>
                <w:ilvl w:val="0"/>
                <w:numId w:val="45"/>
              </w:numPr>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the species are native to the local area</w:t>
            </w:r>
          </w:p>
          <w:p w14:paraId="4B7B10DD" w14:textId="6F04CEC1" w:rsidR="00A136C2" w:rsidRPr="00046133" w:rsidRDefault="00A136C2" w:rsidP="00EA0A05">
            <w:pPr>
              <w:pStyle w:val="BodyText1"/>
              <w:numPr>
                <w:ilvl w:val="0"/>
                <w:numId w:val="45"/>
              </w:numPr>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the native species are consistent with the reference ecosystem for the area</w:t>
            </w:r>
          </w:p>
          <w:p w14:paraId="5B40175E" w14:textId="5948F304" w:rsidR="001C04C4" w:rsidRPr="00046133" w:rsidRDefault="001C04C4" w:rsidP="001C04C4">
            <w:pPr>
              <w:pStyle w:val="BodyText1"/>
              <w:numPr>
                <w:ilvl w:val="0"/>
                <w:numId w:val="45"/>
              </w:numPr>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t</w:t>
            </w:r>
            <w:r w:rsidR="00A136C2" w:rsidRPr="00046133">
              <w:rPr>
                <w:i/>
                <w:color w:val="454743" w:themeColor="text2"/>
                <w:sz w:val="20"/>
                <w:szCs w:val="20"/>
              </w:rPr>
              <w:t>he stems of any trees and shrubs have a diameter of less than 5cm at breast heigh</w:t>
            </w:r>
            <w:r w:rsidR="0021189C" w:rsidRPr="00046133">
              <w:rPr>
                <w:i/>
                <w:color w:val="454743" w:themeColor="text2"/>
                <w:sz w:val="20"/>
                <w:szCs w:val="20"/>
              </w:rPr>
              <w:t>t</w:t>
            </w:r>
          </w:p>
          <w:p w14:paraId="7B11B307" w14:textId="314911E4" w:rsidR="00590B22" w:rsidRPr="00046133" w:rsidRDefault="00A136C2" w:rsidP="00EA0A05">
            <w:pPr>
              <w:pStyle w:val="BodyText1"/>
              <w:numPr>
                <w:ilvl w:val="0"/>
                <w:numId w:val="45"/>
              </w:numPr>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lastRenderedPageBreak/>
              <w:t>the density of saplings of native canopy tree species more than 50 cm tall is no more than 3 stems per 10m x 10m of land.</w:t>
            </w:r>
          </w:p>
        </w:tc>
      </w:tr>
      <w:tr w:rsidR="00FD2280" w:rsidRPr="00C13B07" w14:paraId="6BFDCCC7" w14:textId="77777777" w:rsidTr="00FC33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1CCF4742" w14:textId="6F7E827D" w:rsidR="00FD2280" w:rsidRPr="00DF0310" w:rsidRDefault="00FF71DF" w:rsidP="00E22C5A">
            <w:pPr>
              <w:pStyle w:val="BodyText1"/>
              <w:rPr>
                <w:b/>
                <w:sz w:val="20"/>
                <w:szCs w:val="20"/>
              </w:rPr>
            </w:pPr>
            <w:r w:rsidRPr="00DF0310">
              <w:rPr>
                <w:sz w:val="20"/>
                <w:szCs w:val="20"/>
              </w:rPr>
              <w:lastRenderedPageBreak/>
              <w:t>Activity area must not include any 10m x 10m area of land within the area: for which no environmental plantings are proposed for the purposes of the replanting project, that has forest cover, that does not have forest cover potential and that is excluded w</w:t>
            </w:r>
            <w:r w:rsidR="00FD2280" w:rsidRPr="00DF0310">
              <w:rPr>
                <w:sz w:val="20"/>
                <w:szCs w:val="20"/>
              </w:rPr>
              <w:t>ater</w:t>
            </w:r>
          </w:p>
        </w:tc>
        <w:tc>
          <w:tcPr>
            <w:tcW w:w="3328" w:type="pct"/>
          </w:tcPr>
          <w:p w14:paraId="0F46CF84" w14:textId="6F973017" w:rsidR="008C0C3C" w:rsidRPr="00046133" w:rsidRDefault="008C0C3C"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Identify whether all areas were excluded on a 10m x 10m parcel of land within the activity area that meets any of the </w:t>
            </w:r>
            <w:r w:rsidR="00AB7D3D" w:rsidRPr="00046133">
              <w:rPr>
                <w:i/>
                <w:color w:val="454743" w:themeColor="text2"/>
                <w:sz w:val="20"/>
                <w:szCs w:val="20"/>
              </w:rPr>
              <w:t>following conditions</w:t>
            </w:r>
            <w:r w:rsidR="008E2F78" w:rsidRPr="00046133">
              <w:rPr>
                <w:i/>
                <w:color w:val="454743" w:themeColor="text2"/>
                <w:sz w:val="20"/>
                <w:szCs w:val="20"/>
              </w:rPr>
              <w:t>:</w:t>
            </w:r>
          </w:p>
          <w:p w14:paraId="2A93BA45" w14:textId="4F9A1A1D" w:rsidR="003D08F0" w:rsidRPr="00046133" w:rsidRDefault="006A4696" w:rsidP="00E22C5A">
            <w:pPr>
              <w:pStyle w:val="BodyText1"/>
              <w:numPr>
                <w:ilvl w:val="0"/>
                <w:numId w:val="45"/>
              </w:numPr>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Pr>
                <w:i/>
                <w:iCs/>
                <w:color w:val="454743" w:themeColor="text2"/>
                <w:sz w:val="20"/>
                <w:szCs w:val="20"/>
              </w:rPr>
              <w:t>n</w:t>
            </w:r>
            <w:r w:rsidR="008C0C3C" w:rsidRPr="00046133">
              <w:rPr>
                <w:i/>
                <w:color w:val="454743" w:themeColor="text2"/>
                <w:sz w:val="20"/>
                <w:szCs w:val="20"/>
              </w:rPr>
              <w:t>o environmental plantings are proposed for</w:t>
            </w:r>
            <w:r w:rsidR="005F5A60" w:rsidRPr="00046133">
              <w:rPr>
                <w:i/>
                <w:color w:val="454743" w:themeColor="text2"/>
                <w:sz w:val="20"/>
                <w:szCs w:val="20"/>
              </w:rPr>
              <w:t xml:space="preserve"> the area </w:t>
            </w:r>
            <w:r w:rsidR="008C0C3C" w:rsidRPr="00046133">
              <w:rPr>
                <w:i/>
                <w:color w:val="454743" w:themeColor="text2"/>
                <w:sz w:val="20"/>
                <w:szCs w:val="20"/>
              </w:rPr>
              <w:t>under the replanting project</w:t>
            </w:r>
          </w:p>
          <w:p w14:paraId="005DAF34" w14:textId="18A9806E" w:rsidR="008C0C3C" w:rsidRPr="00046133" w:rsidRDefault="003D08F0" w:rsidP="00E22C5A">
            <w:pPr>
              <w:pStyle w:val="BodyText1"/>
              <w:numPr>
                <w:ilvl w:val="0"/>
                <w:numId w:val="45"/>
              </w:numPr>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the area has</w:t>
            </w:r>
            <w:r w:rsidR="008C0C3C" w:rsidRPr="00046133">
              <w:rPr>
                <w:i/>
                <w:color w:val="454743" w:themeColor="text2"/>
                <w:sz w:val="20"/>
                <w:szCs w:val="20"/>
              </w:rPr>
              <w:t xml:space="preserve"> forest cover</w:t>
            </w:r>
          </w:p>
          <w:p w14:paraId="6955B58F" w14:textId="0179B348" w:rsidR="002D5662" w:rsidRPr="00046133" w:rsidRDefault="003B42CB" w:rsidP="00E22C5A">
            <w:pPr>
              <w:pStyle w:val="BodyText1"/>
              <w:numPr>
                <w:ilvl w:val="0"/>
                <w:numId w:val="45"/>
              </w:numPr>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the area </w:t>
            </w:r>
            <w:r w:rsidR="00861056" w:rsidRPr="00046133">
              <w:rPr>
                <w:i/>
                <w:color w:val="454743" w:themeColor="text2"/>
                <w:sz w:val="20"/>
                <w:szCs w:val="20"/>
              </w:rPr>
              <w:t>does not have</w:t>
            </w:r>
            <w:r w:rsidR="008C0C3C" w:rsidRPr="00046133">
              <w:rPr>
                <w:i/>
                <w:color w:val="454743" w:themeColor="text2"/>
                <w:sz w:val="20"/>
                <w:szCs w:val="20"/>
              </w:rPr>
              <w:t xml:space="preserve"> forest cover</w:t>
            </w:r>
            <w:r w:rsidR="00861056" w:rsidRPr="00046133">
              <w:rPr>
                <w:i/>
                <w:color w:val="454743" w:themeColor="text2"/>
                <w:sz w:val="20"/>
                <w:szCs w:val="20"/>
              </w:rPr>
              <w:t xml:space="preserve"> potential</w:t>
            </w:r>
          </w:p>
          <w:p w14:paraId="56ED630D" w14:textId="12FA1C83" w:rsidR="008C0C3C" w:rsidRPr="00046133" w:rsidRDefault="005F5A60" w:rsidP="00E22C5A">
            <w:pPr>
              <w:pStyle w:val="BodyText1"/>
              <w:numPr>
                <w:ilvl w:val="0"/>
                <w:numId w:val="45"/>
              </w:numPr>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the area</w:t>
            </w:r>
            <w:r w:rsidR="008C0C3C" w:rsidRPr="00046133">
              <w:rPr>
                <w:i/>
                <w:color w:val="454743" w:themeColor="text2"/>
                <w:sz w:val="20"/>
                <w:szCs w:val="20"/>
              </w:rPr>
              <w:t xml:space="preserve"> is classified as excluded water</w:t>
            </w:r>
            <w:r w:rsidR="00F1313A" w:rsidRPr="00046133">
              <w:rPr>
                <w:i/>
                <w:color w:val="454743" w:themeColor="text2"/>
                <w:sz w:val="20"/>
                <w:szCs w:val="20"/>
              </w:rPr>
              <w:t>.</w:t>
            </w:r>
          </w:p>
        </w:tc>
      </w:tr>
      <w:tr w:rsidR="00FD2280" w:rsidRPr="00C13B07" w14:paraId="3847F63A" w14:textId="77777777" w:rsidTr="00FC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02A5CD15" w14:textId="2B91AA8B" w:rsidR="00FD2280" w:rsidRPr="00DF0310" w:rsidRDefault="00FF71DF" w:rsidP="00E22C5A">
            <w:pPr>
              <w:pStyle w:val="BodyText1"/>
              <w:rPr>
                <w:b/>
                <w:sz w:val="20"/>
                <w:szCs w:val="20"/>
              </w:rPr>
            </w:pPr>
            <w:r w:rsidRPr="00DF0310">
              <w:rPr>
                <w:sz w:val="20"/>
                <w:szCs w:val="20"/>
              </w:rPr>
              <w:t>Activity area is a single contiguous area or multiple disconnected areas</w:t>
            </w:r>
          </w:p>
        </w:tc>
        <w:tc>
          <w:tcPr>
            <w:tcW w:w="3328" w:type="pct"/>
          </w:tcPr>
          <w:p w14:paraId="2DB94990" w14:textId="79F51C5E" w:rsidR="00FD2280" w:rsidRPr="00046133" w:rsidRDefault="00902683" w:rsidP="00E22C5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 xml:space="preserve">Identify whether each activity area is a single contiguous area, or multiple disconnected areas. </w:t>
            </w:r>
          </w:p>
        </w:tc>
      </w:tr>
      <w:tr w:rsidR="00FD2280" w:rsidRPr="00C13B07" w14:paraId="285A481C" w14:textId="77777777" w:rsidTr="00FC33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3BBDE28B" w14:textId="07DB570E" w:rsidR="00FD2280" w:rsidRPr="00DF0310" w:rsidRDefault="00FF71DF" w:rsidP="00E22C5A">
            <w:pPr>
              <w:pStyle w:val="BodyText1"/>
              <w:rPr>
                <w:b/>
                <w:sz w:val="20"/>
                <w:szCs w:val="20"/>
              </w:rPr>
            </w:pPr>
            <w:r w:rsidRPr="00DF0310">
              <w:rPr>
                <w:sz w:val="20"/>
                <w:szCs w:val="20"/>
              </w:rPr>
              <w:t>Activity area or sub-area must be at least 0.2 hectares, and the activity areas together must be at least 5 hectares</w:t>
            </w:r>
          </w:p>
        </w:tc>
        <w:tc>
          <w:tcPr>
            <w:tcW w:w="3328" w:type="pct"/>
          </w:tcPr>
          <w:p w14:paraId="6CDDC441" w14:textId="2963D357" w:rsidR="00FD2280" w:rsidRPr="00046133" w:rsidRDefault="00A22462"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Identify the size of </w:t>
            </w:r>
            <w:r w:rsidR="00144FD3" w:rsidRPr="00046133">
              <w:rPr>
                <w:i/>
                <w:color w:val="454743" w:themeColor="text2"/>
                <w:sz w:val="20"/>
                <w:szCs w:val="20"/>
              </w:rPr>
              <w:t>each</w:t>
            </w:r>
            <w:r w:rsidRPr="00046133">
              <w:rPr>
                <w:i/>
                <w:color w:val="454743" w:themeColor="text2"/>
                <w:sz w:val="20"/>
                <w:szCs w:val="20"/>
              </w:rPr>
              <w:t xml:space="preserve"> activity areas</w:t>
            </w:r>
            <w:r w:rsidR="00144FD3" w:rsidRPr="00046133">
              <w:rPr>
                <w:i/>
                <w:color w:val="454743" w:themeColor="text2"/>
                <w:sz w:val="20"/>
                <w:szCs w:val="20"/>
              </w:rPr>
              <w:t xml:space="preserve"> </w:t>
            </w:r>
            <w:r w:rsidR="000313F7" w:rsidRPr="00046133">
              <w:rPr>
                <w:i/>
                <w:color w:val="454743" w:themeColor="text2"/>
                <w:sz w:val="20"/>
                <w:szCs w:val="20"/>
              </w:rPr>
              <w:t>or sub area and t</w:t>
            </w:r>
            <w:r w:rsidR="009F138C" w:rsidRPr="00046133">
              <w:rPr>
                <w:i/>
                <w:color w:val="454743" w:themeColor="text2"/>
                <w:sz w:val="20"/>
                <w:szCs w:val="20"/>
              </w:rPr>
              <w:t>h</w:t>
            </w:r>
            <w:r w:rsidR="000313F7" w:rsidRPr="00046133">
              <w:rPr>
                <w:i/>
                <w:color w:val="454743" w:themeColor="text2"/>
                <w:sz w:val="20"/>
                <w:szCs w:val="20"/>
              </w:rPr>
              <w:t xml:space="preserve">e total size of the activity area </w:t>
            </w:r>
            <w:r w:rsidRPr="00046133">
              <w:rPr>
                <w:i/>
                <w:color w:val="454743" w:themeColor="text2"/>
                <w:sz w:val="20"/>
                <w:szCs w:val="20"/>
              </w:rPr>
              <w:t>in hectare</w:t>
            </w:r>
            <w:r w:rsidR="000313F7" w:rsidRPr="00046133">
              <w:rPr>
                <w:i/>
                <w:color w:val="454743" w:themeColor="text2"/>
                <w:sz w:val="20"/>
                <w:szCs w:val="20"/>
              </w:rPr>
              <w:t>s.</w:t>
            </w:r>
          </w:p>
          <w:p w14:paraId="7EA8AF4E" w14:textId="6AB8AEA5" w:rsidR="00166769" w:rsidRPr="00046133" w:rsidRDefault="00166769"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Sub-areas are areas within an activity area that have the same major vegetation group (MVG) as the activity area but have a different reference ecosystem (native vegetation types).</w:t>
            </w:r>
          </w:p>
        </w:tc>
      </w:tr>
      <w:tr w:rsidR="00FD2280" w:rsidRPr="00C13B07" w14:paraId="10A179AB" w14:textId="77777777" w:rsidTr="00FC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0BD10646" w14:textId="0E4872E3" w:rsidR="00916F89" w:rsidRPr="00DF0310" w:rsidRDefault="00916F89" w:rsidP="00E22C5A">
            <w:pPr>
              <w:pStyle w:val="BodyText1"/>
              <w:rPr>
                <w:sz w:val="20"/>
                <w:szCs w:val="20"/>
              </w:rPr>
            </w:pPr>
            <w:r w:rsidRPr="00DF0310">
              <w:rPr>
                <w:sz w:val="20"/>
                <w:szCs w:val="20"/>
              </w:rPr>
              <w:t xml:space="preserve">Activity areas meet the width requirements of the method </w:t>
            </w:r>
          </w:p>
          <w:p w14:paraId="2A8D2EEB" w14:textId="5553E169" w:rsidR="00FD2280" w:rsidRPr="00DF0310" w:rsidRDefault="00FD2280" w:rsidP="00E22C5A">
            <w:pPr>
              <w:pStyle w:val="BodyText1"/>
              <w:rPr>
                <w:b/>
                <w:sz w:val="20"/>
                <w:szCs w:val="20"/>
              </w:rPr>
            </w:pPr>
          </w:p>
        </w:tc>
        <w:tc>
          <w:tcPr>
            <w:tcW w:w="3328" w:type="pct"/>
          </w:tcPr>
          <w:p w14:paraId="4750E3A2" w14:textId="763BD3CB" w:rsidR="00FD2280" w:rsidRPr="00046133" w:rsidRDefault="0020621F" w:rsidP="00E22C5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Describe</w:t>
            </w:r>
            <w:r w:rsidR="008D4FED" w:rsidRPr="00046133">
              <w:rPr>
                <w:i/>
                <w:color w:val="454743" w:themeColor="text2"/>
                <w:sz w:val="20"/>
                <w:szCs w:val="20"/>
              </w:rPr>
              <w:t xml:space="preserve"> the process undertaken to ensure that this width requirement is met</w:t>
            </w:r>
            <w:r w:rsidR="0054090B" w:rsidRPr="00046133">
              <w:rPr>
                <w:i/>
                <w:color w:val="454743" w:themeColor="text2"/>
                <w:sz w:val="20"/>
                <w:szCs w:val="20"/>
              </w:rPr>
              <w:t xml:space="preserve">. </w:t>
            </w:r>
          </w:p>
          <w:p w14:paraId="2DC7A781" w14:textId="3CB0E7D5" w:rsidR="0020621F" w:rsidRPr="00046133" w:rsidRDefault="0020621F" w:rsidP="00E22C5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The method identifies that each activity area must have an average width of at least 30m, measured on the narrowest side in any 900m</w:t>
            </w:r>
            <w:r w:rsidRPr="00046133">
              <w:rPr>
                <w:i/>
                <w:color w:val="454743" w:themeColor="text2"/>
                <w:sz w:val="20"/>
                <w:szCs w:val="20"/>
                <w:vertAlign w:val="superscript"/>
              </w:rPr>
              <w:t xml:space="preserve">2 </w:t>
            </w:r>
            <w:r w:rsidRPr="00046133">
              <w:rPr>
                <w:i/>
                <w:color w:val="454743" w:themeColor="text2"/>
                <w:sz w:val="20"/>
                <w:szCs w:val="20"/>
              </w:rPr>
              <w:t>section, unless the activity area or group of contiguous activity areas directly adjoins inland water, native forest, or an area that has been planted and has forest potential, the average width must be an average of at least 10m measured on the narrowest side in any 900m</w:t>
            </w:r>
            <w:r w:rsidRPr="00046133">
              <w:rPr>
                <w:i/>
                <w:color w:val="454743" w:themeColor="text2"/>
                <w:sz w:val="20"/>
                <w:szCs w:val="20"/>
                <w:vertAlign w:val="superscript"/>
              </w:rPr>
              <w:t xml:space="preserve">2 </w:t>
            </w:r>
            <w:r w:rsidRPr="00046133">
              <w:rPr>
                <w:i/>
                <w:color w:val="454743" w:themeColor="text2"/>
                <w:sz w:val="20"/>
                <w:szCs w:val="20"/>
              </w:rPr>
              <w:t>section.</w:t>
            </w:r>
          </w:p>
          <w:p w14:paraId="054DB18F" w14:textId="73BDE26C" w:rsidR="003E4BB9" w:rsidRPr="00046133" w:rsidRDefault="003E4BB9" w:rsidP="00E22C5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e.</w:t>
            </w:r>
            <w:r w:rsidR="00FF41F1" w:rsidRPr="00046133">
              <w:rPr>
                <w:i/>
                <w:color w:val="454743" w:themeColor="text2"/>
                <w:sz w:val="20"/>
                <w:szCs w:val="20"/>
              </w:rPr>
              <w:t>g.</w:t>
            </w:r>
            <w:r w:rsidRPr="00046133">
              <w:rPr>
                <w:i/>
                <w:color w:val="454743" w:themeColor="text2"/>
                <w:sz w:val="20"/>
                <w:szCs w:val="20"/>
              </w:rPr>
              <w:t xml:space="preserve"> </w:t>
            </w:r>
            <w:r w:rsidR="002E7994" w:rsidRPr="00046133">
              <w:rPr>
                <w:i/>
                <w:color w:val="454743" w:themeColor="text2"/>
                <w:sz w:val="20"/>
                <w:szCs w:val="20"/>
              </w:rPr>
              <w:t xml:space="preserve">During the </w:t>
            </w:r>
            <w:r w:rsidR="005F4A33" w:rsidRPr="00046133">
              <w:rPr>
                <w:i/>
                <w:color w:val="454743" w:themeColor="text2"/>
                <w:sz w:val="20"/>
                <w:szCs w:val="20"/>
              </w:rPr>
              <w:t>process</w:t>
            </w:r>
            <w:r w:rsidR="002E7994" w:rsidRPr="00046133">
              <w:rPr>
                <w:i/>
                <w:color w:val="454743" w:themeColor="text2"/>
                <w:sz w:val="20"/>
                <w:szCs w:val="20"/>
              </w:rPr>
              <w:t xml:space="preserve"> of stratifying </w:t>
            </w:r>
            <w:r w:rsidR="005F4A33" w:rsidRPr="00046133">
              <w:rPr>
                <w:i/>
                <w:color w:val="454743" w:themeColor="text2"/>
                <w:sz w:val="20"/>
                <w:szCs w:val="20"/>
              </w:rPr>
              <w:t>each</w:t>
            </w:r>
            <w:r w:rsidR="002E7994" w:rsidRPr="00046133">
              <w:rPr>
                <w:i/>
                <w:color w:val="454743" w:themeColor="text2"/>
                <w:sz w:val="20"/>
                <w:szCs w:val="20"/>
              </w:rPr>
              <w:t xml:space="preserve"> activity area</w:t>
            </w:r>
            <w:r w:rsidR="00ED7D8A" w:rsidRPr="00046133">
              <w:rPr>
                <w:i/>
                <w:color w:val="454743" w:themeColor="text2"/>
                <w:sz w:val="20"/>
                <w:szCs w:val="20"/>
              </w:rPr>
              <w:t xml:space="preserve"> a 900m</w:t>
            </w:r>
            <w:r w:rsidR="00ED7D8A" w:rsidRPr="00046133">
              <w:rPr>
                <w:i/>
                <w:color w:val="454743" w:themeColor="text2"/>
                <w:sz w:val="20"/>
                <w:szCs w:val="20"/>
                <w:vertAlign w:val="superscript"/>
              </w:rPr>
              <w:t>2</w:t>
            </w:r>
            <w:r w:rsidR="00ED7D8A" w:rsidRPr="00046133">
              <w:rPr>
                <w:i/>
                <w:color w:val="454743" w:themeColor="text2"/>
                <w:sz w:val="20"/>
                <w:szCs w:val="20"/>
              </w:rPr>
              <w:t xml:space="preserve"> g</w:t>
            </w:r>
            <w:r w:rsidR="003D5A4A" w:rsidRPr="00046133">
              <w:rPr>
                <w:i/>
                <w:color w:val="454743" w:themeColor="text2"/>
                <w:sz w:val="20"/>
                <w:szCs w:val="20"/>
              </w:rPr>
              <w:t>r</w:t>
            </w:r>
            <w:r w:rsidR="00ED7D8A" w:rsidRPr="00046133">
              <w:rPr>
                <w:i/>
                <w:color w:val="454743" w:themeColor="text2"/>
                <w:sz w:val="20"/>
                <w:szCs w:val="20"/>
              </w:rPr>
              <w:t xml:space="preserve">id was </w:t>
            </w:r>
            <w:r w:rsidR="00DC2313" w:rsidRPr="00046133">
              <w:rPr>
                <w:i/>
                <w:color w:val="454743" w:themeColor="text2"/>
                <w:sz w:val="20"/>
                <w:szCs w:val="20"/>
              </w:rPr>
              <w:t>overlayed</w:t>
            </w:r>
            <w:r w:rsidR="00ED7D8A" w:rsidRPr="00046133">
              <w:rPr>
                <w:i/>
                <w:color w:val="454743" w:themeColor="text2"/>
                <w:sz w:val="20"/>
                <w:szCs w:val="20"/>
              </w:rPr>
              <w:t xml:space="preserve"> for </w:t>
            </w:r>
            <w:r w:rsidR="00DC2313" w:rsidRPr="00046133">
              <w:rPr>
                <w:i/>
                <w:color w:val="454743" w:themeColor="text2"/>
                <w:sz w:val="20"/>
                <w:szCs w:val="20"/>
              </w:rPr>
              <w:t>all activity areas</w:t>
            </w:r>
            <w:r w:rsidR="003D5A4A" w:rsidRPr="00046133">
              <w:rPr>
                <w:i/>
                <w:color w:val="454743" w:themeColor="text2"/>
                <w:sz w:val="20"/>
                <w:szCs w:val="20"/>
              </w:rPr>
              <w:t xml:space="preserve"> on ArcGIS. T</w:t>
            </w:r>
            <w:r w:rsidR="00ED7D8A" w:rsidRPr="00046133">
              <w:rPr>
                <w:i/>
                <w:color w:val="454743" w:themeColor="text2"/>
                <w:sz w:val="20"/>
                <w:szCs w:val="20"/>
              </w:rPr>
              <w:t>he measure to</w:t>
            </w:r>
            <w:r w:rsidR="00DC2313" w:rsidRPr="00046133">
              <w:rPr>
                <w:i/>
                <w:color w:val="454743" w:themeColor="text2"/>
                <w:sz w:val="20"/>
                <w:szCs w:val="20"/>
              </w:rPr>
              <w:t xml:space="preserve">ol was </w:t>
            </w:r>
            <w:r w:rsidR="003D5A4A" w:rsidRPr="00046133">
              <w:rPr>
                <w:i/>
                <w:color w:val="454743" w:themeColor="text2"/>
                <w:sz w:val="20"/>
                <w:szCs w:val="20"/>
              </w:rPr>
              <w:t xml:space="preserve">then </w:t>
            </w:r>
            <w:r w:rsidR="00DC2313" w:rsidRPr="00046133">
              <w:rPr>
                <w:i/>
                <w:color w:val="454743" w:themeColor="text2"/>
                <w:sz w:val="20"/>
                <w:szCs w:val="20"/>
              </w:rPr>
              <w:t>used</w:t>
            </w:r>
            <w:r w:rsidR="00ED7D8A" w:rsidRPr="00046133">
              <w:rPr>
                <w:i/>
                <w:color w:val="454743" w:themeColor="text2"/>
                <w:sz w:val="20"/>
                <w:szCs w:val="20"/>
              </w:rPr>
              <w:t xml:space="preserve"> to determine that there were no areas of concern</w:t>
            </w:r>
            <w:r w:rsidR="00F1313A" w:rsidRPr="00046133">
              <w:rPr>
                <w:i/>
                <w:color w:val="454743" w:themeColor="text2"/>
                <w:sz w:val="20"/>
                <w:szCs w:val="20"/>
              </w:rPr>
              <w:t xml:space="preserve"> and </w:t>
            </w:r>
            <w:proofErr w:type="gramStart"/>
            <w:r w:rsidR="003D5A4A" w:rsidRPr="00046133">
              <w:rPr>
                <w:i/>
                <w:color w:val="454743" w:themeColor="text2"/>
                <w:sz w:val="20"/>
                <w:szCs w:val="20"/>
              </w:rPr>
              <w:t>all of</w:t>
            </w:r>
            <w:proofErr w:type="gramEnd"/>
            <w:r w:rsidR="003D5A4A" w:rsidRPr="00046133">
              <w:rPr>
                <w:i/>
                <w:color w:val="454743" w:themeColor="text2"/>
                <w:sz w:val="20"/>
                <w:szCs w:val="20"/>
              </w:rPr>
              <w:t xml:space="preserve"> the </w:t>
            </w:r>
            <w:r w:rsidR="00FF41F1" w:rsidRPr="00046133">
              <w:rPr>
                <w:i/>
                <w:color w:val="454743" w:themeColor="text2"/>
                <w:sz w:val="20"/>
                <w:szCs w:val="20"/>
              </w:rPr>
              <w:t>average widths on their narrowest siders were at least 30m.</w:t>
            </w:r>
          </w:p>
        </w:tc>
      </w:tr>
      <w:tr w:rsidR="00FD2280" w:rsidRPr="00C13B07" w14:paraId="56278A25" w14:textId="77777777" w:rsidTr="00FC33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1DC549DF" w14:textId="0C6C2085" w:rsidR="00FD2280" w:rsidRPr="00DF0310" w:rsidRDefault="001B5E33" w:rsidP="00E22C5A">
            <w:pPr>
              <w:pStyle w:val="BodyText1"/>
              <w:rPr>
                <w:b/>
                <w:sz w:val="20"/>
                <w:szCs w:val="20"/>
              </w:rPr>
            </w:pPr>
            <w:r w:rsidRPr="00DF0310">
              <w:rPr>
                <w:sz w:val="20"/>
                <w:szCs w:val="20"/>
              </w:rPr>
              <w:t>Each u</w:t>
            </w:r>
            <w:r w:rsidR="00FF71DF" w:rsidRPr="00DF0310">
              <w:rPr>
                <w:sz w:val="20"/>
                <w:szCs w:val="20"/>
              </w:rPr>
              <w:t>ndivided activity area</w:t>
            </w:r>
            <w:r w:rsidR="00FD2280" w:rsidRPr="00DF0310">
              <w:rPr>
                <w:sz w:val="20"/>
                <w:szCs w:val="20"/>
              </w:rPr>
              <w:t xml:space="preserve"> has the same reference ecosystem</w:t>
            </w:r>
          </w:p>
        </w:tc>
        <w:tc>
          <w:tcPr>
            <w:tcW w:w="3328" w:type="pct"/>
          </w:tcPr>
          <w:p w14:paraId="7AE24534" w14:textId="77777777" w:rsidR="00BE7370" w:rsidRPr="00046133" w:rsidRDefault="00BF549E"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Identify whether each undivided activity area has the same reference ecosystem.</w:t>
            </w:r>
          </w:p>
          <w:p w14:paraId="34AFC50E" w14:textId="09BA55AD" w:rsidR="00BE7370" w:rsidRPr="00046133" w:rsidRDefault="0005029C"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An u</w:t>
            </w:r>
            <w:r w:rsidR="00BE7370" w:rsidRPr="00046133">
              <w:rPr>
                <w:i/>
                <w:color w:val="454743" w:themeColor="text2"/>
                <w:sz w:val="20"/>
                <w:szCs w:val="20"/>
              </w:rPr>
              <w:t>ndivided activity area is when the activity area does not</w:t>
            </w:r>
            <w:r w:rsidR="00BC2F6A" w:rsidRPr="00046133">
              <w:rPr>
                <w:i/>
                <w:color w:val="454743" w:themeColor="text2"/>
                <w:sz w:val="20"/>
                <w:szCs w:val="20"/>
              </w:rPr>
              <w:t xml:space="preserve"> utilise sub-areas</w:t>
            </w:r>
          </w:p>
        </w:tc>
      </w:tr>
      <w:tr w:rsidR="00FD2280" w:rsidRPr="00C13B07" w14:paraId="4E18F80F" w14:textId="77777777" w:rsidTr="00FC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45EB8209" w14:textId="212DF095" w:rsidR="00FD2280" w:rsidRPr="00DF0310" w:rsidRDefault="00125097" w:rsidP="00E22C5A">
            <w:pPr>
              <w:pStyle w:val="BodyText1"/>
              <w:rPr>
                <w:b/>
                <w:sz w:val="20"/>
                <w:szCs w:val="20"/>
              </w:rPr>
            </w:pPr>
            <w:r w:rsidRPr="00C13B07">
              <w:rPr>
                <w:sz w:val="20"/>
                <w:szCs w:val="20"/>
              </w:rPr>
              <w:t>If there are sub-areas within the activity area, the sub-areas must have reference ecosystems from the same major vegetation group</w:t>
            </w:r>
          </w:p>
        </w:tc>
        <w:tc>
          <w:tcPr>
            <w:tcW w:w="3328" w:type="pct"/>
          </w:tcPr>
          <w:p w14:paraId="76E86FE1" w14:textId="48E49181" w:rsidR="00FD2280" w:rsidRPr="00046133" w:rsidRDefault="000313F7" w:rsidP="00E22C5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 xml:space="preserve">If there are sub areas, identify </w:t>
            </w:r>
            <w:r w:rsidR="00887C00" w:rsidRPr="00046133">
              <w:rPr>
                <w:i/>
                <w:color w:val="454743" w:themeColor="text2"/>
                <w:sz w:val="20"/>
                <w:szCs w:val="20"/>
              </w:rPr>
              <w:t>whether each sub area’s reference ecosystem is in the same major vegetation group.</w:t>
            </w:r>
          </w:p>
        </w:tc>
      </w:tr>
      <w:tr w:rsidR="00FD2280" w:rsidRPr="00C13B07" w14:paraId="6D013119" w14:textId="77777777" w:rsidTr="00FC33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2EF131E4" w14:textId="6DEFA71A" w:rsidR="00FD2280" w:rsidRPr="00DF0310" w:rsidRDefault="00FF71DF" w:rsidP="00E22C5A">
            <w:pPr>
              <w:pStyle w:val="BodyText1"/>
              <w:rPr>
                <w:b/>
                <w:sz w:val="20"/>
                <w:szCs w:val="20"/>
              </w:rPr>
            </w:pPr>
            <w:r w:rsidRPr="00DF0310">
              <w:rPr>
                <w:sz w:val="20"/>
                <w:szCs w:val="20"/>
              </w:rPr>
              <w:lastRenderedPageBreak/>
              <w:t xml:space="preserve">Activity area has the </w:t>
            </w:r>
            <w:r w:rsidR="00FD2280" w:rsidRPr="00DF0310">
              <w:rPr>
                <w:sz w:val="20"/>
                <w:szCs w:val="20"/>
              </w:rPr>
              <w:t>same starting ecosystem condition state</w:t>
            </w:r>
          </w:p>
        </w:tc>
        <w:tc>
          <w:tcPr>
            <w:tcW w:w="3328" w:type="pct"/>
          </w:tcPr>
          <w:p w14:paraId="7613B484" w14:textId="4E4B530C" w:rsidR="00FD2280" w:rsidRPr="00046133" w:rsidRDefault="009E7CA9" w:rsidP="00E22C5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Identify whether </w:t>
            </w:r>
            <w:r w:rsidR="00CC71E7" w:rsidRPr="00046133">
              <w:rPr>
                <w:i/>
                <w:color w:val="454743" w:themeColor="text2"/>
                <w:sz w:val="20"/>
                <w:szCs w:val="20"/>
              </w:rPr>
              <w:t xml:space="preserve">each individual activity </w:t>
            </w:r>
            <w:r w:rsidR="004309BA" w:rsidRPr="00046133">
              <w:rPr>
                <w:i/>
                <w:color w:val="454743" w:themeColor="text2"/>
                <w:sz w:val="20"/>
                <w:szCs w:val="20"/>
              </w:rPr>
              <w:t>area</w:t>
            </w:r>
            <w:r w:rsidR="00A00D8E" w:rsidRPr="00046133">
              <w:rPr>
                <w:i/>
                <w:color w:val="454743" w:themeColor="text2"/>
                <w:sz w:val="20"/>
                <w:szCs w:val="20"/>
              </w:rPr>
              <w:t xml:space="preserve"> has the same starting condition state.</w:t>
            </w:r>
          </w:p>
        </w:tc>
      </w:tr>
      <w:tr w:rsidR="00FD2280" w:rsidRPr="00C13B07" w14:paraId="6EA04F86" w14:textId="77777777" w:rsidTr="00FC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14:paraId="61C583BE" w14:textId="2B284EAE" w:rsidR="00FD2280" w:rsidRPr="00DF0310" w:rsidRDefault="00FD2280" w:rsidP="00E22C5A">
            <w:pPr>
              <w:pStyle w:val="BodyText1"/>
              <w:rPr>
                <w:b/>
                <w:sz w:val="20"/>
                <w:szCs w:val="20"/>
              </w:rPr>
            </w:pPr>
            <w:r w:rsidRPr="00DF0310">
              <w:rPr>
                <w:sz w:val="20"/>
                <w:szCs w:val="20"/>
              </w:rPr>
              <w:t>Activity area is the subject of proposed environmental plantings with the same nominated restoration target</w:t>
            </w:r>
          </w:p>
        </w:tc>
        <w:tc>
          <w:tcPr>
            <w:tcW w:w="3328" w:type="pct"/>
          </w:tcPr>
          <w:p w14:paraId="715BED02" w14:textId="11B4D42D" w:rsidR="00FD2280" w:rsidRPr="00046133" w:rsidRDefault="003A14C7" w:rsidP="00E22C5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 xml:space="preserve">Identify whether there is one nominated restoration target </w:t>
            </w:r>
            <w:r w:rsidR="009E7CA9" w:rsidRPr="00046133">
              <w:rPr>
                <w:i/>
                <w:color w:val="454743" w:themeColor="text2"/>
                <w:sz w:val="20"/>
                <w:szCs w:val="20"/>
              </w:rPr>
              <w:t xml:space="preserve">for each activity area. </w:t>
            </w:r>
          </w:p>
        </w:tc>
      </w:tr>
    </w:tbl>
    <w:p w14:paraId="093A0A3D" w14:textId="77777777" w:rsidR="00595169" w:rsidRDefault="00595169">
      <w:pPr>
        <w:spacing w:after="0"/>
        <w:rPr>
          <w:rFonts w:ascii="Calibri" w:eastAsia="Times New Roman" w:hAnsi="Calibri" w:cs="Calibri"/>
          <w:b/>
          <w:bCs/>
          <w:kern w:val="32"/>
          <w:sz w:val="40"/>
        </w:rPr>
      </w:pPr>
      <w:bookmarkStart w:id="10" w:name="_Toc216857875"/>
      <w:r>
        <w:br w:type="page"/>
      </w:r>
    </w:p>
    <w:p w14:paraId="09C59BFC" w14:textId="4AA1C527" w:rsidR="00025812" w:rsidRPr="00C13B07" w:rsidRDefault="00606A78" w:rsidP="00046133">
      <w:pPr>
        <w:pStyle w:val="Heading1"/>
      </w:pPr>
      <w:bookmarkStart w:id="11" w:name="_Toc224127712"/>
      <w:r>
        <w:lastRenderedPageBreak/>
        <w:t xml:space="preserve">Part </w:t>
      </w:r>
      <w:r w:rsidR="0069352D" w:rsidRPr="00C13B07">
        <w:t>3</w:t>
      </w:r>
      <w:r>
        <w:t>:</w:t>
      </w:r>
      <w:r w:rsidR="00940A8A" w:rsidRPr="00C13B07">
        <w:t xml:space="preserve"> </w:t>
      </w:r>
      <w:r w:rsidR="00025812" w:rsidRPr="00C13B07">
        <w:t xml:space="preserve">Indigenous </w:t>
      </w:r>
      <w:r w:rsidR="005F411F">
        <w:t>e</w:t>
      </w:r>
      <w:r w:rsidR="00064618" w:rsidRPr="00C13B07">
        <w:t>ngagement</w:t>
      </w:r>
      <w:bookmarkEnd w:id="10"/>
      <w:bookmarkEnd w:id="11"/>
    </w:p>
    <w:p w14:paraId="5AB7F86A" w14:textId="758E5916" w:rsidR="00DB60D3" w:rsidRDefault="005D6075" w:rsidP="0071798D">
      <w:pPr>
        <w:pStyle w:val="Heading2"/>
      </w:pPr>
      <w:r w:rsidRPr="00C13B07">
        <w:t>Indigenous land interests</w:t>
      </w:r>
    </w:p>
    <w:tbl>
      <w:tblPr>
        <w:tblStyle w:val="TableGrid"/>
        <w:tblW w:w="0" w:type="auto"/>
        <w:tblLook w:val="04A0" w:firstRow="1" w:lastRow="0" w:firstColumn="1" w:lastColumn="0" w:noHBand="0" w:noVBand="1"/>
      </w:tblPr>
      <w:tblGrid>
        <w:gridCol w:w="9730"/>
      </w:tblGrid>
      <w:tr w:rsidR="0071798D" w14:paraId="35AA970D" w14:textId="77777777" w:rsidTr="0071798D">
        <w:tc>
          <w:tcPr>
            <w:tcW w:w="9730" w:type="dxa"/>
          </w:tcPr>
          <w:p w14:paraId="06C655F7" w14:textId="7FC1D767" w:rsidR="00272163" w:rsidRDefault="00272163" w:rsidP="00F00AEE">
            <w:pPr>
              <w:pStyle w:val="Heading3"/>
            </w:pPr>
            <w:r>
              <w:t>Guidance</w:t>
            </w:r>
          </w:p>
          <w:p w14:paraId="34016D83" w14:textId="1ABB6332" w:rsidR="00F00AEE" w:rsidRPr="00EE3FC4" w:rsidRDefault="00F00AEE" w:rsidP="00046133">
            <w:pPr>
              <w:pStyle w:val="Heading4"/>
            </w:pPr>
            <w:r>
              <w:t>Background</w:t>
            </w:r>
          </w:p>
          <w:p w14:paraId="2FE9C24C" w14:textId="681FA2AD" w:rsidR="00272163" w:rsidRPr="00C13B07" w:rsidRDefault="00272163" w:rsidP="00046133">
            <w:pPr>
              <w:pStyle w:val="BodyText1"/>
            </w:pPr>
            <w:r w:rsidRPr="00C13B07">
              <w:t xml:space="preserve">If your </w:t>
            </w:r>
            <w:r w:rsidRPr="00EE3FC4">
              <w:t>project</w:t>
            </w:r>
            <w:r w:rsidRPr="00C13B07">
              <w:t xml:space="preserve"> area is subject to Indigenous land interests, you must engage appropriately with the relevant Indigenous representatives on the design and implementation of the project. </w:t>
            </w:r>
            <w:r w:rsidR="00E07F76">
              <w:t>You must also</w:t>
            </w:r>
            <w:r w:rsidRPr="00C13B07">
              <w:t xml:space="preserve"> </w:t>
            </w:r>
            <w:r>
              <w:t>undertak</w:t>
            </w:r>
            <w:r w:rsidR="00E07F76">
              <w:t>e</w:t>
            </w:r>
            <w:r>
              <w:t xml:space="preserve"> appropriate engagement at the </w:t>
            </w:r>
            <w:r w:rsidR="00E274B0">
              <w:t>starting state assessment</w:t>
            </w:r>
            <w:r w:rsidRPr="00E274B0">
              <w:t xml:space="preserve"> stage</w:t>
            </w:r>
            <w:r w:rsidRPr="00C13B07">
              <w:t xml:space="preserve"> </w:t>
            </w:r>
            <w:r>
              <w:t>under</w:t>
            </w:r>
            <w:r w:rsidRPr="00C13B07">
              <w:t xml:space="preserve"> section 28 of the </w:t>
            </w:r>
            <w:r w:rsidR="009E7443">
              <w:t>m</w:t>
            </w:r>
            <w:r w:rsidRPr="00C13B07">
              <w:t xml:space="preserve">ethod. </w:t>
            </w:r>
          </w:p>
          <w:p w14:paraId="35CFB4E7" w14:textId="640D3893" w:rsidR="00272163" w:rsidRPr="00C13B07" w:rsidRDefault="001218AF" w:rsidP="00046133">
            <w:pPr>
              <w:pStyle w:val="BodyText1"/>
            </w:pPr>
            <w:r>
              <w:t>Indigenous l</w:t>
            </w:r>
            <w:r w:rsidR="00272163" w:rsidRPr="00C13B07">
              <w:t xml:space="preserve">and interests are when the project area or part of the project area includes: </w:t>
            </w:r>
          </w:p>
          <w:p w14:paraId="7C5BCCD8" w14:textId="2CD4FAEB" w:rsidR="00272163" w:rsidRPr="00C13B07" w:rsidRDefault="00272163" w:rsidP="00FC338A">
            <w:pPr>
              <w:pStyle w:val="CERbullets"/>
            </w:pPr>
            <w:r w:rsidRPr="00C13B07">
              <w:t>native title areas</w:t>
            </w:r>
          </w:p>
          <w:p w14:paraId="68CE6CE2" w14:textId="1F922F34" w:rsidR="00272163" w:rsidRPr="00C13B07" w:rsidRDefault="00272163" w:rsidP="00FC338A">
            <w:pPr>
              <w:pStyle w:val="CERbullets"/>
            </w:pPr>
            <w:r w:rsidRPr="00C13B07">
              <w:t>land rights land</w:t>
            </w:r>
          </w:p>
          <w:p w14:paraId="52340207" w14:textId="2CD1342E" w:rsidR="00272163" w:rsidRPr="00C13B07" w:rsidRDefault="00272163" w:rsidP="00FC338A">
            <w:pPr>
              <w:pStyle w:val="CERbullets"/>
            </w:pPr>
            <w:r w:rsidRPr="00C13B07">
              <w:t>areas subject to an Indigenous Land Use Agreement</w:t>
            </w:r>
          </w:p>
          <w:p w14:paraId="303E9DE9" w14:textId="77777777" w:rsidR="00272163" w:rsidRPr="00C13B07" w:rsidRDefault="00272163" w:rsidP="00FC338A">
            <w:pPr>
              <w:pStyle w:val="CERbullets"/>
            </w:pPr>
            <w:r w:rsidRPr="00C13B07">
              <w:t xml:space="preserve">areas of land with undetermined claimant applications (within the meaning of the </w:t>
            </w:r>
            <w:r w:rsidRPr="00FC338A">
              <w:t>Native Title Act 1993</w:t>
            </w:r>
            <w:r w:rsidRPr="00C13B07">
              <w:t>).</w:t>
            </w:r>
          </w:p>
          <w:p w14:paraId="7BCAC7BA" w14:textId="1CBC733A" w:rsidR="00F34263" w:rsidRDefault="00F34263" w:rsidP="00F34263">
            <w:pPr>
              <w:pStyle w:val="Heading4"/>
            </w:pPr>
            <w:r>
              <w:t>Re</w:t>
            </w:r>
            <w:r w:rsidR="00855092">
              <w:t>quired by</w:t>
            </w:r>
          </w:p>
          <w:p w14:paraId="780A7AAA" w14:textId="2D5D32CB" w:rsidR="00F34263" w:rsidRDefault="00F34263" w:rsidP="00046133">
            <w:pPr>
              <w:pStyle w:val="CERbullets"/>
            </w:pPr>
            <w:r>
              <w:t>S</w:t>
            </w:r>
            <w:r w:rsidRPr="00C13B07">
              <w:t>ection 35(1)(e)</w:t>
            </w:r>
            <w:r>
              <w:t>(ii)</w:t>
            </w:r>
            <w:r w:rsidRPr="00C13B07">
              <w:t xml:space="preserve"> of </w:t>
            </w:r>
            <w:r w:rsidRPr="00C13B07">
              <w:rPr>
                <w:rFonts w:eastAsia="Calibri"/>
              </w:rPr>
              <w:t>the method</w:t>
            </w:r>
          </w:p>
          <w:p w14:paraId="69451927" w14:textId="414E6877" w:rsidR="00EE3FC4" w:rsidRPr="00A87371" w:rsidRDefault="00EE3FC4" w:rsidP="00046133">
            <w:pPr>
              <w:pStyle w:val="Heading4"/>
            </w:pPr>
            <w:r>
              <w:t>Instructions</w:t>
            </w:r>
          </w:p>
          <w:p w14:paraId="5605C02E" w14:textId="32395D9A" w:rsidR="0071798D" w:rsidRDefault="00272163" w:rsidP="00046133">
            <w:pPr>
              <w:pStyle w:val="Arrowinstructions"/>
            </w:pPr>
            <w:r w:rsidRPr="00C13B07">
              <w:t xml:space="preserve">Complete the table </w:t>
            </w:r>
            <w:r w:rsidR="00B95D54">
              <w:t>by</w:t>
            </w:r>
            <w:r w:rsidRPr="00C13B07">
              <w:t xml:space="preserve"> provid</w:t>
            </w:r>
            <w:r w:rsidR="00B95D54">
              <w:t>ing</w:t>
            </w:r>
            <w:r w:rsidRPr="00C13B07">
              <w:t xml:space="preserve"> details of</w:t>
            </w:r>
            <w:r w:rsidRPr="00C13B07" w:rsidDel="00487829">
              <w:t xml:space="preserve"> </w:t>
            </w:r>
            <w:r w:rsidRPr="00C13B07">
              <w:t>any areas within the project area that are subject to Indigenous land interests</w:t>
            </w:r>
          </w:p>
        </w:tc>
      </w:tr>
    </w:tbl>
    <w:p w14:paraId="25EC5CA7" w14:textId="7AD86953" w:rsidR="003F2254" w:rsidRPr="00C13B07" w:rsidRDefault="004B4BB0" w:rsidP="00046133">
      <w:pPr>
        <w:pStyle w:val="Heading3"/>
        <w:rPr>
          <w:rFonts w:eastAsia="Calibri"/>
        </w:rPr>
      </w:pPr>
      <w:r w:rsidRPr="00C13B07">
        <w:t xml:space="preserve">Table X: </w:t>
      </w:r>
      <w:r w:rsidRPr="00C13B07">
        <w:rPr>
          <w:rFonts w:eastAsia="Calibri"/>
        </w:rPr>
        <w:t xml:space="preserve">Details of </w:t>
      </w:r>
      <w:r w:rsidR="001E4722" w:rsidRPr="00C13B07">
        <w:rPr>
          <w:rFonts w:eastAsia="Calibri"/>
        </w:rPr>
        <w:t>I</w:t>
      </w:r>
      <w:r w:rsidRPr="00C13B07">
        <w:rPr>
          <w:rFonts w:eastAsia="Calibri"/>
        </w:rPr>
        <w:t xml:space="preserve">ndigenous </w:t>
      </w:r>
      <w:r w:rsidR="0069717B" w:rsidRPr="00C13B07">
        <w:rPr>
          <w:rFonts w:eastAsia="Calibri"/>
        </w:rPr>
        <w:t>land interests</w:t>
      </w:r>
    </w:p>
    <w:tbl>
      <w:tblPr>
        <w:tblStyle w:val="CERanswerfield"/>
        <w:tblW w:w="5000" w:type="pct"/>
        <w:tblLayout w:type="fixed"/>
        <w:tblLook w:val="06A0" w:firstRow="1" w:lastRow="0" w:firstColumn="1" w:lastColumn="0" w:noHBand="1" w:noVBand="1"/>
      </w:tblPr>
      <w:tblGrid>
        <w:gridCol w:w="2825"/>
        <w:gridCol w:w="6895"/>
      </w:tblGrid>
      <w:tr w:rsidR="001D7977" w:rsidRPr="00C13B07" w14:paraId="2157F85A" w14:textId="77777777" w:rsidTr="00C73A5D">
        <w:trPr>
          <w:cnfStyle w:val="100000000000" w:firstRow="1" w:lastRow="0" w:firstColumn="0" w:lastColumn="0" w:oddVBand="0" w:evenVBand="0" w:oddHBand="0" w:evenHBand="0" w:firstRowFirstColumn="0" w:firstRowLastColumn="0" w:lastRowFirstColumn="0" w:lastRowLastColumn="0"/>
          <w:trHeight w:val="424"/>
          <w:tblHeader/>
        </w:trPr>
        <w:tc>
          <w:tcPr>
            <w:cnfStyle w:val="001000000000" w:firstRow="0" w:lastRow="0" w:firstColumn="1" w:lastColumn="0" w:oddVBand="0" w:evenVBand="0" w:oddHBand="0" w:evenHBand="0" w:firstRowFirstColumn="0" w:firstRowLastColumn="0" w:lastRowFirstColumn="0" w:lastRowLastColumn="0"/>
            <w:tcW w:w="1453" w:type="pct"/>
            <w:shd w:val="clear" w:color="auto" w:fill="E8E8E8" w:themeFill="background2"/>
          </w:tcPr>
          <w:p w14:paraId="77AB3A7C" w14:textId="1BAF2048" w:rsidR="003F2254" w:rsidRPr="00046133" w:rsidRDefault="003F2254">
            <w:pPr>
              <w:pStyle w:val="Answerfieldleft-aligned"/>
              <w:rPr>
                <w:b/>
              </w:rPr>
            </w:pPr>
            <w:r w:rsidRPr="00046133">
              <w:rPr>
                <w:b/>
              </w:rPr>
              <w:t xml:space="preserve">Indigenous land interest </w:t>
            </w:r>
            <w:r w:rsidR="000A1867" w:rsidRPr="00046133">
              <w:rPr>
                <w:b/>
              </w:rPr>
              <w:t>type</w:t>
            </w:r>
          </w:p>
        </w:tc>
        <w:tc>
          <w:tcPr>
            <w:tcW w:w="3547" w:type="pct"/>
            <w:shd w:val="clear" w:color="auto" w:fill="E8E8E8" w:themeFill="background2"/>
          </w:tcPr>
          <w:p w14:paraId="2922AC94" w14:textId="486E4797" w:rsidR="000A1867" w:rsidRPr="00046133" w:rsidRDefault="000A1867">
            <w:pPr>
              <w:pStyle w:val="Answerfieldleft-aligned"/>
              <w:cnfStyle w:val="100000000000" w:firstRow="1" w:lastRow="0" w:firstColumn="0" w:lastColumn="0" w:oddVBand="0" w:evenVBand="0" w:oddHBand="0" w:evenHBand="0" w:firstRowFirstColumn="0" w:firstRowLastColumn="0" w:lastRowFirstColumn="0" w:lastRowLastColumn="0"/>
              <w:rPr>
                <w:b/>
              </w:rPr>
            </w:pPr>
            <w:r w:rsidRPr="00046133">
              <w:rPr>
                <w:b/>
              </w:rPr>
              <w:t>Relevant Indigenous representative</w:t>
            </w:r>
            <w:r w:rsidR="005F4AF1" w:rsidRPr="00046133">
              <w:rPr>
                <w:b/>
              </w:rPr>
              <w:t>s</w:t>
            </w:r>
          </w:p>
        </w:tc>
      </w:tr>
      <w:tr w:rsidR="00444A28" w:rsidRPr="00C13B07" w14:paraId="39636B7C" w14:textId="77777777" w:rsidTr="00046133">
        <w:trPr>
          <w:trHeight w:val="486"/>
        </w:trPr>
        <w:tc>
          <w:tcPr>
            <w:cnfStyle w:val="001000000000" w:firstRow="0" w:lastRow="0" w:firstColumn="1" w:lastColumn="0" w:oddVBand="0" w:evenVBand="0" w:oddHBand="0" w:evenHBand="0" w:firstRowFirstColumn="0" w:firstRowLastColumn="0" w:lastRowFirstColumn="0" w:lastRowLastColumn="0"/>
            <w:tcW w:w="1453" w:type="pct"/>
          </w:tcPr>
          <w:p w14:paraId="46DF57AE" w14:textId="2D9FF88F" w:rsidR="003F2254" w:rsidRPr="00046133" w:rsidRDefault="00D6565E">
            <w:pPr>
              <w:pStyle w:val="Answerfieldleft-aligned"/>
              <w:rPr>
                <w:i/>
                <w:color w:val="808080" w:themeColor="background1" w:themeShade="80"/>
              </w:rPr>
            </w:pPr>
            <w:r w:rsidRPr="00046133">
              <w:rPr>
                <w:i/>
                <w:color w:val="808080" w:themeColor="background1" w:themeShade="80"/>
              </w:rPr>
              <w:t xml:space="preserve">e.g. Native title </w:t>
            </w:r>
            <w:r w:rsidR="00F75059" w:rsidRPr="00046133">
              <w:rPr>
                <w:i/>
                <w:color w:val="808080" w:themeColor="background1" w:themeShade="80"/>
              </w:rPr>
              <w:t>area</w:t>
            </w:r>
          </w:p>
        </w:tc>
        <w:tc>
          <w:tcPr>
            <w:tcW w:w="3547" w:type="pct"/>
          </w:tcPr>
          <w:p w14:paraId="36512589" w14:textId="4E87236A" w:rsidR="000A1867" w:rsidRPr="00046133" w:rsidRDefault="00F75059">
            <w:pPr>
              <w:pStyle w:val="Answerfieldleft-aligned"/>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046133">
              <w:rPr>
                <w:i/>
                <w:color w:val="808080" w:themeColor="background1" w:themeShade="80"/>
              </w:rPr>
              <w:t>e.g., the name of the registered native title body corporate for the native title area</w:t>
            </w:r>
          </w:p>
        </w:tc>
      </w:tr>
      <w:tr w:rsidR="001453D3" w:rsidRPr="00C13B07" w14:paraId="2BF1BAEC" w14:textId="77777777" w:rsidTr="00046133">
        <w:trPr>
          <w:trHeight w:val="486"/>
        </w:trPr>
        <w:tc>
          <w:tcPr>
            <w:cnfStyle w:val="001000000000" w:firstRow="0" w:lastRow="0" w:firstColumn="1" w:lastColumn="0" w:oddVBand="0" w:evenVBand="0" w:oddHBand="0" w:evenHBand="0" w:firstRowFirstColumn="0" w:firstRowLastColumn="0" w:lastRowFirstColumn="0" w:lastRowLastColumn="0"/>
            <w:tcW w:w="1453" w:type="pct"/>
          </w:tcPr>
          <w:p w14:paraId="4B67E919" w14:textId="31AA969C" w:rsidR="001453D3" w:rsidRPr="00046133" w:rsidRDefault="0031730E">
            <w:pPr>
              <w:pStyle w:val="Answerfieldleft-aligned"/>
              <w:rPr>
                <w:i/>
                <w:color w:val="808080" w:themeColor="background1" w:themeShade="80"/>
              </w:rPr>
            </w:pPr>
            <w:r w:rsidRPr="00046133">
              <w:rPr>
                <w:i/>
                <w:color w:val="808080" w:themeColor="background1" w:themeShade="80"/>
              </w:rPr>
              <w:t>e.g.</w:t>
            </w:r>
            <w:r w:rsidR="004C796B" w:rsidRPr="00046133">
              <w:rPr>
                <w:i/>
                <w:color w:val="808080" w:themeColor="background1" w:themeShade="80"/>
              </w:rPr>
              <w:t xml:space="preserve"> </w:t>
            </w:r>
            <w:r w:rsidRPr="00046133">
              <w:rPr>
                <w:i/>
                <w:color w:val="808080" w:themeColor="background1" w:themeShade="80"/>
              </w:rPr>
              <w:t xml:space="preserve"> </w:t>
            </w:r>
            <w:r w:rsidR="004C796B" w:rsidRPr="00046133">
              <w:rPr>
                <w:i/>
                <w:color w:val="808080" w:themeColor="background1" w:themeShade="80"/>
              </w:rPr>
              <w:t>L</w:t>
            </w:r>
            <w:r w:rsidR="00EE7B7C" w:rsidRPr="00046133">
              <w:rPr>
                <w:i/>
                <w:color w:val="808080" w:themeColor="background1" w:themeShade="80"/>
              </w:rPr>
              <w:t>and rights land</w:t>
            </w:r>
          </w:p>
        </w:tc>
        <w:tc>
          <w:tcPr>
            <w:tcW w:w="3547" w:type="pct"/>
          </w:tcPr>
          <w:p w14:paraId="6C664F01" w14:textId="5A06D121" w:rsidR="001453D3" w:rsidRPr="00046133" w:rsidRDefault="009160D5">
            <w:pPr>
              <w:pStyle w:val="Answerfieldleft-aligned"/>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046133">
              <w:rPr>
                <w:i/>
                <w:color w:val="808080" w:themeColor="background1" w:themeShade="80"/>
              </w:rPr>
              <w:t>e.g., the Aboriginal land council that holds an eligible interest in the land</w:t>
            </w:r>
          </w:p>
        </w:tc>
      </w:tr>
    </w:tbl>
    <w:p w14:paraId="68AB5A5E" w14:textId="7B2CDBD1" w:rsidR="00D53618" w:rsidRDefault="00D53618" w:rsidP="004F1D16">
      <w:pPr>
        <w:pStyle w:val="Heading2"/>
      </w:pPr>
      <w:r w:rsidRPr="00C13B07">
        <w:lastRenderedPageBreak/>
        <w:t xml:space="preserve">Description of </w:t>
      </w:r>
      <w:r w:rsidR="004A733E">
        <w:t xml:space="preserve">mandatory </w:t>
      </w:r>
      <w:r w:rsidRPr="00C13B07">
        <w:t>engagement with relevant Indigenous representatives</w:t>
      </w:r>
    </w:p>
    <w:tbl>
      <w:tblPr>
        <w:tblStyle w:val="TableGrid"/>
        <w:tblW w:w="0" w:type="auto"/>
        <w:tblLook w:val="04A0" w:firstRow="1" w:lastRow="0" w:firstColumn="1" w:lastColumn="0" w:noHBand="0" w:noVBand="1"/>
      </w:tblPr>
      <w:tblGrid>
        <w:gridCol w:w="9730"/>
      </w:tblGrid>
      <w:tr w:rsidR="00256A6F" w14:paraId="26D95887" w14:textId="77777777" w:rsidTr="00256A6F">
        <w:tc>
          <w:tcPr>
            <w:tcW w:w="9730" w:type="dxa"/>
          </w:tcPr>
          <w:p w14:paraId="3F9B6F00" w14:textId="6E344F4D" w:rsidR="003B5C14" w:rsidRDefault="003B5C14" w:rsidP="0092361B">
            <w:pPr>
              <w:pStyle w:val="Heading3"/>
            </w:pPr>
            <w:r>
              <w:t>Guidance</w:t>
            </w:r>
          </w:p>
          <w:p w14:paraId="4D4AA2F2" w14:textId="3DA460D1" w:rsidR="00A746FC" w:rsidRPr="00A746FC" w:rsidRDefault="00A746FC" w:rsidP="00046133">
            <w:pPr>
              <w:pStyle w:val="Heading4"/>
            </w:pPr>
            <w:r>
              <w:t>Background</w:t>
            </w:r>
          </w:p>
          <w:p w14:paraId="596C91B9" w14:textId="77777777" w:rsidR="003B5C14" w:rsidRPr="004B4D38" w:rsidRDefault="003B5C14" w:rsidP="00046133">
            <w:pPr>
              <w:pStyle w:val="Heading5"/>
              <w:rPr>
                <w:rFonts w:ascii="Times New Roman" w:hAnsi="Times New Roman" w:cs="Times New Roman"/>
                <w:lang w:eastAsia="en-AU"/>
              </w:rPr>
            </w:pPr>
            <w:r w:rsidRPr="00046133">
              <w:t>What is appropriate engagement?</w:t>
            </w:r>
          </w:p>
          <w:p w14:paraId="351F406C" w14:textId="5A24B265" w:rsidR="003B5C14" w:rsidRPr="004E3EDD" w:rsidRDefault="003B5C14" w:rsidP="00046133">
            <w:pPr>
              <w:pStyle w:val="BodyText1"/>
            </w:pPr>
            <w:r w:rsidRPr="004E3EDD">
              <w:t>Appropriate engagement means interacting with Aboriginal and Torres Strait Islander</w:t>
            </w:r>
            <w:r w:rsidR="001666CC">
              <w:t xml:space="preserve"> people</w:t>
            </w:r>
            <w:r w:rsidRPr="004E3EDD">
              <w:t>s in a way that respects their customs, traditions and decision-making processes. The nature of this engagement depends on the preferences of the relevant Indigenous representatives.</w:t>
            </w:r>
          </w:p>
          <w:p w14:paraId="0AF73D63" w14:textId="77777777" w:rsidR="003B5C14" w:rsidRPr="004B4D38" w:rsidRDefault="003B5C14" w:rsidP="00046133">
            <w:pPr>
              <w:pStyle w:val="Heading5"/>
            </w:pPr>
            <w:r w:rsidRPr="00046133">
              <w:t>How can I evidence appropriate engagement?</w:t>
            </w:r>
          </w:p>
          <w:p w14:paraId="49FAC3C0" w14:textId="77777777" w:rsidR="003B5C14" w:rsidRPr="004E3EDD" w:rsidRDefault="003B5C14" w:rsidP="00046133">
            <w:pPr>
              <w:pStyle w:val="BodyText1"/>
            </w:pPr>
            <w:r w:rsidRPr="004E3EDD">
              <w:t>Evidence of appropriate engagement may include mutually agreed engagement plans with milestones and timeframes, formal agreements, letters, emails, communication materials, meeting minutes or other documents that demonstrate compliance with section 28 of the method.</w:t>
            </w:r>
          </w:p>
          <w:p w14:paraId="34346CD9" w14:textId="77777777" w:rsidR="003B5C14" w:rsidRPr="004E3EDD" w:rsidRDefault="003B5C14" w:rsidP="00046133">
            <w:pPr>
              <w:pStyle w:val="BodyText1"/>
            </w:pPr>
            <w:r w:rsidRPr="004E3EDD">
              <w:t>This evidence must be provided even if the relevant Indigenous representative chooses to not engage in the design and implementation of the project.</w:t>
            </w:r>
          </w:p>
          <w:p w14:paraId="5A40A157" w14:textId="77777777" w:rsidR="003B5C14" w:rsidRPr="00046133" w:rsidRDefault="003B5C14" w:rsidP="00046133">
            <w:pPr>
              <w:pStyle w:val="BodyText1"/>
            </w:pPr>
            <w:r w:rsidRPr="00046133">
              <w:rPr>
                <w:rStyle w:val="normaltextrun"/>
              </w:rPr>
              <w:t>This section must not include any engagements that are planned or anticipated for the future</w:t>
            </w:r>
            <w:r w:rsidRPr="00046133">
              <w:t xml:space="preserve">. </w:t>
            </w:r>
          </w:p>
          <w:p w14:paraId="087496F2" w14:textId="240B74CE" w:rsidR="0007561A" w:rsidRPr="009510D7" w:rsidRDefault="0007561A" w:rsidP="00046133">
            <w:pPr>
              <w:pStyle w:val="BodyText1"/>
            </w:pPr>
            <w:r w:rsidRPr="00CD4F1A">
              <w:t>Examples of evidence that supports appropriate Indigenous engagement may demonstrate</w:t>
            </w:r>
            <w:r>
              <w:t xml:space="preserve"> </w:t>
            </w:r>
            <w:r w:rsidRPr="009510D7">
              <w:t>that a genuine opportunity for involvement was provided. This includes showing that time and information were offered to support customary decision-making and documenting engagement attempts and outcomes.</w:t>
            </w:r>
          </w:p>
          <w:p w14:paraId="17E99BF3" w14:textId="51EC755B" w:rsidR="0007561A" w:rsidRDefault="0007561A" w:rsidP="00332488">
            <w:pPr>
              <w:pStyle w:val="BodyText1"/>
            </w:pPr>
            <w:r w:rsidRPr="00D81AB6">
              <w:t>Additionally, where the relevant Indigenous representatives choose to engage in</w:t>
            </w:r>
            <w:r w:rsidRPr="004E3EDD">
              <w:t xml:space="preserve"> the design </w:t>
            </w:r>
            <w:r w:rsidRPr="00D81AB6">
              <w:t>and</w:t>
            </w:r>
            <w:r w:rsidRPr="004E3EDD">
              <w:t xml:space="preserve"> implementation of the project, </w:t>
            </w:r>
            <w:r w:rsidRPr="00D81AB6">
              <w:t xml:space="preserve">supporting evidence may demonstrate significant and ongoing consultation, </w:t>
            </w:r>
            <w:r w:rsidRPr="004E3EDD">
              <w:t xml:space="preserve">obtaining consent or agreement relating to </w:t>
            </w:r>
            <w:r w:rsidR="00930C0A" w:rsidRPr="004E3EDD">
              <w:t>aspects</w:t>
            </w:r>
            <w:r w:rsidRPr="004E3EDD">
              <w:t xml:space="preserve"> of the project design</w:t>
            </w:r>
            <w:r w:rsidRPr="00D81AB6">
              <w:t xml:space="preserve"> and forward engagement plans.</w:t>
            </w:r>
          </w:p>
          <w:p w14:paraId="52BBDA14" w14:textId="7B35E509" w:rsidR="00D00847" w:rsidRDefault="00855092" w:rsidP="00F34263">
            <w:pPr>
              <w:pStyle w:val="Heading4"/>
            </w:pPr>
            <w:r>
              <w:t>Required by</w:t>
            </w:r>
          </w:p>
          <w:p w14:paraId="664A6AB8" w14:textId="193D6004" w:rsidR="00F34263" w:rsidRPr="00F34263" w:rsidRDefault="00F34263" w:rsidP="00046133">
            <w:pPr>
              <w:pStyle w:val="CERbullets"/>
            </w:pPr>
            <w:r>
              <w:t>S</w:t>
            </w:r>
            <w:r w:rsidRPr="00A74D02">
              <w:t>ection 35(1)(d) of the method</w:t>
            </w:r>
          </w:p>
          <w:p w14:paraId="7B4EF0F8" w14:textId="77777777" w:rsidR="00AD3983" w:rsidRDefault="00AD3983" w:rsidP="00AD3983">
            <w:pPr>
              <w:pStyle w:val="Heading4"/>
            </w:pPr>
            <w:r>
              <w:t>Instructions</w:t>
            </w:r>
          </w:p>
          <w:p w14:paraId="6CBC2CA4" w14:textId="0D2468D1" w:rsidR="00AD3983" w:rsidRPr="00C13B07" w:rsidRDefault="00AD3983" w:rsidP="00AD3983">
            <w:pPr>
              <w:pStyle w:val="Arrowinstructions"/>
            </w:pPr>
            <w:r w:rsidRPr="00C13B07">
              <w:t xml:space="preserve">For each Indigenous land interest area, </w:t>
            </w:r>
            <w:r w:rsidR="000A01EB">
              <w:t xml:space="preserve">complete the text box by </w:t>
            </w:r>
            <w:r w:rsidRPr="00C13B07">
              <w:t>descri</w:t>
            </w:r>
            <w:r w:rsidR="000A01EB">
              <w:t>bing</w:t>
            </w:r>
            <w:r w:rsidRPr="00C13B07">
              <w:t xml:space="preserve"> how you</w:t>
            </w:r>
            <w:r w:rsidR="0029628A">
              <w:t>’</w:t>
            </w:r>
            <w:r w:rsidRPr="00C13B07">
              <w:t>ve engaged appropriately with the relevant Indigenous representative</w:t>
            </w:r>
            <w:r>
              <w:t xml:space="preserve">s </w:t>
            </w:r>
            <w:r w:rsidR="005F77FB">
              <w:t>on</w:t>
            </w:r>
            <w:r w:rsidRPr="00C13B07">
              <w:t xml:space="preserve"> the design and implementation of the project in accordance with section 28 of the method. This includes:</w:t>
            </w:r>
          </w:p>
          <w:p w14:paraId="0A098C6A" w14:textId="42175CC9" w:rsidR="00AD3983" w:rsidRPr="00AD3983" w:rsidRDefault="0029628A" w:rsidP="00046133">
            <w:pPr>
              <w:pStyle w:val="Arrowinstructions"/>
              <w:numPr>
                <w:ilvl w:val="1"/>
                <w:numId w:val="53"/>
              </w:numPr>
            </w:pPr>
            <w:r>
              <w:t>p</w:t>
            </w:r>
            <w:r w:rsidR="00AD3983" w:rsidRPr="00AD3983">
              <w:t>lanning and conducting the initial field survey</w:t>
            </w:r>
          </w:p>
          <w:p w14:paraId="2B5C634D" w14:textId="26BAF58F" w:rsidR="00AD3983" w:rsidRPr="00AD3983" w:rsidRDefault="0029628A" w:rsidP="00046133">
            <w:pPr>
              <w:pStyle w:val="Arrowinstructions"/>
              <w:numPr>
                <w:ilvl w:val="1"/>
                <w:numId w:val="53"/>
              </w:numPr>
            </w:pPr>
            <w:r>
              <w:t>u</w:t>
            </w:r>
            <w:r w:rsidR="00AD3983" w:rsidRPr="00AD3983">
              <w:t xml:space="preserve">sing Indigenous </w:t>
            </w:r>
            <w:r>
              <w:t>K</w:t>
            </w:r>
            <w:r w:rsidR="00AD3983" w:rsidRPr="00AD3983">
              <w:t>nowledge and values or Indigenous data</w:t>
            </w:r>
          </w:p>
          <w:p w14:paraId="43FEF3BC" w14:textId="5CC8DF8D" w:rsidR="00AD3983" w:rsidRPr="00AD3983" w:rsidRDefault="0029628A" w:rsidP="00046133">
            <w:pPr>
              <w:pStyle w:val="Arrowinstructions"/>
              <w:numPr>
                <w:ilvl w:val="1"/>
                <w:numId w:val="53"/>
              </w:numPr>
            </w:pPr>
            <w:r>
              <w:t>i</w:t>
            </w:r>
            <w:r w:rsidR="00AD3983" w:rsidRPr="00AD3983">
              <w:t>dentifying any culturally sensitive areas.</w:t>
            </w:r>
          </w:p>
        </w:tc>
      </w:tr>
    </w:tbl>
    <w:p w14:paraId="085879DA" w14:textId="77777777" w:rsidR="00EA39FC" w:rsidRDefault="00EA39FC"/>
    <w:tbl>
      <w:tblPr>
        <w:tblStyle w:val="TableGridLight"/>
        <w:tblW w:w="0" w:type="auto"/>
        <w:tblLook w:val="04A0" w:firstRow="1" w:lastRow="0" w:firstColumn="1" w:lastColumn="0" w:noHBand="0" w:noVBand="1"/>
      </w:tblPr>
      <w:tblGrid>
        <w:gridCol w:w="9730"/>
      </w:tblGrid>
      <w:tr w:rsidR="00EA39FC" w14:paraId="5CA706CB" w14:textId="77777777" w:rsidTr="00046133">
        <w:trPr>
          <w:trHeight w:val="844"/>
        </w:trPr>
        <w:tc>
          <w:tcPr>
            <w:tcW w:w="9730" w:type="dxa"/>
          </w:tcPr>
          <w:p w14:paraId="3C0310C4" w14:textId="6D5FEB73" w:rsidR="00EA39FC" w:rsidRDefault="000A01EB">
            <w:r>
              <w:rPr>
                <w:i/>
                <w:iCs/>
                <w:color w:val="454743" w:themeColor="text2"/>
              </w:rPr>
              <w:t>Describe how you’ve engaged with Indigenous representatives…</w:t>
            </w:r>
          </w:p>
        </w:tc>
      </w:tr>
    </w:tbl>
    <w:p w14:paraId="435B6317" w14:textId="63AB3B0F" w:rsidR="00303B00" w:rsidRPr="00C13B07" w:rsidRDefault="00303B00" w:rsidP="00300DE7">
      <w:pPr>
        <w:pStyle w:val="BodyText1"/>
        <w:spacing w:before="0"/>
        <w:rPr>
          <w:color w:val="808080" w:themeColor="background1" w:themeShade="80"/>
        </w:rPr>
      </w:pPr>
    </w:p>
    <w:p w14:paraId="45D6A492" w14:textId="22C3A593" w:rsidR="00BA68C7" w:rsidRDefault="008575B1" w:rsidP="0007561A">
      <w:pPr>
        <w:pStyle w:val="Heading2"/>
      </w:pPr>
      <w:r>
        <w:lastRenderedPageBreak/>
        <w:t>Description of other v</w:t>
      </w:r>
      <w:r w:rsidR="00457632">
        <w:t>oluntary</w:t>
      </w:r>
      <w:r w:rsidR="006707CD" w:rsidRPr="00C13B07">
        <w:t xml:space="preserve"> engagement </w:t>
      </w:r>
      <w:r w:rsidR="00324B46" w:rsidRPr="00C13B07">
        <w:t xml:space="preserve">with </w:t>
      </w:r>
      <w:r w:rsidR="000E7879" w:rsidRPr="00C13B07">
        <w:t>relevant Aboriginal persons or Torres Strait Islanders</w:t>
      </w:r>
      <w:r w:rsidR="00DF7A3E" w:rsidRPr="00C13B07">
        <w:t xml:space="preserve"> for the project area</w:t>
      </w:r>
    </w:p>
    <w:tbl>
      <w:tblPr>
        <w:tblStyle w:val="TableGrid"/>
        <w:tblW w:w="0" w:type="auto"/>
        <w:tblLook w:val="04A0" w:firstRow="1" w:lastRow="0" w:firstColumn="1" w:lastColumn="0" w:noHBand="0" w:noVBand="1"/>
      </w:tblPr>
      <w:tblGrid>
        <w:gridCol w:w="9730"/>
      </w:tblGrid>
      <w:tr w:rsidR="004C0045" w14:paraId="18EF4D7D" w14:textId="77777777" w:rsidTr="004C0045">
        <w:tc>
          <w:tcPr>
            <w:tcW w:w="9730" w:type="dxa"/>
          </w:tcPr>
          <w:p w14:paraId="32152867" w14:textId="3CEF969B" w:rsidR="00B95DEC" w:rsidRDefault="00B95DEC" w:rsidP="00B42F51">
            <w:pPr>
              <w:pStyle w:val="Heading3"/>
            </w:pPr>
            <w:r>
              <w:t>Guidance</w:t>
            </w:r>
          </w:p>
          <w:p w14:paraId="5AC7E12C" w14:textId="3732657C" w:rsidR="004D477F" w:rsidRPr="004D477F" w:rsidRDefault="004D477F" w:rsidP="00046133">
            <w:pPr>
              <w:pStyle w:val="Heading4"/>
            </w:pPr>
            <w:r>
              <w:t>Background</w:t>
            </w:r>
          </w:p>
          <w:p w14:paraId="2255B8EF" w14:textId="17E36ADB" w:rsidR="004C0045" w:rsidRPr="004E3EDD" w:rsidRDefault="004C0045" w:rsidP="00046133">
            <w:pPr>
              <w:pStyle w:val="BodyText1"/>
            </w:pPr>
            <w:r>
              <w:t>If</w:t>
            </w:r>
            <w:r w:rsidRPr="00A87371">
              <w:t xml:space="preserve"> there are no land interests, the project proponent may still engage with relevant Aboriginal or Torres Strait Islander</w:t>
            </w:r>
            <w:r w:rsidR="00345667">
              <w:t xml:space="preserve"> people</w:t>
            </w:r>
            <w:r w:rsidRPr="00A87371">
              <w:t xml:space="preserve">s for the project area </w:t>
            </w:r>
            <w:r w:rsidR="00345667">
              <w:t>on</w:t>
            </w:r>
            <w:r w:rsidRPr="00A87371">
              <w:t xml:space="preserve"> the design and implementation of the replanting project. This would also contribute to the project being designed and implemented in a culturally informed way.</w:t>
            </w:r>
          </w:p>
          <w:p w14:paraId="6FB4F859" w14:textId="55ABD700" w:rsidR="004C0045" w:rsidRDefault="004C0045" w:rsidP="004C0045">
            <w:r w:rsidRPr="00C13B07">
              <w:t xml:space="preserve">You may engage with relevant Aboriginal persons or Torres Strait Islanders for the project area in relation to the design and implementation of the replanting project, </w:t>
            </w:r>
            <w:r w:rsidR="00C92709" w:rsidRPr="00C13B07">
              <w:t>whether</w:t>
            </w:r>
            <w:r w:rsidRPr="00C13B07">
              <w:t xml:space="preserve"> there are any Indigenous land interest areas</w:t>
            </w:r>
            <w:r w:rsidR="00C92709">
              <w:t xml:space="preserve"> or not</w:t>
            </w:r>
            <w:r w:rsidRPr="00C13B07">
              <w:t>.</w:t>
            </w:r>
          </w:p>
          <w:p w14:paraId="598DC923" w14:textId="77777777" w:rsidR="00991510" w:rsidRDefault="00991510" w:rsidP="00046133">
            <w:pPr>
              <w:pStyle w:val="Heading4"/>
            </w:pPr>
            <w:r>
              <w:t>Instructions</w:t>
            </w:r>
          </w:p>
          <w:p w14:paraId="3A924860" w14:textId="520AC3CC" w:rsidR="00991510" w:rsidRDefault="00396298" w:rsidP="00046133">
            <w:pPr>
              <w:pStyle w:val="Arrowinstructions"/>
            </w:pPr>
            <w:r>
              <w:t xml:space="preserve">Complete the text box by </w:t>
            </w:r>
            <w:r w:rsidR="00991510" w:rsidRPr="00C13B07">
              <w:t>descri</w:t>
            </w:r>
            <w:r w:rsidR="00F6610A">
              <w:t>bing</w:t>
            </w:r>
            <w:r w:rsidR="00991510" w:rsidRPr="00C13B07">
              <w:t xml:space="preserve"> any other engagement with relevant Aboriginal or Torres Strait Islander</w:t>
            </w:r>
            <w:r w:rsidR="00AB7950">
              <w:t xml:space="preserve"> people</w:t>
            </w:r>
            <w:r w:rsidR="00991510" w:rsidRPr="00C13B07">
              <w:t xml:space="preserve">s for the project area, </w:t>
            </w:r>
            <w:r w:rsidR="00991510">
              <w:t xml:space="preserve">this could </w:t>
            </w:r>
            <w:r w:rsidR="00991510" w:rsidRPr="00C13B07">
              <w:t>includ</w:t>
            </w:r>
            <w:r w:rsidR="00991510">
              <w:t>e</w:t>
            </w:r>
            <w:r w:rsidR="00991510" w:rsidRPr="00C13B07">
              <w:t xml:space="preserve"> in relation to culturally significant entities (section 35(1)(f) of the method).</w:t>
            </w:r>
          </w:p>
        </w:tc>
      </w:tr>
    </w:tbl>
    <w:p w14:paraId="12ECA695" w14:textId="11C4B75A" w:rsidR="00D53618" w:rsidDel="00D53618" w:rsidRDefault="00D53618" w:rsidP="00046133">
      <w:pPr>
        <w:pStyle w:val="Arrowinstructions"/>
        <w:numPr>
          <w:ilvl w:val="0"/>
          <w:numId w:val="0"/>
        </w:numPr>
      </w:pPr>
    </w:p>
    <w:tbl>
      <w:tblPr>
        <w:tblStyle w:val="TableGridLight"/>
        <w:tblW w:w="5000" w:type="pct"/>
        <w:tblLook w:val="04A0" w:firstRow="1" w:lastRow="0" w:firstColumn="1" w:lastColumn="0" w:noHBand="0" w:noVBand="1"/>
      </w:tblPr>
      <w:tblGrid>
        <w:gridCol w:w="9730"/>
      </w:tblGrid>
      <w:tr w:rsidR="00420C86" w14:paraId="2998A03A" w14:textId="77777777" w:rsidTr="00046133">
        <w:trPr>
          <w:trHeight w:val="1573"/>
        </w:trPr>
        <w:tc>
          <w:tcPr>
            <w:tcW w:w="5000" w:type="pct"/>
          </w:tcPr>
          <w:p w14:paraId="06B6B05D" w14:textId="755F3727" w:rsidR="00420C86" w:rsidRPr="00046133" w:rsidRDefault="00396298" w:rsidP="00C05DF1">
            <w:pPr>
              <w:pStyle w:val="BodyText1"/>
              <w:rPr>
                <w:i/>
                <w:iCs/>
                <w:color w:val="808080" w:themeColor="background1" w:themeShade="80"/>
              </w:rPr>
            </w:pPr>
            <w:r>
              <w:rPr>
                <w:i/>
                <w:iCs/>
                <w:color w:val="454743" w:themeColor="text2"/>
              </w:rPr>
              <w:t>Describe</w:t>
            </w:r>
            <w:r w:rsidR="00F6610A">
              <w:rPr>
                <w:i/>
                <w:iCs/>
                <w:color w:val="454743" w:themeColor="text2"/>
              </w:rPr>
              <w:t xml:space="preserve"> any other engagement with Aboriginal or Torres Strait Islander peoples…</w:t>
            </w:r>
          </w:p>
        </w:tc>
      </w:tr>
    </w:tbl>
    <w:p w14:paraId="79779ADB" w14:textId="77777777" w:rsidR="00420C86" w:rsidRPr="00C13B07" w:rsidDel="00D53618" w:rsidRDefault="00420C86" w:rsidP="00D53618">
      <w:pPr>
        <w:pStyle w:val="BodyText1"/>
        <w:rPr>
          <w:color w:val="808080" w:themeColor="background1" w:themeShade="80"/>
        </w:rPr>
      </w:pPr>
    </w:p>
    <w:p w14:paraId="55149B55" w14:textId="77777777" w:rsidR="00595169" w:rsidRDefault="00595169" w:rsidP="00046133">
      <w:pPr>
        <w:pStyle w:val="BodyText1"/>
        <w:rPr>
          <w:rFonts w:ascii="Calibri" w:eastAsia="Times New Roman" w:hAnsi="Calibri" w:cs="Calibri"/>
          <w:kern w:val="32"/>
          <w:sz w:val="40"/>
        </w:rPr>
      </w:pPr>
      <w:r>
        <w:br w:type="page"/>
      </w:r>
    </w:p>
    <w:p w14:paraId="378E935A" w14:textId="26CAF313" w:rsidR="00015EF6" w:rsidRPr="00C13B07" w:rsidRDefault="00606A78">
      <w:pPr>
        <w:pStyle w:val="Heading1"/>
      </w:pPr>
      <w:bookmarkStart w:id="12" w:name="_Toc216857878"/>
      <w:bookmarkStart w:id="13" w:name="_Toc224127713"/>
      <w:r>
        <w:lastRenderedPageBreak/>
        <w:t xml:space="preserve">Part </w:t>
      </w:r>
      <w:r w:rsidR="0069352D" w:rsidRPr="00C13B07">
        <w:t>4</w:t>
      </w:r>
      <w:r>
        <w:t>:</w:t>
      </w:r>
      <w:r w:rsidR="00AF1FBB" w:rsidRPr="00C13B07">
        <w:t xml:space="preserve"> </w:t>
      </w:r>
      <w:r w:rsidR="00015EF6" w:rsidRPr="00C13B07">
        <w:t xml:space="preserve">Optimal </w:t>
      </w:r>
      <w:r w:rsidR="00916C65">
        <w:t>g</w:t>
      </w:r>
      <w:r w:rsidR="00015EF6" w:rsidRPr="00C13B07">
        <w:t xml:space="preserve">rowth </w:t>
      </w:r>
      <w:r w:rsidR="00916C65">
        <w:t>p</w:t>
      </w:r>
      <w:r w:rsidR="00015EF6" w:rsidRPr="00C13B07">
        <w:t>eriod</w:t>
      </w:r>
      <w:bookmarkEnd w:id="12"/>
      <w:bookmarkEnd w:id="13"/>
    </w:p>
    <w:tbl>
      <w:tblPr>
        <w:tblStyle w:val="TableGrid"/>
        <w:tblW w:w="0" w:type="auto"/>
        <w:tblLook w:val="04A0" w:firstRow="1" w:lastRow="0" w:firstColumn="1" w:lastColumn="0" w:noHBand="0" w:noVBand="1"/>
      </w:tblPr>
      <w:tblGrid>
        <w:gridCol w:w="9730"/>
      </w:tblGrid>
      <w:tr w:rsidR="00B95DEC" w14:paraId="04BD55B8" w14:textId="77777777" w:rsidTr="00B95DEC">
        <w:tc>
          <w:tcPr>
            <w:tcW w:w="9730" w:type="dxa"/>
          </w:tcPr>
          <w:p w14:paraId="342C3A49" w14:textId="3522D857" w:rsidR="00B95DEC" w:rsidRDefault="00B95DEC" w:rsidP="00C92709">
            <w:pPr>
              <w:pStyle w:val="Heading3"/>
            </w:pPr>
            <w:r>
              <w:t>Guidance</w:t>
            </w:r>
          </w:p>
          <w:p w14:paraId="2E50C6A6" w14:textId="638DBF7D" w:rsidR="00A34AA3" w:rsidRDefault="006876A3" w:rsidP="00A34AA3">
            <w:pPr>
              <w:pStyle w:val="Heading4"/>
            </w:pPr>
            <w:r>
              <w:t>Required by</w:t>
            </w:r>
          </w:p>
          <w:p w14:paraId="0D56D4ED" w14:textId="3D74272A" w:rsidR="00A34AA3" w:rsidRDefault="00A34AA3" w:rsidP="00046133">
            <w:pPr>
              <w:pStyle w:val="CERbullets"/>
            </w:pPr>
            <w:r>
              <w:t>S</w:t>
            </w:r>
            <w:r w:rsidRPr="003B5830">
              <w:t xml:space="preserve">ection 26(3) of the </w:t>
            </w:r>
            <w:r>
              <w:t>m</w:t>
            </w:r>
            <w:r w:rsidRPr="003B5830">
              <w:t>ethod</w:t>
            </w:r>
          </w:p>
          <w:p w14:paraId="6E882EDC" w14:textId="338BE8A4" w:rsidR="00A34AA3" w:rsidRPr="00A34AA3" w:rsidRDefault="00A34AA3" w:rsidP="00046133">
            <w:pPr>
              <w:pStyle w:val="Heading4"/>
            </w:pPr>
            <w:r>
              <w:t>Instructions</w:t>
            </w:r>
          </w:p>
          <w:p w14:paraId="332E7F68" w14:textId="6288616A" w:rsidR="00F2464C" w:rsidRDefault="00F2464C" w:rsidP="00B95DEC">
            <w:pPr>
              <w:pStyle w:val="Arrowinstructions"/>
            </w:pPr>
            <w:r>
              <w:t>Complete the text box by p</w:t>
            </w:r>
            <w:r w:rsidR="00B95DEC" w:rsidRPr="003B5830">
              <w:t>rovid</w:t>
            </w:r>
            <w:r>
              <w:t>ing</w:t>
            </w:r>
            <w:r w:rsidR="00B95DEC" w:rsidRPr="003B5830">
              <w:t xml:space="preserve"> details about how the field survey was undertaken during, or as close as practicable to, the time of optimal plant growth for the relevant </w:t>
            </w:r>
            <w:hyperlink r:id="rId11" w:history="1">
              <w:r w:rsidR="00B95DEC" w:rsidRPr="00046133">
                <w:rPr>
                  <w:rStyle w:val="Hyperlink"/>
                  <w:rFonts w:asciiTheme="minorHAnsi" w:hAnsiTheme="minorHAnsi"/>
                </w:rPr>
                <w:t>Natural Resource Management region</w:t>
              </w:r>
            </w:hyperlink>
            <w:r w:rsidR="008D0113">
              <w:rPr>
                <w:rStyle w:val="FootnoteReference"/>
              </w:rPr>
              <w:footnoteReference w:id="3"/>
            </w:r>
            <w:r>
              <w:rPr>
                <w:rStyle w:val="Hyperlink"/>
                <w:rFonts w:asciiTheme="minorHAnsi" w:hAnsiTheme="minorHAnsi"/>
                <w:color w:val="000000" w:themeColor="text1"/>
              </w:rPr>
              <w:t xml:space="preserve"> </w:t>
            </w:r>
            <w:r>
              <w:t>(see example)</w:t>
            </w:r>
          </w:p>
          <w:p w14:paraId="65F27A07" w14:textId="703DFC73" w:rsidR="00B95DEC" w:rsidRDefault="00B95DEC" w:rsidP="00B95DEC">
            <w:pPr>
              <w:pStyle w:val="Arrowinstructions"/>
            </w:pPr>
            <w:r w:rsidRPr="003B5830">
              <w:t>Include relevant supporting evidence</w:t>
            </w:r>
            <w:r w:rsidR="000350F3">
              <w:t xml:space="preserve"> </w:t>
            </w:r>
          </w:p>
          <w:p w14:paraId="52BC525B" w14:textId="35636395" w:rsidR="00E46EDA" w:rsidRPr="003B5830" w:rsidRDefault="00E46EDA" w:rsidP="00046133">
            <w:pPr>
              <w:pStyle w:val="Heading4"/>
            </w:pPr>
            <w:r>
              <w:t>Example</w:t>
            </w:r>
          </w:p>
          <w:p w14:paraId="139B0065" w14:textId="5D53ACD4" w:rsidR="0080760E" w:rsidRPr="003B5830" w:rsidRDefault="0080760E" w:rsidP="00046133">
            <w:pPr>
              <w:pStyle w:val="BodyText1"/>
            </w:pPr>
            <w:r w:rsidRPr="003B5830">
              <w:t xml:space="preserve">The project area is within the Wheatbelt Natural Resource Management Region and covers the Southwest botanical province. The field survey was undertaken in mid-September during the optimal plant growth period to maximise species identification. </w:t>
            </w:r>
            <w:r w:rsidR="003C0F7F">
              <w:t xml:space="preserve">The </w:t>
            </w:r>
            <w:r w:rsidRPr="003B5830">
              <w:t xml:space="preserve">Technical Guidance of Flora and Vegetation Surveys for Environmental Impact Assessment </w:t>
            </w:r>
            <w:proofErr w:type="gramStart"/>
            <w:r w:rsidRPr="003B5830">
              <w:t>supports</w:t>
            </w:r>
            <w:proofErr w:type="gramEnd"/>
            <w:r w:rsidRPr="003B5830">
              <w:t xml:space="preserve"> that the optimal time for field surveying should be undertaken between September to November.</w:t>
            </w:r>
          </w:p>
          <w:p w14:paraId="3C6ADB30" w14:textId="57384D7A" w:rsidR="0080760E" w:rsidRDefault="0080760E" w:rsidP="00046133">
            <w:pPr>
              <w:pStyle w:val="BodyText1"/>
            </w:pPr>
            <w:r w:rsidRPr="003B5830">
              <w:t>Additionally, the suitably qualified person identified in the lead-up to the field survey that the prevailing weather conditions aligned with the long-term seasonal averages for the region. Clear skies, moderate temperatures and dry ground were present on the day of the survey</w:t>
            </w:r>
            <w:r w:rsidR="003C0F7F">
              <w:t>. This</w:t>
            </w:r>
            <w:r w:rsidRPr="003B5830">
              <w:t xml:space="preserve"> provid</w:t>
            </w:r>
            <w:r w:rsidR="003C0F7F">
              <w:t>ed</w:t>
            </w:r>
            <w:r w:rsidRPr="003B5830">
              <w:t xml:space="preserve"> optimal conditions to support accurate identification of plant </w:t>
            </w:r>
            <w:r w:rsidR="00027644" w:rsidRPr="003B5830">
              <w:t>species.</w:t>
            </w:r>
            <w:r w:rsidR="00027644">
              <w:t xml:space="preserve"> *</w:t>
            </w:r>
          </w:p>
          <w:p w14:paraId="455C6EE0" w14:textId="67E7DA31" w:rsidR="00180613" w:rsidRPr="00046133" w:rsidRDefault="0080760E" w:rsidP="00D02789">
            <w:pPr>
              <w:pStyle w:val="Heading4"/>
            </w:pPr>
            <w:r w:rsidRPr="00046133">
              <w:t xml:space="preserve">Sources </w:t>
            </w:r>
          </w:p>
          <w:p w14:paraId="64C87873" w14:textId="13B8D259" w:rsidR="0080760E" w:rsidRPr="00046133" w:rsidRDefault="00180613" w:rsidP="00046133">
            <w:pPr>
              <w:pStyle w:val="BodyText1"/>
              <w:rPr>
                <w:iCs/>
                <w:color w:val="auto"/>
                <w:szCs w:val="22"/>
              </w:rPr>
            </w:pPr>
            <w:r>
              <w:rPr>
                <w:iCs/>
                <w:color w:val="auto"/>
                <w:szCs w:val="22"/>
              </w:rPr>
              <w:t>Environmental Protection Authority</w:t>
            </w:r>
            <w:r w:rsidR="00D45C58">
              <w:rPr>
                <w:iCs/>
                <w:color w:val="auto"/>
                <w:szCs w:val="22"/>
              </w:rPr>
              <w:t xml:space="preserve"> (2016) </w:t>
            </w:r>
            <w:hyperlink r:id="rId12" w:history="1">
              <w:r w:rsidR="001F4E4A" w:rsidRPr="00046133">
                <w:rPr>
                  <w:rStyle w:val="Hyperlink"/>
                  <w:rFonts w:asciiTheme="minorHAnsi" w:hAnsiTheme="minorHAnsi"/>
                  <w:i/>
                </w:rPr>
                <w:t>Flora and Vegetation Surveys for Environmental Impact</w:t>
              </w:r>
              <w:r w:rsidR="009A7200" w:rsidRPr="00046133">
                <w:rPr>
                  <w:rStyle w:val="Hyperlink"/>
                  <w:rFonts w:asciiTheme="minorHAnsi" w:hAnsiTheme="minorHAnsi"/>
                  <w:i/>
                </w:rPr>
                <w:t xml:space="preserve"> </w:t>
              </w:r>
              <w:r w:rsidR="001F4E4A" w:rsidRPr="00046133">
                <w:rPr>
                  <w:rStyle w:val="Hyperlink"/>
                  <w:rFonts w:asciiTheme="minorHAnsi" w:hAnsiTheme="minorHAnsi"/>
                  <w:i/>
                </w:rPr>
                <w:t>Assessment</w:t>
              </w:r>
            </w:hyperlink>
            <w:r w:rsidR="008D0113">
              <w:rPr>
                <w:rStyle w:val="FootnoteReference"/>
              </w:rPr>
              <w:footnoteReference w:id="4"/>
            </w:r>
            <w:r w:rsidR="0080760E" w:rsidRPr="00046133">
              <w:rPr>
                <w:iCs/>
                <w:color w:val="auto"/>
                <w:szCs w:val="22"/>
              </w:rPr>
              <w:t xml:space="preserve"> (Page 15)</w:t>
            </w:r>
          </w:p>
          <w:p w14:paraId="5F217024" w14:textId="71B3C31E" w:rsidR="0080760E" w:rsidRPr="00E46EDA" w:rsidRDefault="006A0017" w:rsidP="00046133">
            <w:pPr>
              <w:pStyle w:val="BodyText1"/>
              <w:rPr>
                <w:iCs/>
                <w:szCs w:val="22"/>
              </w:rPr>
            </w:pPr>
            <w:r>
              <w:rPr>
                <w:iCs/>
                <w:szCs w:val="22"/>
              </w:rPr>
              <w:t>Bureau of Meteorology (n</w:t>
            </w:r>
            <w:r w:rsidR="005E1364">
              <w:rPr>
                <w:iCs/>
                <w:szCs w:val="22"/>
              </w:rPr>
              <w:t xml:space="preserve">o </w:t>
            </w:r>
            <w:r>
              <w:rPr>
                <w:iCs/>
                <w:szCs w:val="22"/>
              </w:rPr>
              <w:t>d</w:t>
            </w:r>
            <w:r w:rsidR="005E1364">
              <w:rPr>
                <w:iCs/>
                <w:szCs w:val="22"/>
              </w:rPr>
              <w:t>ate</w:t>
            </w:r>
            <w:r>
              <w:rPr>
                <w:iCs/>
                <w:szCs w:val="22"/>
              </w:rPr>
              <w:t>)</w:t>
            </w:r>
            <w:r w:rsidR="006B6127">
              <w:rPr>
                <w:iCs/>
                <w:szCs w:val="22"/>
              </w:rPr>
              <w:t xml:space="preserve"> </w:t>
            </w:r>
            <w:hyperlink r:id="rId13" w:history="1">
              <w:r w:rsidR="006B6127" w:rsidRPr="00046133">
                <w:rPr>
                  <w:rStyle w:val="Hyperlink"/>
                  <w:rFonts w:asciiTheme="minorHAnsi" w:hAnsiTheme="minorHAnsi"/>
                </w:rPr>
                <w:t>Climate statistics for Australian locations</w:t>
              </w:r>
            </w:hyperlink>
            <w:r w:rsidR="008D0113">
              <w:rPr>
                <w:rStyle w:val="FootnoteReference"/>
              </w:rPr>
              <w:footnoteReference w:id="5"/>
            </w:r>
          </w:p>
          <w:p w14:paraId="1721BF87" w14:textId="7A6E0105" w:rsidR="0080760E" w:rsidRPr="00046133" w:rsidRDefault="00456902" w:rsidP="001A18D9">
            <w:pPr>
              <w:pStyle w:val="BodyText1"/>
              <w:rPr>
                <w:iCs/>
                <w:color w:val="auto"/>
                <w:sz w:val="20"/>
                <w:szCs w:val="20"/>
              </w:rPr>
            </w:pPr>
            <w:r>
              <w:t xml:space="preserve">*This example </w:t>
            </w:r>
            <w:r w:rsidR="00CA37B7">
              <w:t>relates to</w:t>
            </w:r>
            <w:r>
              <w:t xml:space="preserve"> </w:t>
            </w:r>
            <w:r w:rsidR="00CA37B7">
              <w:t xml:space="preserve">a </w:t>
            </w:r>
            <w:r>
              <w:t xml:space="preserve">Western Australian context. </w:t>
            </w:r>
            <w:r w:rsidR="009205D3">
              <w:t>Make sure you p</w:t>
            </w:r>
            <w:r>
              <w:t xml:space="preserve">rovide credible resources </w:t>
            </w:r>
            <w:r w:rsidR="00EF0172">
              <w:t xml:space="preserve">supporting that </w:t>
            </w:r>
            <w:r>
              <w:t>the survey was undertaken as close as practicable to the optimal growth period for the Natural Resource Management Region relevant to your project.</w:t>
            </w:r>
          </w:p>
        </w:tc>
      </w:tr>
    </w:tbl>
    <w:p w14:paraId="7CBFC0B2" w14:textId="77777777" w:rsidR="001A18D9" w:rsidRPr="00B95DEC" w:rsidRDefault="001A18D9" w:rsidP="00046133">
      <w:pPr>
        <w:pStyle w:val="BodyText1"/>
      </w:pPr>
    </w:p>
    <w:tbl>
      <w:tblPr>
        <w:tblStyle w:val="TableGridLight"/>
        <w:tblW w:w="0" w:type="auto"/>
        <w:tblLook w:val="04A0" w:firstRow="1" w:lastRow="0" w:firstColumn="1" w:lastColumn="0" w:noHBand="0" w:noVBand="1"/>
      </w:tblPr>
      <w:tblGrid>
        <w:gridCol w:w="9730"/>
      </w:tblGrid>
      <w:tr w:rsidR="001A18D9" w14:paraId="43F13226" w14:textId="77777777" w:rsidTr="00046133">
        <w:trPr>
          <w:trHeight w:val="1328"/>
        </w:trPr>
        <w:tc>
          <w:tcPr>
            <w:tcW w:w="9730" w:type="dxa"/>
          </w:tcPr>
          <w:p w14:paraId="6C6398FE" w14:textId="266BFFAC" w:rsidR="001A18D9" w:rsidRPr="00046133" w:rsidRDefault="00B11ECB" w:rsidP="00262A4A">
            <w:pPr>
              <w:rPr>
                <w:i/>
                <w:iCs/>
              </w:rPr>
            </w:pPr>
            <w:r>
              <w:rPr>
                <w:i/>
                <w:iCs/>
                <w:color w:val="454743" w:themeColor="text2"/>
              </w:rPr>
              <w:lastRenderedPageBreak/>
              <w:t>Provide details about how the field survey was undertaken…</w:t>
            </w:r>
            <w:r w:rsidR="00687C47">
              <w:rPr>
                <w:i/>
                <w:iCs/>
                <w:color w:val="454743" w:themeColor="text2"/>
              </w:rPr>
              <w:t xml:space="preserve">            </w:t>
            </w:r>
          </w:p>
        </w:tc>
      </w:tr>
    </w:tbl>
    <w:p w14:paraId="3AD9F42D" w14:textId="25E1F849" w:rsidR="003147B9" w:rsidRPr="003B5830" w:rsidRDefault="003147B9" w:rsidP="00046133"/>
    <w:p w14:paraId="1BE793A3" w14:textId="77777777" w:rsidR="00595169" w:rsidRDefault="00595169" w:rsidP="00046133">
      <w:bookmarkStart w:id="14" w:name="_Toc216857879"/>
    </w:p>
    <w:p w14:paraId="0B5DD934" w14:textId="77777777" w:rsidR="00595169" w:rsidRDefault="00595169">
      <w:pPr>
        <w:spacing w:after="0"/>
        <w:rPr>
          <w:rFonts w:ascii="Calibri" w:eastAsia="Times New Roman" w:hAnsi="Calibri" w:cs="Calibri"/>
          <w:b/>
          <w:bCs/>
          <w:kern w:val="32"/>
          <w:sz w:val="40"/>
        </w:rPr>
      </w:pPr>
      <w:r>
        <w:br w:type="page"/>
      </w:r>
    </w:p>
    <w:p w14:paraId="1AA03BAB" w14:textId="3C54181D" w:rsidR="00AF1FBB" w:rsidRPr="00C13B07" w:rsidRDefault="00606A78">
      <w:pPr>
        <w:pStyle w:val="Heading1"/>
      </w:pPr>
      <w:bookmarkStart w:id="15" w:name="_Toc224127714"/>
      <w:r>
        <w:lastRenderedPageBreak/>
        <w:t xml:space="preserve">Part </w:t>
      </w:r>
      <w:r w:rsidR="00015EF6" w:rsidRPr="00C13B07">
        <w:t>5</w:t>
      </w:r>
      <w:r>
        <w:t>:</w:t>
      </w:r>
      <w:r w:rsidR="00015EF6" w:rsidRPr="00C13B07">
        <w:t xml:space="preserve"> </w:t>
      </w:r>
      <w:r w:rsidR="00AF1FBB" w:rsidRPr="00C13B07">
        <w:t>Sampling plots</w:t>
      </w:r>
      <w:bookmarkEnd w:id="14"/>
      <w:bookmarkEnd w:id="15"/>
    </w:p>
    <w:tbl>
      <w:tblPr>
        <w:tblStyle w:val="TableGrid"/>
        <w:tblW w:w="0" w:type="auto"/>
        <w:tblLook w:val="04A0" w:firstRow="1" w:lastRow="0" w:firstColumn="1" w:lastColumn="0" w:noHBand="0" w:noVBand="1"/>
      </w:tblPr>
      <w:tblGrid>
        <w:gridCol w:w="9730"/>
      </w:tblGrid>
      <w:tr w:rsidR="00FD5D72" w14:paraId="3D86B5E2" w14:textId="77777777" w:rsidTr="00FD5D72">
        <w:tc>
          <w:tcPr>
            <w:tcW w:w="9730" w:type="dxa"/>
          </w:tcPr>
          <w:p w14:paraId="051AA1F6" w14:textId="0178DF30" w:rsidR="00FD5D72" w:rsidRDefault="00FD5D72" w:rsidP="007B2499">
            <w:pPr>
              <w:pStyle w:val="Heading3"/>
            </w:pPr>
            <w:r>
              <w:t>Guidance</w:t>
            </w:r>
          </w:p>
          <w:p w14:paraId="62285F0A" w14:textId="78D67AF7" w:rsidR="009650F4" w:rsidRDefault="00855092" w:rsidP="009650F4">
            <w:pPr>
              <w:pStyle w:val="Heading4"/>
            </w:pPr>
            <w:r>
              <w:t>Required by</w:t>
            </w:r>
          </w:p>
          <w:p w14:paraId="16B0563F" w14:textId="003F3092" w:rsidR="009650F4" w:rsidRDefault="009650F4" w:rsidP="009650F4">
            <w:pPr>
              <w:pStyle w:val="CERbullets"/>
            </w:pPr>
            <w:r>
              <w:t>S</w:t>
            </w:r>
            <w:r w:rsidRPr="009650F4">
              <w:t>ection 35(1)(l)(v) of the method</w:t>
            </w:r>
          </w:p>
          <w:p w14:paraId="135FD7FB" w14:textId="3FC48177" w:rsidR="009650F4" w:rsidRPr="009650F4" w:rsidRDefault="009650F4" w:rsidP="00046133">
            <w:pPr>
              <w:pStyle w:val="CERbullets"/>
            </w:pPr>
            <w:r>
              <w:t>S</w:t>
            </w:r>
            <w:r w:rsidRPr="00C13B07">
              <w:t xml:space="preserve">ection 35(1)(l) of the </w:t>
            </w:r>
            <w:r>
              <w:t>m</w:t>
            </w:r>
            <w:r w:rsidRPr="00C13B07">
              <w:t>ethod</w:t>
            </w:r>
          </w:p>
          <w:p w14:paraId="2A45A15B" w14:textId="479E314F" w:rsidR="007B2499" w:rsidRPr="007B2499" w:rsidRDefault="007B2499" w:rsidP="00046133">
            <w:pPr>
              <w:pStyle w:val="Heading4"/>
            </w:pPr>
            <w:r>
              <w:t>Instructions</w:t>
            </w:r>
          </w:p>
          <w:p w14:paraId="5E2E0A3F" w14:textId="1758B117" w:rsidR="00FD5D72" w:rsidRDefault="00531C9C" w:rsidP="00FD5D72">
            <w:pPr>
              <w:pStyle w:val="Arrowinstructions"/>
            </w:pPr>
            <w:r>
              <w:t>Complete the text box by d</w:t>
            </w:r>
            <w:r w:rsidR="00FD5D72" w:rsidRPr="00C13B07">
              <w:t>escrib</w:t>
            </w:r>
            <w:r>
              <w:t>ing</w:t>
            </w:r>
            <w:r w:rsidR="00FD5D72" w:rsidRPr="00C13B07">
              <w:t xml:space="preserve"> how sampling plots were determined</w:t>
            </w:r>
            <w:r w:rsidR="000350F3">
              <w:t xml:space="preserve"> (see example)</w:t>
            </w:r>
            <w:r w:rsidR="009650F4">
              <w:t>.</w:t>
            </w:r>
            <w:r w:rsidR="00FD5D72" w:rsidRPr="00C13B07">
              <w:t xml:space="preserve"> Sampling plots must be determined in accordance with section 2 of schedule 5 of the </w:t>
            </w:r>
            <w:r w:rsidR="00FD5D72">
              <w:t>m</w:t>
            </w:r>
            <w:r w:rsidR="00FD5D72" w:rsidRPr="00C13B07">
              <w:t>ethod</w:t>
            </w:r>
          </w:p>
          <w:p w14:paraId="27AB62E6" w14:textId="34396B0E" w:rsidR="00FD5D72" w:rsidRPr="00C13B07" w:rsidRDefault="00FD5D72" w:rsidP="00FD5D72">
            <w:pPr>
              <w:pStyle w:val="Arrowinstructions"/>
            </w:pPr>
            <w:r w:rsidRPr="00C13B07">
              <w:t xml:space="preserve">Complete the table </w:t>
            </w:r>
            <w:r w:rsidR="006929F1">
              <w:t>by</w:t>
            </w:r>
            <w:r w:rsidRPr="00C13B07">
              <w:t xml:space="preserve"> provid</w:t>
            </w:r>
            <w:r w:rsidR="006929F1">
              <w:t>ing</w:t>
            </w:r>
            <w:r w:rsidRPr="00C13B07">
              <w:t xml:space="preserve"> details of the permanent sampling plots for each activity area in accordance with section 2 of Schedule 5 of the </w:t>
            </w:r>
            <w:r>
              <w:t>m</w:t>
            </w:r>
            <w:r w:rsidRPr="00C13B07">
              <w:t>ethod</w:t>
            </w:r>
          </w:p>
          <w:p w14:paraId="2E8D23F7" w14:textId="6C3EE448" w:rsidR="00FD5D72" w:rsidRDefault="00FD5D72">
            <w:pPr>
              <w:pStyle w:val="Arrowinstructions"/>
            </w:pPr>
            <w:r w:rsidRPr="00C13B07">
              <w:t>Add rows to the table as required</w:t>
            </w:r>
          </w:p>
          <w:p w14:paraId="055A0AF4" w14:textId="77777777" w:rsidR="007B2499" w:rsidRDefault="007B2499" w:rsidP="007B2499">
            <w:pPr>
              <w:pStyle w:val="Heading4"/>
            </w:pPr>
            <w:r>
              <w:t>Example</w:t>
            </w:r>
          </w:p>
          <w:p w14:paraId="22D41718" w14:textId="718C2FF8" w:rsidR="007B2499" w:rsidRPr="007B2499" w:rsidRDefault="007B2499" w:rsidP="00046133">
            <w:pPr>
              <w:pStyle w:val="BodyText1"/>
            </w:pPr>
            <w:r w:rsidRPr="00946C43">
              <w:t xml:space="preserve">Permanent sampling plots were established within each activity area </w:t>
            </w:r>
            <w:r w:rsidR="00C53AD9">
              <w:t>as part of the</w:t>
            </w:r>
            <w:r w:rsidRPr="00946C43">
              <w:t xml:space="preserve"> </w:t>
            </w:r>
            <w:r w:rsidR="00154C14">
              <w:t>s</w:t>
            </w:r>
            <w:r w:rsidRPr="00946C43">
              <w:t xml:space="preserve">tarting </w:t>
            </w:r>
            <w:r w:rsidR="00154C14">
              <w:t>s</w:t>
            </w:r>
            <w:r w:rsidRPr="00946C43">
              <w:t xml:space="preserve">tate </w:t>
            </w:r>
            <w:r w:rsidR="00154C14">
              <w:t>a</w:t>
            </w:r>
            <w:r w:rsidRPr="00946C43">
              <w:t xml:space="preserve">ssessment, in accordance with paragraph 30(1)(c) of the </w:t>
            </w:r>
            <w:r w:rsidR="00154C14">
              <w:t>m</w:t>
            </w:r>
            <w:r w:rsidRPr="00946C43">
              <w:t xml:space="preserve">ethod. </w:t>
            </w:r>
            <w:r w:rsidRPr="00946C43">
              <w:rPr>
                <w:iCs/>
              </w:rPr>
              <w:t xml:space="preserve">To ensure representativeness, each activity area was divided into portions equal to the number of required plots based on its total size. The 9-hectare activity area was divided into </w:t>
            </w:r>
            <w:r w:rsidR="00F52EB4">
              <w:rPr>
                <w:iCs/>
              </w:rPr>
              <w:t>3</w:t>
            </w:r>
            <w:r w:rsidRPr="00946C43">
              <w:rPr>
                <w:iCs/>
              </w:rPr>
              <w:t xml:space="preserve"> portions of approximately 3 hectares each. </w:t>
            </w:r>
            <w:r w:rsidRPr="00946C43">
              <w:t>Within each portion, a 50m x 10m sampling plot was randomly selected. Where necessary, initial selections were discarded and new locations chosen to ensure that the final set of plots collectively represent at least 90% of the activity area.</w:t>
            </w:r>
          </w:p>
        </w:tc>
      </w:tr>
    </w:tbl>
    <w:p w14:paraId="7083E156" w14:textId="77777777" w:rsidR="00782B96" w:rsidRDefault="00782B96"/>
    <w:tbl>
      <w:tblPr>
        <w:tblStyle w:val="TableGridLight"/>
        <w:tblW w:w="0" w:type="auto"/>
        <w:tblLook w:val="04A0" w:firstRow="1" w:lastRow="0" w:firstColumn="1" w:lastColumn="0" w:noHBand="0" w:noVBand="1"/>
      </w:tblPr>
      <w:tblGrid>
        <w:gridCol w:w="9730"/>
      </w:tblGrid>
      <w:tr w:rsidR="008F5436" w14:paraId="504A85B0" w14:textId="77777777" w:rsidTr="00046133">
        <w:trPr>
          <w:trHeight w:val="1284"/>
        </w:trPr>
        <w:tc>
          <w:tcPr>
            <w:tcW w:w="9730" w:type="dxa"/>
          </w:tcPr>
          <w:p w14:paraId="3FDB048E" w14:textId="058B0F01" w:rsidR="008F5436" w:rsidRPr="00046133" w:rsidRDefault="00531C9C" w:rsidP="00864FFD">
            <w:pPr>
              <w:rPr>
                <w:i/>
                <w:iCs/>
              </w:rPr>
            </w:pPr>
            <w:r>
              <w:rPr>
                <w:i/>
                <w:iCs/>
                <w:color w:val="454743" w:themeColor="text2"/>
              </w:rPr>
              <w:t>Describe how sampling plots were determined…</w:t>
            </w:r>
          </w:p>
        </w:tc>
      </w:tr>
    </w:tbl>
    <w:p w14:paraId="3A67292B" w14:textId="77777777" w:rsidR="008F5436" w:rsidRPr="00782B96" w:rsidRDefault="008F5436" w:rsidP="00046133"/>
    <w:p w14:paraId="6A83A705" w14:textId="1B2A1574" w:rsidR="0071783B" w:rsidRPr="00C13B07" w:rsidRDefault="000A0602" w:rsidP="00046133">
      <w:pPr>
        <w:pStyle w:val="Heading3"/>
        <w:rPr>
          <w:rFonts w:eastAsia="Calibri"/>
        </w:rPr>
      </w:pPr>
      <w:r w:rsidRPr="00C13B07">
        <w:rPr>
          <w:rFonts w:eastAsiaTheme="majorEastAsia"/>
        </w:rPr>
        <w:t>Table X: Details of permanent sampling plots</w:t>
      </w:r>
    </w:p>
    <w:tbl>
      <w:tblPr>
        <w:tblStyle w:val="CERanswerfield"/>
        <w:tblW w:w="5000" w:type="pct"/>
        <w:tblLook w:val="06A0" w:firstRow="1" w:lastRow="0" w:firstColumn="1" w:lastColumn="0" w:noHBand="1" w:noVBand="1"/>
      </w:tblPr>
      <w:tblGrid>
        <w:gridCol w:w="1549"/>
        <w:gridCol w:w="1845"/>
        <w:gridCol w:w="1699"/>
        <w:gridCol w:w="2127"/>
        <w:gridCol w:w="2500"/>
      </w:tblGrid>
      <w:tr w:rsidR="008D0113" w:rsidRPr="00C13B07" w14:paraId="0F30CC0F" w14:textId="77777777" w:rsidTr="00627177">
        <w:trPr>
          <w:cnfStyle w:val="100000000000" w:firstRow="1" w:lastRow="0" w:firstColumn="0" w:lastColumn="0" w:oddVBand="0" w:evenVBand="0" w:oddHBand="0" w:evenHBand="0" w:firstRowFirstColumn="0" w:firstRowLastColumn="0" w:lastRowFirstColumn="0" w:lastRowLastColumn="0"/>
          <w:trHeight w:val="1262"/>
          <w:tblHeader/>
        </w:trPr>
        <w:tc>
          <w:tcPr>
            <w:cnfStyle w:val="001000000000" w:firstRow="0" w:lastRow="0" w:firstColumn="1" w:lastColumn="0" w:oddVBand="0" w:evenVBand="0" w:oddHBand="0" w:evenHBand="0" w:firstRowFirstColumn="0" w:firstRowLastColumn="0" w:lastRowFirstColumn="0" w:lastRowLastColumn="0"/>
            <w:tcW w:w="797" w:type="pct"/>
            <w:shd w:val="clear" w:color="auto" w:fill="E8E8E8" w:themeFill="background2"/>
          </w:tcPr>
          <w:p w14:paraId="743FA308" w14:textId="77777777" w:rsidR="00AA6D9F" w:rsidRPr="00E25DAA" w:rsidRDefault="00AA6D9F" w:rsidP="000A0602">
            <w:pPr>
              <w:pStyle w:val="Answerfieldleft-aligned"/>
              <w:spacing w:before="0"/>
              <w:rPr>
                <w:b/>
              </w:rPr>
            </w:pPr>
            <w:r w:rsidRPr="00046133">
              <w:rPr>
                <w:rFonts w:cs="Calibri"/>
                <w:b/>
              </w:rPr>
              <w:t>Activity area ID</w:t>
            </w:r>
          </w:p>
        </w:tc>
        <w:tc>
          <w:tcPr>
            <w:tcW w:w="949" w:type="pct"/>
            <w:shd w:val="clear" w:color="auto" w:fill="E8E8E8" w:themeFill="background2"/>
          </w:tcPr>
          <w:p w14:paraId="5D67B66F" w14:textId="037F1FE5" w:rsidR="00AA6D9F" w:rsidRPr="00046133" w:rsidRDefault="00AA6D9F" w:rsidP="000A0602">
            <w:pPr>
              <w:pStyle w:val="Answerfieldleft-aligned"/>
              <w:cnfStyle w:val="100000000000" w:firstRow="1" w:lastRow="0" w:firstColumn="0" w:lastColumn="0" w:oddVBand="0" w:evenVBand="0" w:oddHBand="0" w:evenHBand="0" w:firstRowFirstColumn="0" w:firstRowLastColumn="0" w:lastRowFirstColumn="0" w:lastRowLastColumn="0"/>
              <w:rPr>
                <w:rFonts w:cs="Calibri"/>
                <w:b/>
              </w:rPr>
            </w:pPr>
            <w:r w:rsidRPr="00046133">
              <w:rPr>
                <w:rFonts w:cs="Calibri"/>
                <w:b/>
              </w:rPr>
              <w:t>Sub -area ID (where applicable)</w:t>
            </w:r>
          </w:p>
        </w:tc>
        <w:tc>
          <w:tcPr>
            <w:tcW w:w="874" w:type="pct"/>
            <w:shd w:val="clear" w:color="auto" w:fill="E8E8E8" w:themeFill="background2"/>
          </w:tcPr>
          <w:p w14:paraId="485E59ED" w14:textId="0F98364C" w:rsidR="00AA6D9F" w:rsidRPr="00E25DAA" w:rsidRDefault="00AA6D9F" w:rsidP="000A0602">
            <w:pPr>
              <w:pStyle w:val="Answerfieldleft-aligned"/>
              <w:cnfStyle w:val="100000000000" w:firstRow="1" w:lastRow="0" w:firstColumn="0" w:lastColumn="0" w:oddVBand="0" w:evenVBand="0" w:oddHBand="0" w:evenHBand="0" w:firstRowFirstColumn="0" w:firstRowLastColumn="0" w:lastRowFirstColumn="0" w:lastRowLastColumn="0"/>
              <w:rPr>
                <w:b/>
              </w:rPr>
            </w:pPr>
            <w:r w:rsidRPr="00046133">
              <w:rPr>
                <w:rFonts w:cs="Calibri"/>
                <w:b/>
              </w:rPr>
              <w:t>Sampling plot ID</w:t>
            </w:r>
          </w:p>
        </w:tc>
        <w:tc>
          <w:tcPr>
            <w:tcW w:w="1094" w:type="pct"/>
            <w:shd w:val="clear" w:color="auto" w:fill="E8E8E8" w:themeFill="background2"/>
          </w:tcPr>
          <w:p w14:paraId="66ACA1DA" w14:textId="77777777" w:rsidR="00AA6D9F" w:rsidRPr="00046133" w:rsidRDefault="00AA6D9F" w:rsidP="000A0602">
            <w:pPr>
              <w:pStyle w:val="Answerfieldleft-aligned"/>
              <w:cnfStyle w:val="100000000000" w:firstRow="1" w:lastRow="0" w:firstColumn="0" w:lastColumn="0" w:oddVBand="0" w:evenVBand="0" w:oddHBand="0" w:evenHBand="0" w:firstRowFirstColumn="0" w:firstRowLastColumn="0" w:lastRowFirstColumn="0" w:lastRowLastColumn="0"/>
              <w:rPr>
                <w:rFonts w:cs="Calibri"/>
                <w:b/>
              </w:rPr>
            </w:pPr>
            <w:r w:rsidRPr="00046133">
              <w:rPr>
                <w:rFonts w:cs="Calibri"/>
                <w:b/>
              </w:rPr>
              <w:t>Location of sampling plot including GPS coordinates</w:t>
            </w:r>
          </w:p>
        </w:tc>
        <w:tc>
          <w:tcPr>
            <w:tcW w:w="1286" w:type="pct"/>
            <w:shd w:val="clear" w:color="auto" w:fill="E8E8E8" w:themeFill="background2"/>
          </w:tcPr>
          <w:p w14:paraId="07CA1059" w14:textId="77777777" w:rsidR="00AA6D9F" w:rsidRPr="00046133" w:rsidRDefault="00AA6D9F" w:rsidP="000A0602">
            <w:pPr>
              <w:pStyle w:val="Answerfieldleft-aligned"/>
              <w:cnfStyle w:val="100000000000" w:firstRow="1" w:lastRow="0" w:firstColumn="0" w:lastColumn="0" w:oddVBand="0" w:evenVBand="0" w:oddHBand="0" w:evenHBand="0" w:firstRowFirstColumn="0" w:firstRowLastColumn="0" w:lastRowFirstColumn="0" w:lastRowLastColumn="0"/>
              <w:rPr>
                <w:rFonts w:cs="Calibri"/>
                <w:b/>
              </w:rPr>
            </w:pPr>
            <w:r w:rsidRPr="00046133">
              <w:rPr>
                <w:rFonts w:cs="Calibri"/>
                <w:b/>
              </w:rPr>
              <w:t>Location of permanent markers/centre lines including GPS coordinates</w:t>
            </w:r>
          </w:p>
        </w:tc>
      </w:tr>
      <w:tr w:rsidR="008D0113" w:rsidRPr="00C13B07" w14:paraId="7B4D5422" w14:textId="77777777" w:rsidTr="008D0113">
        <w:trPr>
          <w:trHeight w:val="2111"/>
        </w:trPr>
        <w:tc>
          <w:tcPr>
            <w:cnfStyle w:val="001000000000" w:firstRow="0" w:lastRow="0" w:firstColumn="1" w:lastColumn="0" w:oddVBand="0" w:evenVBand="0" w:oddHBand="0" w:evenHBand="0" w:firstRowFirstColumn="0" w:firstRowLastColumn="0" w:lastRowFirstColumn="0" w:lastRowLastColumn="0"/>
            <w:tcW w:w="797" w:type="pct"/>
          </w:tcPr>
          <w:p w14:paraId="5E112481" w14:textId="77777777" w:rsidR="00AA6D9F" w:rsidRPr="00046133" w:rsidRDefault="00AA6D9F" w:rsidP="000A0602">
            <w:pPr>
              <w:pStyle w:val="Answerfieldleft-aligned"/>
              <w:rPr>
                <w:b/>
                <w:i/>
                <w:color w:val="454743" w:themeColor="text2"/>
              </w:rPr>
            </w:pPr>
            <w:r w:rsidRPr="00046133">
              <w:rPr>
                <w:rFonts w:cs="Calibri"/>
                <w:i/>
                <w:color w:val="454743" w:themeColor="text2"/>
              </w:rPr>
              <w:t>e.g. AA1</w:t>
            </w:r>
          </w:p>
        </w:tc>
        <w:tc>
          <w:tcPr>
            <w:tcW w:w="949" w:type="pct"/>
          </w:tcPr>
          <w:p w14:paraId="50ED042C" w14:textId="54B80010" w:rsidR="00AA6D9F" w:rsidRPr="00046133" w:rsidRDefault="00FB3019" w:rsidP="000A0602">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rFonts w:cs="Calibri"/>
                <w:i/>
                <w:color w:val="454743" w:themeColor="text2"/>
              </w:rPr>
              <w:t>e.g. SA</w:t>
            </w:r>
            <w:r w:rsidR="00F35DA5" w:rsidRPr="00046133">
              <w:rPr>
                <w:rFonts w:cs="Calibri"/>
                <w:i/>
                <w:color w:val="454743" w:themeColor="text2"/>
              </w:rPr>
              <w:t>3</w:t>
            </w:r>
          </w:p>
        </w:tc>
        <w:tc>
          <w:tcPr>
            <w:tcW w:w="874" w:type="pct"/>
          </w:tcPr>
          <w:p w14:paraId="52B24686" w14:textId="1F2A31E8" w:rsidR="00AA6D9F" w:rsidRPr="00046133" w:rsidRDefault="00AA6D9F" w:rsidP="000A0602">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r w:rsidRPr="00046133">
              <w:rPr>
                <w:rFonts w:cs="Calibri"/>
                <w:i/>
                <w:color w:val="454743" w:themeColor="text2"/>
              </w:rPr>
              <w:t>e.g. SP00</w:t>
            </w:r>
            <w:r w:rsidR="00F35DA5" w:rsidRPr="00046133">
              <w:rPr>
                <w:rFonts w:cs="Calibri"/>
                <w:i/>
                <w:color w:val="454743" w:themeColor="text2"/>
              </w:rPr>
              <w:t>3</w:t>
            </w:r>
          </w:p>
        </w:tc>
        <w:tc>
          <w:tcPr>
            <w:tcW w:w="1094" w:type="pct"/>
          </w:tcPr>
          <w:p w14:paraId="1C485E78" w14:textId="00B24F6C" w:rsidR="00AA6D9F" w:rsidRPr="00046133" w:rsidRDefault="00AA6D9F" w:rsidP="000A0602">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rFonts w:cs="Calibri"/>
                <w:i/>
                <w:color w:val="454743" w:themeColor="text2"/>
              </w:rPr>
              <w:t xml:space="preserve">e.g. </w:t>
            </w:r>
            <w:proofErr w:type="gramStart"/>
            <w:r w:rsidRPr="00046133">
              <w:rPr>
                <w:rFonts w:cs="Calibri"/>
                <w:i/>
                <w:color w:val="454743" w:themeColor="text2"/>
              </w:rPr>
              <w:t>Rough</w:t>
            </w:r>
            <w:proofErr w:type="gramEnd"/>
            <w:r w:rsidRPr="00046133">
              <w:rPr>
                <w:rFonts w:cs="Calibri"/>
                <w:i/>
                <w:color w:val="454743" w:themeColor="text2"/>
              </w:rPr>
              <w:t xml:space="preserve"> </w:t>
            </w:r>
            <w:r w:rsidR="00BC3941">
              <w:rPr>
                <w:rFonts w:cs="Calibri"/>
                <w:i/>
                <w:iCs/>
                <w:color w:val="454743" w:themeColor="text2"/>
              </w:rPr>
              <w:t>c</w:t>
            </w:r>
            <w:r w:rsidRPr="00046133">
              <w:rPr>
                <w:rFonts w:cs="Calibri"/>
                <w:i/>
                <w:color w:val="454743" w:themeColor="text2"/>
              </w:rPr>
              <w:t xml:space="preserve">entre of </w:t>
            </w:r>
            <w:r w:rsidR="00BC3941">
              <w:rPr>
                <w:rFonts w:cs="Calibri"/>
                <w:i/>
                <w:iCs/>
                <w:color w:val="454743" w:themeColor="text2"/>
              </w:rPr>
              <w:t>p</w:t>
            </w:r>
            <w:r w:rsidRPr="00046133">
              <w:rPr>
                <w:rFonts w:cs="Calibri"/>
                <w:i/>
                <w:color w:val="454743" w:themeColor="text2"/>
              </w:rPr>
              <w:t>lot</w:t>
            </w:r>
          </w:p>
          <w:p w14:paraId="1F5CE8A1" w14:textId="77777777" w:rsidR="00AA6D9F" w:rsidRPr="00046133" w:rsidRDefault="00AA6D9F" w:rsidP="000A0602">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r w:rsidRPr="00046133">
              <w:rPr>
                <w:rFonts w:cs="Calibri"/>
                <w:i/>
                <w:color w:val="454743" w:themeColor="text2"/>
              </w:rPr>
              <w:t>1.) -35.48xxx, 149.605xx</w:t>
            </w:r>
          </w:p>
        </w:tc>
        <w:tc>
          <w:tcPr>
            <w:tcW w:w="1286" w:type="pct"/>
          </w:tcPr>
          <w:p w14:paraId="4A552375" w14:textId="77777777" w:rsidR="00AA6D9F" w:rsidRPr="00046133" w:rsidRDefault="00AA6D9F" w:rsidP="000A0602">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rFonts w:cs="Calibri"/>
                <w:i/>
                <w:color w:val="454743" w:themeColor="text2"/>
              </w:rPr>
              <w:t xml:space="preserve">e.g. </w:t>
            </w:r>
          </w:p>
          <w:p w14:paraId="3F3E1778" w14:textId="77777777" w:rsidR="00AA6D9F" w:rsidRPr="00046133" w:rsidRDefault="00AA6D9F" w:rsidP="000A0602">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rFonts w:cs="Calibri"/>
                <w:i/>
                <w:color w:val="454743" w:themeColor="text2"/>
              </w:rPr>
              <w:t>1 post at each end of the centre line</w:t>
            </w:r>
          </w:p>
          <w:p w14:paraId="4C1739E0" w14:textId="77777777" w:rsidR="00AA6D9F" w:rsidRPr="00046133" w:rsidRDefault="00AA6D9F" w:rsidP="000A0602">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rFonts w:cs="Calibri"/>
                <w:i/>
                <w:color w:val="454743" w:themeColor="text2"/>
              </w:rPr>
              <w:t>1.) 35.49xx, 149.05xx</w:t>
            </w:r>
          </w:p>
          <w:p w14:paraId="321413B4" w14:textId="77777777" w:rsidR="00AA6D9F" w:rsidRPr="00046133" w:rsidRDefault="00AA6D9F" w:rsidP="000A0602">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rFonts w:cs="Calibri"/>
                <w:i/>
                <w:color w:val="454743" w:themeColor="text2"/>
              </w:rPr>
              <w:t>2.) 35.51xx, 149.05xx</w:t>
            </w:r>
          </w:p>
          <w:p w14:paraId="4744A540" w14:textId="539D9855" w:rsidR="00AA6D9F" w:rsidRPr="00046133" w:rsidRDefault="00AA6D9F" w:rsidP="000A0602">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rFonts w:cs="Calibri"/>
                <w:i/>
                <w:color w:val="454743" w:themeColor="text2"/>
              </w:rPr>
              <w:t>OR</w:t>
            </w:r>
          </w:p>
          <w:p w14:paraId="044982D1" w14:textId="53175DB5" w:rsidR="00AA6D9F" w:rsidRPr="00436D87" w:rsidRDefault="00AA6D9F" w:rsidP="00571E7A">
            <w:pPr>
              <w:pStyle w:val="Answerfieldleft-aligned"/>
              <w:numPr>
                <w:ilvl w:val="0"/>
                <w:numId w:val="11"/>
              </w:numPr>
              <w:cnfStyle w:val="000000000000" w:firstRow="0" w:lastRow="0" w:firstColumn="0" w:lastColumn="0" w:oddVBand="0" w:evenVBand="0" w:oddHBand="0" w:evenHBand="0" w:firstRowFirstColumn="0" w:firstRowLastColumn="0" w:lastRowFirstColumn="0" w:lastRowLastColumn="0"/>
              <w:rPr>
                <w:i/>
                <w:color w:val="454743" w:themeColor="text2"/>
              </w:rPr>
            </w:pPr>
            <w:r w:rsidRPr="00046133">
              <w:rPr>
                <w:rFonts w:cs="Calibri"/>
                <w:i/>
                <w:color w:val="454743" w:themeColor="text2"/>
              </w:rPr>
              <w:t xml:space="preserve">A </w:t>
            </w:r>
            <w:r w:rsidR="007821AC">
              <w:rPr>
                <w:rFonts w:cs="Calibri"/>
                <w:i/>
                <w:iCs/>
                <w:color w:val="454743" w:themeColor="text2"/>
              </w:rPr>
              <w:t>c</w:t>
            </w:r>
            <w:r w:rsidRPr="00046133">
              <w:rPr>
                <w:rFonts w:cs="Calibri"/>
                <w:i/>
                <w:iCs/>
                <w:color w:val="454743" w:themeColor="text2"/>
              </w:rPr>
              <w:t xml:space="preserve">ompass </w:t>
            </w:r>
            <w:r w:rsidR="007821AC">
              <w:rPr>
                <w:rFonts w:cs="Calibri"/>
                <w:i/>
                <w:iCs/>
                <w:color w:val="454743" w:themeColor="text2"/>
              </w:rPr>
              <w:t>b</w:t>
            </w:r>
            <w:r w:rsidRPr="00046133">
              <w:rPr>
                <w:rFonts w:cs="Calibri"/>
                <w:i/>
                <w:color w:val="454743" w:themeColor="text2"/>
              </w:rPr>
              <w:t>earing of one post.</w:t>
            </w:r>
          </w:p>
        </w:tc>
      </w:tr>
    </w:tbl>
    <w:p w14:paraId="626D96B4" w14:textId="796263C0" w:rsidR="00AF1FBB" w:rsidRDefault="00AF1FBB">
      <w:pPr>
        <w:pStyle w:val="Heading2"/>
      </w:pPr>
      <w:r w:rsidRPr="00C13B07">
        <w:lastRenderedPageBreak/>
        <w:t>Map of sampling plots</w:t>
      </w:r>
    </w:p>
    <w:tbl>
      <w:tblPr>
        <w:tblStyle w:val="TableGrid"/>
        <w:tblW w:w="0" w:type="auto"/>
        <w:tblLook w:val="04A0" w:firstRow="1" w:lastRow="0" w:firstColumn="1" w:lastColumn="0" w:noHBand="0" w:noVBand="1"/>
      </w:tblPr>
      <w:tblGrid>
        <w:gridCol w:w="9730"/>
      </w:tblGrid>
      <w:tr w:rsidR="009729D6" w14:paraId="55F559A7" w14:textId="77777777" w:rsidTr="009729D6">
        <w:tc>
          <w:tcPr>
            <w:tcW w:w="9730" w:type="dxa"/>
          </w:tcPr>
          <w:p w14:paraId="5F5FAD38" w14:textId="2B7C6EA6" w:rsidR="00CA5D77" w:rsidRDefault="00CA5D77" w:rsidP="00BC3941">
            <w:pPr>
              <w:pStyle w:val="Heading3"/>
            </w:pPr>
            <w:r>
              <w:t>Guidance</w:t>
            </w:r>
          </w:p>
          <w:p w14:paraId="2D6F05B1" w14:textId="2280DC6C" w:rsidR="00BC3941" w:rsidRDefault="000350F3" w:rsidP="00046133">
            <w:pPr>
              <w:pStyle w:val="Heading4"/>
            </w:pPr>
            <w:r>
              <w:t>Required by</w:t>
            </w:r>
          </w:p>
          <w:p w14:paraId="3548733E" w14:textId="4B55DFD2" w:rsidR="00BC3941" w:rsidRDefault="00BC3941" w:rsidP="00046133">
            <w:pPr>
              <w:pStyle w:val="CERbullets"/>
            </w:pPr>
            <w:r>
              <w:t>S</w:t>
            </w:r>
            <w:r w:rsidRPr="00C13B07">
              <w:t xml:space="preserve">ection 35(1)(l)(ii) of the </w:t>
            </w:r>
            <w:r>
              <w:t>m</w:t>
            </w:r>
            <w:r w:rsidRPr="00C13B07">
              <w:t>ethod</w:t>
            </w:r>
          </w:p>
          <w:p w14:paraId="565AB2C6" w14:textId="1FE2A191" w:rsidR="00BC3941" w:rsidRPr="00BC3941" w:rsidRDefault="00BC3941" w:rsidP="00046133">
            <w:pPr>
              <w:pStyle w:val="Heading4"/>
            </w:pPr>
            <w:r>
              <w:t>Instructions</w:t>
            </w:r>
          </w:p>
          <w:p w14:paraId="2F5032F0" w14:textId="6161F14E" w:rsidR="00343FE0" w:rsidRDefault="00BC3941" w:rsidP="00CA5D77">
            <w:pPr>
              <w:pStyle w:val="Arrowinstructions"/>
            </w:pPr>
            <w:r>
              <w:rPr>
                <w:szCs w:val="22"/>
              </w:rPr>
              <w:t>Insert</w:t>
            </w:r>
            <w:r w:rsidR="00CA5D77" w:rsidRPr="00C13B07">
              <w:rPr>
                <w:szCs w:val="22"/>
              </w:rPr>
              <w:t xml:space="preserve"> an image of each activity area that shows the sampling plots</w:t>
            </w:r>
          </w:p>
          <w:p w14:paraId="0EF28D54" w14:textId="4141517F" w:rsidR="00CA5D77" w:rsidRPr="00C13B07" w:rsidRDefault="00CA5D77" w:rsidP="00CA5D77">
            <w:pPr>
              <w:pStyle w:val="Arrowinstructions"/>
            </w:pPr>
            <w:r w:rsidRPr="00C13B07">
              <w:t xml:space="preserve">You </w:t>
            </w:r>
            <w:r w:rsidR="00343FE0">
              <w:t>can</w:t>
            </w:r>
            <w:r w:rsidRPr="00C13B07">
              <w:t xml:space="preserve"> upload screenshots of the map shown in the geospatial files provided.  This must be consistent with the geospatial files provided in the project registration application</w:t>
            </w:r>
          </w:p>
          <w:p w14:paraId="0C8B49AD" w14:textId="06B40539" w:rsidR="00343FE0" w:rsidRDefault="00CA5D77" w:rsidP="00CA5D77">
            <w:pPr>
              <w:pStyle w:val="Arrowinstructions"/>
            </w:pPr>
            <w:r w:rsidRPr="00C13B07">
              <w:t>Maps must be</w:t>
            </w:r>
            <w:r w:rsidRPr="00C13B07" w:rsidDel="00FE4F94">
              <w:t xml:space="preserve"> </w:t>
            </w:r>
            <w:r w:rsidRPr="00C13B07">
              <w:t xml:space="preserve">consistent with the </w:t>
            </w:r>
            <w:hyperlink r:id="rId14">
              <w:r w:rsidRPr="00046133">
                <w:rPr>
                  <w:rStyle w:val="Hyperlink"/>
                  <w:rFonts w:asciiTheme="minorHAnsi" w:hAnsiTheme="minorHAnsi"/>
                </w:rPr>
                <w:t>Nature Repair Mapping Guidelines</w:t>
              </w:r>
            </w:hyperlink>
            <w:r w:rsidR="008D0113">
              <w:rPr>
                <w:rStyle w:val="FootnoteReference"/>
              </w:rPr>
              <w:footnoteReference w:id="6"/>
            </w:r>
            <w:r w:rsidRPr="00C13B07">
              <w:t xml:space="preserve"> and include: </w:t>
            </w:r>
          </w:p>
          <w:p w14:paraId="2DE708A4" w14:textId="2325BE02" w:rsidR="00343FE0" w:rsidRDefault="00CA5D77" w:rsidP="00046133">
            <w:pPr>
              <w:pStyle w:val="Arrowinstructions"/>
              <w:numPr>
                <w:ilvl w:val="1"/>
                <w:numId w:val="53"/>
              </w:numPr>
            </w:pPr>
            <w:r w:rsidRPr="00C13B07">
              <w:t>boundary of mapped area</w:t>
            </w:r>
          </w:p>
          <w:p w14:paraId="1FE006E5" w14:textId="097E3519" w:rsidR="00343FE0" w:rsidRDefault="00CA5D77" w:rsidP="00046133">
            <w:pPr>
              <w:pStyle w:val="Arrowinstructions"/>
              <w:numPr>
                <w:ilvl w:val="1"/>
                <w:numId w:val="53"/>
              </w:numPr>
            </w:pPr>
            <w:r w:rsidRPr="00C13B07">
              <w:t>map scale</w:t>
            </w:r>
          </w:p>
          <w:p w14:paraId="1F7186D6" w14:textId="48CBD2EA" w:rsidR="00343FE0" w:rsidRDefault="00CA5D77" w:rsidP="00046133">
            <w:pPr>
              <w:pStyle w:val="Arrowinstructions"/>
              <w:numPr>
                <w:ilvl w:val="1"/>
                <w:numId w:val="53"/>
              </w:numPr>
            </w:pPr>
            <w:r w:rsidRPr="00C13B07">
              <w:t>coordinates</w:t>
            </w:r>
          </w:p>
          <w:p w14:paraId="1517BC2D" w14:textId="1D776061" w:rsidR="00343FE0" w:rsidRDefault="00CA5D77" w:rsidP="00046133">
            <w:pPr>
              <w:pStyle w:val="Arrowinstructions"/>
              <w:numPr>
                <w:ilvl w:val="1"/>
                <w:numId w:val="53"/>
              </w:numPr>
            </w:pPr>
            <w:r w:rsidRPr="00C13B07">
              <w:t>legend</w:t>
            </w:r>
          </w:p>
          <w:p w14:paraId="5D7504AA" w14:textId="015D0FA4" w:rsidR="00343FE0" w:rsidRDefault="00CA5D77" w:rsidP="00046133">
            <w:pPr>
              <w:pStyle w:val="Arrowinstructions"/>
              <w:numPr>
                <w:ilvl w:val="1"/>
                <w:numId w:val="53"/>
              </w:numPr>
            </w:pPr>
            <w:r w:rsidRPr="00C13B07">
              <w:t>north arrow</w:t>
            </w:r>
          </w:p>
          <w:p w14:paraId="2D516DF4" w14:textId="38BC6C2A" w:rsidR="00343FE0" w:rsidRDefault="00CA5D77" w:rsidP="00046133">
            <w:pPr>
              <w:pStyle w:val="Arrowinstructions"/>
              <w:numPr>
                <w:ilvl w:val="1"/>
                <w:numId w:val="53"/>
              </w:numPr>
            </w:pPr>
            <w:r w:rsidRPr="00C13B07">
              <w:t>title and date</w:t>
            </w:r>
          </w:p>
          <w:p w14:paraId="378C73B6" w14:textId="368E9E8F" w:rsidR="00343FE0" w:rsidRDefault="00CA5D77" w:rsidP="00046133">
            <w:pPr>
              <w:pStyle w:val="Arrowinstructions"/>
              <w:numPr>
                <w:ilvl w:val="1"/>
                <w:numId w:val="53"/>
              </w:numPr>
            </w:pPr>
            <w:r w:rsidRPr="00C13B07">
              <w:t>data source</w:t>
            </w:r>
            <w:r w:rsidR="004F0781">
              <w:t xml:space="preserve"> and projection</w:t>
            </w:r>
          </w:p>
          <w:p w14:paraId="2E0376E7" w14:textId="3AB9A5BA" w:rsidR="009729D6" w:rsidRDefault="00CA5D77" w:rsidP="00046133">
            <w:pPr>
              <w:pStyle w:val="Arrowinstructions"/>
              <w:numPr>
                <w:ilvl w:val="1"/>
                <w:numId w:val="53"/>
              </w:numPr>
            </w:pPr>
            <w:r w:rsidRPr="00C13B07">
              <w:t>land features including significant natural or man-made features within or around the mapped area.</w:t>
            </w:r>
          </w:p>
        </w:tc>
      </w:tr>
    </w:tbl>
    <w:p w14:paraId="5C51C12A" w14:textId="77777777" w:rsidR="009729D6" w:rsidRPr="009729D6" w:rsidRDefault="009729D6" w:rsidP="00046133"/>
    <w:p w14:paraId="003FC137" w14:textId="77777777" w:rsidR="00AF1FBB" w:rsidRPr="00C13B07" w:rsidRDefault="00000000" w:rsidP="00AF1FBB">
      <w:pPr>
        <w:rPr>
          <w:b/>
          <w:bCs/>
        </w:rPr>
      </w:pPr>
      <w:sdt>
        <w:sdtPr>
          <w:rPr>
            <w:b/>
          </w:rPr>
          <w:id w:val="-732999224"/>
          <w:showingPlcHdr/>
          <w:picture/>
        </w:sdtPr>
        <w:sdtContent>
          <w:r w:rsidR="00AF1FBB" w:rsidRPr="00D00562">
            <w:rPr>
              <w:b/>
              <w:noProof/>
            </w:rPr>
            <w:drawing>
              <wp:inline distT="0" distB="0" distL="0" distR="0" wp14:anchorId="7C5B26CB" wp14:editId="0CFEE21F">
                <wp:extent cx="6191269" cy="2552700"/>
                <wp:effectExtent l="0" t="0" r="0" b="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022" cy="2557546"/>
                        </a:xfrm>
                        <a:prstGeom prst="rect">
                          <a:avLst/>
                        </a:prstGeom>
                        <a:noFill/>
                        <a:ln>
                          <a:noFill/>
                        </a:ln>
                      </pic:spPr>
                    </pic:pic>
                  </a:graphicData>
                </a:graphic>
              </wp:inline>
            </w:drawing>
          </w:r>
        </w:sdtContent>
      </w:sdt>
    </w:p>
    <w:p w14:paraId="28E4107B" w14:textId="3199360B" w:rsidR="00AF1FBB" w:rsidRDefault="00AF1FBB" w:rsidP="00046133">
      <w:pPr>
        <w:pStyle w:val="Heading3"/>
      </w:pPr>
      <w:r w:rsidRPr="00C13B07">
        <w:t xml:space="preserve">Photos of </w:t>
      </w:r>
      <w:r w:rsidR="000056AB" w:rsidRPr="00C13B07">
        <w:t xml:space="preserve">permanent </w:t>
      </w:r>
      <w:r w:rsidRPr="00C13B07">
        <w:t>sampling plots</w:t>
      </w:r>
    </w:p>
    <w:tbl>
      <w:tblPr>
        <w:tblStyle w:val="TableGrid"/>
        <w:tblW w:w="0" w:type="auto"/>
        <w:tblLook w:val="04A0" w:firstRow="1" w:lastRow="0" w:firstColumn="1" w:lastColumn="0" w:noHBand="0" w:noVBand="1"/>
      </w:tblPr>
      <w:tblGrid>
        <w:gridCol w:w="9713"/>
      </w:tblGrid>
      <w:tr w:rsidR="007245B7" w14:paraId="3F688650" w14:textId="77777777" w:rsidTr="00046133">
        <w:trPr>
          <w:trHeight w:val="7480"/>
        </w:trPr>
        <w:tc>
          <w:tcPr>
            <w:tcW w:w="9713" w:type="dxa"/>
          </w:tcPr>
          <w:p w14:paraId="3F7CE249" w14:textId="4F8842C5" w:rsidR="007245B7" w:rsidRDefault="007245B7" w:rsidP="00E276C8">
            <w:pPr>
              <w:pStyle w:val="Heading3"/>
            </w:pPr>
            <w:r>
              <w:t>Guidance</w:t>
            </w:r>
          </w:p>
          <w:p w14:paraId="1217D54F" w14:textId="11F3D023" w:rsidR="00E276C8" w:rsidRDefault="00B036F6" w:rsidP="00046133">
            <w:pPr>
              <w:pStyle w:val="Heading4"/>
            </w:pPr>
            <w:r>
              <w:t>Required by</w:t>
            </w:r>
          </w:p>
          <w:p w14:paraId="10402E81" w14:textId="2773AD12" w:rsidR="00E276C8" w:rsidRDefault="00190AC6" w:rsidP="00046133">
            <w:pPr>
              <w:pStyle w:val="CERbullets"/>
            </w:pPr>
            <w:r>
              <w:t>S</w:t>
            </w:r>
            <w:r w:rsidRPr="00C13B07">
              <w:t xml:space="preserve">ection 35(l)(vi) of the </w:t>
            </w:r>
            <w:r>
              <w:t>m</w:t>
            </w:r>
            <w:r w:rsidRPr="00C13B07">
              <w:t>ethod</w:t>
            </w:r>
          </w:p>
          <w:p w14:paraId="603459B9" w14:textId="4BD16D34" w:rsidR="00E276C8" w:rsidRPr="00190AC6" w:rsidRDefault="00E276C8" w:rsidP="00046133">
            <w:pPr>
              <w:pStyle w:val="Heading4"/>
            </w:pPr>
            <w:r>
              <w:t>Instructions</w:t>
            </w:r>
          </w:p>
          <w:p w14:paraId="4DCFD7BE" w14:textId="76FFEFE6" w:rsidR="00776C1B" w:rsidRDefault="007245B7" w:rsidP="007245B7">
            <w:pPr>
              <w:pStyle w:val="Arrowinstructions"/>
            </w:pPr>
            <w:r w:rsidRPr="00C13B07">
              <w:t xml:space="preserve">Complete the table below </w:t>
            </w:r>
            <w:r w:rsidR="00776C1B">
              <w:t>by</w:t>
            </w:r>
            <w:r w:rsidRPr="00C13B07">
              <w:t xml:space="preserve"> provid</w:t>
            </w:r>
            <w:r w:rsidR="00776C1B">
              <w:t>ing</w:t>
            </w:r>
            <w:r w:rsidRPr="00C13B07">
              <w:t xml:space="preserve"> 6 photos of each plot taken in accordance with section 3 of Schedule 5 of the method</w:t>
            </w:r>
          </w:p>
          <w:p w14:paraId="2D3578CB" w14:textId="1DE0A2BC" w:rsidR="007245B7" w:rsidRPr="00C13B07" w:rsidRDefault="007245B7" w:rsidP="007245B7">
            <w:pPr>
              <w:pStyle w:val="Arrowinstructions"/>
            </w:pPr>
            <w:r w:rsidRPr="00C13B07">
              <w:t>Photos must:</w:t>
            </w:r>
          </w:p>
          <w:p w14:paraId="7767BDBD" w14:textId="77777777" w:rsidR="007245B7" w:rsidRPr="00776C1B" w:rsidRDefault="007245B7" w:rsidP="00046133">
            <w:pPr>
              <w:pStyle w:val="Arrowinstructions"/>
              <w:numPr>
                <w:ilvl w:val="1"/>
                <w:numId w:val="53"/>
              </w:numPr>
            </w:pPr>
            <w:r w:rsidRPr="00776C1B">
              <w:t>be included in the zip file uploaded when providing this site assessment report in the project registration application</w:t>
            </w:r>
          </w:p>
          <w:p w14:paraId="61E6EC20" w14:textId="77777777" w:rsidR="007245B7" w:rsidRPr="00776C1B" w:rsidRDefault="007245B7" w:rsidP="00046133">
            <w:pPr>
              <w:pStyle w:val="Arrowinstructions"/>
              <w:numPr>
                <w:ilvl w:val="1"/>
                <w:numId w:val="53"/>
              </w:numPr>
            </w:pPr>
            <w:r w:rsidRPr="00776C1B">
              <w:t>have location access enabled to enable accurate geolocation of images</w:t>
            </w:r>
          </w:p>
          <w:p w14:paraId="387D9FAB" w14:textId="77777777" w:rsidR="00A33F3E" w:rsidRDefault="007245B7" w:rsidP="00776C1B">
            <w:pPr>
              <w:pStyle w:val="Arrowinstructions"/>
              <w:numPr>
                <w:ilvl w:val="1"/>
                <w:numId w:val="53"/>
              </w:numPr>
            </w:pPr>
            <w:r w:rsidRPr="00776C1B">
              <w:t>be digital format, in colour without filters or other forms of image modification</w:t>
            </w:r>
          </w:p>
          <w:p w14:paraId="72FD7A30" w14:textId="7F4DE51A" w:rsidR="007245B7" w:rsidRPr="00776C1B" w:rsidRDefault="00A33F3E" w:rsidP="00046133">
            <w:pPr>
              <w:pStyle w:val="Arrowinstructions"/>
              <w:numPr>
                <w:ilvl w:val="1"/>
                <w:numId w:val="53"/>
              </w:numPr>
            </w:pPr>
            <w:r w:rsidRPr="00C13B07">
              <w:rPr>
                <w:szCs w:val="22"/>
              </w:rPr>
              <w:t xml:space="preserve">be </w:t>
            </w:r>
            <w:r w:rsidRPr="001F5E7A">
              <w:t>taken</w:t>
            </w:r>
            <w:r w:rsidRPr="00C13B07">
              <w:rPr>
                <w:szCs w:val="22"/>
              </w:rPr>
              <w:t xml:space="preserve"> from </w:t>
            </w:r>
            <w:r>
              <w:rPr>
                <w:b/>
                <w:bCs/>
                <w:szCs w:val="22"/>
              </w:rPr>
              <w:t>2</w:t>
            </w:r>
            <w:r w:rsidRPr="00C13B07">
              <w:rPr>
                <w:b/>
                <w:bCs/>
                <w:szCs w:val="22"/>
              </w:rPr>
              <w:t xml:space="preserve"> points</w:t>
            </w:r>
            <w:r w:rsidRPr="00C13B07">
              <w:rPr>
                <w:szCs w:val="22"/>
              </w:rPr>
              <w:t xml:space="preserve"> at either the end of the centre line of the plot (point 1 and 2).</w:t>
            </w:r>
          </w:p>
          <w:p w14:paraId="7FCB956A" w14:textId="77777777" w:rsidR="004F0781" w:rsidRDefault="00393EF7">
            <w:pPr>
              <w:pStyle w:val="Arrowinstructions"/>
            </w:pPr>
            <w:r>
              <w:t>A</w:t>
            </w:r>
            <w:r w:rsidR="007245B7" w:rsidRPr="007C4EA2">
              <w:t>dd additional tables for each sampling plot</w:t>
            </w:r>
            <w:r>
              <w:t xml:space="preserve"> where applicable</w:t>
            </w:r>
            <w:r w:rsidR="004F0781">
              <w:t xml:space="preserve">   </w:t>
            </w:r>
          </w:p>
          <w:p w14:paraId="4DA14889" w14:textId="48F28955" w:rsidR="007245B7" w:rsidRDefault="004F0781" w:rsidP="00046133">
            <w:pPr>
              <w:pStyle w:val="Arrowinstructions"/>
              <w:numPr>
                <w:ilvl w:val="0"/>
                <w:numId w:val="0"/>
              </w:numPr>
              <w:ind w:left="720"/>
            </w:pPr>
            <w:r>
              <w:t xml:space="preserve">           </w:t>
            </w:r>
            <w:r w:rsidRPr="00C13B07">
              <w:rPr>
                <w:noProof/>
                <w:szCs w:val="22"/>
              </w:rPr>
              <mc:AlternateContent>
                <mc:Choice Requires="wpg">
                  <w:drawing>
                    <wp:inline distT="0" distB="0" distL="0" distR="0" wp14:anchorId="2B63A072" wp14:editId="280F036B">
                      <wp:extent cx="4154170" cy="1079500"/>
                      <wp:effectExtent l="0" t="0" r="0" b="6350"/>
                      <wp:docPr id="1096481837" name="Group 4"/>
                      <wp:cNvGraphicFramePr/>
                      <a:graphic xmlns:a="http://schemas.openxmlformats.org/drawingml/2006/main">
                        <a:graphicData uri="http://schemas.microsoft.com/office/word/2010/wordprocessingGroup">
                          <wpg:wgp>
                            <wpg:cNvGrpSpPr/>
                            <wpg:grpSpPr>
                              <a:xfrm>
                                <a:off x="0" y="0"/>
                                <a:ext cx="4154170" cy="1079500"/>
                                <a:chOff x="0" y="0"/>
                                <a:chExt cx="5727700" cy="1741170"/>
                              </a:xfrm>
                            </wpg:grpSpPr>
                            <pic:pic xmlns:pic="http://schemas.openxmlformats.org/drawingml/2006/picture">
                              <pic:nvPicPr>
                                <pic:cNvPr id="834078154" name="Pictur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727700" cy="1741170"/>
                                </a:xfrm>
                                <a:prstGeom prst="rect">
                                  <a:avLst/>
                                </a:prstGeom>
                              </pic:spPr>
                            </pic:pic>
                            <wps:wsp>
                              <wps:cNvPr id="1526587411" name="Oval 2"/>
                              <wps:cNvSpPr/>
                              <wps:spPr>
                                <a:xfrm>
                                  <a:off x="211015" y="140677"/>
                                  <a:ext cx="408550" cy="35008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9E1400" w14:textId="77777777" w:rsidR="004F0781" w:rsidRDefault="004F0781" w:rsidP="004F0781">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257393" name="Oval 2"/>
                              <wps:cNvSpPr/>
                              <wps:spPr>
                                <a:xfrm>
                                  <a:off x="182880" y="1308295"/>
                                  <a:ext cx="407670" cy="3492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D404A5" w14:textId="77777777" w:rsidR="004F0781" w:rsidRDefault="004F0781" w:rsidP="004F0781">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004565" name="Oval 2"/>
                              <wps:cNvSpPr/>
                              <wps:spPr>
                                <a:xfrm>
                                  <a:off x="787791" y="738554"/>
                                  <a:ext cx="407670" cy="3492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3A7872" w14:textId="77777777" w:rsidR="004F0781" w:rsidRDefault="004F0781" w:rsidP="004F0781">
                                    <w:pPr>
                                      <w:jc w:val="center"/>
                                    </w:pPr>
                                    <w:r>
                                      <w:t>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479985" name="Oval 2"/>
                              <wps:cNvSpPr/>
                              <wps:spPr>
                                <a:xfrm>
                                  <a:off x="4515729" y="710418"/>
                                  <a:ext cx="407670" cy="3492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32096B" w14:textId="77777777" w:rsidR="004F0781" w:rsidRDefault="004F0781" w:rsidP="004F0781">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64292" name="Oval 2"/>
                              <wps:cNvSpPr/>
                              <wps:spPr>
                                <a:xfrm>
                                  <a:off x="5141742" y="1287194"/>
                                  <a:ext cx="407670" cy="3492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CC38A6" w14:textId="77777777" w:rsidR="004F0781" w:rsidRDefault="004F0781" w:rsidP="004F0781">
                                    <w:pPr>
                                      <w:jc w:val="center"/>
                                    </w:pPr>
                                    <w:r>
                                      <w:t>E</w:t>
                                    </w:r>
                                    <w:r w:rsidRPr="00FF7683">
                                      <w:rPr>
                                        <w:noProof/>
                                      </w:rPr>
                                      <w:drawing>
                                        <wp:inline distT="0" distB="0" distL="0" distR="0" wp14:anchorId="115D783E" wp14:editId="49DAAE5A">
                                          <wp:extent cx="93345" cy="80010"/>
                                          <wp:effectExtent l="0" t="0" r="1905" b="0"/>
                                          <wp:docPr id="525365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 cy="80010"/>
                                                  </a:xfrm>
                                                  <a:prstGeom prst="rect">
                                                    <a:avLst/>
                                                  </a:prstGeom>
                                                  <a:noFill/>
                                                  <a:ln>
                                                    <a:noFill/>
                                                  </a:ln>
                                                </pic:spPr>
                                              </pic:pic>
                                            </a:graphicData>
                                          </a:graphic>
                                        </wp:inline>
                                      </w:drawing>
                                    </w: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3094954" name="Oval 2"/>
                              <wps:cNvSpPr/>
                              <wps:spPr>
                                <a:xfrm>
                                  <a:off x="5113606" y="154745"/>
                                  <a:ext cx="407670" cy="3492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5F85A4" w14:textId="77777777" w:rsidR="004F0781" w:rsidRDefault="004F0781" w:rsidP="004F0781">
                                    <w:pPr>
                                      <w:jc w:val="center"/>
                                    </w:pPr>
                                    <w:r>
                                      <w:t>F</w:t>
                                    </w:r>
                                    <w:r w:rsidRPr="00FF7683">
                                      <w:rPr>
                                        <w:noProof/>
                                      </w:rPr>
                                      <w:drawing>
                                        <wp:inline distT="0" distB="0" distL="0" distR="0" wp14:anchorId="5E83FB7F" wp14:editId="08542FA0">
                                          <wp:extent cx="93345" cy="80010"/>
                                          <wp:effectExtent l="0" t="0" r="1905" b="0"/>
                                          <wp:docPr id="402242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 cy="80010"/>
                                                  </a:xfrm>
                                                  <a:prstGeom prst="rect">
                                                    <a:avLst/>
                                                  </a:prstGeom>
                                                  <a:noFill/>
                                                  <a:ln>
                                                    <a:noFill/>
                                                  </a:ln>
                                                </pic:spPr>
                                              </pic:pic>
                                            </a:graphicData>
                                          </a:graphic>
                                        </wp:inline>
                                      </w:drawing>
                                    </w: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B63A072" id="Group 4" o:spid="_x0000_s1028" style="width:327.1pt;height:85pt;mso-position-horizontal-relative:char;mso-position-vertical-relative:line" coordsize="57277,17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width:57277;height:17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">
                        <v:imagedata r:id="rId17" o:title=""/>
                      </v:shape>
                      <v:oval id="Oval 2" o:spid="_x0000_s1030" style="position:absolute;left:2110;top:1406;width:4085;height:3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" fillcolor="#9fb76f [3204]" strokecolor="#181d0e [484]" strokeweight="2pt">
                        <v:textbox>
                          <w:txbxContent>
                            <w:p w14:paraId="0B9E1400" w14:textId="77777777" w:rsidR="004F0781" w:rsidRDefault="004F0781" w:rsidP="004F0781">
                              <w:pPr>
                                <w:jc w:val="center"/>
                              </w:pPr>
                              <w:r>
                                <w:t>A</w:t>
                              </w:r>
                            </w:p>
                          </w:txbxContent>
                        </v:textbox>
                      </v:oval>
                      <v:oval id="Oval 2" o:spid="_x0000_s1031" style="position:absolute;left:1828;top:13082;width:4077;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" fillcolor="#9fb76f [3204]" strokecolor="#181d0e [484]" strokeweight="2pt">
                        <v:textbox>
                          <w:txbxContent>
                            <w:p w14:paraId="0FD404A5" w14:textId="77777777" w:rsidR="004F0781" w:rsidRDefault="004F0781" w:rsidP="004F0781">
                              <w:pPr>
                                <w:jc w:val="center"/>
                              </w:pPr>
                              <w:r>
                                <w:t>B</w:t>
                              </w:r>
                            </w:p>
                          </w:txbxContent>
                        </v:textbox>
                      </v:oval>
                      <v:oval id="Oval 2" o:spid="_x0000_s1032" style="position:absolute;left:7877;top:7385;width:4077;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" fillcolor="#9fb76f [3204]" strokecolor="#181d0e [484]" strokeweight="2pt">
                        <v:textbox>
                          <w:txbxContent>
                            <w:p w14:paraId="763A7872" w14:textId="77777777" w:rsidR="004F0781" w:rsidRDefault="004F0781" w:rsidP="004F0781">
                              <w:pPr>
                                <w:jc w:val="center"/>
                              </w:pPr>
                              <w:r>
                                <w:t>CC</w:t>
                              </w:r>
                            </w:p>
                          </w:txbxContent>
                        </v:textbox>
                      </v:oval>
                      <v:oval id="Oval 2" o:spid="_x0000_s1033" style="position:absolute;left:45157;top:7104;width:4076;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" fillcolor="#9fb76f [3204]" strokecolor="#181d0e [484]" strokeweight="2pt">
                        <v:textbox>
                          <w:txbxContent>
                            <w:p w14:paraId="7132096B" w14:textId="77777777" w:rsidR="004F0781" w:rsidRDefault="004F0781" w:rsidP="004F0781">
                              <w:pPr>
                                <w:jc w:val="center"/>
                              </w:pPr>
                              <w:r>
                                <w:t>D</w:t>
                              </w:r>
                            </w:p>
                          </w:txbxContent>
                        </v:textbox>
                      </v:oval>
                      <v:oval id="Oval 2" o:spid="_x0000_s1034" style="position:absolute;left:51417;top:12871;width:4077;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" fillcolor="#9fb76f [3204]" strokecolor="#181d0e [484]" strokeweight="2pt">
                        <v:textbox>
                          <w:txbxContent>
                            <w:p w14:paraId="49CC38A6" w14:textId="77777777" w:rsidR="004F0781" w:rsidRDefault="004F0781" w:rsidP="004F0781">
                              <w:pPr>
                                <w:jc w:val="center"/>
                              </w:pPr>
                              <w:r>
                                <w:t>E</w:t>
                              </w:r>
                              <w:r w:rsidRPr="00FF7683">
                                <w:rPr>
                                  <w:noProof/>
                                </w:rPr>
                                <w:drawing>
                                  <wp:inline distT="0" distB="0" distL="0" distR="0" wp14:anchorId="115D783E" wp14:editId="49DAAE5A">
                                    <wp:extent cx="93345" cy="80010"/>
                                    <wp:effectExtent l="0" t="0" r="1905" b="0"/>
                                    <wp:docPr id="525365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 cy="80010"/>
                                            </a:xfrm>
                                            <a:prstGeom prst="rect">
                                              <a:avLst/>
                                            </a:prstGeom>
                                            <a:noFill/>
                                            <a:ln>
                                              <a:noFill/>
                                            </a:ln>
                                          </pic:spPr>
                                        </pic:pic>
                                      </a:graphicData>
                                    </a:graphic>
                                  </wp:inline>
                                </w:drawing>
                              </w:r>
                              <w:r>
                                <w:t>C</w:t>
                              </w:r>
                            </w:p>
                          </w:txbxContent>
                        </v:textbox>
                      </v:oval>
                      <v:oval id="Oval 2" o:spid="_x0000_s1035" style="position:absolute;left:51136;top:1547;width:4076;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" fillcolor="#9fb76f [3204]" strokecolor="#181d0e [484]" strokeweight="2pt">
                        <v:textbox>
                          <w:txbxContent>
                            <w:p w14:paraId="655F85A4" w14:textId="77777777" w:rsidR="004F0781" w:rsidRDefault="004F0781" w:rsidP="004F0781">
                              <w:pPr>
                                <w:jc w:val="center"/>
                              </w:pPr>
                              <w:r>
                                <w:t>F</w:t>
                              </w:r>
                              <w:r w:rsidRPr="00FF7683">
                                <w:rPr>
                                  <w:noProof/>
                                </w:rPr>
                                <w:drawing>
                                  <wp:inline distT="0" distB="0" distL="0" distR="0" wp14:anchorId="5E83FB7F" wp14:editId="08542FA0">
                                    <wp:extent cx="93345" cy="80010"/>
                                    <wp:effectExtent l="0" t="0" r="1905" b="0"/>
                                    <wp:docPr id="402242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 cy="80010"/>
                                            </a:xfrm>
                                            <a:prstGeom prst="rect">
                                              <a:avLst/>
                                            </a:prstGeom>
                                            <a:noFill/>
                                            <a:ln>
                                              <a:noFill/>
                                            </a:ln>
                                          </pic:spPr>
                                        </pic:pic>
                                      </a:graphicData>
                                    </a:graphic>
                                  </wp:inline>
                                </w:drawing>
                              </w:r>
                              <w:r>
                                <w:t>C</w:t>
                              </w:r>
                            </w:p>
                          </w:txbxContent>
                        </v:textbox>
                      </v:oval>
                      <w10:anchorlock/>
                    </v:group>
                  </w:pict>
                </mc:Fallback>
              </mc:AlternateContent>
            </w:r>
          </w:p>
        </w:tc>
      </w:tr>
    </w:tbl>
    <w:p w14:paraId="56A28809" w14:textId="32828DA3" w:rsidR="00071234" w:rsidRPr="00C13B07" w:rsidRDefault="00071234" w:rsidP="00046133">
      <w:pPr>
        <w:rPr>
          <w:szCs w:val="22"/>
        </w:rPr>
      </w:pPr>
    </w:p>
    <w:p w14:paraId="29E56CE3" w14:textId="44B7CC8A" w:rsidR="00755243" w:rsidRPr="00C13B07" w:rsidRDefault="00AF1FBB" w:rsidP="00046133">
      <w:pPr>
        <w:pStyle w:val="Heading4"/>
      </w:pPr>
      <w:r w:rsidRPr="00C13B07">
        <w:lastRenderedPageBreak/>
        <w:t xml:space="preserve">Table X: Details of photo point data </w:t>
      </w:r>
      <w:r w:rsidR="00D361C3" w:rsidRPr="00C13B07">
        <w:t>- s</w:t>
      </w:r>
      <w:r w:rsidR="00755243" w:rsidRPr="00C13B07">
        <w:rPr>
          <w:rFonts w:ascii="Calibri" w:hAnsi="Calibri" w:cs="Calibri"/>
        </w:rPr>
        <w:t>ampling plot ID:</w:t>
      </w:r>
      <w:r w:rsidR="00755243" w:rsidRPr="00C13B07">
        <w:rPr>
          <w:i/>
          <w:color w:val="808080" w:themeColor="background1" w:themeShade="80"/>
        </w:rPr>
        <w:t xml:space="preserve"> </w:t>
      </w:r>
      <w:r w:rsidR="00E272BA" w:rsidRPr="00046133">
        <w:rPr>
          <w:iCs/>
          <w:color w:val="454743" w:themeColor="text2"/>
        </w:rPr>
        <w:t>[</w:t>
      </w:r>
      <w:r w:rsidR="00755243" w:rsidRPr="00046133">
        <w:rPr>
          <w:color w:val="454743" w:themeColor="text2"/>
        </w:rPr>
        <w:t>SP001</w:t>
      </w:r>
      <w:r w:rsidR="00E272BA" w:rsidRPr="00046133">
        <w:rPr>
          <w:color w:val="454743" w:themeColor="text2"/>
        </w:rPr>
        <w:t>]</w:t>
      </w:r>
    </w:p>
    <w:tbl>
      <w:tblPr>
        <w:tblStyle w:val="CERanswerfield"/>
        <w:tblW w:w="5000" w:type="pct"/>
        <w:tblLook w:val="06A0" w:firstRow="1" w:lastRow="0" w:firstColumn="1" w:lastColumn="0" w:noHBand="1" w:noVBand="1"/>
      </w:tblPr>
      <w:tblGrid>
        <w:gridCol w:w="3034"/>
        <w:gridCol w:w="3233"/>
        <w:gridCol w:w="3453"/>
      </w:tblGrid>
      <w:tr w:rsidR="00D8413E" w:rsidRPr="00C13B07" w14:paraId="18A8642A" w14:textId="77777777" w:rsidTr="00C73A5D">
        <w:trPr>
          <w:cnfStyle w:val="100000000000" w:firstRow="1" w:lastRow="0" w:firstColumn="0" w:lastColumn="0" w:oddVBand="0" w:evenVBand="0" w:oddHBand="0" w:evenHBand="0" w:firstRowFirstColumn="0" w:firstRowLastColumn="0" w:lastRowFirstColumn="0" w:lastRowLastColumn="0"/>
          <w:cantSplit/>
          <w:trHeight w:val="424"/>
          <w:tblHeader/>
        </w:trPr>
        <w:tc>
          <w:tcPr>
            <w:cnfStyle w:val="001000000000" w:firstRow="0" w:lastRow="0" w:firstColumn="1" w:lastColumn="0" w:oddVBand="0" w:evenVBand="0" w:oddHBand="0" w:evenHBand="0" w:firstRowFirstColumn="0" w:firstRowLastColumn="0" w:lastRowFirstColumn="0" w:lastRowLastColumn="0"/>
            <w:tcW w:w="0" w:type="pct"/>
          </w:tcPr>
          <w:p w14:paraId="315D0927" w14:textId="40343FE3" w:rsidR="00755243" w:rsidRPr="00046133" w:rsidRDefault="00DB788A">
            <w:pPr>
              <w:pStyle w:val="Answerfieldleft-aligned"/>
              <w:rPr>
                <w:b/>
              </w:rPr>
            </w:pPr>
            <w:r w:rsidRPr="00046133">
              <w:rPr>
                <w:b/>
              </w:rPr>
              <w:t>Side</w:t>
            </w:r>
          </w:p>
        </w:tc>
        <w:tc>
          <w:tcPr>
            <w:tcW w:w="0" w:type="pct"/>
            <w:shd w:val="clear" w:color="auto" w:fill="E8E8E8" w:themeFill="background2"/>
          </w:tcPr>
          <w:p w14:paraId="0265DF67" w14:textId="5C54841C" w:rsidR="00AF1FBB" w:rsidRPr="00046133" w:rsidRDefault="00AF1FBB">
            <w:pPr>
              <w:pStyle w:val="Answerfieldleft-aligned"/>
              <w:cnfStyle w:val="100000000000" w:firstRow="1" w:lastRow="0" w:firstColumn="0" w:lastColumn="0" w:oddVBand="0" w:evenVBand="0" w:oddHBand="0" w:evenHBand="0" w:firstRowFirstColumn="0" w:firstRowLastColumn="0" w:lastRowFirstColumn="0" w:lastRowLastColumn="0"/>
              <w:rPr>
                <w:b/>
              </w:rPr>
            </w:pPr>
            <w:r w:rsidRPr="00046133">
              <w:rPr>
                <w:b/>
              </w:rPr>
              <w:t xml:space="preserve">Photo </w:t>
            </w:r>
            <w:r w:rsidRPr="00627177">
              <w:rPr>
                <w:rFonts w:cs="Calibri"/>
                <w:b/>
              </w:rPr>
              <w:t>point</w:t>
            </w:r>
          </w:p>
        </w:tc>
        <w:tc>
          <w:tcPr>
            <w:tcW w:w="0" w:type="pct"/>
            <w:shd w:val="clear" w:color="auto" w:fill="E8E8E8" w:themeFill="background2"/>
          </w:tcPr>
          <w:p w14:paraId="19381C75" w14:textId="77777777" w:rsidR="00AF1FBB" w:rsidRPr="00046133" w:rsidRDefault="00AF1FBB">
            <w:pPr>
              <w:pStyle w:val="Answerfieldleft-aligned"/>
              <w:cnfStyle w:val="100000000000" w:firstRow="1" w:lastRow="0" w:firstColumn="0" w:lastColumn="0" w:oddVBand="0" w:evenVBand="0" w:oddHBand="0" w:evenHBand="0" w:firstRowFirstColumn="0" w:firstRowLastColumn="0" w:lastRowFirstColumn="0" w:lastRowLastColumn="0"/>
              <w:rPr>
                <w:b/>
              </w:rPr>
            </w:pPr>
            <w:r w:rsidRPr="00046133">
              <w:rPr>
                <w:b/>
              </w:rPr>
              <w:t xml:space="preserve">File name of photo </w:t>
            </w:r>
          </w:p>
        </w:tc>
      </w:tr>
      <w:tr w:rsidR="00D8413E" w:rsidRPr="00C13B07" w14:paraId="2B00760C" w14:textId="77777777" w:rsidTr="00C73A5D">
        <w:trPr>
          <w:trHeight w:val="486"/>
        </w:trPr>
        <w:tc>
          <w:tcPr>
            <w:cnfStyle w:val="001000000000" w:firstRow="0" w:lastRow="0" w:firstColumn="1" w:lastColumn="0" w:oddVBand="0" w:evenVBand="0" w:oddHBand="0" w:evenHBand="0" w:firstRowFirstColumn="0" w:firstRowLastColumn="0" w:lastRowFirstColumn="0" w:lastRowLastColumn="0"/>
            <w:tcW w:w="0" w:type="pct"/>
          </w:tcPr>
          <w:p w14:paraId="4AC9292A" w14:textId="717C8D10" w:rsidR="00755243" w:rsidRPr="00046133" w:rsidRDefault="15D7DEFF">
            <w:pPr>
              <w:pStyle w:val="Answerfieldleft-aligned"/>
              <w:rPr>
                <w:i/>
                <w:color w:val="454743" w:themeColor="text2"/>
              </w:rPr>
            </w:pPr>
            <w:r w:rsidRPr="00046133">
              <w:rPr>
                <w:i/>
                <w:color w:val="454743" w:themeColor="text2"/>
              </w:rPr>
              <w:t>S</w:t>
            </w:r>
            <w:r w:rsidR="00EF6027" w:rsidRPr="00046133">
              <w:rPr>
                <w:i/>
                <w:color w:val="454743" w:themeColor="text2"/>
              </w:rPr>
              <w:t>P00</w:t>
            </w:r>
            <w:r w:rsidRPr="00046133">
              <w:rPr>
                <w:i/>
                <w:color w:val="454743" w:themeColor="text2"/>
              </w:rPr>
              <w:t xml:space="preserve">1 </w:t>
            </w:r>
            <w:r w:rsidR="00120FE6" w:rsidRPr="00046133">
              <w:rPr>
                <w:i/>
                <w:color w:val="454743" w:themeColor="text2"/>
              </w:rPr>
              <w:t>Point 1</w:t>
            </w:r>
          </w:p>
        </w:tc>
        <w:tc>
          <w:tcPr>
            <w:tcW w:w="0" w:type="pct"/>
          </w:tcPr>
          <w:p w14:paraId="0D82DFD3" w14:textId="5EF1EF88" w:rsidR="00AF1FBB" w:rsidRPr="00046133" w:rsidRDefault="00AB3E44">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r w:rsidRPr="00046133">
              <w:rPr>
                <w:i/>
                <w:color w:val="454743" w:themeColor="text2"/>
              </w:rPr>
              <w:t>Facing down the centre line towards the opposite end of the plot</w:t>
            </w:r>
          </w:p>
        </w:tc>
        <w:tc>
          <w:tcPr>
            <w:tcW w:w="0" w:type="pct"/>
          </w:tcPr>
          <w:p w14:paraId="70D15D98" w14:textId="77777777" w:rsidR="00AF1FBB" w:rsidRPr="00046133" w:rsidRDefault="00AF1FBB">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r w:rsidRPr="00046133">
              <w:rPr>
                <w:i/>
                <w:color w:val="454743" w:themeColor="text2"/>
              </w:rPr>
              <w:t>e.g. SP001A.jpg</w:t>
            </w:r>
          </w:p>
        </w:tc>
      </w:tr>
      <w:tr w:rsidR="00D8413E" w:rsidRPr="00C13B07" w14:paraId="3F89D930" w14:textId="77777777" w:rsidTr="00C73A5D">
        <w:trPr>
          <w:trHeight w:val="486"/>
        </w:trPr>
        <w:tc>
          <w:tcPr>
            <w:cnfStyle w:val="001000000000" w:firstRow="0" w:lastRow="0" w:firstColumn="1" w:lastColumn="0" w:oddVBand="0" w:evenVBand="0" w:oddHBand="0" w:evenHBand="0" w:firstRowFirstColumn="0" w:firstRowLastColumn="0" w:lastRowFirstColumn="0" w:lastRowLastColumn="0"/>
            <w:tcW w:w="0" w:type="pct"/>
          </w:tcPr>
          <w:p w14:paraId="6BDAD1A5" w14:textId="222929D0" w:rsidR="00755243" w:rsidRPr="00046133" w:rsidRDefault="00755243">
            <w:pPr>
              <w:pStyle w:val="Answerfieldleft-aligned"/>
              <w:rPr>
                <w:rFonts w:cs="Calibri"/>
                <w:i/>
                <w:color w:val="454743" w:themeColor="text2"/>
              </w:rPr>
            </w:pPr>
          </w:p>
        </w:tc>
        <w:tc>
          <w:tcPr>
            <w:tcW w:w="0" w:type="pct"/>
          </w:tcPr>
          <w:p w14:paraId="3FAAF407" w14:textId="027F0BDA" w:rsidR="00AF1FBB" w:rsidRPr="00046133" w:rsidRDefault="00AB3E44">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r w:rsidRPr="00046133">
              <w:rPr>
                <w:rFonts w:cs="Calibri"/>
                <w:i/>
                <w:color w:val="454743" w:themeColor="text2"/>
              </w:rPr>
              <w:t>facing 90 degrees to the left of the centre line</w:t>
            </w:r>
            <w:r w:rsidR="00755243" w:rsidRPr="00046133">
              <w:rPr>
                <w:rFonts w:cs="Calibri"/>
                <w:i/>
                <w:color w:val="454743" w:themeColor="text2"/>
              </w:rPr>
              <w:t xml:space="preserve"> </w:t>
            </w:r>
          </w:p>
        </w:tc>
        <w:tc>
          <w:tcPr>
            <w:tcW w:w="0" w:type="pct"/>
          </w:tcPr>
          <w:p w14:paraId="1C60903B" w14:textId="77777777" w:rsidR="00AF1FBB" w:rsidRPr="00046133" w:rsidRDefault="00AF1FBB">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p>
        </w:tc>
      </w:tr>
      <w:tr w:rsidR="00D8413E" w:rsidRPr="00C13B07" w14:paraId="08206C83" w14:textId="77777777" w:rsidTr="00C73A5D">
        <w:trPr>
          <w:trHeight w:val="486"/>
        </w:trPr>
        <w:tc>
          <w:tcPr>
            <w:cnfStyle w:val="001000000000" w:firstRow="0" w:lastRow="0" w:firstColumn="1" w:lastColumn="0" w:oddVBand="0" w:evenVBand="0" w:oddHBand="0" w:evenHBand="0" w:firstRowFirstColumn="0" w:firstRowLastColumn="0" w:lastRowFirstColumn="0" w:lastRowLastColumn="0"/>
            <w:tcW w:w="0" w:type="pct"/>
          </w:tcPr>
          <w:p w14:paraId="430D3913" w14:textId="7FF92AF7" w:rsidR="00755243" w:rsidRPr="00046133" w:rsidRDefault="00755243">
            <w:pPr>
              <w:pStyle w:val="Answerfieldleft-aligned"/>
              <w:rPr>
                <w:rFonts w:cs="Calibri"/>
                <w:i/>
                <w:color w:val="454743" w:themeColor="text2"/>
              </w:rPr>
            </w:pPr>
          </w:p>
        </w:tc>
        <w:tc>
          <w:tcPr>
            <w:tcW w:w="0" w:type="pct"/>
          </w:tcPr>
          <w:p w14:paraId="7832EF54" w14:textId="5EF65CB2" w:rsidR="00AF1FBB" w:rsidRPr="00046133" w:rsidRDefault="007A768E">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rFonts w:cs="Calibri"/>
                <w:i/>
                <w:color w:val="454743" w:themeColor="text2"/>
              </w:rPr>
              <w:t xml:space="preserve">facing 90 degrees to the </w:t>
            </w:r>
            <w:r w:rsidR="00B53D15" w:rsidRPr="00046133">
              <w:rPr>
                <w:rFonts w:cs="Calibri"/>
                <w:i/>
                <w:color w:val="454743" w:themeColor="text2"/>
              </w:rPr>
              <w:t>right</w:t>
            </w:r>
            <w:r w:rsidRPr="00046133">
              <w:rPr>
                <w:rFonts w:cs="Calibri"/>
                <w:i/>
                <w:color w:val="454743" w:themeColor="text2"/>
              </w:rPr>
              <w:t xml:space="preserve"> of the centre line</w:t>
            </w:r>
          </w:p>
        </w:tc>
        <w:tc>
          <w:tcPr>
            <w:tcW w:w="0" w:type="pct"/>
          </w:tcPr>
          <w:p w14:paraId="5514557D" w14:textId="77777777" w:rsidR="00AF1FBB" w:rsidRPr="00046133" w:rsidRDefault="00AF1FBB">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p>
        </w:tc>
      </w:tr>
      <w:tr w:rsidR="00D8413E" w:rsidRPr="00C13B07" w14:paraId="5CBB3AFA" w14:textId="77777777" w:rsidTr="00C73A5D">
        <w:trPr>
          <w:trHeight w:val="486"/>
        </w:trPr>
        <w:tc>
          <w:tcPr>
            <w:cnfStyle w:val="001000000000" w:firstRow="0" w:lastRow="0" w:firstColumn="1" w:lastColumn="0" w:oddVBand="0" w:evenVBand="0" w:oddHBand="0" w:evenHBand="0" w:firstRowFirstColumn="0" w:firstRowLastColumn="0" w:lastRowFirstColumn="0" w:lastRowLastColumn="0"/>
            <w:tcW w:w="0" w:type="pct"/>
          </w:tcPr>
          <w:p w14:paraId="5225CEEB" w14:textId="3F6EC76E" w:rsidR="00755243" w:rsidRPr="00046133" w:rsidRDefault="3B8EF879">
            <w:pPr>
              <w:pStyle w:val="Answerfieldleft-aligned"/>
              <w:rPr>
                <w:i/>
                <w:color w:val="454743" w:themeColor="text2"/>
              </w:rPr>
            </w:pPr>
            <w:r w:rsidRPr="00046133">
              <w:rPr>
                <w:i/>
                <w:color w:val="454743" w:themeColor="text2"/>
              </w:rPr>
              <w:t>S</w:t>
            </w:r>
            <w:r w:rsidR="00AE019A" w:rsidRPr="00046133">
              <w:rPr>
                <w:i/>
                <w:color w:val="454743" w:themeColor="text2"/>
              </w:rPr>
              <w:t>P00</w:t>
            </w:r>
            <w:r w:rsidRPr="00046133">
              <w:rPr>
                <w:i/>
                <w:color w:val="454743" w:themeColor="text2"/>
              </w:rPr>
              <w:t>1</w:t>
            </w:r>
            <w:r w:rsidR="00EF6027" w:rsidRPr="00046133">
              <w:rPr>
                <w:i/>
                <w:color w:val="454743" w:themeColor="text2"/>
              </w:rPr>
              <w:t xml:space="preserve"> </w:t>
            </w:r>
            <w:r w:rsidR="00120FE6" w:rsidRPr="00046133">
              <w:rPr>
                <w:i/>
                <w:color w:val="454743" w:themeColor="text2"/>
              </w:rPr>
              <w:t>Point 2</w:t>
            </w:r>
          </w:p>
        </w:tc>
        <w:tc>
          <w:tcPr>
            <w:tcW w:w="0" w:type="pct"/>
          </w:tcPr>
          <w:p w14:paraId="289CDF57" w14:textId="2C4F02D7" w:rsidR="00AF1FBB" w:rsidRPr="00046133" w:rsidRDefault="004F5509">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i/>
                <w:color w:val="454743" w:themeColor="text2"/>
              </w:rPr>
              <w:t>Facing down the centre line towards the opposite end of the plot</w:t>
            </w:r>
          </w:p>
        </w:tc>
        <w:tc>
          <w:tcPr>
            <w:tcW w:w="0" w:type="pct"/>
          </w:tcPr>
          <w:p w14:paraId="2530D07E" w14:textId="77777777" w:rsidR="00AF1FBB" w:rsidRPr="00046133" w:rsidRDefault="00AF1FBB">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p>
        </w:tc>
      </w:tr>
      <w:tr w:rsidR="00D8413E" w:rsidRPr="00C13B07" w14:paraId="6B4E70F4" w14:textId="77777777" w:rsidTr="00C73A5D">
        <w:trPr>
          <w:trHeight w:val="486"/>
        </w:trPr>
        <w:tc>
          <w:tcPr>
            <w:cnfStyle w:val="001000000000" w:firstRow="0" w:lastRow="0" w:firstColumn="1" w:lastColumn="0" w:oddVBand="0" w:evenVBand="0" w:oddHBand="0" w:evenHBand="0" w:firstRowFirstColumn="0" w:firstRowLastColumn="0" w:lastRowFirstColumn="0" w:lastRowLastColumn="0"/>
            <w:tcW w:w="0" w:type="pct"/>
          </w:tcPr>
          <w:p w14:paraId="4FF9099C" w14:textId="2435C9CF" w:rsidR="00755243" w:rsidRPr="00046133" w:rsidRDefault="00755243">
            <w:pPr>
              <w:pStyle w:val="Answerfieldleft-aligned"/>
              <w:rPr>
                <w:rFonts w:cs="Calibri"/>
                <w:i/>
                <w:color w:val="454743" w:themeColor="text2"/>
              </w:rPr>
            </w:pPr>
          </w:p>
        </w:tc>
        <w:tc>
          <w:tcPr>
            <w:tcW w:w="0" w:type="pct"/>
          </w:tcPr>
          <w:p w14:paraId="45C9006B" w14:textId="6E2CCB58" w:rsidR="00AF1FBB" w:rsidRPr="00046133" w:rsidRDefault="004F5509">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rFonts w:cs="Calibri"/>
                <w:i/>
                <w:color w:val="454743" w:themeColor="text2"/>
              </w:rPr>
              <w:t xml:space="preserve">facing 90 degrees to the left of the centre line </w:t>
            </w:r>
          </w:p>
        </w:tc>
        <w:tc>
          <w:tcPr>
            <w:tcW w:w="0" w:type="pct"/>
          </w:tcPr>
          <w:p w14:paraId="4B21D0A7" w14:textId="77777777" w:rsidR="00AF1FBB" w:rsidRPr="00046133" w:rsidRDefault="00AF1FBB">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p>
        </w:tc>
      </w:tr>
      <w:tr w:rsidR="00D8413E" w:rsidRPr="00C13B07" w14:paraId="73A7830B" w14:textId="77777777" w:rsidTr="00C73A5D">
        <w:trPr>
          <w:trHeight w:val="486"/>
        </w:trPr>
        <w:tc>
          <w:tcPr>
            <w:cnfStyle w:val="001000000000" w:firstRow="0" w:lastRow="0" w:firstColumn="1" w:lastColumn="0" w:oddVBand="0" w:evenVBand="0" w:oddHBand="0" w:evenHBand="0" w:firstRowFirstColumn="0" w:firstRowLastColumn="0" w:lastRowFirstColumn="0" w:lastRowLastColumn="0"/>
            <w:tcW w:w="0" w:type="pct"/>
          </w:tcPr>
          <w:p w14:paraId="609E44FE" w14:textId="71B6638D" w:rsidR="00755243" w:rsidRPr="00046133" w:rsidRDefault="00755243">
            <w:pPr>
              <w:pStyle w:val="Answerfieldleft-aligned"/>
              <w:rPr>
                <w:rFonts w:cs="Calibri"/>
                <w:i/>
                <w:color w:val="454743" w:themeColor="text2"/>
              </w:rPr>
            </w:pPr>
          </w:p>
        </w:tc>
        <w:tc>
          <w:tcPr>
            <w:tcW w:w="0" w:type="pct"/>
          </w:tcPr>
          <w:p w14:paraId="101F584B" w14:textId="4781D59F" w:rsidR="00AF1FBB" w:rsidRPr="00046133" w:rsidRDefault="004F5509">
            <w:pPr>
              <w:pStyle w:val="Answerfieldleft-aligned"/>
              <w:cnfStyle w:val="000000000000" w:firstRow="0" w:lastRow="0" w:firstColumn="0" w:lastColumn="0" w:oddVBand="0" w:evenVBand="0" w:oddHBand="0" w:evenHBand="0" w:firstRowFirstColumn="0" w:firstRowLastColumn="0" w:lastRowFirstColumn="0" w:lastRowLastColumn="0"/>
              <w:rPr>
                <w:rFonts w:cs="Calibri"/>
                <w:i/>
                <w:color w:val="454743" w:themeColor="text2"/>
              </w:rPr>
            </w:pPr>
            <w:r w:rsidRPr="00046133">
              <w:rPr>
                <w:rFonts w:cs="Calibri"/>
                <w:i/>
                <w:color w:val="454743" w:themeColor="text2"/>
              </w:rPr>
              <w:t>facing 90 degrees to the right of the centre line</w:t>
            </w:r>
          </w:p>
        </w:tc>
        <w:tc>
          <w:tcPr>
            <w:tcW w:w="0" w:type="pct"/>
          </w:tcPr>
          <w:p w14:paraId="1D8ADF5C" w14:textId="77777777" w:rsidR="00AF1FBB" w:rsidRPr="00046133" w:rsidRDefault="00AF1FBB">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p>
        </w:tc>
      </w:tr>
    </w:tbl>
    <w:p w14:paraId="6E21D337" w14:textId="77777777" w:rsidR="007528F6" w:rsidRDefault="007528F6">
      <w:pPr>
        <w:spacing w:after="0"/>
        <w:rPr>
          <w:rFonts w:ascii="Calibri" w:eastAsia="Times New Roman" w:hAnsi="Calibri" w:cs="Calibri"/>
          <w:b/>
          <w:bCs/>
          <w:kern w:val="32"/>
          <w:sz w:val="40"/>
        </w:rPr>
      </w:pPr>
      <w:bookmarkStart w:id="16" w:name="_Toc216857880"/>
      <w:r>
        <w:br w:type="page"/>
      </w:r>
    </w:p>
    <w:p w14:paraId="7B4EB4ED" w14:textId="192FB6E6" w:rsidR="00F06AF2" w:rsidRPr="00C13B07" w:rsidRDefault="00606A78">
      <w:pPr>
        <w:pStyle w:val="Heading1"/>
      </w:pPr>
      <w:bookmarkStart w:id="17" w:name="_Toc224127715"/>
      <w:r>
        <w:lastRenderedPageBreak/>
        <w:t xml:space="preserve">Part </w:t>
      </w:r>
      <w:r w:rsidR="002D0EC4" w:rsidRPr="00C13B07">
        <w:t>6</w:t>
      </w:r>
      <w:r>
        <w:t>:</w:t>
      </w:r>
      <w:r w:rsidR="00AA7B22" w:rsidRPr="00C13B07">
        <w:t xml:space="preserve"> </w:t>
      </w:r>
      <w:r w:rsidR="00A76FC3" w:rsidRPr="00C13B07">
        <w:t xml:space="preserve">Assigning </w:t>
      </w:r>
      <w:r w:rsidR="0063233E" w:rsidRPr="00C13B07">
        <w:t xml:space="preserve">a </w:t>
      </w:r>
      <w:r w:rsidR="00A20F1E" w:rsidRPr="00C13B07">
        <w:t>r</w:t>
      </w:r>
      <w:r w:rsidR="00A76FC3" w:rsidRPr="00C13B07">
        <w:t xml:space="preserve">eference </w:t>
      </w:r>
      <w:r w:rsidR="00A20F1E" w:rsidRPr="00C13B07">
        <w:t>e</w:t>
      </w:r>
      <w:r w:rsidR="00A76FC3" w:rsidRPr="00C13B07">
        <w:t>cosystem</w:t>
      </w:r>
      <w:bookmarkEnd w:id="16"/>
      <w:bookmarkEnd w:id="17"/>
    </w:p>
    <w:tbl>
      <w:tblPr>
        <w:tblStyle w:val="TableGrid"/>
        <w:tblW w:w="0" w:type="auto"/>
        <w:tblLook w:val="04A0" w:firstRow="1" w:lastRow="0" w:firstColumn="1" w:lastColumn="0" w:noHBand="0" w:noVBand="1"/>
      </w:tblPr>
      <w:tblGrid>
        <w:gridCol w:w="9730"/>
      </w:tblGrid>
      <w:tr w:rsidR="005A1E00" w14:paraId="1519921F" w14:textId="77777777" w:rsidTr="005A1E00">
        <w:tc>
          <w:tcPr>
            <w:tcW w:w="9730" w:type="dxa"/>
          </w:tcPr>
          <w:p w14:paraId="64DE4CCA" w14:textId="028DD7A8" w:rsidR="005A1E00" w:rsidRDefault="00A9696C" w:rsidP="00D03196">
            <w:pPr>
              <w:pStyle w:val="Heading3"/>
            </w:pPr>
            <w:r>
              <w:t>Guidance</w:t>
            </w:r>
          </w:p>
          <w:p w14:paraId="512694B5" w14:textId="26E30F9D" w:rsidR="00D03196" w:rsidRPr="00046133" w:rsidRDefault="00D03196" w:rsidP="00046133">
            <w:pPr>
              <w:pStyle w:val="Heading4"/>
            </w:pPr>
            <w:r>
              <w:t>Background</w:t>
            </w:r>
          </w:p>
          <w:p w14:paraId="383F8099" w14:textId="069D8AB1" w:rsidR="005A1E00" w:rsidRPr="00046133" w:rsidRDefault="005A1E00" w:rsidP="005A1E00">
            <w:pPr>
              <w:spacing w:before="120" w:after="120" w:line="259" w:lineRule="auto"/>
              <w:rPr>
                <w:color w:val="auto"/>
              </w:rPr>
            </w:pPr>
            <w:r w:rsidRPr="00046133">
              <w:rPr>
                <w:color w:val="auto"/>
              </w:rPr>
              <w:t xml:space="preserve">Reference ecosystems must be assigned to each activity area and (if relevant) sub-areas of your project. </w:t>
            </w:r>
          </w:p>
          <w:p w14:paraId="77354F23" w14:textId="7C030B8A" w:rsidR="005A1E00" w:rsidRPr="00046133" w:rsidRDefault="005A1E00" w:rsidP="005A1E00">
            <w:pPr>
              <w:spacing w:before="120" w:after="120" w:line="259" w:lineRule="auto"/>
              <w:rPr>
                <w:color w:val="auto"/>
              </w:rPr>
            </w:pPr>
            <w:r w:rsidRPr="00046133">
              <w:rPr>
                <w:color w:val="auto"/>
              </w:rPr>
              <w:t xml:space="preserve">Section 46 of the </w:t>
            </w:r>
            <w:r w:rsidR="00677573">
              <w:rPr>
                <w:color w:val="auto"/>
              </w:rPr>
              <w:t>m</w:t>
            </w:r>
            <w:r w:rsidR="00677573" w:rsidRPr="00046133">
              <w:rPr>
                <w:color w:val="auto"/>
              </w:rPr>
              <w:t>ethod</w:t>
            </w:r>
            <w:r w:rsidRPr="00046133">
              <w:rPr>
                <w:color w:val="auto"/>
              </w:rPr>
              <w:t xml:space="preserve"> outlines the process for identifying reference ecosystems. </w:t>
            </w:r>
          </w:p>
          <w:p w14:paraId="5329DE96" w14:textId="5450335B" w:rsidR="005A1E00" w:rsidRPr="00046133" w:rsidRDefault="005A1E00" w:rsidP="005A1E00">
            <w:pPr>
              <w:spacing w:before="120" w:after="120" w:line="259" w:lineRule="auto"/>
              <w:rPr>
                <w:color w:val="auto"/>
              </w:rPr>
            </w:pPr>
            <w:r w:rsidRPr="00046133">
              <w:rPr>
                <w:color w:val="auto"/>
              </w:rPr>
              <w:t xml:space="preserve">The prescribed vegetation maps for the activity area on </w:t>
            </w:r>
            <w:hyperlink r:id="rId19" w:history="1">
              <w:r w:rsidRPr="002E5034">
                <w:rPr>
                  <w:rStyle w:val="Hyperlink"/>
                  <w:rFonts w:asciiTheme="minorHAnsi" w:hAnsiTheme="minorHAnsi"/>
                </w:rPr>
                <w:t>PLANR</w:t>
              </w:r>
            </w:hyperlink>
            <w:r w:rsidR="008D0113">
              <w:rPr>
                <w:rStyle w:val="FootnoteReference"/>
              </w:rPr>
              <w:footnoteReference w:id="7"/>
            </w:r>
            <w:r w:rsidRPr="00046133">
              <w:rPr>
                <w:color w:val="auto"/>
              </w:rPr>
              <w:t xml:space="preserve"> must be verified as likely to be correct using both a virtual assessment and the initial field survey.</w:t>
            </w:r>
          </w:p>
          <w:p w14:paraId="1A675639" w14:textId="77777777" w:rsidR="005A1E00" w:rsidRDefault="005A1E00" w:rsidP="005A1E00">
            <w:pPr>
              <w:pStyle w:val="BodyText1"/>
              <w:rPr>
                <w:color w:val="auto"/>
              </w:rPr>
            </w:pPr>
            <w:r w:rsidRPr="00046133">
              <w:rPr>
                <w:color w:val="auto"/>
              </w:rPr>
              <w:t>If it appears that the prescribed vegetation map is likely not to be correct, the project proponent must use the Prescribed Vegetation Classification System to determine the eligible native vegetation type(s) and record this process below.</w:t>
            </w:r>
          </w:p>
          <w:p w14:paraId="13B3094C" w14:textId="64186894" w:rsidR="00DC0CC1" w:rsidRDefault="00DC0CC1" w:rsidP="005A1E00">
            <w:pPr>
              <w:pStyle w:val="BodyText1"/>
              <w:rPr>
                <w:color w:val="auto"/>
              </w:rPr>
            </w:pPr>
            <w:r>
              <w:t xml:space="preserve">For more information on </w:t>
            </w:r>
            <w:r w:rsidR="00006375">
              <w:t xml:space="preserve">assigning a reference ecosystem please read our </w:t>
            </w:r>
            <w:hyperlink r:id="rId20" w:history="1">
              <w:r w:rsidR="00A821E9" w:rsidRPr="001969B6">
                <w:rPr>
                  <w:rStyle w:val="Hyperlink"/>
                  <w:rFonts w:asciiTheme="minorHAnsi" w:hAnsiTheme="minorHAnsi"/>
                </w:rPr>
                <w:t xml:space="preserve">Nature Repair Market – reference ecosystems for the replanting method </w:t>
              </w:r>
              <w:r w:rsidR="00B5163E" w:rsidRPr="001969B6">
                <w:rPr>
                  <w:rStyle w:val="Hyperlink"/>
                  <w:rFonts w:asciiTheme="minorHAnsi" w:hAnsiTheme="minorHAnsi"/>
                </w:rPr>
                <w:t>guidance</w:t>
              </w:r>
            </w:hyperlink>
            <w:r w:rsidR="008D0113" w:rsidRPr="008D0113">
              <w:rPr>
                <w:rStyle w:val="FootnoteReference"/>
              </w:rPr>
              <w:footnoteReference w:id="8"/>
            </w:r>
            <w:r w:rsidR="00B5163E">
              <w:t>.</w:t>
            </w:r>
          </w:p>
          <w:p w14:paraId="36BF0386" w14:textId="32A744DA" w:rsidR="00191048" w:rsidRDefault="00191048" w:rsidP="00046133">
            <w:pPr>
              <w:pStyle w:val="Heading4"/>
            </w:pPr>
            <w:r>
              <w:t>Required by</w:t>
            </w:r>
          </w:p>
          <w:p w14:paraId="1C54135D" w14:textId="33BDD58E" w:rsidR="00191048" w:rsidRDefault="00191048" w:rsidP="00046133">
            <w:pPr>
              <w:pStyle w:val="CERbullets"/>
            </w:pPr>
            <w:r>
              <w:t>S</w:t>
            </w:r>
            <w:r w:rsidRPr="00223CD3">
              <w:t>ection 35(1)(m) of the method</w:t>
            </w:r>
          </w:p>
          <w:p w14:paraId="3C2E1427" w14:textId="77777777" w:rsidR="004C36AB" w:rsidRDefault="004C36AB" w:rsidP="00046133">
            <w:pPr>
              <w:pStyle w:val="Heading4"/>
            </w:pPr>
            <w:r>
              <w:t>Instructions</w:t>
            </w:r>
          </w:p>
          <w:p w14:paraId="1E84590F" w14:textId="1246CC3B" w:rsidR="0045231D" w:rsidRDefault="000D2F71">
            <w:pPr>
              <w:pStyle w:val="Arrowinstructions"/>
            </w:pPr>
            <w:r>
              <w:rPr>
                <w:color w:val="auto"/>
              </w:rPr>
              <w:t>Complete the text box by e</w:t>
            </w:r>
            <w:r w:rsidR="0045231D" w:rsidRPr="00223CD3">
              <w:rPr>
                <w:color w:val="auto"/>
              </w:rPr>
              <w:t>xplain</w:t>
            </w:r>
            <w:r>
              <w:rPr>
                <w:color w:val="auto"/>
              </w:rPr>
              <w:t>ing</w:t>
            </w:r>
            <w:r w:rsidR="0045231D" w:rsidRPr="00223CD3">
              <w:rPr>
                <w:color w:val="auto"/>
              </w:rPr>
              <w:t xml:space="preserve"> the process undertaken to identify the applicable reference ecosystems and the data obtained and relied upon</w:t>
            </w:r>
          </w:p>
          <w:p w14:paraId="39C48363" w14:textId="4A10ACA7" w:rsidR="00A9696C" w:rsidRDefault="003D17A9" w:rsidP="00046133">
            <w:pPr>
              <w:pStyle w:val="Arrowinstructions"/>
            </w:pPr>
            <w:r>
              <w:t>Complete the table by r</w:t>
            </w:r>
            <w:r w:rsidR="00A9696C" w:rsidRPr="00A9696C">
              <w:t>ecord</w:t>
            </w:r>
            <w:r>
              <w:t>ing</w:t>
            </w:r>
            <w:r w:rsidR="00A9696C" w:rsidRPr="00A9696C">
              <w:t xml:space="preserve"> the reference ecosystems</w:t>
            </w:r>
          </w:p>
          <w:p w14:paraId="1C6DC175" w14:textId="77777777" w:rsidR="004C36AB" w:rsidRDefault="004C36AB" w:rsidP="004C36AB">
            <w:pPr>
              <w:pStyle w:val="Heading4"/>
            </w:pPr>
            <w:r>
              <w:t>Example</w:t>
            </w:r>
          </w:p>
          <w:p w14:paraId="178CF181" w14:textId="2400E97A" w:rsidR="004C36AB" w:rsidRPr="004C36AB" w:rsidRDefault="004C36AB" w:rsidP="00046133">
            <w:pPr>
              <w:pStyle w:val="BodyText1"/>
            </w:pPr>
            <w:r w:rsidRPr="00300DE7">
              <w:t xml:space="preserve">Reference ecosystems were identified for each activity area </w:t>
            </w:r>
            <w:r w:rsidR="00EA3B15">
              <w:t>as part of the</w:t>
            </w:r>
            <w:r w:rsidRPr="00300DE7">
              <w:t xml:space="preserve"> </w:t>
            </w:r>
            <w:r w:rsidR="00EA3B15">
              <w:t>s</w:t>
            </w:r>
            <w:r w:rsidRPr="00300DE7">
              <w:t xml:space="preserve">tarting </w:t>
            </w:r>
            <w:r w:rsidR="00EA3B15">
              <w:t>s</w:t>
            </w:r>
            <w:r w:rsidRPr="00300DE7">
              <w:t xml:space="preserve">tate </w:t>
            </w:r>
            <w:r w:rsidR="00EA3B15">
              <w:t>a</w:t>
            </w:r>
            <w:r w:rsidRPr="00300DE7">
              <w:t>ssessment</w:t>
            </w:r>
            <w:r w:rsidR="00E86CAD">
              <w:t>,</w:t>
            </w:r>
            <w:r w:rsidRPr="00300DE7">
              <w:t xml:space="preserve"> in accordance with section 46 of the</w:t>
            </w:r>
            <w:r w:rsidRPr="001C4AB0">
              <w:t xml:space="preserve"> method</w:t>
            </w:r>
            <w:r w:rsidRPr="00300DE7">
              <w:t>. The ass</w:t>
            </w:r>
            <w:r w:rsidR="0032684F">
              <w:t>essment</w:t>
            </w:r>
            <w:r w:rsidRPr="00300DE7">
              <w:t xml:space="preserve"> was undertaken at a maximum scale of 3 hectares, with a minimum width of 50 metres for linear features. The prescribed vegetation map</w:t>
            </w:r>
            <w:r w:rsidR="00D13E42">
              <w:t>,</w:t>
            </w:r>
            <w:r w:rsidRPr="00300DE7">
              <w:t xml:space="preserve"> accessed through PLANR</w:t>
            </w:r>
            <w:r w:rsidR="00D13E42">
              <w:t>,</w:t>
            </w:r>
            <w:r w:rsidRPr="00300DE7">
              <w:t xml:space="preserve"> </w:t>
            </w:r>
            <w:r w:rsidR="00D13E42">
              <w:t>identified</w:t>
            </w:r>
            <w:r w:rsidRPr="00300DE7">
              <w:t xml:space="preserve"> a single reference ecosystem (native vegetation type) </w:t>
            </w:r>
            <w:r w:rsidR="00D13E42">
              <w:t>across</w:t>
            </w:r>
            <w:r w:rsidRPr="00300DE7">
              <w:t xml:space="preserve"> both AA1 and AA2. </w:t>
            </w:r>
            <w:r w:rsidR="0087193B">
              <w:t xml:space="preserve">The </w:t>
            </w:r>
            <w:r w:rsidR="001530AD">
              <w:t xml:space="preserve">map was confirmed as accurate through the field survey conducted by the </w:t>
            </w:r>
            <w:r w:rsidR="0087193B">
              <w:t>suitably qualified person.</w:t>
            </w:r>
            <w:r w:rsidRPr="00300DE7">
              <w:t xml:space="preserve"> Two activity areas have been u</w:t>
            </w:r>
            <w:r w:rsidR="0087193B">
              <w:t>sed</w:t>
            </w:r>
            <w:r w:rsidRPr="00300DE7">
              <w:t xml:space="preserve"> due to differ</w:t>
            </w:r>
            <w:r w:rsidR="00D918F9">
              <w:t>ences in their</w:t>
            </w:r>
            <w:r w:rsidRPr="00300DE7">
              <w:t xml:space="preserve"> starting ecosystem condition states.</w:t>
            </w:r>
          </w:p>
        </w:tc>
      </w:tr>
    </w:tbl>
    <w:p w14:paraId="4EC5B8F2" w14:textId="77777777" w:rsidR="0045231D" w:rsidRDefault="0045231D" w:rsidP="00046133"/>
    <w:tbl>
      <w:tblPr>
        <w:tblStyle w:val="TableGridLight"/>
        <w:tblW w:w="0" w:type="auto"/>
        <w:tblLook w:val="04A0" w:firstRow="1" w:lastRow="0" w:firstColumn="1" w:lastColumn="0" w:noHBand="0" w:noVBand="1"/>
      </w:tblPr>
      <w:tblGrid>
        <w:gridCol w:w="9685"/>
      </w:tblGrid>
      <w:tr w:rsidR="00434B70" w14:paraId="69CF3A33" w14:textId="77777777" w:rsidTr="00571E7A">
        <w:trPr>
          <w:trHeight w:val="2201"/>
        </w:trPr>
        <w:tc>
          <w:tcPr>
            <w:tcW w:w="9685" w:type="dxa"/>
          </w:tcPr>
          <w:p w14:paraId="187C0B6E" w14:textId="62D95B8C" w:rsidR="00434B70" w:rsidRPr="00046133" w:rsidRDefault="000D2F71" w:rsidP="00434B70">
            <w:pPr>
              <w:rPr>
                <w:i/>
                <w:iCs/>
                <w:color w:val="454743" w:themeColor="text2"/>
              </w:rPr>
            </w:pPr>
            <w:r>
              <w:rPr>
                <w:i/>
                <w:iCs/>
                <w:color w:val="454743" w:themeColor="text2"/>
              </w:rPr>
              <w:lastRenderedPageBreak/>
              <w:t>Explain the process</w:t>
            </w:r>
            <w:r w:rsidR="00531C9C">
              <w:rPr>
                <w:i/>
                <w:iCs/>
                <w:color w:val="454743" w:themeColor="text2"/>
              </w:rPr>
              <w:t xml:space="preserve"> of</w:t>
            </w:r>
            <w:r>
              <w:rPr>
                <w:i/>
                <w:iCs/>
                <w:color w:val="454743" w:themeColor="text2"/>
              </w:rPr>
              <w:t xml:space="preserve"> </w:t>
            </w:r>
            <w:r w:rsidR="00587DF9">
              <w:rPr>
                <w:i/>
                <w:iCs/>
                <w:color w:val="454743" w:themeColor="text2"/>
              </w:rPr>
              <w:t>identifying the reference systems and data…</w:t>
            </w:r>
          </w:p>
        </w:tc>
      </w:tr>
    </w:tbl>
    <w:p w14:paraId="50F036AB" w14:textId="3057CE4B" w:rsidR="00794A53" w:rsidRPr="00C13B07" w:rsidRDefault="00794A53" w:rsidP="006E1A1D">
      <w:pPr>
        <w:rPr>
          <w:color w:val="808080" w:themeColor="background1" w:themeShade="80"/>
        </w:rPr>
      </w:pPr>
    </w:p>
    <w:p w14:paraId="60DB6CC3" w14:textId="48D626DC" w:rsidR="0063233E" w:rsidRPr="00C13B07" w:rsidRDefault="0063233E" w:rsidP="00046133">
      <w:pPr>
        <w:pStyle w:val="Heading3"/>
      </w:pPr>
      <w:r w:rsidRPr="00C13B07">
        <w:t>Table</w:t>
      </w:r>
      <w:r w:rsidR="00C662C7" w:rsidRPr="00C13B07">
        <w:t xml:space="preserve"> X.</w:t>
      </w:r>
      <w:r w:rsidRPr="00C13B07">
        <w:t xml:space="preserve"> Reference Ecosystem </w:t>
      </w:r>
      <w:r w:rsidR="00C662C7" w:rsidRPr="00C13B07">
        <w:t xml:space="preserve">details for each activity area and sub area </w:t>
      </w:r>
    </w:p>
    <w:tbl>
      <w:tblPr>
        <w:tblStyle w:val="CERanswerfield"/>
        <w:tblW w:w="5000" w:type="pct"/>
        <w:tblLook w:val="06A0" w:firstRow="1" w:lastRow="0" w:firstColumn="1" w:lastColumn="0" w:noHBand="1" w:noVBand="1"/>
      </w:tblPr>
      <w:tblGrid>
        <w:gridCol w:w="2117"/>
        <w:gridCol w:w="7603"/>
      </w:tblGrid>
      <w:tr w:rsidR="007E5C4C" w:rsidRPr="00C13B07" w14:paraId="62AB3951" w14:textId="77777777" w:rsidTr="00C73A5D">
        <w:trPr>
          <w:cnfStyle w:val="100000000000" w:firstRow="1" w:lastRow="0" w:firstColumn="0" w:lastColumn="0" w:oddVBand="0" w:evenVBand="0" w:oddHBand="0" w:evenHBand="0" w:firstRowFirstColumn="0" w:firstRowLastColumn="0" w:lastRowFirstColumn="0" w:lastRowLastColumn="0"/>
          <w:trHeight w:val="424"/>
          <w:tblHeader/>
        </w:trPr>
        <w:tc>
          <w:tcPr>
            <w:cnfStyle w:val="001000000000" w:firstRow="0" w:lastRow="0" w:firstColumn="1" w:lastColumn="0" w:oddVBand="0" w:evenVBand="0" w:oddHBand="0" w:evenHBand="0" w:firstRowFirstColumn="0" w:firstRowLastColumn="0" w:lastRowFirstColumn="0" w:lastRowLastColumn="0"/>
            <w:tcW w:w="1089" w:type="pct"/>
            <w:shd w:val="clear" w:color="auto" w:fill="E8E8E8" w:themeFill="background2"/>
          </w:tcPr>
          <w:p w14:paraId="48ED0831" w14:textId="344CFBD7" w:rsidR="007E5C4C" w:rsidRPr="006D2379" w:rsidRDefault="007E5C4C" w:rsidP="0062308B">
            <w:pPr>
              <w:pStyle w:val="Answerfieldleft-aligned"/>
              <w:rPr>
                <w:b/>
              </w:rPr>
            </w:pPr>
            <w:r w:rsidRPr="00E25DAA">
              <w:rPr>
                <w:b/>
              </w:rPr>
              <w:t xml:space="preserve">Activity or </w:t>
            </w:r>
            <w:r w:rsidR="00627177">
              <w:rPr>
                <w:b/>
              </w:rPr>
              <w:t>s</w:t>
            </w:r>
            <w:r w:rsidRPr="00E25DAA">
              <w:rPr>
                <w:b/>
              </w:rPr>
              <w:t>ub area ID</w:t>
            </w:r>
          </w:p>
        </w:tc>
        <w:tc>
          <w:tcPr>
            <w:tcW w:w="3911" w:type="pct"/>
            <w:shd w:val="clear" w:color="auto" w:fill="E8E8E8" w:themeFill="background2"/>
          </w:tcPr>
          <w:p w14:paraId="486013A5" w14:textId="77777777" w:rsidR="007E5C4C" w:rsidRPr="006D2379" w:rsidRDefault="007E5C4C" w:rsidP="0062308B">
            <w:pPr>
              <w:pStyle w:val="Answerfieldleft-aligned"/>
              <w:cnfStyle w:val="100000000000" w:firstRow="1" w:lastRow="0" w:firstColumn="0" w:lastColumn="0" w:oddVBand="0" w:evenVBand="0" w:oddHBand="0" w:evenHBand="0" w:firstRowFirstColumn="0" w:firstRowLastColumn="0" w:lastRowFirstColumn="0" w:lastRowLastColumn="0"/>
              <w:rPr>
                <w:b/>
              </w:rPr>
            </w:pPr>
            <w:r w:rsidRPr="00E25DAA">
              <w:rPr>
                <w:b/>
              </w:rPr>
              <w:t>Reference ecosystem</w:t>
            </w:r>
          </w:p>
        </w:tc>
      </w:tr>
      <w:tr w:rsidR="007E5C4C" w:rsidRPr="00493499" w14:paraId="12B42C7F" w14:textId="77777777" w:rsidTr="00046133">
        <w:trPr>
          <w:trHeight w:val="486"/>
        </w:trPr>
        <w:tc>
          <w:tcPr>
            <w:cnfStyle w:val="001000000000" w:firstRow="0" w:lastRow="0" w:firstColumn="1" w:lastColumn="0" w:oddVBand="0" w:evenVBand="0" w:oddHBand="0" w:evenHBand="0" w:firstRowFirstColumn="0" w:firstRowLastColumn="0" w:lastRowFirstColumn="0" w:lastRowLastColumn="0"/>
            <w:tcW w:w="1089" w:type="pct"/>
          </w:tcPr>
          <w:p w14:paraId="5DC2BCE7" w14:textId="498575A2" w:rsidR="007E5C4C" w:rsidRPr="00046133" w:rsidRDefault="007E5C4C">
            <w:pPr>
              <w:pStyle w:val="Answerfieldleft-aligned"/>
              <w:rPr>
                <w:b/>
                <w:i/>
                <w:color w:val="454743" w:themeColor="text2"/>
              </w:rPr>
            </w:pPr>
            <w:r w:rsidRPr="00046133">
              <w:rPr>
                <w:i/>
                <w:color w:val="454743" w:themeColor="text2"/>
              </w:rPr>
              <w:t>e.g. AAI-SA1</w:t>
            </w:r>
          </w:p>
        </w:tc>
        <w:tc>
          <w:tcPr>
            <w:tcW w:w="3911" w:type="pct"/>
          </w:tcPr>
          <w:p w14:paraId="12D5DA04" w14:textId="77777777" w:rsidR="007E5C4C" w:rsidRPr="00046133" w:rsidRDefault="007E5C4C" w:rsidP="0062308B">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r w:rsidRPr="00046133">
              <w:rPr>
                <w:i/>
                <w:color w:val="454743" w:themeColor="text2"/>
              </w:rPr>
              <w:t xml:space="preserve">e.g. Low Rises Grassy Woodland EVC </w:t>
            </w:r>
          </w:p>
          <w:p w14:paraId="311974BD" w14:textId="77777777" w:rsidR="007E5C4C" w:rsidRPr="00046133" w:rsidRDefault="007E5C4C" w:rsidP="0062308B">
            <w:pPr>
              <w:pStyle w:val="Answerfieldleft-aligned"/>
              <w:cnfStyle w:val="000000000000" w:firstRow="0" w:lastRow="0" w:firstColumn="0" w:lastColumn="0" w:oddVBand="0" w:evenVBand="0" w:oddHBand="0" w:evenHBand="0" w:firstRowFirstColumn="0" w:firstRowLastColumn="0" w:lastRowFirstColumn="0" w:lastRowLastColumn="0"/>
              <w:rPr>
                <w:b/>
                <w:i/>
                <w:color w:val="454743" w:themeColor="text2"/>
              </w:rPr>
            </w:pPr>
            <w:r w:rsidRPr="00046133">
              <w:rPr>
                <w:b/>
                <w:i/>
                <w:color w:val="454743" w:themeColor="text2"/>
              </w:rPr>
              <w:t xml:space="preserve">OR </w:t>
            </w:r>
          </w:p>
          <w:p w14:paraId="38A053B9" w14:textId="77777777" w:rsidR="007E5C4C" w:rsidRPr="00046133" w:rsidRDefault="007E5C4C" w:rsidP="0062308B">
            <w:pPr>
              <w:pStyle w:val="Answerfieldleft-aligned"/>
              <w:cnfStyle w:val="000000000000" w:firstRow="0" w:lastRow="0" w:firstColumn="0" w:lastColumn="0" w:oddVBand="0" w:evenVBand="0" w:oddHBand="0" w:evenHBand="0" w:firstRowFirstColumn="0" w:firstRowLastColumn="0" w:lastRowFirstColumn="0" w:lastRowLastColumn="0"/>
              <w:rPr>
                <w:i/>
                <w:color w:val="454743" w:themeColor="text2"/>
              </w:rPr>
            </w:pPr>
            <w:r w:rsidRPr="00046133">
              <w:rPr>
                <w:i/>
                <w:color w:val="454743" w:themeColor="text2"/>
              </w:rPr>
              <w:t>Yellow Box-Grey Box Grassy Woodland PCT</w:t>
            </w:r>
          </w:p>
        </w:tc>
      </w:tr>
    </w:tbl>
    <w:p w14:paraId="2B0C0048" w14:textId="46F404A0" w:rsidR="00436D87" w:rsidRDefault="00436D87">
      <w:pPr>
        <w:spacing w:after="0"/>
        <w:rPr>
          <w:rFonts w:ascii="Calibri" w:eastAsia="Times New Roman" w:hAnsi="Calibri" w:cs="Calibri"/>
          <w:b/>
          <w:bCs/>
          <w:kern w:val="32"/>
          <w:sz w:val="40"/>
        </w:rPr>
      </w:pPr>
      <w:bookmarkStart w:id="18" w:name="_Toc216857881"/>
    </w:p>
    <w:p w14:paraId="2DFC6679" w14:textId="7B1FE86C" w:rsidR="008762A1" w:rsidRDefault="00436D87">
      <w:pPr>
        <w:spacing w:after="0"/>
        <w:rPr>
          <w:rFonts w:ascii="Calibri" w:eastAsia="Times New Roman" w:hAnsi="Calibri" w:cs="Calibri"/>
          <w:b/>
          <w:bCs/>
          <w:kern w:val="32"/>
          <w:sz w:val="40"/>
        </w:rPr>
      </w:pPr>
      <w:r>
        <w:rPr>
          <w:rFonts w:ascii="Calibri" w:eastAsia="Times New Roman" w:hAnsi="Calibri" w:cs="Calibri"/>
          <w:b/>
          <w:bCs/>
          <w:kern w:val="32"/>
          <w:sz w:val="40"/>
        </w:rPr>
        <w:br w:type="page"/>
      </w:r>
    </w:p>
    <w:p w14:paraId="57082625" w14:textId="6155FFA6" w:rsidR="00C37AAC" w:rsidRDefault="00543177">
      <w:pPr>
        <w:pStyle w:val="Heading1"/>
      </w:pPr>
      <w:bookmarkStart w:id="19" w:name="_Toc224127716"/>
      <w:r>
        <w:lastRenderedPageBreak/>
        <w:t xml:space="preserve">Part </w:t>
      </w:r>
      <w:r w:rsidR="002D0EC4" w:rsidRPr="00794A53">
        <w:t>7</w:t>
      </w:r>
      <w:r>
        <w:t>:</w:t>
      </w:r>
      <w:r w:rsidR="00AA7B22" w:rsidRPr="00794A53">
        <w:t xml:space="preserve"> </w:t>
      </w:r>
      <w:r w:rsidR="00996006" w:rsidRPr="00794A53">
        <w:t xml:space="preserve">Benchmark values for </w:t>
      </w:r>
      <w:r w:rsidR="000D63EB" w:rsidRPr="00794A53">
        <w:t>reference ecosystems in activity areas</w:t>
      </w:r>
      <w:bookmarkEnd w:id="18"/>
      <w:bookmarkEnd w:id="19"/>
    </w:p>
    <w:tbl>
      <w:tblPr>
        <w:tblStyle w:val="TableGrid"/>
        <w:tblW w:w="0" w:type="auto"/>
        <w:tblLook w:val="04A0" w:firstRow="1" w:lastRow="0" w:firstColumn="1" w:lastColumn="0" w:noHBand="0" w:noVBand="1"/>
      </w:tblPr>
      <w:tblGrid>
        <w:gridCol w:w="9730"/>
      </w:tblGrid>
      <w:tr w:rsidR="006C40D2" w14:paraId="49558D9F" w14:textId="77777777" w:rsidTr="006C40D2">
        <w:tc>
          <w:tcPr>
            <w:tcW w:w="9730" w:type="dxa"/>
          </w:tcPr>
          <w:p w14:paraId="62822BAD" w14:textId="145B1DA1" w:rsidR="006C40D2" w:rsidRPr="00C2363C" w:rsidRDefault="006C40D2" w:rsidP="00046133">
            <w:pPr>
              <w:pStyle w:val="Heading3"/>
            </w:pPr>
            <w:r>
              <w:t>Guidance</w:t>
            </w:r>
          </w:p>
          <w:p w14:paraId="69216D7B" w14:textId="33FF0DD6" w:rsidR="006C40D2" w:rsidRPr="00046133" w:rsidRDefault="006C40D2" w:rsidP="006C40D2">
            <w:pPr>
              <w:spacing w:before="120" w:after="120" w:line="259" w:lineRule="auto"/>
              <w:rPr>
                <w:color w:val="auto"/>
              </w:rPr>
            </w:pPr>
            <w:r w:rsidRPr="00046133">
              <w:rPr>
                <w:color w:val="auto"/>
              </w:rPr>
              <w:t>For each reference ecosystem, benchmark values for ecosystem condition indicators must be identified by</w:t>
            </w:r>
            <w:r w:rsidR="00ED44E0">
              <w:rPr>
                <w:color w:val="auto"/>
              </w:rPr>
              <w:t xml:space="preserve"> either</w:t>
            </w:r>
            <w:r w:rsidRPr="00046133">
              <w:rPr>
                <w:color w:val="auto"/>
              </w:rPr>
              <w:t>:</w:t>
            </w:r>
          </w:p>
          <w:p w14:paraId="427208A3" w14:textId="2701EA46" w:rsidR="006C40D2" w:rsidRPr="00046133" w:rsidRDefault="006C40D2" w:rsidP="006C40D2">
            <w:pPr>
              <w:pStyle w:val="CERbullets"/>
            </w:pPr>
            <w:r w:rsidRPr="00046133">
              <w:t xml:space="preserve">selecting an appropriate value from a source on the </w:t>
            </w:r>
            <w:hyperlink r:id="rId21" w:anchor="toc_0" w:history="1">
              <w:r w:rsidRPr="00046133">
                <w:rPr>
                  <w:rStyle w:val="Hyperlink"/>
                  <w:rFonts w:asciiTheme="minorHAnsi" w:hAnsiTheme="minorHAnsi"/>
                </w:rPr>
                <w:t>approved benchmark source list</w:t>
              </w:r>
            </w:hyperlink>
            <w:r w:rsidR="00031AD9">
              <w:rPr>
                <w:rStyle w:val="FootnoteReference"/>
              </w:rPr>
              <w:footnoteReference w:id="9"/>
            </w:r>
            <w:r w:rsidR="00ED44E0">
              <w:t xml:space="preserve"> on DCCEEW’s website</w:t>
            </w:r>
          </w:p>
          <w:p w14:paraId="2BC21FD8" w14:textId="77777777" w:rsidR="006C40D2" w:rsidRPr="00046133" w:rsidRDefault="006C40D2" w:rsidP="006C40D2">
            <w:pPr>
              <w:pStyle w:val="CERbullets"/>
            </w:pPr>
            <w:r w:rsidRPr="00046133">
              <w:t>if selection of benchmark values from the approved benchmark source list is not appropriate,</w:t>
            </w:r>
            <w:r w:rsidRPr="00046133" w:rsidDel="00692446">
              <w:t xml:space="preserve"> </w:t>
            </w:r>
            <w:r w:rsidRPr="00046133">
              <w:t xml:space="preserve">determining a value through field surveys in accordance with the process in Schedule 2 of the method. </w:t>
            </w:r>
          </w:p>
          <w:p w14:paraId="514C7803" w14:textId="77777777" w:rsidR="006C40D2" w:rsidRPr="00046133" w:rsidRDefault="006C40D2" w:rsidP="006C40D2">
            <w:pPr>
              <w:spacing w:before="120" w:after="120" w:line="259" w:lineRule="auto"/>
              <w:rPr>
                <w:color w:val="auto"/>
              </w:rPr>
            </w:pPr>
            <w:r w:rsidRPr="00046133">
              <w:rPr>
                <w:color w:val="auto"/>
              </w:rPr>
              <w:t xml:space="preserve">A combination of the processes in the approved benchmark source list may be required to derive benchmark values for all the indicators.  </w:t>
            </w:r>
          </w:p>
          <w:p w14:paraId="1932B4FA" w14:textId="1A6939EF" w:rsidR="006C40D2" w:rsidRDefault="006C40D2" w:rsidP="00046133">
            <w:pPr>
              <w:spacing w:before="120" w:after="120" w:line="259" w:lineRule="auto"/>
            </w:pPr>
            <w:r w:rsidRPr="00046133">
              <w:rPr>
                <w:color w:val="auto"/>
              </w:rPr>
              <w:t xml:space="preserve">If selection of benchmark values is determined through field surveys in accordance with the process in Schedule 2 of the </w:t>
            </w:r>
            <w:r w:rsidR="00924775">
              <w:rPr>
                <w:color w:val="auto"/>
              </w:rPr>
              <w:t>m</w:t>
            </w:r>
            <w:r w:rsidRPr="00046133">
              <w:rPr>
                <w:color w:val="auto"/>
              </w:rPr>
              <w:t xml:space="preserve">ethod, this must be documented under </w:t>
            </w:r>
            <w:hyperlink w:anchor="_Establishing_benchmark_values" w:history="1">
              <w:r w:rsidR="006A2268" w:rsidRPr="00046133">
                <w:rPr>
                  <w:rStyle w:val="Hyperlink"/>
                  <w:rFonts w:asciiTheme="minorHAnsi" w:hAnsiTheme="minorHAnsi"/>
                </w:rPr>
                <w:t>e</w:t>
              </w:r>
              <w:r w:rsidRPr="006A2268">
                <w:rPr>
                  <w:rStyle w:val="Hyperlink"/>
                  <w:rFonts w:asciiTheme="minorHAnsi" w:hAnsiTheme="minorHAnsi"/>
                </w:rPr>
                <w:t>stablishing benchmark values via schedule 2</w:t>
              </w:r>
            </w:hyperlink>
            <w:r w:rsidRPr="00046133">
              <w:rPr>
                <w:color w:val="auto"/>
              </w:rPr>
              <w:t xml:space="preserve">. </w:t>
            </w:r>
          </w:p>
        </w:tc>
      </w:tr>
    </w:tbl>
    <w:p w14:paraId="461189CE" w14:textId="5C078080" w:rsidR="00213C78" w:rsidRDefault="00B03457" w:rsidP="00046133">
      <w:pPr>
        <w:pStyle w:val="Heading2"/>
      </w:pPr>
      <w:r>
        <w:t>Establishing b</w:t>
      </w:r>
      <w:r w:rsidR="00213C78">
        <w:t>enchmark values for indicators using the approved source benchmark list</w:t>
      </w:r>
      <w:r w:rsidR="002F1995">
        <w:t xml:space="preserve"> [remove </w:t>
      </w:r>
      <w:r w:rsidR="002F1995" w:rsidRPr="00DD354F">
        <w:t>this section</w:t>
      </w:r>
      <w:r w:rsidR="002F1995">
        <w:t xml:space="preserve"> and</w:t>
      </w:r>
      <w:r w:rsidR="002F1995" w:rsidRPr="00DD354F">
        <w:t xml:space="preserve"> tables if not applicable</w:t>
      </w:r>
      <w:r w:rsidR="002F1995">
        <w:t>]</w:t>
      </w:r>
    </w:p>
    <w:tbl>
      <w:tblPr>
        <w:tblStyle w:val="TableGrid"/>
        <w:tblW w:w="0" w:type="auto"/>
        <w:tblLook w:val="04A0" w:firstRow="1" w:lastRow="0" w:firstColumn="1" w:lastColumn="0" w:noHBand="0" w:noVBand="1"/>
      </w:tblPr>
      <w:tblGrid>
        <w:gridCol w:w="9730"/>
      </w:tblGrid>
      <w:tr w:rsidR="00103C24" w14:paraId="22E6D45D" w14:textId="77777777" w:rsidTr="00103C24">
        <w:tc>
          <w:tcPr>
            <w:tcW w:w="9730" w:type="dxa"/>
          </w:tcPr>
          <w:p w14:paraId="3578A371" w14:textId="587DE911" w:rsidR="00103C24" w:rsidRDefault="00103C24" w:rsidP="0094247D">
            <w:pPr>
              <w:pStyle w:val="Heading3"/>
            </w:pPr>
            <w:r>
              <w:t>Guidance</w:t>
            </w:r>
          </w:p>
          <w:p w14:paraId="3337AF53" w14:textId="359C56BD" w:rsidR="0094247D" w:rsidRDefault="00AA1AAA" w:rsidP="0094247D">
            <w:pPr>
              <w:pStyle w:val="Heading4"/>
            </w:pPr>
            <w:r>
              <w:t>Required by</w:t>
            </w:r>
          </w:p>
          <w:p w14:paraId="20B616A6" w14:textId="2E4C23B8" w:rsidR="0094247D" w:rsidRPr="0094247D" w:rsidRDefault="0094247D" w:rsidP="00046133">
            <w:pPr>
              <w:pStyle w:val="CERbullets"/>
            </w:pPr>
            <w:r>
              <w:t xml:space="preserve">Section </w:t>
            </w:r>
            <w:r w:rsidRPr="00AC797D">
              <w:t>35(1)(n) of the method</w:t>
            </w:r>
          </w:p>
          <w:p w14:paraId="20E77B49" w14:textId="5A1E6457" w:rsidR="0094247D" w:rsidRPr="0094247D" w:rsidRDefault="0094247D" w:rsidP="00046133">
            <w:pPr>
              <w:pStyle w:val="Heading4"/>
            </w:pPr>
            <w:r>
              <w:t>Instructions</w:t>
            </w:r>
          </w:p>
          <w:p w14:paraId="12B5EDED" w14:textId="6A1D1914" w:rsidR="00103C24" w:rsidRDefault="00103C24" w:rsidP="00046133">
            <w:pPr>
              <w:pStyle w:val="Arrowinstructions"/>
            </w:pPr>
            <w:r w:rsidRPr="00AC797D">
              <w:t>P</w:t>
            </w:r>
            <w:r>
              <w:t>rovide details</w:t>
            </w:r>
            <w:r w:rsidRPr="00AC797D">
              <w:t xml:space="preserve"> </w:t>
            </w:r>
            <w:r w:rsidR="00AA1B44">
              <w:t>of</w:t>
            </w:r>
            <w:r w:rsidRPr="00AC797D">
              <w:t xml:space="preserve"> the benchmark values, including details on the process used for selecting the values and supporting information </w:t>
            </w:r>
            <w:r>
              <w:t>in the table below</w:t>
            </w:r>
          </w:p>
          <w:p w14:paraId="445DF88C" w14:textId="186CE331" w:rsidR="00103C24" w:rsidRDefault="00103C24">
            <w:pPr>
              <w:pStyle w:val="Arrowinstructions"/>
            </w:pPr>
            <w:r>
              <w:t xml:space="preserve">Complete the </w:t>
            </w:r>
            <w:r w:rsidR="001862D4">
              <w:t xml:space="preserve">first </w:t>
            </w:r>
            <w:r>
              <w:t xml:space="preserve">table </w:t>
            </w:r>
            <w:r w:rsidR="0094247D">
              <w:t>by</w:t>
            </w:r>
            <w:r>
              <w:t xml:space="preserve"> show</w:t>
            </w:r>
            <w:r w:rsidR="0094247D">
              <w:t>ing</w:t>
            </w:r>
            <w:r>
              <w:t xml:space="preserve"> how the benchmark values were established</w:t>
            </w:r>
          </w:p>
          <w:p w14:paraId="588935EE" w14:textId="30754330" w:rsidR="00515379" w:rsidRDefault="00515379" w:rsidP="00046133">
            <w:pPr>
              <w:pStyle w:val="Arrowinstructions"/>
            </w:pPr>
            <w:r>
              <w:t xml:space="preserve">Complete the </w:t>
            </w:r>
            <w:r w:rsidR="001862D4">
              <w:t xml:space="preserve">second </w:t>
            </w:r>
            <w:r>
              <w:t>table by showing the benchmark values of each indicator for each reference ecosystem</w:t>
            </w:r>
          </w:p>
        </w:tc>
      </w:tr>
    </w:tbl>
    <w:p w14:paraId="38F197CE" w14:textId="77777777" w:rsidR="00103C24" w:rsidRDefault="00103C24" w:rsidP="00213C78">
      <w:pPr>
        <w:spacing w:before="120" w:after="120" w:line="259" w:lineRule="auto"/>
        <w:rPr>
          <w:color w:val="808080" w:themeColor="background1" w:themeShade="80"/>
        </w:rPr>
      </w:pPr>
    </w:p>
    <w:p w14:paraId="1B9B25C5" w14:textId="77777777" w:rsidR="00213C78" w:rsidRDefault="00213C78" w:rsidP="00046133">
      <w:pPr>
        <w:pStyle w:val="Heading3"/>
        <w:rPr>
          <w:sz w:val="24"/>
          <w:szCs w:val="28"/>
        </w:rPr>
      </w:pPr>
      <w:r w:rsidRPr="00702D14">
        <w:lastRenderedPageBreak/>
        <w:t xml:space="preserve">Table X: </w:t>
      </w:r>
      <w:r>
        <w:rPr>
          <w:b w:val="0"/>
          <w:sz w:val="24"/>
          <w:szCs w:val="28"/>
        </w:rPr>
        <w:t xml:space="preserve">Details of the data used to determine benchmark indicators from the approved source benchmark list </w:t>
      </w:r>
    </w:p>
    <w:tbl>
      <w:tblPr>
        <w:tblStyle w:val="CERanswerfield"/>
        <w:tblW w:w="0" w:type="auto"/>
        <w:tblLook w:val="04A0" w:firstRow="1" w:lastRow="0" w:firstColumn="1" w:lastColumn="0" w:noHBand="0" w:noVBand="1"/>
      </w:tblPr>
      <w:tblGrid>
        <w:gridCol w:w="3959"/>
        <w:gridCol w:w="3544"/>
        <w:gridCol w:w="2217"/>
      </w:tblGrid>
      <w:tr w:rsidR="00213C78" w14:paraId="0BCCCE5F" w14:textId="77777777" w:rsidTr="00627177">
        <w:trPr>
          <w:cnfStyle w:val="100000000000" w:firstRow="1" w:lastRow="0" w:firstColumn="0" w:lastColumn="0" w:oddVBand="0" w:evenVBand="0" w:oddHBand="0" w:evenHBand="0" w:firstRowFirstColumn="0" w:firstRowLastColumn="0" w:lastRowFirstColumn="0" w:lastRowLastColumn="0"/>
          <w:trHeight w:val="568"/>
          <w:tblHeader/>
        </w:trPr>
        <w:tc>
          <w:tcPr>
            <w:cnfStyle w:val="001000000000" w:firstRow="0" w:lastRow="0" w:firstColumn="1" w:lastColumn="0" w:oddVBand="0" w:evenVBand="0" w:oddHBand="0" w:evenHBand="0" w:firstRowFirstColumn="0" w:firstRowLastColumn="0" w:lastRowFirstColumn="0" w:lastRowLastColumn="0"/>
            <w:tcW w:w="3959" w:type="dxa"/>
          </w:tcPr>
          <w:p w14:paraId="2A04B908" w14:textId="77777777" w:rsidR="00213C78" w:rsidRPr="00046133" w:rsidRDefault="00213C78" w:rsidP="004C5431">
            <w:pPr>
              <w:spacing w:after="0"/>
              <w:rPr>
                <w:b/>
                <w:sz w:val="20"/>
                <w:szCs w:val="20"/>
              </w:rPr>
            </w:pPr>
            <w:r w:rsidRPr="00046133">
              <w:rPr>
                <w:b/>
                <w:sz w:val="20"/>
                <w:szCs w:val="20"/>
              </w:rPr>
              <w:t>Indicators</w:t>
            </w:r>
          </w:p>
        </w:tc>
        <w:tc>
          <w:tcPr>
            <w:tcW w:w="3544" w:type="dxa"/>
            <w:shd w:val="clear" w:color="auto" w:fill="E8E8E8" w:themeFill="background2"/>
          </w:tcPr>
          <w:p w14:paraId="123B1FCE" w14:textId="77777777" w:rsidR="00213C78" w:rsidRPr="00046133" w:rsidRDefault="00213C78" w:rsidP="004C5431">
            <w:pPr>
              <w:spacing w:after="0"/>
              <w:cnfStyle w:val="100000000000" w:firstRow="1" w:lastRow="0" w:firstColumn="0" w:lastColumn="0" w:oddVBand="0" w:evenVBand="0" w:oddHBand="0" w:evenHBand="0" w:firstRowFirstColumn="0" w:firstRowLastColumn="0" w:lastRowFirstColumn="0" w:lastRowLastColumn="0"/>
              <w:rPr>
                <w:b/>
                <w:sz w:val="20"/>
                <w:szCs w:val="20"/>
              </w:rPr>
            </w:pPr>
            <w:r w:rsidRPr="00046133">
              <w:rPr>
                <w:b/>
                <w:sz w:val="20"/>
                <w:szCs w:val="20"/>
              </w:rPr>
              <w:t>Naming equivalent or calculations used</w:t>
            </w:r>
          </w:p>
        </w:tc>
        <w:tc>
          <w:tcPr>
            <w:tcW w:w="2217" w:type="dxa"/>
            <w:shd w:val="clear" w:color="auto" w:fill="E8E8E8" w:themeFill="background2"/>
          </w:tcPr>
          <w:p w14:paraId="013FE8A6" w14:textId="25222CB2" w:rsidR="00213C78" w:rsidRPr="00046133" w:rsidRDefault="00213C78" w:rsidP="004C5431">
            <w:pPr>
              <w:spacing w:after="0"/>
              <w:cnfStyle w:val="100000000000" w:firstRow="1" w:lastRow="0" w:firstColumn="0" w:lastColumn="0" w:oddVBand="0" w:evenVBand="0" w:oddHBand="0" w:evenHBand="0" w:firstRowFirstColumn="0" w:firstRowLastColumn="0" w:lastRowFirstColumn="0" w:lastRowLastColumn="0"/>
              <w:rPr>
                <w:b/>
                <w:sz w:val="20"/>
                <w:szCs w:val="20"/>
              </w:rPr>
            </w:pPr>
            <w:r w:rsidRPr="00046133">
              <w:rPr>
                <w:b/>
                <w:sz w:val="20"/>
                <w:szCs w:val="20"/>
              </w:rPr>
              <w:t xml:space="preserve">Data </w:t>
            </w:r>
            <w:r w:rsidR="00031AD9">
              <w:rPr>
                <w:b/>
                <w:sz w:val="20"/>
                <w:szCs w:val="20"/>
              </w:rPr>
              <w:t>s</w:t>
            </w:r>
            <w:r w:rsidRPr="00046133">
              <w:rPr>
                <w:b/>
                <w:sz w:val="20"/>
                <w:szCs w:val="20"/>
              </w:rPr>
              <w:t>ource with link</w:t>
            </w:r>
          </w:p>
        </w:tc>
      </w:tr>
      <w:tr w:rsidR="00213C78" w14:paraId="5616EE52" w14:textId="77777777" w:rsidTr="00031AD9">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3959" w:type="dxa"/>
          </w:tcPr>
          <w:p w14:paraId="4B15D07A" w14:textId="1669B29F" w:rsidR="00213C78" w:rsidRPr="00046133" w:rsidRDefault="00213C78" w:rsidP="00E25DAA">
            <w:pPr>
              <w:spacing w:after="0"/>
              <w:jc w:val="left"/>
              <w:rPr>
                <w:b/>
                <w:sz w:val="20"/>
                <w:szCs w:val="20"/>
              </w:rPr>
            </w:pPr>
            <w:r w:rsidRPr="00046133">
              <w:rPr>
                <w:b/>
                <w:color w:val="auto"/>
                <w:sz w:val="20"/>
                <w:szCs w:val="20"/>
              </w:rPr>
              <w:t xml:space="preserve">Approved </w:t>
            </w:r>
            <w:r w:rsidR="00627177">
              <w:rPr>
                <w:b/>
                <w:color w:val="auto"/>
                <w:sz w:val="20"/>
                <w:szCs w:val="20"/>
              </w:rPr>
              <w:t>s</w:t>
            </w:r>
            <w:r w:rsidRPr="00046133">
              <w:rPr>
                <w:b/>
                <w:color w:val="auto"/>
                <w:sz w:val="20"/>
                <w:szCs w:val="20"/>
              </w:rPr>
              <w:t xml:space="preserve">ource </w:t>
            </w:r>
            <w:r w:rsidR="00627177">
              <w:rPr>
                <w:b/>
                <w:color w:val="auto"/>
                <w:sz w:val="20"/>
                <w:szCs w:val="20"/>
              </w:rPr>
              <w:t>b</w:t>
            </w:r>
            <w:r w:rsidRPr="00046133">
              <w:rPr>
                <w:b/>
                <w:color w:val="auto"/>
                <w:sz w:val="20"/>
                <w:szCs w:val="20"/>
              </w:rPr>
              <w:t xml:space="preserve">enchmark </w:t>
            </w:r>
            <w:r w:rsidR="00627177">
              <w:rPr>
                <w:b/>
                <w:color w:val="auto"/>
                <w:sz w:val="20"/>
                <w:szCs w:val="20"/>
              </w:rPr>
              <w:t>l</w:t>
            </w:r>
            <w:r w:rsidRPr="00046133">
              <w:rPr>
                <w:b/>
                <w:color w:val="auto"/>
                <w:sz w:val="20"/>
                <w:szCs w:val="20"/>
              </w:rPr>
              <w:t xml:space="preserve">ist </w:t>
            </w:r>
            <w:r w:rsidR="00627177">
              <w:rPr>
                <w:b/>
                <w:color w:val="auto"/>
                <w:sz w:val="20"/>
                <w:szCs w:val="20"/>
              </w:rPr>
              <w:t>u</w:t>
            </w:r>
            <w:r w:rsidRPr="00046133">
              <w:rPr>
                <w:b/>
                <w:color w:val="auto"/>
                <w:sz w:val="20"/>
                <w:szCs w:val="20"/>
              </w:rPr>
              <w:t>sed</w:t>
            </w:r>
          </w:p>
        </w:tc>
        <w:tc>
          <w:tcPr>
            <w:tcW w:w="5761" w:type="dxa"/>
            <w:gridSpan w:val="2"/>
          </w:tcPr>
          <w:p w14:paraId="1EEBC5FB"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e.g. Plant Community Type (PCT) Benchmarks for New South Wales</w:t>
            </w:r>
          </w:p>
        </w:tc>
      </w:tr>
      <w:tr w:rsidR="00213C78" w14:paraId="73A325A6" w14:textId="77777777" w:rsidTr="00031AD9">
        <w:trPr>
          <w:cnfStyle w:val="000000010000" w:firstRow="0" w:lastRow="0" w:firstColumn="0" w:lastColumn="0" w:oddVBand="0" w:evenVBand="0" w:oddHBand="0" w:evenHBand="1"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3959" w:type="dxa"/>
          </w:tcPr>
          <w:p w14:paraId="48C1AC36" w14:textId="77777777" w:rsidR="00213C78" w:rsidRPr="00046133" w:rsidRDefault="00213C78" w:rsidP="004C5431">
            <w:pPr>
              <w:spacing w:after="0"/>
              <w:rPr>
                <w:b/>
                <w:sz w:val="20"/>
                <w:szCs w:val="20"/>
              </w:rPr>
            </w:pPr>
            <w:r w:rsidRPr="00046133">
              <w:rPr>
                <w:sz w:val="20"/>
                <w:szCs w:val="20"/>
              </w:rPr>
              <w:t>canopy height of native vegetation (in metres)</w:t>
            </w:r>
          </w:p>
        </w:tc>
        <w:tc>
          <w:tcPr>
            <w:tcW w:w="3544" w:type="dxa"/>
          </w:tcPr>
          <w:p w14:paraId="48F86716"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e.g. Height classes from PCT X description</w:t>
            </w:r>
          </w:p>
          <w:p w14:paraId="7C979E2A"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 </w:t>
            </w:r>
          </w:p>
        </w:tc>
        <w:tc>
          <w:tcPr>
            <w:tcW w:w="2217" w:type="dxa"/>
          </w:tcPr>
          <w:p w14:paraId="5F9BB607"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e.g. PCT report and Walter and Hopkins (1990) Height class by growth form table.</w:t>
            </w:r>
          </w:p>
        </w:tc>
      </w:tr>
      <w:tr w:rsidR="00213C78" w14:paraId="67F0AC78" w14:textId="77777777" w:rsidTr="0003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54E83BDA" w14:textId="77777777" w:rsidR="00213C78" w:rsidRPr="00046133" w:rsidRDefault="00213C78" w:rsidP="004C5431">
            <w:pPr>
              <w:spacing w:after="0"/>
              <w:rPr>
                <w:b/>
                <w:sz w:val="20"/>
                <w:szCs w:val="20"/>
              </w:rPr>
            </w:pPr>
            <w:r w:rsidRPr="00046133">
              <w:rPr>
                <w:sz w:val="20"/>
                <w:szCs w:val="20"/>
              </w:rPr>
              <w:t>crown cover from native plants in the canopy layer (as a percentage)</w:t>
            </w:r>
          </w:p>
        </w:tc>
        <w:tc>
          <w:tcPr>
            <w:tcW w:w="3544" w:type="dxa"/>
          </w:tcPr>
          <w:p w14:paraId="6C4CFF6C"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e.g. Tree cover</w:t>
            </w:r>
          </w:p>
        </w:tc>
        <w:tc>
          <w:tcPr>
            <w:tcW w:w="2217" w:type="dxa"/>
          </w:tcPr>
          <w:p w14:paraId="60EFBB48" w14:textId="1214BDC5"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 xml:space="preserve">e.g. </w:t>
            </w:r>
            <w:hyperlink r:id="rId22" w:history="1">
              <w:r w:rsidRPr="00046133">
                <w:rPr>
                  <w:rStyle w:val="Hyperlink"/>
                  <w:i/>
                  <w:color w:val="454743" w:themeColor="text2"/>
                  <w:sz w:val="20"/>
                  <w:szCs w:val="20"/>
                </w:rPr>
                <w:t>Vegetation Condition Benchmarks V1.2 | Dataset | SEED</w:t>
              </w:r>
            </w:hyperlink>
          </w:p>
        </w:tc>
      </w:tr>
      <w:tr w:rsidR="00213C78" w14:paraId="5BDEF357" w14:textId="77777777" w:rsidTr="00031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17156657" w14:textId="77777777" w:rsidR="00213C78" w:rsidRPr="00046133" w:rsidRDefault="00213C78" w:rsidP="004C5431">
            <w:pPr>
              <w:spacing w:after="0"/>
              <w:rPr>
                <w:b/>
                <w:sz w:val="20"/>
                <w:szCs w:val="20"/>
              </w:rPr>
            </w:pPr>
            <w:r w:rsidRPr="00046133">
              <w:rPr>
                <w:sz w:val="20"/>
                <w:szCs w:val="20"/>
              </w:rPr>
              <w:t>crown cover from native plants in the mid-storey layer (as a percentage)</w:t>
            </w:r>
          </w:p>
        </w:tc>
        <w:tc>
          <w:tcPr>
            <w:tcW w:w="3544" w:type="dxa"/>
          </w:tcPr>
          <w:p w14:paraId="2B03DCEA"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e.g. Shrub cover</w:t>
            </w:r>
          </w:p>
        </w:tc>
        <w:tc>
          <w:tcPr>
            <w:tcW w:w="2217" w:type="dxa"/>
          </w:tcPr>
          <w:p w14:paraId="4E3ED785" w14:textId="42EBCED3"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e.g. </w:t>
            </w:r>
            <w:hyperlink r:id="rId23" w:history="1">
              <w:r w:rsidRPr="00046133">
                <w:rPr>
                  <w:rStyle w:val="Hyperlink"/>
                  <w:i/>
                  <w:color w:val="454743" w:themeColor="text2"/>
                  <w:sz w:val="20"/>
                  <w:szCs w:val="20"/>
                </w:rPr>
                <w:t>Vegetation Condition Benchmarks V1.2 | Dataset | SEED</w:t>
              </w:r>
            </w:hyperlink>
          </w:p>
        </w:tc>
      </w:tr>
      <w:tr w:rsidR="00213C78" w14:paraId="1F66920F" w14:textId="77777777" w:rsidTr="0003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132A2B46" w14:textId="77777777" w:rsidR="00213C78" w:rsidRPr="00046133" w:rsidRDefault="00213C78" w:rsidP="004C5431">
            <w:pPr>
              <w:spacing w:after="0"/>
              <w:rPr>
                <w:b/>
                <w:sz w:val="20"/>
                <w:szCs w:val="20"/>
              </w:rPr>
            </w:pPr>
            <w:r w:rsidRPr="00046133">
              <w:rPr>
                <w:sz w:val="20"/>
                <w:szCs w:val="20"/>
              </w:rPr>
              <w:t>crown cover from plants in the canopy layer provided by non-native plants (as a percentage)</w:t>
            </w:r>
          </w:p>
        </w:tc>
        <w:tc>
          <w:tcPr>
            <w:tcW w:w="3544" w:type="dxa"/>
          </w:tcPr>
          <w:p w14:paraId="53CAC7AA"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0"/>
              </w:rPr>
            </w:pPr>
            <w:r w:rsidRPr="00046133">
              <w:rPr>
                <w:color w:val="auto"/>
                <w:sz w:val="20"/>
                <w:szCs w:val="20"/>
              </w:rPr>
              <w:t>N/A</w:t>
            </w:r>
          </w:p>
        </w:tc>
        <w:tc>
          <w:tcPr>
            <w:tcW w:w="2217" w:type="dxa"/>
          </w:tcPr>
          <w:p w14:paraId="255A972E" w14:textId="5514ECBC"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0"/>
              </w:rPr>
            </w:pPr>
            <w:r w:rsidRPr="00046133">
              <w:rPr>
                <w:color w:val="auto"/>
                <w:sz w:val="20"/>
                <w:szCs w:val="20"/>
              </w:rPr>
              <w:t xml:space="preserve">The method automatically defines </w:t>
            </w:r>
            <w:r w:rsidR="00B03457">
              <w:rPr>
                <w:color w:val="auto"/>
                <w:sz w:val="20"/>
                <w:szCs w:val="20"/>
              </w:rPr>
              <w:t>th</w:t>
            </w:r>
            <w:r w:rsidRPr="00046133">
              <w:rPr>
                <w:color w:val="auto"/>
                <w:sz w:val="20"/>
                <w:szCs w:val="20"/>
              </w:rPr>
              <w:t>is indicator as 0%</w:t>
            </w:r>
          </w:p>
        </w:tc>
      </w:tr>
      <w:tr w:rsidR="00213C78" w14:paraId="242B44EA" w14:textId="77777777" w:rsidTr="00031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3CFE14D4" w14:textId="77777777" w:rsidR="00213C78" w:rsidRPr="00046133" w:rsidRDefault="00213C78" w:rsidP="004C5431">
            <w:pPr>
              <w:spacing w:after="0"/>
              <w:rPr>
                <w:b/>
                <w:sz w:val="20"/>
                <w:szCs w:val="20"/>
              </w:rPr>
            </w:pPr>
            <w:r w:rsidRPr="00046133">
              <w:rPr>
                <w:sz w:val="20"/>
                <w:szCs w:val="20"/>
              </w:rPr>
              <w:t>crown cover from plants in the mid-storey layer provided by non-native plants (as a percentage)</w:t>
            </w:r>
          </w:p>
        </w:tc>
        <w:tc>
          <w:tcPr>
            <w:tcW w:w="3544" w:type="dxa"/>
          </w:tcPr>
          <w:p w14:paraId="7A71D883"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color w:val="747474" w:themeColor="background2" w:themeShade="80"/>
                <w:sz w:val="20"/>
                <w:szCs w:val="20"/>
              </w:rPr>
            </w:pPr>
            <w:r w:rsidRPr="00046133">
              <w:rPr>
                <w:color w:val="auto"/>
                <w:sz w:val="20"/>
                <w:szCs w:val="20"/>
              </w:rPr>
              <w:t>N/A</w:t>
            </w:r>
          </w:p>
        </w:tc>
        <w:tc>
          <w:tcPr>
            <w:tcW w:w="2217" w:type="dxa"/>
          </w:tcPr>
          <w:p w14:paraId="7C8C0F13" w14:textId="5AA92A13"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color w:val="747474" w:themeColor="background2" w:themeShade="80"/>
                <w:sz w:val="20"/>
                <w:szCs w:val="20"/>
              </w:rPr>
            </w:pPr>
            <w:r w:rsidRPr="00046133">
              <w:rPr>
                <w:color w:val="auto"/>
                <w:sz w:val="20"/>
                <w:szCs w:val="20"/>
              </w:rPr>
              <w:t xml:space="preserve">The method automatically defines </w:t>
            </w:r>
            <w:r w:rsidR="00B03457">
              <w:rPr>
                <w:color w:val="auto"/>
                <w:sz w:val="20"/>
                <w:szCs w:val="20"/>
              </w:rPr>
              <w:t>th</w:t>
            </w:r>
            <w:r w:rsidRPr="00046133">
              <w:rPr>
                <w:color w:val="auto"/>
                <w:sz w:val="20"/>
                <w:szCs w:val="20"/>
              </w:rPr>
              <w:t>is indicator as 0%</w:t>
            </w:r>
          </w:p>
        </w:tc>
      </w:tr>
      <w:tr w:rsidR="00213C78" w14:paraId="3327DA85" w14:textId="77777777" w:rsidTr="0003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2AFF85F9" w14:textId="77777777" w:rsidR="00213C78" w:rsidRPr="00046133" w:rsidRDefault="00213C78" w:rsidP="004C5431">
            <w:pPr>
              <w:spacing w:after="0"/>
              <w:rPr>
                <w:b/>
                <w:sz w:val="20"/>
                <w:szCs w:val="20"/>
              </w:rPr>
            </w:pPr>
            <w:r w:rsidRPr="00046133">
              <w:rPr>
                <w:sz w:val="20"/>
                <w:szCs w:val="20"/>
              </w:rPr>
              <w:t>ground cover from sub-category A1, A2 and A3 plants as a proportion of total ground cover from category A plants</w:t>
            </w:r>
          </w:p>
        </w:tc>
        <w:tc>
          <w:tcPr>
            <w:tcW w:w="3544" w:type="dxa"/>
          </w:tcPr>
          <w:p w14:paraId="27C36771"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0"/>
              </w:rPr>
            </w:pPr>
            <w:r w:rsidRPr="00046133">
              <w:rPr>
                <w:color w:val="auto"/>
                <w:sz w:val="20"/>
                <w:szCs w:val="20"/>
              </w:rPr>
              <w:t>N/A</w:t>
            </w:r>
          </w:p>
        </w:tc>
        <w:tc>
          <w:tcPr>
            <w:tcW w:w="2217" w:type="dxa"/>
          </w:tcPr>
          <w:p w14:paraId="0E64268E" w14:textId="416E52D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0"/>
              </w:rPr>
            </w:pPr>
            <w:r w:rsidRPr="00046133">
              <w:rPr>
                <w:color w:val="auto"/>
                <w:sz w:val="20"/>
                <w:szCs w:val="20"/>
              </w:rPr>
              <w:t xml:space="preserve">The method automatically defines </w:t>
            </w:r>
            <w:r w:rsidR="00B03457">
              <w:rPr>
                <w:color w:val="auto"/>
                <w:sz w:val="20"/>
                <w:szCs w:val="20"/>
              </w:rPr>
              <w:t>th</w:t>
            </w:r>
            <w:r w:rsidRPr="00046133">
              <w:rPr>
                <w:color w:val="auto"/>
                <w:sz w:val="20"/>
                <w:szCs w:val="20"/>
              </w:rPr>
              <w:t>is indicator as 100%</w:t>
            </w:r>
          </w:p>
        </w:tc>
      </w:tr>
      <w:tr w:rsidR="00213C78" w14:paraId="1818E9BD" w14:textId="77777777" w:rsidTr="00031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1AF6FE5B" w14:textId="77777777" w:rsidR="00213C78" w:rsidRPr="00046133" w:rsidRDefault="00213C78" w:rsidP="004C5431">
            <w:pPr>
              <w:spacing w:after="0"/>
              <w:rPr>
                <w:b/>
                <w:sz w:val="20"/>
                <w:szCs w:val="20"/>
              </w:rPr>
            </w:pPr>
            <w:r w:rsidRPr="00046133">
              <w:rPr>
                <w:sz w:val="20"/>
                <w:szCs w:val="20"/>
              </w:rPr>
              <w:t>ground cover from sub-category A4 and A5 plants as a proportion of total ground cover from category A plants</w:t>
            </w:r>
          </w:p>
        </w:tc>
        <w:tc>
          <w:tcPr>
            <w:tcW w:w="3544" w:type="dxa"/>
          </w:tcPr>
          <w:p w14:paraId="10889AF7"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color w:val="747474" w:themeColor="background2" w:themeShade="80"/>
                <w:sz w:val="20"/>
                <w:szCs w:val="20"/>
              </w:rPr>
            </w:pPr>
            <w:r w:rsidRPr="00046133">
              <w:rPr>
                <w:color w:val="auto"/>
                <w:sz w:val="20"/>
                <w:szCs w:val="20"/>
              </w:rPr>
              <w:t>N/A</w:t>
            </w:r>
          </w:p>
        </w:tc>
        <w:tc>
          <w:tcPr>
            <w:tcW w:w="2217" w:type="dxa"/>
          </w:tcPr>
          <w:p w14:paraId="63ADA828" w14:textId="4D9220AD"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color w:val="747474" w:themeColor="background2" w:themeShade="80"/>
                <w:sz w:val="20"/>
                <w:szCs w:val="20"/>
              </w:rPr>
            </w:pPr>
            <w:r w:rsidRPr="00046133">
              <w:rPr>
                <w:color w:val="auto"/>
                <w:sz w:val="20"/>
                <w:szCs w:val="20"/>
              </w:rPr>
              <w:t xml:space="preserve">The method automatically defines </w:t>
            </w:r>
            <w:r w:rsidR="00B03457">
              <w:rPr>
                <w:color w:val="auto"/>
                <w:sz w:val="20"/>
                <w:szCs w:val="20"/>
              </w:rPr>
              <w:t>th</w:t>
            </w:r>
            <w:r w:rsidRPr="00046133">
              <w:rPr>
                <w:color w:val="auto"/>
                <w:sz w:val="20"/>
                <w:szCs w:val="20"/>
              </w:rPr>
              <w:t>is indicator as 0%</w:t>
            </w:r>
          </w:p>
        </w:tc>
      </w:tr>
      <w:tr w:rsidR="00213C78" w14:paraId="39458ECC"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gridSpan w:val="3"/>
          </w:tcPr>
          <w:p w14:paraId="0ECBBE05" w14:textId="08C3B44D" w:rsidR="00213C78" w:rsidRPr="00046133" w:rsidRDefault="00213C78" w:rsidP="00E25DAA">
            <w:pPr>
              <w:spacing w:after="0"/>
              <w:jc w:val="left"/>
              <w:rPr>
                <w:b/>
                <w:color w:val="auto"/>
                <w:sz w:val="20"/>
                <w:szCs w:val="20"/>
              </w:rPr>
            </w:pPr>
            <w:r w:rsidRPr="00046133">
              <w:rPr>
                <w:b/>
                <w:sz w:val="20"/>
                <w:szCs w:val="20"/>
              </w:rPr>
              <w:t>native species richness index by life form</w:t>
            </w:r>
            <w:r w:rsidR="009928E7" w:rsidRPr="00046133">
              <w:rPr>
                <w:b/>
                <w:sz w:val="20"/>
                <w:szCs w:val="20"/>
              </w:rPr>
              <w:t xml:space="preserve"> (sub-indicator)</w:t>
            </w:r>
          </w:p>
        </w:tc>
      </w:tr>
      <w:tr w:rsidR="00213C78" w14:paraId="1B0AF4D5" w14:textId="77777777" w:rsidTr="00031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3C83FECD" w14:textId="77777777" w:rsidR="00213C78" w:rsidRPr="00046133" w:rsidRDefault="00213C78" w:rsidP="004C5431">
            <w:pPr>
              <w:spacing w:after="0"/>
              <w:rPr>
                <w:b/>
                <w:sz w:val="20"/>
                <w:szCs w:val="20"/>
              </w:rPr>
            </w:pPr>
            <w:r w:rsidRPr="00046133">
              <w:rPr>
                <w:sz w:val="20"/>
                <w:szCs w:val="20"/>
              </w:rPr>
              <w:t>native tree</w:t>
            </w:r>
          </w:p>
        </w:tc>
        <w:tc>
          <w:tcPr>
            <w:tcW w:w="3544" w:type="dxa"/>
          </w:tcPr>
          <w:p w14:paraId="2ED2DE62"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e.g. Tree richness</w:t>
            </w:r>
          </w:p>
        </w:tc>
        <w:tc>
          <w:tcPr>
            <w:tcW w:w="2217" w:type="dxa"/>
          </w:tcPr>
          <w:p w14:paraId="6AAA1C42" w14:textId="662A2246"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e.g. </w:t>
            </w:r>
            <w:hyperlink r:id="rId24" w:history="1">
              <w:r w:rsidRPr="00046133">
                <w:rPr>
                  <w:rStyle w:val="Hyperlink"/>
                  <w:i/>
                  <w:color w:val="454743" w:themeColor="text2"/>
                  <w:sz w:val="20"/>
                  <w:szCs w:val="20"/>
                </w:rPr>
                <w:t>Vegetation Condition Benchmarks V1.2 | Dataset | SEED</w:t>
              </w:r>
            </w:hyperlink>
          </w:p>
        </w:tc>
      </w:tr>
      <w:tr w:rsidR="00213C78" w14:paraId="214BF4A5" w14:textId="77777777" w:rsidTr="0003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0E5F5597" w14:textId="77777777" w:rsidR="00213C78" w:rsidRPr="00046133" w:rsidRDefault="00213C78" w:rsidP="004C5431">
            <w:pPr>
              <w:spacing w:after="0"/>
              <w:rPr>
                <w:sz w:val="20"/>
                <w:szCs w:val="20"/>
              </w:rPr>
            </w:pPr>
            <w:r w:rsidRPr="00046133">
              <w:rPr>
                <w:sz w:val="20"/>
                <w:szCs w:val="20"/>
              </w:rPr>
              <w:t>shrub</w:t>
            </w:r>
          </w:p>
        </w:tc>
        <w:tc>
          <w:tcPr>
            <w:tcW w:w="3544" w:type="dxa"/>
          </w:tcPr>
          <w:p w14:paraId="7A633CE5"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e.g. Shrub richness</w:t>
            </w:r>
          </w:p>
        </w:tc>
        <w:tc>
          <w:tcPr>
            <w:tcW w:w="2217" w:type="dxa"/>
          </w:tcPr>
          <w:p w14:paraId="4C24227D" w14:textId="1D36CCE0"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hyperlink r:id="rId25" w:history="1">
              <w:r w:rsidRPr="00046133">
                <w:rPr>
                  <w:rStyle w:val="Hyperlink"/>
                  <w:i/>
                  <w:color w:val="454743" w:themeColor="text2"/>
                  <w:sz w:val="20"/>
                  <w:szCs w:val="20"/>
                </w:rPr>
                <w:t>Vegetation Condition Benchmarks V1.2 | Dataset | SEED</w:t>
              </w:r>
            </w:hyperlink>
          </w:p>
        </w:tc>
      </w:tr>
      <w:tr w:rsidR="00213C78" w14:paraId="41D4D463" w14:textId="77777777" w:rsidTr="00031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79F5329B" w14:textId="77777777" w:rsidR="00213C78" w:rsidRPr="00046133" w:rsidRDefault="00213C78" w:rsidP="004C5431">
            <w:pPr>
              <w:spacing w:after="0"/>
              <w:rPr>
                <w:sz w:val="20"/>
                <w:szCs w:val="20"/>
              </w:rPr>
            </w:pPr>
            <w:r w:rsidRPr="00046133">
              <w:rPr>
                <w:sz w:val="20"/>
                <w:szCs w:val="20"/>
              </w:rPr>
              <w:t>vine</w:t>
            </w:r>
          </w:p>
        </w:tc>
        <w:tc>
          <w:tcPr>
            <w:tcW w:w="3544" w:type="dxa"/>
          </w:tcPr>
          <w:p w14:paraId="4EA36E40"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e.g. Vine proportion of ‘other’ richness </w:t>
            </w:r>
          </w:p>
        </w:tc>
        <w:tc>
          <w:tcPr>
            <w:tcW w:w="2217" w:type="dxa"/>
          </w:tcPr>
          <w:p w14:paraId="6EC97686" w14:textId="71FB59C3"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hyperlink r:id="rId26" w:history="1">
              <w:r w:rsidRPr="00046133">
                <w:rPr>
                  <w:rStyle w:val="Hyperlink"/>
                  <w:i/>
                  <w:color w:val="454743" w:themeColor="text2"/>
                  <w:sz w:val="20"/>
                  <w:szCs w:val="20"/>
                </w:rPr>
                <w:t>Vegetation Condition Benchmarks V1.2 | Dataset | SEED</w:t>
              </w:r>
            </w:hyperlink>
            <w:r w:rsidRPr="00046133">
              <w:rPr>
                <w:i/>
                <w:color w:val="454743" w:themeColor="text2"/>
                <w:sz w:val="20"/>
                <w:szCs w:val="20"/>
              </w:rPr>
              <w:t xml:space="preserve"> and PCT X report</w:t>
            </w:r>
          </w:p>
        </w:tc>
      </w:tr>
      <w:tr w:rsidR="00213C78" w14:paraId="00712007" w14:textId="77777777" w:rsidTr="00031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1CE4AE69" w14:textId="77777777" w:rsidR="00213C78" w:rsidRPr="00046133" w:rsidRDefault="00213C78" w:rsidP="004C5431">
            <w:pPr>
              <w:spacing w:after="0"/>
              <w:rPr>
                <w:sz w:val="20"/>
                <w:szCs w:val="20"/>
              </w:rPr>
            </w:pPr>
            <w:r w:rsidRPr="00046133">
              <w:rPr>
                <w:sz w:val="20"/>
                <w:szCs w:val="20"/>
              </w:rPr>
              <w:t>grass</w:t>
            </w:r>
          </w:p>
        </w:tc>
        <w:tc>
          <w:tcPr>
            <w:tcW w:w="3544" w:type="dxa"/>
          </w:tcPr>
          <w:p w14:paraId="0C03C0D3"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r w:rsidRPr="00046133">
              <w:rPr>
                <w:i/>
                <w:color w:val="454743" w:themeColor="text2"/>
                <w:sz w:val="20"/>
                <w:szCs w:val="20"/>
              </w:rPr>
              <w:t>e.g. Grass and grasslike richness</w:t>
            </w:r>
          </w:p>
        </w:tc>
        <w:tc>
          <w:tcPr>
            <w:tcW w:w="2217" w:type="dxa"/>
          </w:tcPr>
          <w:p w14:paraId="0709077E" w14:textId="3084F4CD"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i/>
                <w:color w:val="454743" w:themeColor="text2"/>
                <w:sz w:val="20"/>
                <w:szCs w:val="20"/>
              </w:rPr>
            </w:pPr>
            <w:hyperlink r:id="rId27" w:history="1">
              <w:r w:rsidRPr="00046133">
                <w:rPr>
                  <w:rStyle w:val="Hyperlink"/>
                  <w:i/>
                  <w:color w:val="454743" w:themeColor="text2"/>
                  <w:sz w:val="20"/>
                  <w:szCs w:val="20"/>
                </w:rPr>
                <w:t>Vegetation Condition Benchmarks V1.2 | Dataset | SEED</w:t>
              </w:r>
            </w:hyperlink>
          </w:p>
        </w:tc>
      </w:tr>
      <w:tr w:rsidR="00213C78" w14:paraId="16801908" w14:textId="77777777" w:rsidTr="00031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0EE66950" w14:textId="77777777" w:rsidR="00213C78" w:rsidRPr="00046133" w:rsidRDefault="00213C78" w:rsidP="004C5431">
            <w:pPr>
              <w:spacing w:after="0"/>
              <w:rPr>
                <w:b/>
                <w:sz w:val="20"/>
                <w:szCs w:val="20"/>
              </w:rPr>
            </w:pPr>
            <w:r w:rsidRPr="00046133">
              <w:rPr>
                <w:sz w:val="20"/>
                <w:szCs w:val="20"/>
              </w:rPr>
              <w:t>herbaceous vascular plant species other than grasses</w:t>
            </w:r>
          </w:p>
        </w:tc>
        <w:tc>
          <w:tcPr>
            <w:tcW w:w="3544" w:type="dxa"/>
          </w:tcPr>
          <w:p w14:paraId="3862E174"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r w:rsidRPr="00046133">
              <w:rPr>
                <w:i/>
                <w:color w:val="454743" w:themeColor="text2"/>
                <w:sz w:val="20"/>
                <w:szCs w:val="20"/>
              </w:rPr>
              <w:t xml:space="preserve">e.g. Forb richness + fern richness + proportion of ‘Other’ category that is not vines </w:t>
            </w:r>
          </w:p>
        </w:tc>
        <w:tc>
          <w:tcPr>
            <w:tcW w:w="2217" w:type="dxa"/>
          </w:tcPr>
          <w:p w14:paraId="446FF7BE" w14:textId="3BE46679"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i/>
                <w:color w:val="454743" w:themeColor="text2"/>
                <w:sz w:val="20"/>
                <w:szCs w:val="20"/>
              </w:rPr>
            </w:pPr>
            <w:hyperlink r:id="rId28" w:history="1">
              <w:r w:rsidRPr="00046133">
                <w:rPr>
                  <w:rStyle w:val="Hyperlink"/>
                  <w:i/>
                  <w:color w:val="454743" w:themeColor="text2"/>
                  <w:sz w:val="20"/>
                  <w:szCs w:val="20"/>
                </w:rPr>
                <w:t>Vegetation Condition Benchmarks V1.2 | Dataset | SEED</w:t>
              </w:r>
            </w:hyperlink>
            <w:r w:rsidRPr="00046133">
              <w:rPr>
                <w:i/>
                <w:color w:val="454743" w:themeColor="text2"/>
                <w:sz w:val="20"/>
                <w:szCs w:val="20"/>
              </w:rPr>
              <w:t xml:space="preserve"> and PCT X report</w:t>
            </w:r>
          </w:p>
        </w:tc>
      </w:tr>
    </w:tbl>
    <w:p w14:paraId="61A115C7" w14:textId="77777777" w:rsidR="00322F80" w:rsidRDefault="00322F80" w:rsidP="00213C78">
      <w:pPr>
        <w:spacing w:before="120" w:after="120" w:line="259" w:lineRule="auto"/>
        <w:rPr>
          <w:color w:val="808080" w:themeColor="background1" w:themeShade="80"/>
        </w:rPr>
      </w:pPr>
    </w:p>
    <w:p w14:paraId="627A3A1A" w14:textId="1643FC61" w:rsidR="00213C78" w:rsidRPr="00E47D5D" w:rsidRDefault="00213C78" w:rsidP="00046133">
      <w:pPr>
        <w:pStyle w:val="Heading3"/>
      </w:pPr>
      <w:r w:rsidRPr="00702D14">
        <w:lastRenderedPageBreak/>
        <w:t>Table X: Benchmark values for indicators of ecosystem condition</w:t>
      </w:r>
      <w:r w:rsidR="00DA35B3">
        <w:rPr>
          <w:b w:val="0"/>
          <w:sz w:val="24"/>
          <w:szCs w:val="28"/>
        </w:rPr>
        <w:t xml:space="preserve"> for each activity area </w:t>
      </w:r>
      <w:r w:rsidR="00863A59">
        <w:rPr>
          <w:b w:val="0"/>
          <w:sz w:val="24"/>
          <w:szCs w:val="28"/>
        </w:rPr>
        <w:t>and/or</w:t>
      </w:r>
      <w:r w:rsidR="00E21ED5">
        <w:rPr>
          <w:b w:val="0"/>
          <w:sz w:val="24"/>
          <w:szCs w:val="28"/>
        </w:rPr>
        <w:t xml:space="preserve"> sub-area</w:t>
      </w:r>
    </w:p>
    <w:tbl>
      <w:tblPr>
        <w:tblStyle w:val="CERanswerfield"/>
        <w:tblW w:w="9670" w:type="dxa"/>
        <w:tblLook w:val="04A0" w:firstRow="1" w:lastRow="0" w:firstColumn="1" w:lastColumn="0" w:noHBand="0" w:noVBand="1"/>
      </w:tblPr>
      <w:tblGrid>
        <w:gridCol w:w="6946"/>
        <w:gridCol w:w="2724"/>
      </w:tblGrid>
      <w:tr w:rsidR="00E21ED5" w14:paraId="0448067C" w14:textId="77777777" w:rsidTr="00D02789">
        <w:trPr>
          <w:cnfStyle w:val="100000000000" w:firstRow="1" w:lastRow="0" w:firstColumn="0" w:lastColumn="0" w:oddVBand="0" w:evenVBand="0" w:oddHBand="0" w:evenHBand="0" w:firstRowFirstColumn="0" w:firstRowLastColumn="0" w:lastRowFirstColumn="0" w:lastRowLastColumn="0"/>
          <w:trHeight w:val="568"/>
          <w:tblHeader/>
        </w:trPr>
        <w:tc>
          <w:tcPr>
            <w:cnfStyle w:val="001000000000" w:firstRow="0" w:lastRow="0" w:firstColumn="1" w:lastColumn="0" w:oddVBand="0" w:evenVBand="0" w:oddHBand="0" w:evenHBand="0" w:firstRowFirstColumn="0" w:firstRowLastColumn="0" w:lastRowFirstColumn="0" w:lastRowLastColumn="0"/>
            <w:tcW w:w="6946" w:type="dxa"/>
          </w:tcPr>
          <w:p w14:paraId="26DF361A" w14:textId="15A8BEF5" w:rsidR="00E21ED5" w:rsidRPr="00046133" w:rsidRDefault="00E21ED5" w:rsidP="004C5431">
            <w:pPr>
              <w:spacing w:after="0"/>
              <w:rPr>
                <w:b/>
                <w:sz w:val="20"/>
                <w:szCs w:val="22"/>
              </w:rPr>
            </w:pPr>
            <w:r w:rsidRPr="00046133">
              <w:rPr>
                <w:b/>
                <w:sz w:val="20"/>
                <w:szCs w:val="22"/>
              </w:rPr>
              <w:t>Activity area or sub-area ID:</w:t>
            </w:r>
          </w:p>
        </w:tc>
        <w:tc>
          <w:tcPr>
            <w:tcW w:w="2724" w:type="dxa"/>
          </w:tcPr>
          <w:p w14:paraId="5C2B4D79" w14:textId="77777777" w:rsidR="00E21ED5" w:rsidRPr="00046133" w:rsidRDefault="00E21ED5" w:rsidP="004C5431">
            <w:pPr>
              <w:spacing w:after="0"/>
              <w:cnfStyle w:val="100000000000" w:firstRow="1" w:lastRow="0" w:firstColumn="0" w:lastColumn="0" w:oddVBand="0" w:evenVBand="0" w:oddHBand="0" w:evenHBand="0" w:firstRowFirstColumn="0" w:firstRowLastColumn="0" w:lastRowFirstColumn="0" w:lastRowLastColumn="0"/>
              <w:rPr>
                <w:b/>
                <w:sz w:val="20"/>
                <w:szCs w:val="22"/>
              </w:rPr>
            </w:pPr>
          </w:p>
        </w:tc>
      </w:tr>
      <w:tr w:rsidR="00213C78" w14:paraId="68D207A9" w14:textId="77777777" w:rsidTr="00C73A5D">
        <w:trPr>
          <w:cnfStyle w:val="100000000000" w:firstRow="1" w:lastRow="0" w:firstColumn="0" w:lastColumn="0" w:oddVBand="0" w:evenVBand="0" w:oddHBand="0" w:evenHBand="0" w:firstRowFirstColumn="0" w:firstRowLastColumn="0" w:lastRowFirstColumn="0" w:lastRowLastColumn="0"/>
          <w:trHeight w:val="568"/>
          <w:tblHeader/>
        </w:trPr>
        <w:tc>
          <w:tcPr>
            <w:cnfStyle w:val="001000000000" w:firstRow="0" w:lastRow="0" w:firstColumn="1" w:lastColumn="0" w:oddVBand="0" w:evenVBand="0" w:oddHBand="0" w:evenHBand="0" w:firstRowFirstColumn="0" w:firstRowLastColumn="0" w:lastRowFirstColumn="0" w:lastRowLastColumn="0"/>
            <w:tcW w:w="6946" w:type="dxa"/>
          </w:tcPr>
          <w:p w14:paraId="0613D722" w14:textId="77777777" w:rsidR="00213C78" w:rsidRPr="00046133" w:rsidRDefault="00213C78" w:rsidP="00E25DAA">
            <w:pPr>
              <w:spacing w:after="0"/>
              <w:rPr>
                <w:b/>
                <w:sz w:val="20"/>
                <w:szCs w:val="22"/>
              </w:rPr>
            </w:pPr>
            <w:r w:rsidRPr="00046133">
              <w:rPr>
                <w:b/>
                <w:sz w:val="20"/>
                <w:szCs w:val="22"/>
              </w:rPr>
              <w:t>Indicators</w:t>
            </w:r>
          </w:p>
        </w:tc>
        <w:tc>
          <w:tcPr>
            <w:tcW w:w="2724" w:type="dxa"/>
            <w:shd w:val="clear" w:color="auto" w:fill="E8E8E8" w:themeFill="background2"/>
          </w:tcPr>
          <w:p w14:paraId="4230E51B" w14:textId="4746946B" w:rsidR="00213C78" w:rsidRPr="00046133" w:rsidRDefault="00C92567" w:rsidP="004C5431">
            <w:pPr>
              <w:spacing w:after="0"/>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Benchmark v</w:t>
            </w:r>
            <w:r w:rsidR="00213C78" w:rsidRPr="00046133">
              <w:rPr>
                <w:b/>
                <w:sz w:val="20"/>
                <w:szCs w:val="22"/>
              </w:rPr>
              <w:t>alue</w:t>
            </w:r>
            <w:r w:rsidRPr="00046133">
              <w:rPr>
                <w:b/>
                <w:sz w:val="20"/>
                <w:szCs w:val="22"/>
              </w:rPr>
              <w:t>s</w:t>
            </w:r>
            <w:r w:rsidR="00213C78" w:rsidRPr="00046133">
              <w:rPr>
                <w:b/>
                <w:sz w:val="20"/>
                <w:szCs w:val="22"/>
              </w:rPr>
              <w:t xml:space="preserve"> </w:t>
            </w:r>
          </w:p>
        </w:tc>
      </w:tr>
      <w:tr w:rsidR="00213C78" w14:paraId="2B6C8F66" w14:textId="77777777" w:rsidTr="0004613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946" w:type="dxa"/>
          </w:tcPr>
          <w:p w14:paraId="5C7CC9D7" w14:textId="77777777" w:rsidR="00213C78" w:rsidRPr="00046133" w:rsidRDefault="00213C78" w:rsidP="004C5431">
            <w:pPr>
              <w:spacing w:after="0"/>
              <w:rPr>
                <w:b/>
                <w:sz w:val="20"/>
                <w:szCs w:val="22"/>
              </w:rPr>
            </w:pPr>
          </w:p>
        </w:tc>
        <w:tc>
          <w:tcPr>
            <w:tcW w:w="2724" w:type="dxa"/>
          </w:tcPr>
          <w:p w14:paraId="3A582914"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b/>
                <w:color w:val="454743" w:themeColor="text2"/>
                <w:sz w:val="20"/>
                <w:szCs w:val="22"/>
              </w:rPr>
            </w:pPr>
            <w:r w:rsidRPr="00046133">
              <w:rPr>
                <w:b/>
                <w:color w:val="454743" w:themeColor="text2"/>
                <w:sz w:val="20"/>
                <w:szCs w:val="22"/>
              </w:rPr>
              <w:t>e.g. Reference ecosystem 1</w:t>
            </w:r>
          </w:p>
        </w:tc>
      </w:tr>
      <w:tr w:rsidR="00213C78" w14:paraId="021034A7" w14:textId="77777777" w:rsidTr="00046133">
        <w:trPr>
          <w:cnfStyle w:val="000000010000" w:firstRow="0" w:lastRow="0" w:firstColumn="0" w:lastColumn="0" w:oddVBand="0" w:evenVBand="0" w:oddHBand="0" w:evenHBand="1"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6946" w:type="dxa"/>
          </w:tcPr>
          <w:p w14:paraId="7EC5FF90" w14:textId="33910B40" w:rsidR="00213C78" w:rsidRPr="00046133" w:rsidRDefault="00213C78" w:rsidP="004C5431">
            <w:pPr>
              <w:spacing w:after="0"/>
              <w:rPr>
                <w:b/>
                <w:sz w:val="20"/>
                <w:szCs w:val="22"/>
              </w:rPr>
            </w:pPr>
            <w:r w:rsidRPr="00046133">
              <w:rPr>
                <w:sz w:val="20"/>
                <w:szCs w:val="22"/>
              </w:rPr>
              <w:t>canopy height of native vegetation (in metres)</w:t>
            </w:r>
          </w:p>
        </w:tc>
        <w:tc>
          <w:tcPr>
            <w:tcW w:w="2724" w:type="dxa"/>
          </w:tcPr>
          <w:p w14:paraId="0CEA2A68"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p>
        </w:tc>
      </w:tr>
      <w:tr w:rsidR="00213C78" w14:paraId="23A4D18E"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42C09DB2" w14:textId="77777777" w:rsidR="00213C78" w:rsidRPr="00046133" w:rsidRDefault="00213C78" w:rsidP="004C5431">
            <w:pPr>
              <w:spacing w:after="0"/>
              <w:rPr>
                <w:b/>
                <w:sz w:val="20"/>
                <w:szCs w:val="22"/>
              </w:rPr>
            </w:pPr>
            <w:r w:rsidRPr="00046133">
              <w:rPr>
                <w:sz w:val="20"/>
                <w:szCs w:val="22"/>
              </w:rPr>
              <w:t>crown cover from native plants in the canopy layer (as a percentage)</w:t>
            </w:r>
          </w:p>
        </w:tc>
        <w:tc>
          <w:tcPr>
            <w:tcW w:w="2724" w:type="dxa"/>
          </w:tcPr>
          <w:p w14:paraId="726E83E4"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color w:val="454743" w:themeColor="text2"/>
                <w:sz w:val="20"/>
                <w:szCs w:val="22"/>
              </w:rPr>
            </w:pPr>
          </w:p>
        </w:tc>
      </w:tr>
      <w:tr w:rsidR="00213C78" w14:paraId="61906EEA"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0507FDDF" w14:textId="77777777" w:rsidR="00213C78" w:rsidRPr="00046133" w:rsidRDefault="00213C78" w:rsidP="004C5431">
            <w:pPr>
              <w:spacing w:after="0"/>
              <w:rPr>
                <w:b/>
                <w:sz w:val="20"/>
                <w:szCs w:val="22"/>
              </w:rPr>
            </w:pPr>
            <w:r w:rsidRPr="00046133">
              <w:rPr>
                <w:sz w:val="20"/>
                <w:szCs w:val="22"/>
              </w:rPr>
              <w:t>crown cover from native plants in the mid-storey layer (as a percentage)</w:t>
            </w:r>
          </w:p>
        </w:tc>
        <w:tc>
          <w:tcPr>
            <w:tcW w:w="2724" w:type="dxa"/>
          </w:tcPr>
          <w:p w14:paraId="1EA2F9DA"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p>
        </w:tc>
      </w:tr>
      <w:tr w:rsidR="00213C78" w14:paraId="2256C75D"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7CFC0436" w14:textId="77777777" w:rsidR="00213C78" w:rsidRPr="00046133" w:rsidRDefault="00213C78" w:rsidP="004C5431">
            <w:pPr>
              <w:spacing w:after="0"/>
              <w:rPr>
                <w:b/>
                <w:sz w:val="20"/>
                <w:szCs w:val="22"/>
              </w:rPr>
            </w:pPr>
            <w:r w:rsidRPr="00046133">
              <w:rPr>
                <w:sz w:val="20"/>
                <w:szCs w:val="22"/>
              </w:rPr>
              <w:t>crown cover from plants in the canopy layer provided by non-native plants (as a percentage)</w:t>
            </w:r>
          </w:p>
        </w:tc>
        <w:tc>
          <w:tcPr>
            <w:tcW w:w="2724" w:type="dxa"/>
          </w:tcPr>
          <w:p w14:paraId="6B3A7976"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color w:val="454743" w:themeColor="text2"/>
                <w:sz w:val="20"/>
                <w:szCs w:val="22"/>
              </w:rPr>
            </w:pPr>
            <w:r w:rsidRPr="00046133">
              <w:rPr>
                <w:color w:val="454743" w:themeColor="text2"/>
                <w:sz w:val="20"/>
                <w:szCs w:val="22"/>
              </w:rPr>
              <w:t>0%</w:t>
            </w:r>
          </w:p>
        </w:tc>
      </w:tr>
      <w:tr w:rsidR="00213C78" w14:paraId="7ED3A6F6"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762AF8AC" w14:textId="77777777" w:rsidR="00213C78" w:rsidRPr="00046133" w:rsidRDefault="00213C78" w:rsidP="004C5431">
            <w:pPr>
              <w:spacing w:after="0"/>
              <w:rPr>
                <w:b/>
                <w:sz w:val="20"/>
                <w:szCs w:val="22"/>
              </w:rPr>
            </w:pPr>
            <w:r w:rsidRPr="00046133">
              <w:rPr>
                <w:sz w:val="20"/>
                <w:szCs w:val="22"/>
              </w:rPr>
              <w:t>crown cover from plants in the mid-storey layer provided by non-native plants (as a percentage)</w:t>
            </w:r>
          </w:p>
        </w:tc>
        <w:tc>
          <w:tcPr>
            <w:tcW w:w="2724" w:type="dxa"/>
          </w:tcPr>
          <w:p w14:paraId="6992E008"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r w:rsidRPr="00046133">
              <w:rPr>
                <w:color w:val="454743" w:themeColor="text2"/>
                <w:sz w:val="20"/>
                <w:szCs w:val="22"/>
              </w:rPr>
              <w:t>0%</w:t>
            </w:r>
          </w:p>
        </w:tc>
      </w:tr>
      <w:tr w:rsidR="00213C78" w14:paraId="1FABF703"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18B92295" w14:textId="77777777" w:rsidR="00213C78" w:rsidRPr="00046133" w:rsidRDefault="00213C78" w:rsidP="004C5431">
            <w:pPr>
              <w:spacing w:after="0"/>
              <w:rPr>
                <w:b/>
                <w:sz w:val="20"/>
                <w:szCs w:val="22"/>
              </w:rPr>
            </w:pPr>
            <w:r w:rsidRPr="00046133">
              <w:rPr>
                <w:sz w:val="20"/>
                <w:szCs w:val="22"/>
              </w:rPr>
              <w:t>ground cover from sub-category A1, A2 and A3 plants as a proportion of total ground cover from category A plants</w:t>
            </w:r>
          </w:p>
        </w:tc>
        <w:tc>
          <w:tcPr>
            <w:tcW w:w="2724" w:type="dxa"/>
          </w:tcPr>
          <w:p w14:paraId="1170614F"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color w:val="454743" w:themeColor="text2"/>
                <w:sz w:val="20"/>
                <w:szCs w:val="22"/>
              </w:rPr>
            </w:pPr>
            <w:r w:rsidRPr="00046133">
              <w:rPr>
                <w:color w:val="454743" w:themeColor="text2"/>
                <w:sz w:val="20"/>
                <w:szCs w:val="22"/>
              </w:rPr>
              <w:t>100%</w:t>
            </w:r>
          </w:p>
        </w:tc>
      </w:tr>
      <w:tr w:rsidR="00213C78" w14:paraId="7C4E7FC3"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232FFAD2" w14:textId="77777777" w:rsidR="00213C78" w:rsidRPr="00046133" w:rsidRDefault="00213C78" w:rsidP="004C5431">
            <w:pPr>
              <w:spacing w:after="0"/>
              <w:rPr>
                <w:b/>
                <w:sz w:val="20"/>
                <w:szCs w:val="22"/>
              </w:rPr>
            </w:pPr>
            <w:r w:rsidRPr="00046133">
              <w:rPr>
                <w:sz w:val="20"/>
                <w:szCs w:val="22"/>
              </w:rPr>
              <w:t>ground cover from sub-category A4 and A5 plants as a proportion of total ground cover from category A plants</w:t>
            </w:r>
          </w:p>
        </w:tc>
        <w:tc>
          <w:tcPr>
            <w:tcW w:w="2724" w:type="dxa"/>
          </w:tcPr>
          <w:p w14:paraId="02B5FDC5"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color w:val="747474" w:themeColor="background2" w:themeShade="80"/>
                <w:sz w:val="20"/>
                <w:szCs w:val="22"/>
              </w:rPr>
            </w:pPr>
            <w:r w:rsidRPr="00046133">
              <w:rPr>
                <w:color w:val="454743" w:themeColor="text2"/>
                <w:sz w:val="20"/>
                <w:szCs w:val="22"/>
              </w:rPr>
              <w:t>0%</w:t>
            </w:r>
          </w:p>
        </w:tc>
      </w:tr>
      <w:tr w:rsidR="00213C78" w14:paraId="03DFAFC4"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0" w:type="dxa"/>
            <w:gridSpan w:val="2"/>
          </w:tcPr>
          <w:p w14:paraId="6A88676E" w14:textId="1D888934" w:rsidR="00213C78" w:rsidRPr="00046133" w:rsidRDefault="00213C78" w:rsidP="00E25DAA">
            <w:pPr>
              <w:spacing w:after="0"/>
              <w:jc w:val="left"/>
              <w:rPr>
                <w:b/>
                <w:sz w:val="20"/>
                <w:szCs w:val="22"/>
              </w:rPr>
            </w:pPr>
            <w:r w:rsidRPr="00046133">
              <w:rPr>
                <w:b/>
                <w:sz w:val="20"/>
                <w:szCs w:val="22"/>
              </w:rPr>
              <w:t xml:space="preserve">native species richness index by life form </w:t>
            </w:r>
            <w:r w:rsidR="009928E7" w:rsidRPr="00046133">
              <w:rPr>
                <w:b/>
                <w:sz w:val="20"/>
                <w:szCs w:val="22"/>
              </w:rPr>
              <w:t>(sub-indicator)</w:t>
            </w:r>
          </w:p>
        </w:tc>
      </w:tr>
      <w:tr w:rsidR="00213C78" w14:paraId="505C4FC7"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3766A887" w14:textId="77777777" w:rsidR="00213C78" w:rsidRPr="00046133" w:rsidRDefault="00213C78" w:rsidP="004C5431">
            <w:pPr>
              <w:spacing w:after="0"/>
              <w:rPr>
                <w:b/>
                <w:sz w:val="20"/>
                <w:szCs w:val="22"/>
              </w:rPr>
            </w:pPr>
            <w:r w:rsidRPr="00046133">
              <w:rPr>
                <w:sz w:val="20"/>
                <w:szCs w:val="22"/>
              </w:rPr>
              <w:t>native tree</w:t>
            </w:r>
          </w:p>
        </w:tc>
        <w:tc>
          <w:tcPr>
            <w:tcW w:w="2724" w:type="dxa"/>
          </w:tcPr>
          <w:p w14:paraId="785C10F7"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sz w:val="20"/>
                <w:szCs w:val="22"/>
              </w:rPr>
            </w:pPr>
          </w:p>
        </w:tc>
      </w:tr>
      <w:tr w:rsidR="00213C78" w14:paraId="75BD54D3"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006D6BB9" w14:textId="77777777" w:rsidR="00213C78" w:rsidRPr="00046133" w:rsidRDefault="00213C78" w:rsidP="004C5431">
            <w:pPr>
              <w:spacing w:after="0"/>
              <w:rPr>
                <w:sz w:val="20"/>
                <w:szCs w:val="22"/>
              </w:rPr>
            </w:pPr>
            <w:r w:rsidRPr="00046133">
              <w:rPr>
                <w:sz w:val="20"/>
                <w:szCs w:val="22"/>
              </w:rPr>
              <w:t>shrub</w:t>
            </w:r>
          </w:p>
        </w:tc>
        <w:tc>
          <w:tcPr>
            <w:tcW w:w="2724" w:type="dxa"/>
          </w:tcPr>
          <w:p w14:paraId="00CA574D"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sz w:val="20"/>
                <w:szCs w:val="22"/>
              </w:rPr>
            </w:pPr>
          </w:p>
        </w:tc>
      </w:tr>
      <w:tr w:rsidR="00213C78" w14:paraId="20B6AB4F"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7B6C22B4" w14:textId="77777777" w:rsidR="00213C78" w:rsidRPr="00046133" w:rsidRDefault="00213C78" w:rsidP="004C5431">
            <w:pPr>
              <w:spacing w:after="0"/>
              <w:rPr>
                <w:sz w:val="20"/>
                <w:szCs w:val="22"/>
              </w:rPr>
            </w:pPr>
            <w:r w:rsidRPr="00046133">
              <w:rPr>
                <w:sz w:val="20"/>
                <w:szCs w:val="22"/>
              </w:rPr>
              <w:t>vine</w:t>
            </w:r>
          </w:p>
        </w:tc>
        <w:tc>
          <w:tcPr>
            <w:tcW w:w="2724" w:type="dxa"/>
          </w:tcPr>
          <w:p w14:paraId="7E7C3D8F"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sz w:val="20"/>
                <w:szCs w:val="22"/>
              </w:rPr>
            </w:pPr>
          </w:p>
        </w:tc>
      </w:tr>
      <w:tr w:rsidR="00213C78" w14:paraId="10596F29"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1AD6CBCB" w14:textId="77777777" w:rsidR="00213C78" w:rsidRPr="00046133" w:rsidRDefault="00213C78" w:rsidP="004C5431">
            <w:pPr>
              <w:spacing w:after="0"/>
              <w:rPr>
                <w:sz w:val="20"/>
                <w:szCs w:val="22"/>
              </w:rPr>
            </w:pPr>
            <w:r w:rsidRPr="00046133">
              <w:rPr>
                <w:sz w:val="20"/>
                <w:szCs w:val="22"/>
              </w:rPr>
              <w:t>grass</w:t>
            </w:r>
          </w:p>
        </w:tc>
        <w:tc>
          <w:tcPr>
            <w:tcW w:w="2724" w:type="dxa"/>
          </w:tcPr>
          <w:p w14:paraId="3D54F945" w14:textId="77777777" w:rsidR="00213C78" w:rsidRPr="00046133" w:rsidRDefault="00213C78" w:rsidP="004C5431">
            <w:pPr>
              <w:spacing w:after="0"/>
              <w:cnfStyle w:val="000000100000" w:firstRow="0" w:lastRow="0" w:firstColumn="0" w:lastColumn="0" w:oddVBand="0" w:evenVBand="0" w:oddHBand="1" w:evenHBand="0" w:firstRowFirstColumn="0" w:firstRowLastColumn="0" w:lastRowFirstColumn="0" w:lastRowLastColumn="0"/>
              <w:rPr>
                <w:sz w:val="20"/>
                <w:szCs w:val="22"/>
              </w:rPr>
            </w:pPr>
          </w:p>
        </w:tc>
      </w:tr>
      <w:tr w:rsidR="00213C78" w14:paraId="1423A40E"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520A3410" w14:textId="77777777" w:rsidR="00213C78" w:rsidRPr="00046133" w:rsidRDefault="00213C78" w:rsidP="004C5431">
            <w:pPr>
              <w:spacing w:after="0"/>
              <w:rPr>
                <w:b/>
                <w:sz w:val="20"/>
                <w:szCs w:val="22"/>
              </w:rPr>
            </w:pPr>
            <w:r w:rsidRPr="00046133">
              <w:rPr>
                <w:sz w:val="20"/>
                <w:szCs w:val="22"/>
              </w:rPr>
              <w:t>herbaceous vascular plant species other than grasses</w:t>
            </w:r>
          </w:p>
        </w:tc>
        <w:tc>
          <w:tcPr>
            <w:tcW w:w="2724" w:type="dxa"/>
          </w:tcPr>
          <w:p w14:paraId="6C7C1E2E" w14:textId="77777777" w:rsidR="00213C78" w:rsidRPr="00046133" w:rsidRDefault="00213C78" w:rsidP="004C5431">
            <w:pPr>
              <w:spacing w:after="0"/>
              <w:cnfStyle w:val="000000010000" w:firstRow="0" w:lastRow="0" w:firstColumn="0" w:lastColumn="0" w:oddVBand="0" w:evenVBand="0" w:oddHBand="0" w:evenHBand="1" w:firstRowFirstColumn="0" w:firstRowLastColumn="0" w:lastRowFirstColumn="0" w:lastRowLastColumn="0"/>
              <w:rPr>
                <w:sz w:val="20"/>
                <w:szCs w:val="22"/>
              </w:rPr>
            </w:pPr>
          </w:p>
        </w:tc>
      </w:tr>
    </w:tbl>
    <w:p w14:paraId="16CFC423" w14:textId="3AA7FEE1" w:rsidR="001A207B" w:rsidRDefault="001A207B" w:rsidP="00046133">
      <w:pPr>
        <w:pStyle w:val="Heading2"/>
      </w:pPr>
      <w:bookmarkStart w:id="20" w:name="_Establishing_benchmark_values"/>
      <w:bookmarkEnd w:id="20"/>
      <w:r w:rsidRPr="0041012E">
        <w:lastRenderedPageBreak/>
        <w:t xml:space="preserve">Establishing benchmark values via schedule 2 </w:t>
      </w:r>
      <w:r w:rsidR="00DE7B88">
        <w:t xml:space="preserve">[remove </w:t>
      </w:r>
      <w:r w:rsidR="00213C78" w:rsidRPr="00046133">
        <w:t>this section</w:t>
      </w:r>
      <w:r w:rsidR="00AA1AAA">
        <w:t xml:space="preserve"> and</w:t>
      </w:r>
      <w:r w:rsidR="00213C78" w:rsidRPr="00046133">
        <w:t xml:space="preserve"> tables </w:t>
      </w:r>
      <w:r w:rsidRPr="00046133">
        <w:t>if not applicable</w:t>
      </w:r>
      <w:r w:rsidR="00DE7B88">
        <w:t>]</w:t>
      </w:r>
    </w:p>
    <w:tbl>
      <w:tblPr>
        <w:tblStyle w:val="TableGrid"/>
        <w:tblW w:w="0" w:type="auto"/>
        <w:tblLook w:val="04A0" w:firstRow="1" w:lastRow="0" w:firstColumn="1" w:lastColumn="0" w:noHBand="0" w:noVBand="1"/>
      </w:tblPr>
      <w:tblGrid>
        <w:gridCol w:w="9730"/>
      </w:tblGrid>
      <w:tr w:rsidR="00BC3F63" w14:paraId="4F1955FF" w14:textId="77777777" w:rsidTr="00BC3F63">
        <w:tc>
          <w:tcPr>
            <w:tcW w:w="9730" w:type="dxa"/>
          </w:tcPr>
          <w:p w14:paraId="21522E50" w14:textId="63FD3795" w:rsidR="00B142B6" w:rsidRDefault="00B142B6" w:rsidP="009237F4">
            <w:pPr>
              <w:pStyle w:val="Heading3"/>
            </w:pPr>
            <w:r>
              <w:t>Guidance</w:t>
            </w:r>
          </w:p>
          <w:p w14:paraId="10E550A9" w14:textId="6C622C4D" w:rsidR="009237F4" w:rsidRDefault="009237F4" w:rsidP="002F023A">
            <w:pPr>
              <w:pStyle w:val="Heading4"/>
            </w:pPr>
            <w:r>
              <w:t>Required by</w:t>
            </w:r>
          </w:p>
          <w:p w14:paraId="3DD49549" w14:textId="05364666" w:rsidR="002F023A" w:rsidRDefault="002F023A" w:rsidP="002F023A">
            <w:pPr>
              <w:pStyle w:val="CERbullets"/>
            </w:pPr>
            <w:r>
              <w:t>S</w:t>
            </w:r>
            <w:r w:rsidRPr="00223CD3">
              <w:t>ection 35(1)(n)(ii)(C) of the method</w:t>
            </w:r>
          </w:p>
          <w:p w14:paraId="3010C650" w14:textId="18BEFD98" w:rsidR="002F023A" w:rsidRPr="002F023A" w:rsidRDefault="002F023A" w:rsidP="00046133">
            <w:pPr>
              <w:pStyle w:val="CERbullets"/>
            </w:pPr>
            <w:r>
              <w:t xml:space="preserve">Section 35(1)(n) of </w:t>
            </w:r>
            <w:r w:rsidRPr="00223CD3">
              <w:rPr>
                <w:color w:val="000000" w:themeColor="text1"/>
              </w:rPr>
              <w:t>the</w:t>
            </w:r>
            <w:r>
              <w:t xml:space="preserve"> method</w:t>
            </w:r>
          </w:p>
          <w:p w14:paraId="71B54FE8" w14:textId="4BCE84DE" w:rsidR="002F023A" w:rsidRDefault="002F023A" w:rsidP="002F023A">
            <w:pPr>
              <w:pStyle w:val="Heading4"/>
            </w:pPr>
            <w:r>
              <w:t>Instructions</w:t>
            </w:r>
          </w:p>
          <w:p w14:paraId="60A6F999" w14:textId="3DF7A60A" w:rsidR="002F023A" w:rsidRDefault="00773C96" w:rsidP="002F023A">
            <w:pPr>
              <w:pStyle w:val="Arrowinstructions"/>
            </w:pPr>
            <w:r>
              <w:t>Complete the first text box by p</w:t>
            </w:r>
            <w:r w:rsidR="002F023A" w:rsidRPr="00223CD3">
              <w:t>rovid</w:t>
            </w:r>
            <w:r>
              <w:t>ing</w:t>
            </w:r>
            <w:r w:rsidR="002F023A" w:rsidRPr="00223CD3">
              <w:t xml:space="preserve"> reasons why a benchmark value for the indicator or sub-indicator from the </w:t>
            </w:r>
            <w:r w:rsidR="00D32B3B">
              <w:t>a</w:t>
            </w:r>
            <w:r w:rsidR="002F023A" w:rsidRPr="00223CD3">
              <w:t>pproved benchmark source list is not appropriate</w:t>
            </w:r>
            <w:r w:rsidR="00D32B3B">
              <w:t xml:space="preserve"> (see example 1)</w:t>
            </w:r>
          </w:p>
          <w:p w14:paraId="270D1A8D" w14:textId="1BBA9F42" w:rsidR="00D32B3B" w:rsidRDefault="00D32B3B" w:rsidP="00D32B3B">
            <w:pPr>
              <w:pStyle w:val="Arrowinstructions"/>
            </w:pPr>
            <w:r w:rsidRPr="00E47D5D">
              <w:t xml:space="preserve">Where field data is used to determine benchmark values, </w:t>
            </w:r>
            <w:r>
              <w:t xml:space="preserve">provide </w:t>
            </w:r>
            <w:r w:rsidRPr="00E47D5D">
              <w:t>the data used to calculate these in accordance with schedule 2</w:t>
            </w:r>
            <w:r>
              <w:t xml:space="preserve"> of the method</w:t>
            </w:r>
            <w:r w:rsidRPr="00E47D5D">
              <w:t xml:space="preserve">. You must use at least 3 benchmark survey sites </w:t>
            </w:r>
            <w:r w:rsidRPr="00046133">
              <w:t>outside the project</w:t>
            </w:r>
            <w:r w:rsidRPr="00E47D5D">
              <w:t xml:space="preserve"> area that satisfied the requirements for selecting surveys sites in schedule 2 step 1 of the method</w:t>
            </w:r>
          </w:p>
          <w:p w14:paraId="4B55FB34" w14:textId="44CD1256" w:rsidR="00D32B3B" w:rsidRDefault="00B51AB3" w:rsidP="00D32B3B">
            <w:pPr>
              <w:pStyle w:val="Arrowinstructions"/>
            </w:pPr>
            <w:r>
              <w:t>Complete the second text box by p</w:t>
            </w:r>
            <w:r w:rsidR="00D32B3B">
              <w:t>rovid</w:t>
            </w:r>
            <w:r>
              <w:t>ing</w:t>
            </w:r>
            <w:r w:rsidR="00D32B3B">
              <w:t xml:space="preserve"> details about the survey sites used in the process and describe how benchmark values were selected in compliance with the process in schedule 2 of the method</w:t>
            </w:r>
            <w:r w:rsidR="009617B8">
              <w:t xml:space="preserve"> (see example 2)</w:t>
            </w:r>
          </w:p>
          <w:p w14:paraId="49124F74" w14:textId="2FA324E3" w:rsidR="00D32B3B" w:rsidRDefault="00D32B3B" w:rsidP="00D32B3B">
            <w:pPr>
              <w:pStyle w:val="Arrowinstructions"/>
            </w:pPr>
            <w:r>
              <w:t xml:space="preserve">Complete the </w:t>
            </w:r>
            <w:r w:rsidR="005D031F">
              <w:t xml:space="preserve">first </w:t>
            </w:r>
            <w:r>
              <w:t xml:space="preserve">table </w:t>
            </w:r>
            <w:r w:rsidR="005D031F">
              <w:t>by</w:t>
            </w:r>
            <w:r>
              <w:t xml:space="preserve"> demonstrat</w:t>
            </w:r>
            <w:r w:rsidR="005D031F">
              <w:t>ing</w:t>
            </w:r>
            <w:r>
              <w:t xml:space="preserve"> the values used for establishing benchmark values (section 35(1)(n)(ii) of the method)</w:t>
            </w:r>
          </w:p>
          <w:p w14:paraId="679F6FA2" w14:textId="010BD991" w:rsidR="00D32B3B" w:rsidRDefault="00D32B3B" w:rsidP="00D32B3B">
            <w:pPr>
              <w:pStyle w:val="Arrowinstructions"/>
            </w:pPr>
            <w:r w:rsidRPr="004D6E88">
              <w:t>Duplicate the table for each reference ecosystem</w:t>
            </w:r>
          </w:p>
          <w:p w14:paraId="03803547" w14:textId="023C32DF" w:rsidR="005D031F" w:rsidRPr="002F023A" w:rsidRDefault="005D031F" w:rsidP="00046133">
            <w:pPr>
              <w:pStyle w:val="Arrowinstructions"/>
            </w:pPr>
            <w:r w:rsidRPr="00DC1C82">
              <w:t xml:space="preserve">Complete the </w:t>
            </w:r>
            <w:r>
              <w:t xml:space="preserve">second </w:t>
            </w:r>
            <w:r w:rsidRPr="00DC1C82">
              <w:t xml:space="preserve">table </w:t>
            </w:r>
            <w:r>
              <w:t>by</w:t>
            </w:r>
            <w:r w:rsidRPr="00DC1C82">
              <w:t xml:space="preserve"> show</w:t>
            </w:r>
            <w:r>
              <w:t>ing</w:t>
            </w:r>
            <w:r w:rsidRPr="00DC1C82">
              <w:t xml:space="preserve"> the benchmark indicators values established</w:t>
            </w:r>
            <w:r>
              <w:t>.</w:t>
            </w:r>
            <w:r w:rsidRPr="00DC1C82">
              <w:t xml:space="preserve"> Delete this section if you are not using schedule 2 to establish benchmark values.</w:t>
            </w:r>
          </w:p>
          <w:p w14:paraId="1B0CBFF7" w14:textId="5CF1778D" w:rsidR="002F023A" w:rsidRPr="002F023A" w:rsidRDefault="002F023A" w:rsidP="00046133">
            <w:pPr>
              <w:pStyle w:val="Heading4"/>
            </w:pPr>
            <w:r>
              <w:t>Example</w:t>
            </w:r>
            <w:r w:rsidR="008D4D26">
              <w:t xml:space="preserve"> 1</w:t>
            </w:r>
          </w:p>
          <w:p w14:paraId="61B5271C" w14:textId="4731DCFF" w:rsidR="00BC3F63" w:rsidRDefault="00BC3F63" w:rsidP="00D32B3B">
            <w:pPr>
              <w:pStyle w:val="BodyText1"/>
            </w:pPr>
            <w:r w:rsidRPr="00B20AF9">
              <w:t>Schedule 2 has been applied to all indicators and sub-indicators, as the approved source benchmark list does not include a relevant approved benchmark source for the South Australian jurisdiction where the project area is located.</w:t>
            </w:r>
          </w:p>
          <w:p w14:paraId="61FEDFC6" w14:textId="2841429D" w:rsidR="00D32B3B" w:rsidRDefault="00D32B3B" w:rsidP="00046133">
            <w:pPr>
              <w:pStyle w:val="Heading4"/>
            </w:pPr>
            <w:r>
              <w:t>Example 2</w:t>
            </w:r>
          </w:p>
          <w:p w14:paraId="72E4D056" w14:textId="3CF8F425" w:rsidR="00BC3F63" w:rsidRDefault="00BC3F63" w:rsidP="00046133">
            <w:pPr>
              <w:pStyle w:val="BodyText1"/>
            </w:pPr>
            <w:r w:rsidRPr="004D6E88">
              <w:t xml:space="preserve">To establish benchmark values, the suitably qualified person selected </w:t>
            </w:r>
            <w:r w:rsidR="006B01CF">
              <w:t>3</w:t>
            </w:r>
            <w:r w:rsidRPr="004D6E88">
              <w:t xml:space="preserve"> undisturbed sites with mature vegetation that matched the ecosystem of the project area. Within each site, they randomly selected survey plots, ensuring appropriate distance from roads and other disturbances. Point intercept and quadrat methods were applied to assess species presence, groundcover and canopy characteristics. Tree height was measured using appropriate instruments, and the plot survey method was used to record the full composition and number of plant species within each plot. Finally, the </w:t>
            </w:r>
            <w:r w:rsidR="009D2FFC">
              <w:t xml:space="preserve">qualified </w:t>
            </w:r>
            <w:r w:rsidRPr="004D6E88">
              <w:t>person calculated ecosystem condition indicators based on the collected data, in accordance with Schedule 2 of the method.</w:t>
            </w:r>
          </w:p>
        </w:tc>
      </w:tr>
    </w:tbl>
    <w:p w14:paraId="0CC32885" w14:textId="77777777" w:rsidR="00773C96" w:rsidRDefault="00773C96" w:rsidP="000B6346">
      <w:pPr>
        <w:spacing w:before="120" w:after="120" w:line="259" w:lineRule="auto"/>
        <w:rPr>
          <w:color w:val="808080" w:themeColor="background1" w:themeShade="80"/>
        </w:rPr>
      </w:pPr>
    </w:p>
    <w:tbl>
      <w:tblPr>
        <w:tblStyle w:val="TableGridLight"/>
        <w:tblW w:w="0" w:type="auto"/>
        <w:tblLook w:val="04A0" w:firstRow="1" w:lastRow="0" w:firstColumn="1" w:lastColumn="0" w:noHBand="0" w:noVBand="1"/>
      </w:tblPr>
      <w:tblGrid>
        <w:gridCol w:w="9730"/>
      </w:tblGrid>
      <w:tr w:rsidR="00773C96" w14:paraId="2A6F297B" w14:textId="77777777" w:rsidTr="00046133">
        <w:trPr>
          <w:trHeight w:val="1268"/>
        </w:trPr>
        <w:tc>
          <w:tcPr>
            <w:tcW w:w="9730" w:type="dxa"/>
          </w:tcPr>
          <w:p w14:paraId="1EBBEC91" w14:textId="5596AC2E" w:rsidR="00773C96" w:rsidRPr="00046133" w:rsidRDefault="00B51AB3" w:rsidP="009523DE">
            <w:pPr>
              <w:spacing w:before="120" w:after="120" w:line="259" w:lineRule="auto"/>
              <w:rPr>
                <w:i/>
                <w:iCs/>
                <w:color w:val="808080" w:themeColor="background1" w:themeShade="80"/>
              </w:rPr>
            </w:pPr>
            <w:r w:rsidRPr="00046133">
              <w:rPr>
                <w:i/>
                <w:iCs/>
                <w:color w:val="454743" w:themeColor="text2"/>
              </w:rPr>
              <w:lastRenderedPageBreak/>
              <w:t>Provide reasons why a benchmark value from the source list isn’t appropriate…</w:t>
            </w:r>
          </w:p>
        </w:tc>
      </w:tr>
    </w:tbl>
    <w:p w14:paraId="0716CC1D" w14:textId="71605EAB" w:rsidR="009523DE" w:rsidRDefault="009523DE" w:rsidP="009523DE">
      <w:pPr>
        <w:spacing w:before="120" w:after="120" w:line="259" w:lineRule="auto"/>
        <w:rPr>
          <w:color w:val="808080" w:themeColor="background1" w:themeShade="80"/>
        </w:rPr>
      </w:pPr>
    </w:p>
    <w:p w14:paraId="05A63D7B" w14:textId="77777777" w:rsidR="00B32A9F" w:rsidRDefault="00B32A9F" w:rsidP="000B6346">
      <w:pPr>
        <w:spacing w:before="120" w:after="120" w:line="259" w:lineRule="auto"/>
        <w:rPr>
          <w:color w:val="808080" w:themeColor="background1" w:themeShade="80"/>
        </w:rPr>
      </w:pPr>
    </w:p>
    <w:tbl>
      <w:tblPr>
        <w:tblStyle w:val="TableGridLight"/>
        <w:tblW w:w="0" w:type="auto"/>
        <w:tblLook w:val="04A0" w:firstRow="1" w:lastRow="0" w:firstColumn="1" w:lastColumn="0" w:noHBand="0" w:noVBand="1"/>
      </w:tblPr>
      <w:tblGrid>
        <w:gridCol w:w="9730"/>
      </w:tblGrid>
      <w:tr w:rsidR="00B32A9F" w14:paraId="21016305" w14:textId="77777777" w:rsidTr="00046133">
        <w:trPr>
          <w:trHeight w:val="1476"/>
        </w:trPr>
        <w:tc>
          <w:tcPr>
            <w:tcW w:w="9730" w:type="dxa"/>
          </w:tcPr>
          <w:p w14:paraId="5CC5880E" w14:textId="227C29E3" w:rsidR="00B32A9F" w:rsidRDefault="00B32A9F" w:rsidP="000B6346">
            <w:pPr>
              <w:spacing w:before="120" w:after="120" w:line="259" w:lineRule="auto"/>
              <w:rPr>
                <w:color w:val="808080" w:themeColor="background1" w:themeShade="80"/>
              </w:rPr>
            </w:pPr>
            <w:r w:rsidRPr="00223CD3">
              <w:rPr>
                <w:i/>
                <w:iCs/>
                <w:color w:val="454743" w:themeColor="text2"/>
              </w:rPr>
              <w:t xml:space="preserve">Provide </w:t>
            </w:r>
            <w:r w:rsidR="00EC651F" w:rsidRPr="00EC651F">
              <w:rPr>
                <w:i/>
                <w:iCs/>
                <w:color w:val="454743" w:themeColor="text2"/>
              </w:rPr>
              <w:t>details about the survey sites and describe how benchmark values were selected</w:t>
            </w:r>
            <w:r w:rsidR="00EC651F">
              <w:rPr>
                <w:i/>
                <w:iCs/>
                <w:color w:val="454743" w:themeColor="text2"/>
              </w:rPr>
              <w:t>…</w:t>
            </w:r>
          </w:p>
        </w:tc>
      </w:tr>
    </w:tbl>
    <w:p w14:paraId="0E1CC515" w14:textId="6626ED45" w:rsidR="009F63D2" w:rsidRDefault="009F63D2" w:rsidP="000B6346">
      <w:pPr>
        <w:spacing w:before="120" w:after="120" w:line="259" w:lineRule="auto"/>
        <w:rPr>
          <w:color w:val="808080" w:themeColor="background1" w:themeShade="80"/>
        </w:rPr>
      </w:pPr>
    </w:p>
    <w:p w14:paraId="7EA9ADE9" w14:textId="4BF37FEC" w:rsidR="001A207B" w:rsidRPr="007A07AC" w:rsidRDefault="007006A3" w:rsidP="00046133">
      <w:pPr>
        <w:pStyle w:val="Heading3"/>
      </w:pPr>
      <w:r w:rsidRPr="00702D14">
        <w:t xml:space="preserve">Table X: Details establishing benchmark values </w:t>
      </w:r>
      <w:r w:rsidR="00ED5D3F">
        <w:t xml:space="preserve">for </w:t>
      </w:r>
      <w:r w:rsidR="002F17DB" w:rsidRPr="00046133">
        <w:rPr>
          <w:color w:val="454743" w:themeColor="text2"/>
        </w:rPr>
        <w:t>[</w:t>
      </w:r>
      <w:r w:rsidR="008D5ECB" w:rsidRPr="00046133">
        <w:rPr>
          <w:color w:val="454743" w:themeColor="text2"/>
        </w:rPr>
        <w:t xml:space="preserve">insert reference </w:t>
      </w:r>
      <w:r w:rsidR="00ED5D3F" w:rsidRPr="00046133">
        <w:rPr>
          <w:color w:val="454743" w:themeColor="text2"/>
        </w:rPr>
        <w:t xml:space="preserve">ecosystem </w:t>
      </w:r>
      <w:r w:rsidR="008D5ECB" w:rsidRPr="00046133">
        <w:rPr>
          <w:color w:val="454743" w:themeColor="text2"/>
        </w:rPr>
        <w:t>name</w:t>
      </w:r>
      <w:r w:rsidR="002F17DB" w:rsidRPr="00046133">
        <w:rPr>
          <w:color w:val="454743" w:themeColor="text2"/>
        </w:rPr>
        <w:t>]</w:t>
      </w:r>
      <w:r w:rsidR="008D5ECB" w:rsidRPr="00046133">
        <w:rPr>
          <w:color w:val="454743" w:themeColor="text2"/>
        </w:rPr>
        <w:t xml:space="preserve"> </w:t>
      </w:r>
      <w:r w:rsidRPr="00702D14">
        <w:rPr>
          <w:b w:val="0"/>
          <w:sz w:val="24"/>
          <w:szCs w:val="28"/>
        </w:rPr>
        <w:t>using schedule 2 of the method</w:t>
      </w:r>
    </w:p>
    <w:tbl>
      <w:tblPr>
        <w:tblStyle w:val="CERanswerfield"/>
        <w:tblW w:w="9639" w:type="dxa"/>
        <w:tblLayout w:type="fixed"/>
        <w:tblLook w:val="04A0" w:firstRow="1" w:lastRow="0" w:firstColumn="1" w:lastColumn="0" w:noHBand="0" w:noVBand="1"/>
      </w:tblPr>
      <w:tblGrid>
        <w:gridCol w:w="5529"/>
        <w:gridCol w:w="1382"/>
        <w:gridCol w:w="1301"/>
        <w:gridCol w:w="1427"/>
      </w:tblGrid>
      <w:tr w:rsidR="00ED5D3F" w14:paraId="2C9E5048" w14:textId="77777777" w:rsidTr="00C73A5D">
        <w:trPr>
          <w:gridAfter w:val="1"/>
          <w:cnfStyle w:val="100000000000" w:firstRow="1" w:lastRow="0" w:firstColumn="0" w:lastColumn="0" w:oddVBand="0" w:evenVBand="0" w:oddHBand="0" w:evenHBand="0" w:firstRowFirstColumn="0" w:firstRowLastColumn="0" w:lastRowFirstColumn="0" w:lastRowLastColumn="0"/>
          <w:wAfter w:w="1427" w:type="dxa"/>
          <w:trHeight w:val="562"/>
          <w:tblHeader/>
        </w:trPr>
        <w:tc>
          <w:tcPr>
            <w:cnfStyle w:val="001000000000" w:firstRow="0" w:lastRow="0" w:firstColumn="1" w:lastColumn="0" w:oddVBand="0" w:evenVBand="0" w:oddHBand="0" w:evenHBand="0" w:firstRowFirstColumn="0" w:firstRowLastColumn="0" w:lastRowFirstColumn="0" w:lastRowLastColumn="0"/>
            <w:tcW w:w="5529" w:type="dxa"/>
            <w:shd w:val="clear" w:color="auto" w:fill="E8E8E8" w:themeFill="background2"/>
          </w:tcPr>
          <w:p w14:paraId="266FE4F0" w14:textId="77777777" w:rsidR="00ED5D3F" w:rsidRPr="00046133" w:rsidRDefault="00ED5D3F" w:rsidP="00C849E5">
            <w:pPr>
              <w:spacing w:after="0"/>
              <w:rPr>
                <w:b/>
                <w:sz w:val="20"/>
                <w:szCs w:val="20"/>
              </w:rPr>
            </w:pPr>
            <w:r w:rsidRPr="00046133">
              <w:rPr>
                <w:b/>
                <w:sz w:val="20"/>
                <w:szCs w:val="20"/>
              </w:rPr>
              <w:t>Indicators</w:t>
            </w:r>
          </w:p>
        </w:tc>
        <w:tc>
          <w:tcPr>
            <w:tcW w:w="2683" w:type="dxa"/>
            <w:gridSpan w:val="2"/>
            <w:shd w:val="clear" w:color="auto" w:fill="E8E8E8" w:themeFill="background2"/>
          </w:tcPr>
          <w:p w14:paraId="72A7B6DF" w14:textId="78B3B32D" w:rsidR="00ED5D3F" w:rsidRPr="00046133" w:rsidRDefault="003E7035" w:rsidP="00C849E5">
            <w:pPr>
              <w:spacing w:after="0"/>
              <w:cnfStyle w:val="100000000000" w:firstRow="1" w:lastRow="0" w:firstColumn="0" w:lastColumn="0" w:oddVBand="0" w:evenVBand="0" w:oddHBand="0" w:evenHBand="0" w:firstRowFirstColumn="0" w:firstRowLastColumn="0" w:lastRowFirstColumn="0" w:lastRowLastColumn="0"/>
              <w:rPr>
                <w:b/>
                <w:sz w:val="20"/>
                <w:szCs w:val="20"/>
              </w:rPr>
            </w:pPr>
            <w:r w:rsidRPr="00046133">
              <w:rPr>
                <w:b/>
                <w:sz w:val="20"/>
                <w:szCs w:val="20"/>
              </w:rPr>
              <w:t>Value per survey site</w:t>
            </w:r>
          </w:p>
        </w:tc>
      </w:tr>
      <w:tr w:rsidR="0004069B" w14:paraId="0019D1A0" w14:textId="77777777" w:rsidTr="00C73A5D">
        <w:trPr>
          <w:cnfStyle w:val="100000000000" w:firstRow="1" w:lastRow="0" w:firstColumn="0" w:lastColumn="0" w:oddVBand="0" w:evenVBand="0" w:oddHBand="0" w:evenHBand="0" w:firstRowFirstColumn="0" w:firstRowLastColumn="0" w:lastRowFirstColumn="0" w:lastRowLastColumn="0"/>
          <w:trHeight w:val="712"/>
          <w:tblHeader/>
        </w:trPr>
        <w:tc>
          <w:tcPr>
            <w:cnfStyle w:val="001000000000" w:firstRow="0" w:lastRow="0" w:firstColumn="1" w:lastColumn="0" w:oddVBand="0" w:evenVBand="0" w:oddHBand="0" w:evenHBand="0" w:firstRowFirstColumn="0" w:firstRowLastColumn="0" w:lastRowFirstColumn="0" w:lastRowLastColumn="0"/>
            <w:tcW w:w="5529" w:type="dxa"/>
            <w:shd w:val="clear" w:color="auto" w:fill="E8E8E8" w:themeFill="background2"/>
          </w:tcPr>
          <w:p w14:paraId="507A92BA" w14:textId="77777777" w:rsidR="00ED5D3F" w:rsidRPr="00046133" w:rsidRDefault="00ED5D3F" w:rsidP="00C849E5">
            <w:pPr>
              <w:spacing w:after="0"/>
              <w:rPr>
                <w:b/>
                <w:sz w:val="20"/>
                <w:szCs w:val="20"/>
              </w:rPr>
            </w:pPr>
          </w:p>
        </w:tc>
        <w:tc>
          <w:tcPr>
            <w:tcW w:w="1382" w:type="dxa"/>
            <w:shd w:val="clear" w:color="auto" w:fill="E8E8E8" w:themeFill="background2"/>
          </w:tcPr>
          <w:p w14:paraId="095BC8BC" w14:textId="77777777" w:rsidR="00ED5D3F" w:rsidRPr="00046133" w:rsidRDefault="00ED5D3F" w:rsidP="00C849E5">
            <w:pPr>
              <w:spacing w:after="0"/>
              <w:cnfStyle w:val="100000000000" w:firstRow="1" w:lastRow="0" w:firstColumn="0" w:lastColumn="0" w:oddVBand="0" w:evenVBand="0" w:oddHBand="0" w:evenHBand="0" w:firstRowFirstColumn="0" w:firstRowLastColumn="0" w:lastRowFirstColumn="0" w:lastRowLastColumn="0"/>
              <w:rPr>
                <w:b/>
                <w:color w:val="auto"/>
                <w:sz w:val="20"/>
                <w:szCs w:val="20"/>
              </w:rPr>
            </w:pPr>
            <w:r w:rsidRPr="00046133">
              <w:rPr>
                <w:b/>
                <w:color w:val="auto"/>
                <w:sz w:val="20"/>
                <w:szCs w:val="20"/>
              </w:rPr>
              <w:t>Survey site 1</w:t>
            </w:r>
          </w:p>
        </w:tc>
        <w:tc>
          <w:tcPr>
            <w:tcW w:w="1301" w:type="dxa"/>
            <w:shd w:val="clear" w:color="auto" w:fill="E8E8E8" w:themeFill="background2"/>
          </w:tcPr>
          <w:p w14:paraId="5C03DD8D" w14:textId="1EBF5A00" w:rsidR="00ED5D3F" w:rsidRPr="00046133" w:rsidRDefault="00ED5D3F" w:rsidP="00C849E5">
            <w:pPr>
              <w:spacing w:after="0"/>
              <w:cnfStyle w:val="100000000000" w:firstRow="1" w:lastRow="0" w:firstColumn="0" w:lastColumn="0" w:oddVBand="0" w:evenVBand="0" w:oddHBand="0" w:evenHBand="0" w:firstRowFirstColumn="0" w:firstRowLastColumn="0" w:lastRowFirstColumn="0" w:lastRowLastColumn="0"/>
              <w:rPr>
                <w:b/>
                <w:color w:val="auto"/>
                <w:sz w:val="20"/>
                <w:szCs w:val="20"/>
              </w:rPr>
            </w:pPr>
            <w:r w:rsidRPr="00046133">
              <w:rPr>
                <w:b/>
                <w:color w:val="auto"/>
                <w:sz w:val="20"/>
                <w:szCs w:val="20"/>
              </w:rPr>
              <w:t>Survey site 2</w:t>
            </w:r>
          </w:p>
        </w:tc>
        <w:tc>
          <w:tcPr>
            <w:tcW w:w="1427" w:type="dxa"/>
            <w:shd w:val="clear" w:color="auto" w:fill="E8E8E8" w:themeFill="background2"/>
          </w:tcPr>
          <w:p w14:paraId="3910A875" w14:textId="0DAC7276" w:rsidR="00ED5D3F" w:rsidRPr="00046133" w:rsidRDefault="00ED5D3F" w:rsidP="00C849E5">
            <w:pPr>
              <w:spacing w:after="0"/>
              <w:cnfStyle w:val="100000000000" w:firstRow="1" w:lastRow="0" w:firstColumn="0" w:lastColumn="0" w:oddVBand="0" w:evenVBand="0" w:oddHBand="0" w:evenHBand="0" w:firstRowFirstColumn="0" w:firstRowLastColumn="0" w:lastRowFirstColumn="0" w:lastRowLastColumn="0"/>
              <w:rPr>
                <w:b/>
                <w:color w:val="auto"/>
                <w:sz w:val="20"/>
                <w:szCs w:val="20"/>
              </w:rPr>
            </w:pPr>
            <w:r w:rsidRPr="00046133">
              <w:rPr>
                <w:b/>
                <w:color w:val="auto"/>
                <w:sz w:val="20"/>
                <w:szCs w:val="20"/>
              </w:rPr>
              <w:t>Survey site</w:t>
            </w:r>
            <w:r w:rsidR="006A73CA" w:rsidRPr="00046133">
              <w:rPr>
                <w:b/>
                <w:color w:val="auto"/>
                <w:sz w:val="20"/>
                <w:szCs w:val="20"/>
              </w:rPr>
              <w:t xml:space="preserve"> </w:t>
            </w:r>
            <w:r w:rsidRPr="00046133">
              <w:rPr>
                <w:b/>
                <w:color w:val="auto"/>
                <w:sz w:val="20"/>
                <w:szCs w:val="20"/>
              </w:rPr>
              <w:t>3</w:t>
            </w:r>
          </w:p>
        </w:tc>
      </w:tr>
      <w:tr w:rsidR="006A73CA" w14:paraId="0F6B33D5" w14:textId="77777777" w:rsidTr="00046133">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5529" w:type="dxa"/>
          </w:tcPr>
          <w:p w14:paraId="798B8791" w14:textId="77777777" w:rsidR="00ED5D3F" w:rsidRPr="00046133" w:rsidRDefault="00ED5D3F" w:rsidP="00C849E5">
            <w:pPr>
              <w:spacing w:after="0"/>
              <w:rPr>
                <w:b/>
                <w:sz w:val="20"/>
                <w:szCs w:val="20"/>
              </w:rPr>
            </w:pPr>
            <w:r w:rsidRPr="00046133">
              <w:rPr>
                <w:sz w:val="20"/>
                <w:szCs w:val="20"/>
              </w:rPr>
              <w:t>canopy height of native vegetation (in metres)</w:t>
            </w:r>
          </w:p>
        </w:tc>
        <w:tc>
          <w:tcPr>
            <w:tcW w:w="1382" w:type="dxa"/>
          </w:tcPr>
          <w:p w14:paraId="78DCB877"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0"/>
              </w:rPr>
            </w:pPr>
          </w:p>
        </w:tc>
        <w:tc>
          <w:tcPr>
            <w:tcW w:w="1301" w:type="dxa"/>
          </w:tcPr>
          <w:p w14:paraId="3F78CD97"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0"/>
              </w:rPr>
            </w:pPr>
          </w:p>
        </w:tc>
        <w:tc>
          <w:tcPr>
            <w:tcW w:w="1427" w:type="dxa"/>
          </w:tcPr>
          <w:p w14:paraId="6091048B"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0"/>
              </w:rPr>
            </w:pPr>
          </w:p>
        </w:tc>
      </w:tr>
      <w:tr w:rsidR="006A73CA" w14:paraId="5C24173C" w14:textId="77777777" w:rsidTr="00046133">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5529" w:type="dxa"/>
          </w:tcPr>
          <w:p w14:paraId="0F78DA8B" w14:textId="77777777" w:rsidR="00ED5D3F" w:rsidRPr="00046133" w:rsidRDefault="00ED5D3F" w:rsidP="00C849E5">
            <w:pPr>
              <w:spacing w:after="0"/>
              <w:rPr>
                <w:b/>
                <w:sz w:val="20"/>
                <w:szCs w:val="20"/>
              </w:rPr>
            </w:pPr>
            <w:r w:rsidRPr="00046133">
              <w:rPr>
                <w:sz w:val="20"/>
                <w:szCs w:val="20"/>
              </w:rPr>
              <w:t>crown cover from native plants in the canopy layer (as a percentage)</w:t>
            </w:r>
          </w:p>
        </w:tc>
        <w:tc>
          <w:tcPr>
            <w:tcW w:w="1382" w:type="dxa"/>
          </w:tcPr>
          <w:p w14:paraId="2A64B627" w14:textId="77777777" w:rsidR="00ED5D3F" w:rsidRPr="00046133" w:rsidRDefault="00ED5D3F" w:rsidP="00C849E5">
            <w:pPr>
              <w:spacing w:after="0"/>
              <w:cnfStyle w:val="000000010000" w:firstRow="0" w:lastRow="0" w:firstColumn="0" w:lastColumn="0" w:oddVBand="0" w:evenVBand="0" w:oddHBand="0" w:evenHBand="1" w:firstRowFirstColumn="0" w:firstRowLastColumn="0" w:lastRowFirstColumn="0" w:lastRowLastColumn="0"/>
              <w:rPr>
                <w:color w:val="747474" w:themeColor="background2" w:themeShade="80"/>
                <w:sz w:val="20"/>
                <w:szCs w:val="20"/>
              </w:rPr>
            </w:pPr>
          </w:p>
        </w:tc>
        <w:tc>
          <w:tcPr>
            <w:tcW w:w="1301" w:type="dxa"/>
          </w:tcPr>
          <w:p w14:paraId="692FF535" w14:textId="77777777" w:rsidR="00ED5D3F" w:rsidRPr="00046133" w:rsidRDefault="00ED5D3F" w:rsidP="00C849E5">
            <w:pPr>
              <w:spacing w:after="0"/>
              <w:cnfStyle w:val="000000010000" w:firstRow="0" w:lastRow="0" w:firstColumn="0" w:lastColumn="0" w:oddVBand="0" w:evenVBand="0" w:oddHBand="0" w:evenHBand="1" w:firstRowFirstColumn="0" w:firstRowLastColumn="0" w:lastRowFirstColumn="0" w:lastRowLastColumn="0"/>
              <w:rPr>
                <w:color w:val="747474" w:themeColor="background2" w:themeShade="80"/>
                <w:sz w:val="20"/>
                <w:szCs w:val="20"/>
              </w:rPr>
            </w:pPr>
          </w:p>
        </w:tc>
        <w:tc>
          <w:tcPr>
            <w:tcW w:w="1427" w:type="dxa"/>
          </w:tcPr>
          <w:p w14:paraId="466D2116" w14:textId="77777777" w:rsidR="00ED5D3F" w:rsidRPr="00046133" w:rsidRDefault="00ED5D3F" w:rsidP="00C849E5">
            <w:pPr>
              <w:spacing w:after="0"/>
              <w:cnfStyle w:val="000000010000" w:firstRow="0" w:lastRow="0" w:firstColumn="0" w:lastColumn="0" w:oddVBand="0" w:evenVBand="0" w:oddHBand="0" w:evenHBand="1" w:firstRowFirstColumn="0" w:firstRowLastColumn="0" w:lastRowFirstColumn="0" w:lastRowLastColumn="0"/>
              <w:rPr>
                <w:color w:val="747474" w:themeColor="background2" w:themeShade="80"/>
                <w:sz w:val="20"/>
                <w:szCs w:val="20"/>
              </w:rPr>
            </w:pPr>
          </w:p>
        </w:tc>
      </w:tr>
      <w:tr w:rsidR="006A73CA" w14:paraId="04748500" w14:textId="77777777" w:rsidTr="00046133">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5529" w:type="dxa"/>
          </w:tcPr>
          <w:p w14:paraId="04FE29E9" w14:textId="77777777" w:rsidR="00ED5D3F" w:rsidRPr="00046133" w:rsidRDefault="00ED5D3F" w:rsidP="00C849E5">
            <w:pPr>
              <w:spacing w:after="0"/>
              <w:rPr>
                <w:b/>
                <w:sz w:val="20"/>
                <w:szCs w:val="20"/>
              </w:rPr>
            </w:pPr>
            <w:r w:rsidRPr="00046133">
              <w:rPr>
                <w:sz w:val="20"/>
                <w:szCs w:val="20"/>
              </w:rPr>
              <w:t>crown cover from native plants in the mid-storey layer (as a percentage)</w:t>
            </w:r>
          </w:p>
        </w:tc>
        <w:tc>
          <w:tcPr>
            <w:tcW w:w="1382" w:type="dxa"/>
          </w:tcPr>
          <w:p w14:paraId="259A7C14"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0"/>
              </w:rPr>
            </w:pPr>
          </w:p>
        </w:tc>
        <w:tc>
          <w:tcPr>
            <w:tcW w:w="1301" w:type="dxa"/>
          </w:tcPr>
          <w:p w14:paraId="4A60DD44"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0"/>
              </w:rPr>
            </w:pPr>
          </w:p>
        </w:tc>
        <w:tc>
          <w:tcPr>
            <w:tcW w:w="1427" w:type="dxa"/>
          </w:tcPr>
          <w:p w14:paraId="1E5D6879"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0"/>
              </w:rPr>
            </w:pPr>
          </w:p>
        </w:tc>
      </w:tr>
      <w:tr w:rsidR="006A73CA" w14:paraId="465D3D7A" w14:textId="77777777" w:rsidTr="00046133">
        <w:trPr>
          <w:cnfStyle w:val="000000010000" w:firstRow="0" w:lastRow="0" w:firstColumn="0" w:lastColumn="0" w:oddVBand="0" w:evenVBand="0" w:oddHBand="0" w:evenHBand="1"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5529" w:type="dxa"/>
          </w:tcPr>
          <w:p w14:paraId="6A8BBF52" w14:textId="77777777" w:rsidR="00ED5D3F" w:rsidRPr="00046133" w:rsidRDefault="00ED5D3F" w:rsidP="00C849E5">
            <w:pPr>
              <w:spacing w:after="0"/>
              <w:rPr>
                <w:b/>
                <w:sz w:val="20"/>
                <w:szCs w:val="20"/>
              </w:rPr>
            </w:pPr>
            <w:r w:rsidRPr="00046133">
              <w:rPr>
                <w:sz w:val="20"/>
                <w:szCs w:val="20"/>
              </w:rPr>
              <w:t>crown cover from plants in the canopy layer provided by non-native plants (as a percentage)</w:t>
            </w:r>
          </w:p>
        </w:tc>
        <w:tc>
          <w:tcPr>
            <w:tcW w:w="1382" w:type="dxa"/>
          </w:tcPr>
          <w:p w14:paraId="0E378B80" w14:textId="2DEC79B5" w:rsidR="00ED5D3F" w:rsidRPr="00046133" w:rsidRDefault="00ED5D3F" w:rsidP="00046133">
            <w:pPr>
              <w:spacing w:after="0"/>
              <w:cnfStyle w:val="000000010000" w:firstRow="0" w:lastRow="0" w:firstColumn="0" w:lastColumn="0" w:oddVBand="0" w:evenVBand="0" w:oddHBand="0" w:evenHBand="1" w:firstRowFirstColumn="0" w:firstRowLastColumn="0" w:lastRowFirstColumn="0" w:lastRowLastColumn="0"/>
              <w:rPr>
                <w:color w:val="auto"/>
                <w:sz w:val="20"/>
                <w:szCs w:val="20"/>
              </w:rPr>
            </w:pPr>
          </w:p>
        </w:tc>
        <w:tc>
          <w:tcPr>
            <w:tcW w:w="1301" w:type="dxa"/>
          </w:tcPr>
          <w:p w14:paraId="531602AD" w14:textId="6405E813" w:rsidR="00ED5D3F" w:rsidRPr="00046133" w:rsidRDefault="00ED5D3F" w:rsidP="00DC1C82">
            <w:pPr>
              <w:spacing w:after="0"/>
              <w:jc w:val="center"/>
              <w:cnfStyle w:val="000000010000" w:firstRow="0" w:lastRow="0" w:firstColumn="0" w:lastColumn="0" w:oddVBand="0" w:evenVBand="0" w:oddHBand="0" w:evenHBand="1" w:firstRowFirstColumn="0" w:firstRowLastColumn="0" w:lastRowFirstColumn="0" w:lastRowLastColumn="0"/>
              <w:rPr>
                <w:color w:val="auto"/>
                <w:sz w:val="20"/>
                <w:szCs w:val="20"/>
              </w:rPr>
            </w:pPr>
          </w:p>
        </w:tc>
        <w:tc>
          <w:tcPr>
            <w:tcW w:w="1427" w:type="dxa"/>
          </w:tcPr>
          <w:p w14:paraId="43C576E1" w14:textId="51A4FA24" w:rsidR="00ED5D3F" w:rsidRPr="00046133" w:rsidRDefault="00ED5D3F" w:rsidP="00DC1C82">
            <w:pPr>
              <w:spacing w:after="0"/>
              <w:jc w:val="center"/>
              <w:cnfStyle w:val="000000010000" w:firstRow="0" w:lastRow="0" w:firstColumn="0" w:lastColumn="0" w:oddVBand="0" w:evenVBand="0" w:oddHBand="0" w:evenHBand="1" w:firstRowFirstColumn="0" w:firstRowLastColumn="0" w:lastRowFirstColumn="0" w:lastRowLastColumn="0"/>
              <w:rPr>
                <w:color w:val="auto"/>
                <w:sz w:val="20"/>
                <w:szCs w:val="20"/>
              </w:rPr>
            </w:pPr>
          </w:p>
        </w:tc>
      </w:tr>
      <w:tr w:rsidR="006A73CA" w14:paraId="4B352CCF" w14:textId="77777777" w:rsidTr="00046133">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5529" w:type="dxa"/>
          </w:tcPr>
          <w:p w14:paraId="7E4AAE1F" w14:textId="77777777" w:rsidR="00ED5D3F" w:rsidRPr="00046133" w:rsidRDefault="00ED5D3F" w:rsidP="00C849E5">
            <w:pPr>
              <w:spacing w:after="0"/>
              <w:rPr>
                <w:b/>
                <w:sz w:val="20"/>
                <w:szCs w:val="20"/>
              </w:rPr>
            </w:pPr>
            <w:r w:rsidRPr="00046133">
              <w:rPr>
                <w:sz w:val="20"/>
                <w:szCs w:val="20"/>
              </w:rPr>
              <w:t>crown cover from plants in the mid-storey layer provided by non-native plants (as a percentage)</w:t>
            </w:r>
          </w:p>
        </w:tc>
        <w:tc>
          <w:tcPr>
            <w:tcW w:w="1382" w:type="dxa"/>
          </w:tcPr>
          <w:p w14:paraId="1206D0FA" w14:textId="411D1DBB" w:rsidR="00ED5D3F" w:rsidRPr="00046133" w:rsidRDefault="00ED5D3F" w:rsidP="00DC1C82">
            <w:pPr>
              <w:spacing w:after="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301" w:type="dxa"/>
          </w:tcPr>
          <w:p w14:paraId="263BC570" w14:textId="150A62EE" w:rsidR="00ED5D3F" w:rsidRPr="00046133" w:rsidRDefault="00ED5D3F" w:rsidP="00DC1C82">
            <w:pPr>
              <w:spacing w:after="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27" w:type="dxa"/>
          </w:tcPr>
          <w:p w14:paraId="70BB54DD" w14:textId="4A820FB0" w:rsidR="00ED5D3F" w:rsidRPr="00046133" w:rsidRDefault="00ED5D3F" w:rsidP="00DC1C82">
            <w:pPr>
              <w:spacing w:after="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A73CA" w14:paraId="6B2030D3" w14:textId="77777777" w:rsidTr="00046133">
        <w:trPr>
          <w:cnfStyle w:val="000000010000" w:firstRow="0" w:lastRow="0" w:firstColumn="0" w:lastColumn="0" w:oddVBand="0" w:evenVBand="0" w:oddHBand="0" w:evenHBand="1"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5529" w:type="dxa"/>
          </w:tcPr>
          <w:p w14:paraId="4FF0E465" w14:textId="77777777" w:rsidR="00ED5D3F" w:rsidRPr="00046133" w:rsidRDefault="00ED5D3F" w:rsidP="00C849E5">
            <w:pPr>
              <w:spacing w:after="0"/>
              <w:rPr>
                <w:b/>
                <w:sz w:val="20"/>
                <w:szCs w:val="20"/>
              </w:rPr>
            </w:pPr>
            <w:r w:rsidRPr="00046133">
              <w:rPr>
                <w:sz w:val="20"/>
                <w:szCs w:val="20"/>
              </w:rPr>
              <w:t>ground cover from sub-category A1, A2 and A3 plants as a proportion of total ground cover from category A plants</w:t>
            </w:r>
          </w:p>
        </w:tc>
        <w:tc>
          <w:tcPr>
            <w:tcW w:w="1382" w:type="dxa"/>
          </w:tcPr>
          <w:p w14:paraId="6776C6A3" w14:textId="7AA0BADC" w:rsidR="00ED5D3F" w:rsidRPr="00046133" w:rsidRDefault="00ED5D3F" w:rsidP="00DC1C82">
            <w:pPr>
              <w:spacing w:after="0"/>
              <w:jc w:val="center"/>
              <w:cnfStyle w:val="000000010000" w:firstRow="0" w:lastRow="0" w:firstColumn="0" w:lastColumn="0" w:oddVBand="0" w:evenVBand="0" w:oddHBand="0" w:evenHBand="1" w:firstRowFirstColumn="0" w:firstRowLastColumn="0" w:lastRowFirstColumn="0" w:lastRowLastColumn="0"/>
              <w:rPr>
                <w:color w:val="auto"/>
                <w:sz w:val="20"/>
                <w:szCs w:val="20"/>
              </w:rPr>
            </w:pPr>
          </w:p>
        </w:tc>
        <w:tc>
          <w:tcPr>
            <w:tcW w:w="1301" w:type="dxa"/>
          </w:tcPr>
          <w:p w14:paraId="6E358394" w14:textId="032D87A8" w:rsidR="00ED5D3F" w:rsidRPr="00046133" w:rsidRDefault="00ED5D3F" w:rsidP="00DC1C82">
            <w:pPr>
              <w:spacing w:after="0"/>
              <w:jc w:val="center"/>
              <w:cnfStyle w:val="000000010000" w:firstRow="0" w:lastRow="0" w:firstColumn="0" w:lastColumn="0" w:oddVBand="0" w:evenVBand="0" w:oddHBand="0" w:evenHBand="1" w:firstRowFirstColumn="0" w:firstRowLastColumn="0" w:lastRowFirstColumn="0" w:lastRowLastColumn="0"/>
              <w:rPr>
                <w:color w:val="auto"/>
                <w:sz w:val="20"/>
                <w:szCs w:val="20"/>
              </w:rPr>
            </w:pPr>
          </w:p>
        </w:tc>
        <w:tc>
          <w:tcPr>
            <w:tcW w:w="1427" w:type="dxa"/>
          </w:tcPr>
          <w:p w14:paraId="243F04F3" w14:textId="04B9E3B8" w:rsidR="00ED5D3F" w:rsidRPr="00046133" w:rsidRDefault="00ED5D3F" w:rsidP="00DC1C82">
            <w:pPr>
              <w:spacing w:after="0"/>
              <w:jc w:val="center"/>
              <w:cnfStyle w:val="000000010000" w:firstRow="0" w:lastRow="0" w:firstColumn="0" w:lastColumn="0" w:oddVBand="0" w:evenVBand="0" w:oddHBand="0" w:evenHBand="1" w:firstRowFirstColumn="0" w:firstRowLastColumn="0" w:lastRowFirstColumn="0" w:lastRowLastColumn="0"/>
              <w:rPr>
                <w:color w:val="auto"/>
                <w:sz w:val="20"/>
                <w:szCs w:val="20"/>
              </w:rPr>
            </w:pPr>
          </w:p>
        </w:tc>
      </w:tr>
      <w:tr w:rsidR="006A73CA" w14:paraId="0B234DDF" w14:textId="77777777" w:rsidTr="00046133">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5529" w:type="dxa"/>
          </w:tcPr>
          <w:p w14:paraId="104C3906" w14:textId="77777777" w:rsidR="00ED5D3F" w:rsidRPr="00046133" w:rsidRDefault="00ED5D3F" w:rsidP="00C849E5">
            <w:pPr>
              <w:spacing w:after="0"/>
              <w:rPr>
                <w:b/>
                <w:sz w:val="20"/>
                <w:szCs w:val="20"/>
              </w:rPr>
            </w:pPr>
            <w:r w:rsidRPr="00046133">
              <w:rPr>
                <w:sz w:val="20"/>
                <w:szCs w:val="20"/>
              </w:rPr>
              <w:t>ground cover from sub-category A4 and A5 plants as a proportion of total ground cover from category A plants</w:t>
            </w:r>
          </w:p>
        </w:tc>
        <w:tc>
          <w:tcPr>
            <w:tcW w:w="1382" w:type="dxa"/>
          </w:tcPr>
          <w:p w14:paraId="57346342" w14:textId="6A61B959" w:rsidR="00ED5D3F" w:rsidRPr="00046133" w:rsidRDefault="00ED5D3F" w:rsidP="00DC1C82">
            <w:pPr>
              <w:spacing w:after="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301" w:type="dxa"/>
          </w:tcPr>
          <w:p w14:paraId="3183A35F" w14:textId="4210824F" w:rsidR="00ED5D3F" w:rsidRPr="00046133" w:rsidRDefault="00ED5D3F" w:rsidP="00DC1C82">
            <w:pPr>
              <w:spacing w:after="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427" w:type="dxa"/>
          </w:tcPr>
          <w:p w14:paraId="23A8D1E2" w14:textId="0E63EC57" w:rsidR="00ED5D3F" w:rsidRPr="00046133" w:rsidRDefault="00ED5D3F" w:rsidP="00DC1C82">
            <w:pPr>
              <w:spacing w:after="0"/>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4069B" w14:paraId="03573B0B" w14:textId="77777777" w:rsidTr="00046133">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639" w:type="dxa"/>
            <w:gridSpan w:val="4"/>
          </w:tcPr>
          <w:p w14:paraId="1FFBA82A" w14:textId="619633C4" w:rsidR="00ED5D3F" w:rsidRPr="00046133" w:rsidRDefault="00955637" w:rsidP="00E25DAA">
            <w:pPr>
              <w:spacing w:after="0"/>
              <w:jc w:val="left"/>
              <w:rPr>
                <w:b/>
                <w:sz w:val="20"/>
                <w:szCs w:val="20"/>
              </w:rPr>
            </w:pPr>
            <w:r w:rsidRPr="00046133">
              <w:rPr>
                <w:b/>
                <w:bCs/>
                <w:sz w:val="20"/>
                <w:szCs w:val="20"/>
              </w:rPr>
              <w:t>native species richness index by life form (sub-indicator)</w:t>
            </w:r>
          </w:p>
        </w:tc>
      </w:tr>
      <w:tr w:rsidR="006A73CA" w14:paraId="61CF4B18" w14:textId="77777777" w:rsidTr="00046133">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529" w:type="dxa"/>
          </w:tcPr>
          <w:p w14:paraId="4480D67C" w14:textId="77777777" w:rsidR="00ED5D3F" w:rsidRPr="00046133" w:rsidRDefault="00ED5D3F" w:rsidP="00C849E5">
            <w:pPr>
              <w:spacing w:after="0"/>
              <w:rPr>
                <w:b/>
                <w:sz w:val="20"/>
                <w:szCs w:val="20"/>
              </w:rPr>
            </w:pPr>
            <w:r w:rsidRPr="00046133">
              <w:rPr>
                <w:sz w:val="20"/>
                <w:szCs w:val="20"/>
              </w:rPr>
              <w:t>native tree</w:t>
            </w:r>
          </w:p>
        </w:tc>
        <w:tc>
          <w:tcPr>
            <w:tcW w:w="1382" w:type="dxa"/>
          </w:tcPr>
          <w:p w14:paraId="1DB12373"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301" w:type="dxa"/>
          </w:tcPr>
          <w:p w14:paraId="44527742"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427" w:type="dxa"/>
          </w:tcPr>
          <w:p w14:paraId="28D7D9AE"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6A73CA" w14:paraId="51E14CCE" w14:textId="77777777" w:rsidTr="00046133">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529" w:type="dxa"/>
          </w:tcPr>
          <w:p w14:paraId="39BF4887" w14:textId="77777777" w:rsidR="00ED5D3F" w:rsidRPr="00046133" w:rsidRDefault="00ED5D3F" w:rsidP="00C849E5">
            <w:pPr>
              <w:spacing w:after="0"/>
              <w:rPr>
                <w:sz w:val="20"/>
                <w:szCs w:val="20"/>
              </w:rPr>
            </w:pPr>
            <w:r w:rsidRPr="00046133">
              <w:rPr>
                <w:sz w:val="20"/>
                <w:szCs w:val="20"/>
              </w:rPr>
              <w:t>shrub</w:t>
            </w:r>
          </w:p>
        </w:tc>
        <w:tc>
          <w:tcPr>
            <w:tcW w:w="1382" w:type="dxa"/>
          </w:tcPr>
          <w:p w14:paraId="7A4E48F1" w14:textId="77777777" w:rsidR="00ED5D3F" w:rsidRPr="00046133" w:rsidRDefault="00ED5D3F" w:rsidP="00C849E5">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1301" w:type="dxa"/>
          </w:tcPr>
          <w:p w14:paraId="3459FD3F" w14:textId="77777777" w:rsidR="00ED5D3F" w:rsidRPr="00046133" w:rsidRDefault="00ED5D3F" w:rsidP="00C849E5">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1427" w:type="dxa"/>
          </w:tcPr>
          <w:p w14:paraId="7A8B8CDB" w14:textId="77777777" w:rsidR="00ED5D3F" w:rsidRPr="00046133" w:rsidRDefault="00ED5D3F" w:rsidP="00C849E5">
            <w:pPr>
              <w:spacing w:after="0"/>
              <w:cnfStyle w:val="000000010000" w:firstRow="0" w:lastRow="0" w:firstColumn="0" w:lastColumn="0" w:oddVBand="0" w:evenVBand="0" w:oddHBand="0" w:evenHBand="1" w:firstRowFirstColumn="0" w:firstRowLastColumn="0" w:lastRowFirstColumn="0" w:lastRowLastColumn="0"/>
              <w:rPr>
                <w:sz w:val="20"/>
                <w:szCs w:val="20"/>
              </w:rPr>
            </w:pPr>
          </w:p>
        </w:tc>
      </w:tr>
      <w:tr w:rsidR="006A73CA" w14:paraId="1F6F48C0" w14:textId="77777777" w:rsidTr="00046133">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529" w:type="dxa"/>
          </w:tcPr>
          <w:p w14:paraId="4B60CD81" w14:textId="77777777" w:rsidR="00ED5D3F" w:rsidRPr="00046133" w:rsidRDefault="00ED5D3F" w:rsidP="00C849E5">
            <w:pPr>
              <w:spacing w:after="0"/>
              <w:rPr>
                <w:sz w:val="20"/>
                <w:szCs w:val="20"/>
              </w:rPr>
            </w:pPr>
            <w:r w:rsidRPr="00046133">
              <w:rPr>
                <w:sz w:val="20"/>
                <w:szCs w:val="20"/>
              </w:rPr>
              <w:t>vine</w:t>
            </w:r>
          </w:p>
        </w:tc>
        <w:tc>
          <w:tcPr>
            <w:tcW w:w="1382" w:type="dxa"/>
          </w:tcPr>
          <w:p w14:paraId="5BB8AE5F"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301" w:type="dxa"/>
          </w:tcPr>
          <w:p w14:paraId="4B15D46C"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427" w:type="dxa"/>
          </w:tcPr>
          <w:p w14:paraId="7F8AFDF3" w14:textId="77777777" w:rsidR="00ED5D3F" w:rsidRPr="00046133" w:rsidRDefault="00ED5D3F" w:rsidP="00C849E5">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6A73CA" w14:paraId="1BE15144" w14:textId="77777777" w:rsidTr="00046133">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529" w:type="dxa"/>
          </w:tcPr>
          <w:p w14:paraId="4BF9847E" w14:textId="77777777" w:rsidR="00ED5D3F" w:rsidRPr="00046133" w:rsidRDefault="00ED5D3F" w:rsidP="00C849E5">
            <w:pPr>
              <w:spacing w:after="0"/>
              <w:rPr>
                <w:sz w:val="20"/>
                <w:szCs w:val="20"/>
              </w:rPr>
            </w:pPr>
            <w:r w:rsidRPr="00046133">
              <w:rPr>
                <w:sz w:val="20"/>
                <w:szCs w:val="20"/>
              </w:rPr>
              <w:t>grass</w:t>
            </w:r>
          </w:p>
        </w:tc>
        <w:tc>
          <w:tcPr>
            <w:tcW w:w="1382" w:type="dxa"/>
          </w:tcPr>
          <w:p w14:paraId="3E5CA952" w14:textId="77777777" w:rsidR="00ED5D3F" w:rsidRPr="00046133" w:rsidRDefault="00ED5D3F" w:rsidP="00C849E5">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1301" w:type="dxa"/>
          </w:tcPr>
          <w:p w14:paraId="6EAEE484" w14:textId="77777777" w:rsidR="00ED5D3F" w:rsidRPr="00046133" w:rsidRDefault="00ED5D3F" w:rsidP="00C849E5">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1427" w:type="dxa"/>
          </w:tcPr>
          <w:p w14:paraId="6EAE47EA" w14:textId="77777777" w:rsidR="00ED5D3F" w:rsidRPr="00046133" w:rsidRDefault="00ED5D3F" w:rsidP="00C849E5">
            <w:pPr>
              <w:spacing w:after="0"/>
              <w:cnfStyle w:val="000000010000" w:firstRow="0" w:lastRow="0" w:firstColumn="0" w:lastColumn="0" w:oddVBand="0" w:evenVBand="0" w:oddHBand="0" w:evenHBand="1" w:firstRowFirstColumn="0" w:firstRowLastColumn="0" w:lastRowFirstColumn="0" w:lastRowLastColumn="0"/>
              <w:rPr>
                <w:sz w:val="20"/>
                <w:szCs w:val="20"/>
              </w:rPr>
            </w:pPr>
          </w:p>
        </w:tc>
      </w:tr>
      <w:tr w:rsidR="00E600C9" w14:paraId="43C2AE25" w14:textId="77777777" w:rsidTr="008959C8">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529" w:type="dxa"/>
          </w:tcPr>
          <w:p w14:paraId="030E3F83" w14:textId="51404374" w:rsidR="00E600C9" w:rsidRPr="00E600C9" w:rsidRDefault="00E600C9" w:rsidP="00C849E5">
            <w:pPr>
              <w:spacing w:after="0"/>
              <w:rPr>
                <w:sz w:val="20"/>
                <w:szCs w:val="20"/>
              </w:rPr>
            </w:pPr>
            <w:r w:rsidRPr="00DD354F">
              <w:rPr>
                <w:sz w:val="20"/>
                <w:szCs w:val="22"/>
              </w:rPr>
              <w:lastRenderedPageBreak/>
              <w:t>herbaceous vascular plant species other than grasses</w:t>
            </w:r>
          </w:p>
        </w:tc>
        <w:tc>
          <w:tcPr>
            <w:tcW w:w="1382" w:type="dxa"/>
          </w:tcPr>
          <w:p w14:paraId="54A735D1" w14:textId="77777777" w:rsidR="00E600C9" w:rsidRPr="00E600C9" w:rsidRDefault="00E600C9" w:rsidP="00C849E5">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301" w:type="dxa"/>
          </w:tcPr>
          <w:p w14:paraId="2DC879BB" w14:textId="77777777" w:rsidR="00E600C9" w:rsidRPr="00E600C9" w:rsidRDefault="00E600C9" w:rsidP="00C849E5">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427" w:type="dxa"/>
          </w:tcPr>
          <w:p w14:paraId="7EF2CD80" w14:textId="77777777" w:rsidR="00E600C9" w:rsidRPr="00E600C9" w:rsidRDefault="00E600C9" w:rsidP="00C849E5">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bl>
    <w:p w14:paraId="67E790E1" w14:textId="77777777" w:rsidR="00E75DD3" w:rsidRDefault="00E75DD3" w:rsidP="00A06931">
      <w:pPr>
        <w:spacing w:before="120" w:after="120" w:line="259" w:lineRule="auto"/>
        <w:rPr>
          <w:color w:val="707070" w:themeColor="accent6" w:themeShade="BF"/>
        </w:rPr>
      </w:pPr>
    </w:p>
    <w:p w14:paraId="2F29C6E8" w14:textId="05E16C9A" w:rsidR="008D5ECB" w:rsidRDefault="009F5D1D" w:rsidP="00046133">
      <w:pPr>
        <w:pStyle w:val="Heading3"/>
        <w:rPr>
          <w:sz w:val="24"/>
          <w:szCs w:val="28"/>
        </w:rPr>
      </w:pPr>
      <w:r w:rsidRPr="00702D14">
        <w:t>Table X: Benchmark values for indicators of ecosystem condition</w:t>
      </w:r>
      <w:r w:rsidR="000B39FB">
        <w:rPr>
          <w:b w:val="0"/>
          <w:sz w:val="24"/>
          <w:szCs w:val="28"/>
        </w:rPr>
        <w:t xml:space="preserve"> </w:t>
      </w:r>
      <w:r w:rsidR="00805390">
        <w:rPr>
          <w:b w:val="0"/>
          <w:sz w:val="24"/>
          <w:szCs w:val="28"/>
        </w:rPr>
        <w:t>for each activity area</w:t>
      </w:r>
      <w:r w:rsidR="00863A59">
        <w:rPr>
          <w:b w:val="0"/>
          <w:sz w:val="24"/>
          <w:szCs w:val="28"/>
        </w:rPr>
        <w:t xml:space="preserve"> and/or sub-area</w:t>
      </w:r>
      <w:r w:rsidR="00805390">
        <w:rPr>
          <w:b w:val="0"/>
          <w:sz w:val="24"/>
          <w:szCs w:val="28"/>
        </w:rPr>
        <w:t xml:space="preserve"> </w:t>
      </w:r>
    </w:p>
    <w:tbl>
      <w:tblPr>
        <w:tblStyle w:val="CERanswerfield"/>
        <w:tblW w:w="9639" w:type="dxa"/>
        <w:tblLook w:val="04A0" w:firstRow="1" w:lastRow="0" w:firstColumn="1" w:lastColumn="0" w:noHBand="0" w:noVBand="1"/>
      </w:tblPr>
      <w:tblGrid>
        <w:gridCol w:w="7320"/>
        <w:gridCol w:w="2319"/>
      </w:tblGrid>
      <w:tr w:rsidR="00805390" w14:paraId="00D44141" w14:textId="77777777" w:rsidTr="00D02789">
        <w:trPr>
          <w:cnfStyle w:val="100000000000" w:firstRow="1" w:lastRow="0" w:firstColumn="0" w:lastColumn="0" w:oddVBand="0" w:evenVBand="0" w:oddHBand="0" w:evenHBand="0" w:firstRowFirstColumn="0" w:firstRowLastColumn="0" w:lastRowFirstColumn="0" w:lastRowLastColumn="0"/>
          <w:trHeight w:val="568"/>
          <w:tblHeader/>
        </w:trPr>
        <w:tc>
          <w:tcPr>
            <w:cnfStyle w:val="001000000000" w:firstRow="0" w:lastRow="0" w:firstColumn="1" w:lastColumn="0" w:oddVBand="0" w:evenVBand="0" w:oddHBand="0" w:evenHBand="0" w:firstRowFirstColumn="0" w:firstRowLastColumn="0" w:lastRowFirstColumn="0" w:lastRowLastColumn="0"/>
            <w:tcW w:w="0" w:type="auto"/>
          </w:tcPr>
          <w:p w14:paraId="0CD5E073" w14:textId="77777777" w:rsidR="00805390" w:rsidRPr="00046133" w:rsidRDefault="00805390">
            <w:pPr>
              <w:spacing w:after="0"/>
              <w:rPr>
                <w:b/>
                <w:sz w:val="20"/>
                <w:szCs w:val="22"/>
              </w:rPr>
            </w:pPr>
            <w:r w:rsidRPr="00046133">
              <w:rPr>
                <w:b/>
                <w:sz w:val="20"/>
                <w:szCs w:val="22"/>
              </w:rPr>
              <w:t>Activity area or sub-area ID:</w:t>
            </w:r>
          </w:p>
        </w:tc>
        <w:tc>
          <w:tcPr>
            <w:tcW w:w="0" w:type="dxa"/>
          </w:tcPr>
          <w:p w14:paraId="6D54E258" w14:textId="77777777" w:rsidR="00266F8A" w:rsidRPr="00E25DAA" w:rsidRDefault="00266F8A">
            <w:pPr>
              <w:spacing w:before="120" w:after="0"/>
              <w:cnfStyle w:val="100000000000" w:firstRow="1" w:lastRow="0" w:firstColumn="0" w:lastColumn="0" w:oddVBand="0" w:evenVBand="0" w:oddHBand="0" w:evenHBand="0" w:firstRowFirstColumn="0" w:firstRowLastColumn="0" w:lastRowFirstColumn="0" w:lastRowLastColumn="0"/>
              <w:rPr>
                <w:b/>
                <w:bCs/>
                <w:kern w:val="2"/>
                <w:sz w:val="20"/>
                <w:szCs w:val="22"/>
              </w:rPr>
            </w:pPr>
          </w:p>
        </w:tc>
      </w:tr>
      <w:tr w:rsidR="00805390" w14:paraId="572EF02E" w14:textId="77777777" w:rsidTr="00C73A5D">
        <w:trPr>
          <w:cnfStyle w:val="100000000000" w:firstRow="1" w:lastRow="0" w:firstColumn="0" w:lastColumn="0" w:oddVBand="0" w:evenVBand="0" w:oddHBand="0" w:evenHBand="0" w:firstRowFirstColumn="0" w:firstRowLastColumn="0" w:lastRowFirstColumn="0" w:lastRowLastColumn="0"/>
          <w:trHeight w:val="568"/>
          <w:tblHeader/>
        </w:trPr>
        <w:tc>
          <w:tcPr>
            <w:cnfStyle w:val="001000000000" w:firstRow="0" w:lastRow="0" w:firstColumn="1" w:lastColumn="0" w:oddVBand="0" w:evenVBand="0" w:oddHBand="0" w:evenHBand="0" w:firstRowFirstColumn="0" w:firstRowLastColumn="0" w:lastRowFirstColumn="0" w:lastRowLastColumn="0"/>
            <w:tcW w:w="0" w:type="auto"/>
          </w:tcPr>
          <w:p w14:paraId="69D81308" w14:textId="77777777" w:rsidR="00805390" w:rsidRPr="00046133" w:rsidRDefault="00805390" w:rsidP="00E25DAA">
            <w:pPr>
              <w:spacing w:after="0"/>
              <w:rPr>
                <w:b/>
                <w:sz w:val="20"/>
                <w:szCs w:val="22"/>
              </w:rPr>
            </w:pPr>
            <w:r w:rsidRPr="00046133">
              <w:rPr>
                <w:b/>
                <w:sz w:val="20"/>
                <w:szCs w:val="22"/>
              </w:rPr>
              <w:t>Indicators</w:t>
            </w:r>
          </w:p>
        </w:tc>
        <w:tc>
          <w:tcPr>
            <w:tcW w:w="0" w:type="dxa"/>
            <w:shd w:val="clear" w:color="auto" w:fill="E8E8E8" w:themeFill="background2"/>
          </w:tcPr>
          <w:p w14:paraId="6D141B50" w14:textId="77777777" w:rsidR="00266F8A" w:rsidRPr="00E25DAA" w:rsidRDefault="00266F8A">
            <w:pPr>
              <w:spacing w:before="120" w:after="0"/>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xml:space="preserve">Benchmark values </w:t>
            </w:r>
          </w:p>
        </w:tc>
      </w:tr>
      <w:tr w:rsidR="00805390" w14:paraId="0EAAFFE8" w14:textId="77777777" w:rsidTr="0004613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0" w:type="auto"/>
          </w:tcPr>
          <w:p w14:paraId="3EC0F3A5" w14:textId="77777777" w:rsidR="00805390" w:rsidRPr="00046133" w:rsidRDefault="00805390">
            <w:pPr>
              <w:spacing w:after="0"/>
              <w:rPr>
                <w:b/>
                <w:sz w:val="20"/>
                <w:szCs w:val="22"/>
              </w:rPr>
            </w:pPr>
          </w:p>
        </w:tc>
        <w:tc>
          <w:tcPr>
            <w:tcW w:w="2319" w:type="dxa"/>
          </w:tcPr>
          <w:p w14:paraId="0B4FE01B" w14:textId="77777777" w:rsidR="00805390" w:rsidRPr="00046133" w:rsidRDefault="00805390">
            <w:pPr>
              <w:spacing w:after="0"/>
              <w:cnfStyle w:val="000000100000" w:firstRow="0" w:lastRow="0" w:firstColumn="0" w:lastColumn="0" w:oddVBand="0" w:evenVBand="0" w:oddHBand="1" w:evenHBand="0" w:firstRowFirstColumn="0" w:firstRowLastColumn="0" w:lastRowFirstColumn="0" w:lastRowLastColumn="0"/>
              <w:rPr>
                <w:b/>
                <w:color w:val="747474" w:themeColor="background2" w:themeShade="80"/>
                <w:sz w:val="20"/>
                <w:szCs w:val="22"/>
              </w:rPr>
            </w:pPr>
            <w:r w:rsidRPr="00046133">
              <w:rPr>
                <w:b/>
                <w:color w:val="454743" w:themeColor="text2"/>
                <w:sz w:val="20"/>
                <w:szCs w:val="22"/>
              </w:rPr>
              <w:t>e.g. Reference ecosystem 1</w:t>
            </w:r>
          </w:p>
        </w:tc>
      </w:tr>
      <w:tr w:rsidR="00805390" w14:paraId="2959CD5B" w14:textId="77777777" w:rsidTr="00046133">
        <w:trPr>
          <w:cnfStyle w:val="000000010000" w:firstRow="0" w:lastRow="0" w:firstColumn="0" w:lastColumn="0" w:oddVBand="0" w:evenVBand="0" w:oddHBand="0" w:evenHBand="1"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tcPr>
          <w:p w14:paraId="51281F2D" w14:textId="77777777" w:rsidR="00805390" w:rsidRPr="00046133" w:rsidRDefault="00805390">
            <w:pPr>
              <w:spacing w:after="0"/>
              <w:rPr>
                <w:b/>
                <w:sz w:val="20"/>
                <w:szCs w:val="22"/>
              </w:rPr>
            </w:pPr>
            <w:r w:rsidRPr="00046133">
              <w:rPr>
                <w:sz w:val="20"/>
                <w:szCs w:val="22"/>
              </w:rPr>
              <w:t>canopy height of native vegetation (in metres)</w:t>
            </w:r>
          </w:p>
        </w:tc>
        <w:tc>
          <w:tcPr>
            <w:tcW w:w="2319" w:type="dxa"/>
          </w:tcPr>
          <w:p w14:paraId="0B40EE86" w14:textId="77777777" w:rsidR="00805390" w:rsidRPr="00046133" w:rsidRDefault="00805390">
            <w:pPr>
              <w:spacing w:after="0"/>
              <w:cnfStyle w:val="000000010000" w:firstRow="0" w:lastRow="0" w:firstColumn="0" w:lastColumn="0" w:oddVBand="0" w:evenVBand="0" w:oddHBand="0" w:evenHBand="1" w:firstRowFirstColumn="0" w:firstRowLastColumn="0" w:lastRowFirstColumn="0" w:lastRowLastColumn="0"/>
              <w:rPr>
                <w:color w:val="747474" w:themeColor="background2" w:themeShade="80"/>
                <w:sz w:val="20"/>
                <w:szCs w:val="22"/>
              </w:rPr>
            </w:pPr>
          </w:p>
        </w:tc>
      </w:tr>
      <w:tr w:rsidR="00805390" w14:paraId="221BF7A8"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27D7D9" w14:textId="77777777" w:rsidR="00805390" w:rsidRPr="00046133" w:rsidRDefault="00805390">
            <w:pPr>
              <w:spacing w:after="0"/>
              <w:rPr>
                <w:b/>
                <w:sz w:val="20"/>
                <w:szCs w:val="22"/>
              </w:rPr>
            </w:pPr>
            <w:r w:rsidRPr="00046133">
              <w:rPr>
                <w:sz w:val="20"/>
                <w:szCs w:val="22"/>
              </w:rPr>
              <w:t>crown cover from native plants in the canopy layer (as a percentage)</w:t>
            </w:r>
          </w:p>
        </w:tc>
        <w:tc>
          <w:tcPr>
            <w:tcW w:w="2319" w:type="dxa"/>
          </w:tcPr>
          <w:p w14:paraId="14909E17" w14:textId="77777777" w:rsidR="00805390" w:rsidRPr="00046133" w:rsidRDefault="00805390">
            <w:pPr>
              <w:spacing w:after="0"/>
              <w:cnfStyle w:val="000000100000" w:firstRow="0" w:lastRow="0" w:firstColumn="0" w:lastColumn="0" w:oddVBand="0" w:evenVBand="0" w:oddHBand="1" w:evenHBand="0" w:firstRowFirstColumn="0" w:firstRowLastColumn="0" w:lastRowFirstColumn="0" w:lastRowLastColumn="0"/>
              <w:rPr>
                <w:color w:val="747474" w:themeColor="background2" w:themeShade="80"/>
                <w:sz w:val="20"/>
                <w:szCs w:val="22"/>
              </w:rPr>
            </w:pPr>
          </w:p>
        </w:tc>
      </w:tr>
      <w:tr w:rsidR="00805390" w14:paraId="48F1B804"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F8A866" w14:textId="77777777" w:rsidR="00805390" w:rsidRPr="00046133" w:rsidRDefault="00805390">
            <w:pPr>
              <w:spacing w:after="0"/>
              <w:rPr>
                <w:b/>
                <w:sz w:val="20"/>
                <w:szCs w:val="22"/>
              </w:rPr>
            </w:pPr>
            <w:r w:rsidRPr="00046133">
              <w:rPr>
                <w:sz w:val="20"/>
                <w:szCs w:val="22"/>
              </w:rPr>
              <w:t>crown cover from native plants in the mid-storey layer (as a percentage)</w:t>
            </w:r>
          </w:p>
        </w:tc>
        <w:tc>
          <w:tcPr>
            <w:tcW w:w="2319" w:type="dxa"/>
          </w:tcPr>
          <w:p w14:paraId="4F6105A7" w14:textId="77777777" w:rsidR="00805390" w:rsidRPr="00046133" w:rsidRDefault="00805390">
            <w:pPr>
              <w:spacing w:after="0"/>
              <w:cnfStyle w:val="000000010000" w:firstRow="0" w:lastRow="0" w:firstColumn="0" w:lastColumn="0" w:oddVBand="0" w:evenVBand="0" w:oddHBand="0" w:evenHBand="1" w:firstRowFirstColumn="0" w:firstRowLastColumn="0" w:lastRowFirstColumn="0" w:lastRowLastColumn="0"/>
              <w:rPr>
                <w:color w:val="747474" w:themeColor="background2" w:themeShade="80"/>
                <w:sz w:val="20"/>
                <w:szCs w:val="22"/>
              </w:rPr>
            </w:pPr>
          </w:p>
        </w:tc>
      </w:tr>
      <w:tr w:rsidR="00805390" w14:paraId="30DFFBA9"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2D454B" w14:textId="77777777" w:rsidR="00805390" w:rsidRPr="00046133" w:rsidRDefault="00805390">
            <w:pPr>
              <w:spacing w:after="0"/>
              <w:rPr>
                <w:b/>
                <w:sz w:val="20"/>
                <w:szCs w:val="22"/>
              </w:rPr>
            </w:pPr>
            <w:r w:rsidRPr="00046133">
              <w:rPr>
                <w:sz w:val="20"/>
                <w:szCs w:val="22"/>
              </w:rPr>
              <w:t>crown cover from plants in the canopy layer provided by non-native plants (as a percentage)</w:t>
            </w:r>
          </w:p>
        </w:tc>
        <w:tc>
          <w:tcPr>
            <w:tcW w:w="2319" w:type="dxa"/>
          </w:tcPr>
          <w:p w14:paraId="6FC85843" w14:textId="77777777" w:rsidR="00805390" w:rsidRPr="00046133" w:rsidRDefault="00805390">
            <w:pPr>
              <w:spacing w:after="0"/>
              <w:cnfStyle w:val="000000100000" w:firstRow="0" w:lastRow="0" w:firstColumn="0" w:lastColumn="0" w:oddVBand="0" w:evenVBand="0" w:oddHBand="1" w:evenHBand="0" w:firstRowFirstColumn="0" w:firstRowLastColumn="0" w:lastRowFirstColumn="0" w:lastRowLastColumn="0"/>
              <w:rPr>
                <w:color w:val="auto"/>
                <w:sz w:val="20"/>
                <w:szCs w:val="22"/>
              </w:rPr>
            </w:pPr>
            <w:r w:rsidRPr="00046133">
              <w:rPr>
                <w:color w:val="auto"/>
                <w:sz w:val="20"/>
                <w:szCs w:val="22"/>
              </w:rPr>
              <w:t>0%</w:t>
            </w:r>
          </w:p>
        </w:tc>
      </w:tr>
      <w:tr w:rsidR="00805390" w14:paraId="52372318"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C65A23" w14:textId="77777777" w:rsidR="00805390" w:rsidRPr="00046133" w:rsidRDefault="00805390">
            <w:pPr>
              <w:spacing w:after="0"/>
              <w:rPr>
                <w:b/>
                <w:sz w:val="20"/>
                <w:szCs w:val="22"/>
              </w:rPr>
            </w:pPr>
            <w:r w:rsidRPr="00046133">
              <w:rPr>
                <w:sz w:val="20"/>
                <w:szCs w:val="22"/>
              </w:rPr>
              <w:t>crown cover from plants in the mid-storey layer provided by non-native plants (as a percentage)</w:t>
            </w:r>
          </w:p>
        </w:tc>
        <w:tc>
          <w:tcPr>
            <w:tcW w:w="2319" w:type="dxa"/>
          </w:tcPr>
          <w:p w14:paraId="237CBF18" w14:textId="77777777" w:rsidR="00805390" w:rsidRPr="00046133" w:rsidRDefault="00805390">
            <w:pPr>
              <w:spacing w:after="0"/>
              <w:cnfStyle w:val="000000010000" w:firstRow="0" w:lastRow="0" w:firstColumn="0" w:lastColumn="0" w:oddVBand="0" w:evenVBand="0" w:oddHBand="0" w:evenHBand="1" w:firstRowFirstColumn="0" w:firstRowLastColumn="0" w:lastRowFirstColumn="0" w:lastRowLastColumn="0"/>
              <w:rPr>
                <w:color w:val="auto"/>
                <w:sz w:val="20"/>
                <w:szCs w:val="22"/>
              </w:rPr>
            </w:pPr>
            <w:r w:rsidRPr="00046133">
              <w:rPr>
                <w:color w:val="auto"/>
                <w:sz w:val="20"/>
                <w:szCs w:val="22"/>
              </w:rPr>
              <w:t>0%</w:t>
            </w:r>
          </w:p>
        </w:tc>
      </w:tr>
      <w:tr w:rsidR="00805390" w14:paraId="5BF5587B"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4A315A" w14:textId="77777777" w:rsidR="00805390" w:rsidRPr="00046133" w:rsidRDefault="00805390">
            <w:pPr>
              <w:spacing w:after="0"/>
              <w:rPr>
                <w:b/>
                <w:sz w:val="20"/>
                <w:szCs w:val="22"/>
              </w:rPr>
            </w:pPr>
            <w:r w:rsidRPr="00046133">
              <w:rPr>
                <w:sz w:val="20"/>
                <w:szCs w:val="22"/>
              </w:rPr>
              <w:t>ground cover from sub-category A1, A2 and A3 plants as a proportion of total ground cover from category A plants</w:t>
            </w:r>
          </w:p>
        </w:tc>
        <w:tc>
          <w:tcPr>
            <w:tcW w:w="2319" w:type="dxa"/>
          </w:tcPr>
          <w:p w14:paraId="4154172C" w14:textId="77777777" w:rsidR="00805390" w:rsidRPr="00046133" w:rsidRDefault="00805390">
            <w:pPr>
              <w:spacing w:after="0"/>
              <w:cnfStyle w:val="000000100000" w:firstRow="0" w:lastRow="0" w:firstColumn="0" w:lastColumn="0" w:oddVBand="0" w:evenVBand="0" w:oddHBand="1" w:evenHBand="0" w:firstRowFirstColumn="0" w:firstRowLastColumn="0" w:lastRowFirstColumn="0" w:lastRowLastColumn="0"/>
              <w:rPr>
                <w:color w:val="auto"/>
                <w:sz w:val="20"/>
                <w:szCs w:val="22"/>
              </w:rPr>
            </w:pPr>
            <w:r w:rsidRPr="00046133">
              <w:rPr>
                <w:color w:val="auto"/>
                <w:sz w:val="20"/>
                <w:szCs w:val="22"/>
              </w:rPr>
              <w:t>100%</w:t>
            </w:r>
          </w:p>
        </w:tc>
      </w:tr>
      <w:tr w:rsidR="00805390" w14:paraId="37BCB6E2"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5043D1" w14:textId="77777777" w:rsidR="00805390" w:rsidRPr="00046133" w:rsidRDefault="00805390">
            <w:pPr>
              <w:spacing w:after="0"/>
              <w:rPr>
                <w:b/>
                <w:sz w:val="20"/>
                <w:szCs w:val="22"/>
              </w:rPr>
            </w:pPr>
            <w:r w:rsidRPr="00046133">
              <w:rPr>
                <w:sz w:val="20"/>
                <w:szCs w:val="22"/>
              </w:rPr>
              <w:t>ground cover from sub-category A4 and A5 plants as a proportion of total ground cover from category A plants</w:t>
            </w:r>
          </w:p>
        </w:tc>
        <w:tc>
          <w:tcPr>
            <w:tcW w:w="2319" w:type="dxa"/>
          </w:tcPr>
          <w:p w14:paraId="1846A0AA" w14:textId="77777777" w:rsidR="00805390" w:rsidRPr="00046133" w:rsidRDefault="00805390">
            <w:pPr>
              <w:spacing w:after="0"/>
              <w:cnfStyle w:val="000000010000" w:firstRow="0" w:lastRow="0" w:firstColumn="0" w:lastColumn="0" w:oddVBand="0" w:evenVBand="0" w:oddHBand="0" w:evenHBand="1" w:firstRowFirstColumn="0" w:firstRowLastColumn="0" w:lastRowFirstColumn="0" w:lastRowLastColumn="0"/>
              <w:rPr>
                <w:color w:val="auto"/>
                <w:sz w:val="20"/>
                <w:szCs w:val="22"/>
              </w:rPr>
            </w:pPr>
            <w:r w:rsidRPr="00046133">
              <w:rPr>
                <w:color w:val="auto"/>
                <w:sz w:val="20"/>
                <w:szCs w:val="22"/>
              </w:rPr>
              <w:t>0%</w:t>
            </w:r>
          </w:p>
        </w:tc>
      </w:tr>
      <w:tr w:rsidR="00805390" w14:paraId="2886EADE"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14:paraId="5DC0BE1D" w14:textId="77777777" w:rsidR="00805390" w:rsidRPr="00046133" w:rsidRDefault="00805390" w:rsidP="00E25DAA">
            <w:pPr>
              <w:spacing w:after="0"/>
              <w:jc w:val="left"/>
              <w:rPr>
                <w:b/>
                <w:sz w:val="20"/>
                <w:szCs w:val="22"/>
              </w:rPr>
            </w:pPr>
            <w:r w:rsidRPr="00046133">
              <w:rPr>
                <w:b/>
                <w:sz w:val="20"/>
                <w:szCs w:val="22"/>
              </w:rPr>
              <w:t>native species richness index by life form (sub-indicator)</w:t>
            </w:r>
          </w:p>
        </w:tc>
      </w:tr>
      <w:tr w:rsidR="00805390" w14:paraId="4FEA0BAA"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ED10D3" w14:textId="77777777" w:rsidR="00805390" w:rsidRPr="00046133" w:rsidRDefault="00805390">
            <w:pPr>
              <w:spacing w:after="0"/>
              <w:rPr>
                <w:b/>
                <w:sz w:val="20"/>
                <w:szCs w:val="22"/>
              </w:rPr>
            </w:pPr>
            <w:r w:rsidRPr="00046133">
              <w:rPr>
                <w:sz w:val="20"/>
                <w:szCs w:val="22"/>
              </w:rPr>
              <w:t>native tree</w:t>
            </w:r>
          </w:p>
        </w:tc>
        <w:tc>
          <w:tcPr>
            <w:tcW w:w="2319" w:type="dxa"/>
          </w:tcPr>
          <w:p w14:paraId="53AB681C" w14:textId="77777777" w:rsidR="00805390" w:rsidRPr="00046133" w:rsidRDefault="00805390">
            <w:pPr>
              <w:spacing w:after="0"/>
              <w:cnfStyle w:val="000000010000" w:firstRow="0" w:lastRow="0" w:firstColumn="0" w:lastColumn="0" w:oddVBand="0" w:evenVBand="0" w:oddHBand="0" w:evenHBand="1" w:firstRowFirstColumn="0" w:firstRowLastColumn="0" w:lastRowFirstColumn="0" w:lastRowLastColumn="0"/>
              <w:rPr>
                <w:sz w:val="20"/>
                <w:szCs w:val="22"/>
              </w:rPr>
            </w:pPr>
          </w:p>
        </w:tc>
      </w:tr>
      <w:tr w:rsidR="00805390" w14:paraId="7B6A8DEE"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CE4BB4" w14:textId="77777777" w:rsidR="00805390" w:rsidRPr="00046133" w:rsidRDefault="00805390">
            <w:pPr>
              <w:spacing w:after="0"/>
              <w:rPr>
                <w:sz w:val="20"/>
                <w:szCs w:val="22"/>
              </w:rPr>
            </w:pPr>
            <w:r w:rsidRPr="00046133">
              <w:rPr>
                <w:sz w:val="20"/>
                <w:szCs w:val="22"/>
              </w:rPr>
              <w:t>shrub</w:t>
            </w:r>
          </w:p>
        </w:tc>
        <w:tc>
          <w:tcPr>
            <w:tcW w:w="2319" w:type="dxa"/>
          </w:tcPr>
          <w:p w14:paraId="653B1526" w14:textId="77777777" w:rsidR="00805390" w:rsidRPr="00046133" w:rsidRDefault="00805390">
            <w:pPr>
              <w:spacing w:after="0"/>
              <w:cnfStyle w:val="000000100000" w:firstRow="0" w:lastRow="0" w:firstColumn="0" w:lastColumn="0" w:oddVBand="0" w:evenVBand="0" w:oddHBand="1" w:evenHBand="0" w:firstRowFirstColumn="0" w:firstRowLastColumn="0" w:lastRowFirstColumn="0" w:lastRowLastColumn="0"/>
              <w:rPr>
                <w:sz w:val="20"/>
                <w:szCs w:val="22"/>
              </w:rPr>
            </w:pPr>
          </w:p>
        </w:tc>
      </w:tr>
      <w:tr w:rsidR="00805390" w14:paraId="387E7013"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D3E6A9" w14:textId="77777777" w:rsidR="00805390" w:rsidRPr="00046133" w:rsidRDefault="00805390">
            <w:pPr>
              <w:spacing w:after="0"/>
              <w:rPr>
                <w:sz w:val="20"/>
                <w:szCs w:val="22"/>
              </w:rPr>
            </w:pPr>
            <w:r w:rsidRPr="00046133">
              <w:rPr>
                <w:sz w:val="20"/>
                <w:szCs w:val="22"/>
              </w:rPr>
              <w:t>vine</w:t>
            </w:r>
          </w:p>
        </w:tc>
        <w:tc>
          <w:tcPr>
            <w:tcW w:w="2319" w:type="dxa"/>
          </w:tcPr>
          <w:p w14:paraId="7944BD54" w14:textId="77777777" w:rsidR="00805390" w:rsidRPr="00046133" w:rsidRDefault="00805390">
            <w:pPr>
              <w:spacing w:after="0"/>
              <w:cnfStyle w:val="000000010000" w:firstRow="0" w:lastRow="0" w:firstColumn="0" w:lastColumn="0" w:oddVBand="0" w:evenVBand="0" w:oddHBand="0" w:evenHBand="1" w:firstRowFirstColumn="0" w:firstRowLastColumn="0" w:lastRowFirstColumn="0" w:lastRowLastColumn="0"/>
              <w:rPr>
                <w:sz w:val="20"/>
                <w:szCs w:val="22"/>
              </w:rPr>
            </w:pPr>
          </w:p>
        </w:tc>
      </w:tr>
      <w:tr w:rsidR="00805390" w14:paraId="755CC42A" w14:textId="77777777" w:rsidTr="00046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9E4930" w14:textId="77777777" w:rsidR="00805390" w:rsidRPr="00046133" w:rsidRDefault="00805390">
            <w:pPr>
              <w:spacing w:after="0"/>
              <w:rPr>
                <w:sz w:val="20"/>
                <w:szCs w:val="22"/>
              </w:rPr>
            </w:pPr>
            <w:r w:rsidRPr="00046133">
              <w:rPr>
                <w:sz w:val="20"/>
                <w:szCs w:val="22"/>
              </w:rPr>
              <w:t>grass</w:t>
            </w:r>
          </w:p>
        </w:tc>
        <w:tc>
          <w:tcPr>
            <w:tcW w:w="2319" w:type="dxa"/>
          </w:tcPr>
          <w:p w14:paraId="046AB0CD" w14:textId="77777777" w:rsidR="00805390" w:rsidRPr="00046133" w:rsidRDefault="00805390">
            <w:pPr>
              <w:spacing w:after="0"/>
              <w:cnfStyle w:val="000000100000" w:firstRow="0" w:lastRow="0" w:firstColumn="0" w:lastColumn="0" w:oddVBand="0" w:evenVBand="0" w:oddHBand="1" w:evenHBand="0" w:firstRowFirstColumn="0" w:firstRowLastColumn="0" w:lastRowFirstColumn="0" w:lastRowLastColumn="0"/>
              <w:rPr>
                <w:sz w:val="20"/>
                <w:szCs w:val="22"/>
              </w:rPr>
            </w:pPr>
          </w:p>
        </w:tc>
      </w:tr>
      <w:tr w:rsidR="00805390" w14:paraId="3E127D00" w14:textId="77777777" w:rsidTr="00046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DE7CFE" w14:textId="77777777" w:rsidR="00805390" w:rsidRPr="00046133" w:rsidRDefault="00805390">
            <w:pPr>
              <w:spacing w:after="0"/>
              <w:rPr>
                <w:b/>
                <w:sz w:val="20"/>
                <w:szCs w:val="22"/>
              </w:rPr>
            </w:pPr>
            <w:r w:rsidRPr="00046133">
              <w:rPr>
                <w:sz w:val="20"/>
                <w:szCs w:val="22"/>
              </w:rPr>
              <w:t>herbaceous vascular plant species other than grasses</w:t>
            </w:r>
          </w:p>
        </w:tc>
        <w:tc>
          <w:tcPr>
            <w:tcW w:w="2319" w:type="dxa"/>
          </w:tcPr>
          <w:p w14:paraId="2C6DC7F5" w14:textId="77777777" w:rsidR="00805390" w:rsidRPr="00046133" w:rsidRDefault="00805390">
            <w:pPr>
              <w:spacing w:after="0"/>
              <w:cnfStyle w:val="000000010000" w:firstRow="0" w:lastRow="0" w:firstColumn="0" w:lastColumn="0" w:oddVBand="0" w:evenVBand="0" w:oddHBand="0" w:evenHBand="1" w:firstRowFirstColumn="0" w:firstRowLastColumn="0" w:lastRowFirstColumn="0" w:lastRowLastColumn="0"/>
              <w:rPr>
                <w:sz w:val="20"/>
                <w:szCs w:val="22"/>
              </w:rPr>
            </w:pPr>
          </w:p>
        </w:tc>
      </w:tr>
    </w:tbl>
    <w:p w14:paraId="050E567F" w14:textId="473AAEEB" w:rsidR="00BF434F" w:rsidRDefault="00BF434F">
      <w:pPr>
        <w:spacing w:after="0"/>
        <w:rPr>
          <w:rFonts w:ascii="Calibri" w:eastAsia="Times New Roman" w:hAnsi="Calibri" w:cs="Calibri"/>
          <w:bCs/>
          <w:kern w:val="32"/>
          <w:sz w:val="24"/>
          <w:szCs w:val="28"/>
        </w:rPr>
      </w:pPr>
    </w:p>
    <w:p w14:paraId="03A68FBA" w14:textId="4D491434" w:rsidR="00FE6043" w:rsidRDefault="00FE6043">
      <w:pPr>
        <w:spacing w:after="0"/>
        <w:rPr>
          <w:rFonts w:ascii="Calibri" w:eastAsia="Times New Roman" w:hAnsi="Calibri" w:cs="Calibri"/>
          <w:bCs/>
          <w:kern w:val="32"/>
          <w:sz w:val="24"/>
          <w:szCs w:val="28"/>
        </w:rPr>
      </w:pPr>
      <w:r>
        <w:rPr>
          <w:b/>
          <w:sz w:val="24"/>
          <w:szCs w:val="28"/>
        </w:rPr>
        <w:br w:type="page"/>
      </w:r>
    </w:p>
    <w:p w14:paraId="6DCA6B50" w14:textId="3061252F" w:rsidR="00BC2052" w:rsidRDefault="00543177" w:rsidP="00046133">
      <w:pPr>
        <w:pStyle w:val="Heading1"/>
      </w:pPr>
      <w:bookmarkStart w:id="21" w:name="_Toc216857882"/>
      <w:bookmarkStart w:id="22" w:name="_Toc224127717"/>
      <w:r>
        <w:lastRenderedPageBreak/>
        <w:t xml:space="preserve">Part </w:t>
      </w:r>
      <w:r w:rsidR="002D0EC4">
        <w:t>8</w:t>
      </w:r>
      <w:r>
        <w:t>:</w:t>
      </w:r>
      <w:r w:rsidR="00BC2052">
        <w:t xml:space="preserve"> Starting ecosystem condition state</w:t>
      </w:r>
      <w:bookmarkEnd w:id="21"/>
      <w:bookmarkEnd w:id="22"/>
    </w:p>
    <w:tbl>
      <w:tblPr>
        <w:tblStyle w:val="TableGrid"/>
        <w:tblW w:w="0" w:type="auto"/>
        <w:tblLook w:val="04A0" w:firstRow="1" w:lastRow="0" w:firstColumn="1" w:lastColumn="0" w:noHBand="0" w:noVBand="1"/>
      </w:tblPr>
      <w:tblGrid>
        <w:gridCol w:w="9730"/>
      </w:tblGrid>
      <w:tr w:rsidR="009B35E9" w14:paraId="1F519736" w14:textId="77777777" w:rsidTr="009B35E9">
        <w:tc>
          <w:tcPr>
            <w:tcW w:w="9730" w:type="dxa"/>
          </w:tcPr>
          <w:p w14:paraId="48E6C3B2" w14:textId="1FC07286" w:rsidR="009B35E9" w:rsidRPr="007C4EA2" w:rsidRDefault="009B35E9" w:rsidP="00046133">
            <w:pPr>
              <w:pStyle w:val="Heading3"/>
            </w:pPr>
            <w:r>
              <w:t>Guidance</w:t>
            </w:r>
          </w:p>
          <w:p w14:paraId="7BE2EB70" w14:textId="77777777" w:rsidR="00CC4C5F" w:rsidRDefault="00CC4C5F" w:rsidP="00046133">
            <w:pPr>
              <w:pStyle w:val="Heading4"/>
            </w:pPr>
            <w:r>
              <w:t>Background</w:t>
            </w:r>
          </w:p>
          <w:p w14:paraId="78B4AD05" w14:textId="3E666522" w:rsidR="009B35E9" w:rsidRPr="00E47D5D" w:rsidRDefault="009B35E9" w:rsidP="00046133">
            <w:pPr>
              <w:pStyle w:val="BodyText1"/>
            </w:pPr>
            <w:r w:rsidRPr="00E47D5D">
              <w:t xml:space="preserve">For each activity area, </w:t>
            </w:r>
            <w:r w:rsidR="00902760">
              <w:t xml:space="preserve">determine </w:t>
            </w:r>
            <w:r w:rsidRPr="00E47D5D">
              <w:t>the starting ecosystem condition in accordance with:</w:t>
            </w:r>
          </w:p>
          <w:p w14:paraId="465E8D2E" w14:textId="77777777" w:rsidR="009B35E9" w:rsidRPr="00E47D5D" w:rsidRDefault="009B35E9" w:rsidP="00046133">
            <w:pPr>
              <w:pStyle w:val="CERbullets"/>
            </w:pPr>
            <w:r w:rsidRPr="00E47D5D">
              <w:t>section 30</w:t>
            </w:r>
            <w:r>
              <w:t xml:space="preserve"> of the method</w:t>
            </w:r>
          </w:p>
          <w:p w14:paraId="345AFAFF" w14:textId="77777777" w:rsidR="009B35E9" w:rsidRDefault="009B35E9" w:rsidP="00046133">
            <w:pPr>
              <w:pStyle w:val="CERbullets"/>
            </w:pPr>
            <w:r w:rsidRPr="00E47D5D">
              <w:t>s35(1)(g) and (j) of the method</w:t>
            </w:r>
            <w:r w:rsidRPr="0072071B">
              <w:t xml:space="preserve"> </w:t>
            </w:r>
          </w:p>
          <w:p w14:paraId="1362E816" w14:textId="201CAD71" w:rsidR="00C45B2C" w:rsidRDefault="009B35E9" w:rsidP="00046133">
            <w:pPr>
              <w:pStyle w:val="CERbullets"/>
            </w:pPr>
            <w:r w:rsidRPr="00E47D5D">
              <w:t xml:space="preserve">the process in </w:t>
            </w:r>
            <w:r>
              <w:t>S</w:t>
            </w:r>
            <w:r w:rsidRPr="00E47D5D">
              <w:t>chedule 5</w:t>
            </w:r>
            <w:r>
              <w:t xml:space="preserve"> section 11 </w:t>
            </w:r>
            <w:r w:rsidRPr="00E47D5D">
              <w:t>of the method</w:t>
            </w:r>
            <w:r w:rsidRPr="008A236F">
              <w:rPr>
                <w:bCs/>
              </w:rPr>
              <w:t>.</w:t>
            </w:r>
            <w:r w:rsidRPr="008A236F">
              <w:t xml:space="preserve"> </w:t>
            </w:r>
          </w:p>
          <w:p w14:paraId="10765BE5" w14:textId="08F76A73" w:rsidR="005309E8" w:rsidRDefault="00870932" w:rsidP="005309E8">
            <w:pPr>
              <w:pStyle w:val="CERbullets"/>
              <w:numPr>
                <w:ilvl w:val="0"/>
                <w:numId w:val="0"/>
              </w:numPr>
              <w:ind w:left="360" w:hanging="360"/>
            </w:pPr>
            <w:r>
              <w:t xml:space="preserve">A field capture template has been developed to </w:t>
            </w:r>
            <w:r w:rsidR="005309E8">
              <w:t>support the suitably qualified person collect fi</w:t>
            </w:r>
            <w:r w:rsidR="46DFC6DE">
              <w:t>eld</w:t>
            </w:r>
            <w:r w:rsidR="005309E8">
              <w:t xml:space="preserve"> based </w:t>
            </w:r>
          </w:p>
          <w:p w14:paraId="0D13F8C8" w14:textId="77777777" w:rsidR="00F92BC4" w:rsidRDefault="005309E8" w:rsidP="005309E8">
            <w:pPr>
              <w:pStyle w:val="CERbullets"/>
              <w:numPr>
                <w:ilvl w:val="0"/>
                <w:numId w:val="0"/>
              </w:numPr>
              <w:ind w:left="360" w:hanging="360"/>
            </w:pPr>
            <w:r>
              <w:t xml:space="preserve">data requirements that are required by the methods. </w:t>
            </w:r>
          </w:p>
          <w:p w14:paraId="3BB01AD4" w14:textId="611B3D09" w:rsidR="00870932" w:rsidRDefault="00574CEE" w:rsidP="00046133">
            <w:pPr>
              <w:pStyle w:val="CERbullets"/>
              <w:numPr>
                <w:ilvl w:val="0"/>
                <w:numId w:val="0"/>
              </w:numPr>
              <w:ind w:left="360" w:hanging="360"/>
            </w:pPr>
            <w:r>
              <w:t>To download the</w:t>
            </w:r>
            <w:r w:rsidR="00F92BC4">
              <w:t xml:space="preserve"> field capture</w:t>
            </w:r>
            <w:r>
              <w:t xml:space="preserve"> template, see </w:t>
            </w:r>
            <w:hyperlink r:id="rId29" w:anchor="toc_4" w:history="1">
              <w:r w:rsidRPr="00574CEE">
                <w:rPr>
                  <w:rStyle w:val="Hyperlink"/>
                  <w:rFonts w:asciiTheme="minorHAnsi" w:hAnsiTheme="minorHAnsi"/>
                </w:rPr>
                <w:t>Incorporated documents and other resources - DCCEEW</w:t>
              </w:r>
            </w:hyperlink>
            <w:r w:rsidR="00031AD9">
              <w:rPr>
                <w:rStyle w:val="FootnoteReference"/>
              </w:rPr>
              <w:footnoteReference w:id="10"/>
            </w:r>
            <w:r w:rsidR="00F92BC4">
              <w:t>.</w:t>
            </w:r>
          </w:p>
          <w:p w14:paraId="27D8AE00" w14:textId="52E1BB2B" w:rsidR="0092112F" w:rsidRPr="008A236F" w:rsidRDefault="0092112F" w:rsidP="00046133">
            <w:pPr>
              <w:pStyle w:val="Heading4"/>
            </w:pPr>
            <w:r>
              <w:t>Instructions</w:t>
            </w:r>
          </w:p>
          <w:p w14:paraId="527D652A" w14:textId="77777777" w:rsidR="009A0086" w:rsidRDefault="009B35E9" w:rsidP="00046133">
            <w:pPr>
              <w:pStyle w:val="Arrowinstructions"/>
            </w:pPr>
            <w:r>
              <w:t>Provide the d</w:t>
            </w:r>
            <w:r w:rsidRPr="00E47D5D">
              <w:t xml:space="preserve">ata relied upon to determine the starting ecosystem condition state. </w:t>
            </w:r>
          </w:p>
          <w:p w14:paraId="148722E0" w14:textId="00931CBD" w:rsidR="009B35E9" w:rsidRDefault="009B35E9" w:rsidP="00046133">
            <w:pPr>
              <w:pStyle w:val="Arrowinstructions"/>
            </w:pPr>
            <w:r w:rsidRPr="00E47D5D">
              <w:t xml:space="preserve">This data can be provided in a spreadsheet along with </w:t>
            </w:r>
            <w:r>
              <w:t>this</w:t>
            </w:r>
            <w:r w:rsidRPr="00E47D5D">
              <w:t xml:space="preserve"> site assessment report. </w:t>
            </w:r>
          </w:p>
        </w:tc>
      </w:tr>
    </w:tbl>
    <w:p w14:paraId="798156F4" w14:textId="77777777" w:rsidR="00BC2052" w:rsidRPr="00E47D5D" w:rsidRDefault="00BC2052" w:rsidP="00046133">
      <w:pPr>
        <w:pStyle w:val="Heading2"/>
        <w:rPr>
          <w:lang w:val="en-US"/>
        </w:rPr>
      </w:pPr>
      <w:r w:rsidRPr="00E47D5D">
        <w:rPr>
          <w:lang w:val="en-US"/>
        </w:rPr>
        <w:t xml:space="preserve">Overall cover </w:t>
      </w:r>
      <w:r w:rsidRPr="00E47D5D">
        <w:t>percentage</w:t>
      </w:r>
    </w:p>
    <w:tbl>
      <w:tblPr>
        <w:tblStyle w:val="TableGrid"/>
        <w:tblW w:w="0" w:type="auto"/>
        <w:tblLook w:val="04A0" w:firstRow="1" w:lastRow="0" w:firstColumn="1" w:lastColumn="0" w:noHBand="0" w:noVBand="1"/>
      </w:tblPr>
      <w:tblGrid>
        <w:gridCol w:w="9730"/>
      </w:tblGrid>
      <w:tr w:rsidR="009B35E9" w14:paraId="31167B9A" w14:textId="77777777" w:rsidTr="009B35E9">
        <w:tc>
          <w:tcPr>
            <w:tcW w:w="9730" w:type="dxa"/>
          </w:tcPr>
          <w:p w14:paraId="231354BB" w14:textId="7FC0C166" w:rsidR="009B35E9" w:rsidRDefault="009B35E9" w:rsidP="00046133">
            <w:pPr>
              <w:pStyle w:val="Heading3"/>
            </w:pPr>
            <w:r>
              <w:t xml:space="preserve">Guidance </w:t>
            </w:r>
          </w:p>
          <w:p w14:paraId="65A56A7F" w14:textId="29BD8ECE" w:rsidR="00716947" w:rsidRPr="00716947" w:rsidRDefault="00716947" w:rsidP="00046133">
            <w:pPr>
              <w:pStyle w:val="Heading4"/>
            </w:pPr>
            <w:r>
              <w:t>Instructions</w:t>
            </w:r>
          </w:p>
          <w:p w14:paraId="1864F432" w14:textId="45D26E9F" w:rsidR="00AA64D5" w:rsidRPr="00E47D5D" w:rsidRDefault="00AA64D5" w:rsidP="00046133">
            <w:pPr>
              <w:pStyle w:val="Arrowinstructions"/>
              <w:rPr>
                <w:lang w:val="en-US"/>
              </w:rPr>
            </w:pPr>
            <w:r w:rsidRPr="00E47D5D">
              <w:rPr>
                <w:lang w:val="en-US"/>
              </w:rPr>
              <w:t>C</w:t>
            </w:r>
            <w:r w:rsidR="00221F0B">
              <w:rPr>
                <w:lang w:val="en-US"/>
              </w:rPr>
              <w:t>omplete the table by c</w:t>
            </w:r>
            <w:r w:rsidRPr="00E47D5D">
              <w:rPr>
                <w:lang w:val="en-US"/>
              </w:rPr>
              <w:t>alculat</w:t>
            </w:r>
            <w:r w:rsidR="00221F0B">
              <w:rPr>
                <w:lang w:val="en-US"/>
              </w:rPr>
              <w:t>ing</w:t>
            </w:r>
            <w:r w:rsidRPr="00E47D5D">
              <w:rPr>
                <w:lang w:val="en-US"/>
              </w:rPr>
              <w:t xml:space="preserve"> the overall cover percentage for each subcategory by averaging the</w:t>
            </w:r>
            <w:r>
              <w:rPr>
                <w:lang w:val="en-US"/>
              </w:rPr>
              <w:t xml:space="preserve"> point intercept </w:t>
            </w:r>
            <w:r w:rsidRPr="00E47D5D">
              <w:rPr>
                <w:lang w:val="en-US"/>
              </w:rPr>
              <w:t>percentage and quadrat percentage for each activity area</w:t>
            </w:r>
            <w:r>
              <w:rPr>
                <w:lang w:val="en-US"/>
              </w:rPr>
              <w:t xml:space="preserve"> (see Schedule 5 section 11 of the method)</w:t>
            </w:r>
          </w:p>
          <w:p w14:paraId="4D8637C6" w14:textId="412595BB" w:rsidR="009B35E9" w:rsidRPr="00046133" w:rsidRDefault="00AA64D5" w:rsidP="00046133">
            <w:pPr>
              <w:pStyle w:val="Arrowinstructions"/>
              <w:rPr>
                <w:color w:val="auto"/>
                <w:lang w:val="en-US"/>
              </w:rPr>
            </w:pPr>
            <w:r w:rsidRPr="00E47D5D">
              <w:rPr>
                <w:lang w:val="en-US"/>
              </w:rPr>
              <w:t>Add rows for activity areas as needed</w:t>
            </w:r>
          </w:p>
        </w:tc>
      </w:tr>
    </w:tbl>
    <w:p w14:paraId="60285ED0" w14:textId="75749CF5" w:rsidR="003C28A2" w:rsidRPr="00957196" w:rsidRDefault="003C28A2" w:rsidP="00046133">
      <w:pPr>
        <w:pStyle w:val="Heading3"/>
      </w:pPr>
      <w:r w:rsidRPr="00E47D5D">
        <w:t xml:space="preserve">Table X: </w:t>
      </w:r>
      <w:r>
        <w:t xml:space="preserve">Overall cover percentage </w:t>
      </w:r>
      <w:r w:rsidRPr="00E47D5D">
        <w:t xml:space="preserve">of category A and subcategory A plant species </w:t>
      </w:r>
    </w:p>
    <w:tbl>
      <w:tblPr>
        <w:tblStyle w:val="CERanswerfield"/>
        <w:tblW w:w="9498" w:type="dxa"/>
        <w:tblLook w:val="04A0" w:firstRow="1" w:lastRow="0" w:firstColumn="1" w:lastColumn="0" w:noHBand="0" w:noVBand="1"/>
      </w:tblPr>
      <w:tblGrid>
        <w:gridCol w:w="1550"/>
        <w:gridCol w:w="1559"/>
        <w:gridCol w:w="1715"/>
        <w:gridCol w:w="1558"/>
        <w:gridCol w:w="1558"/>
        <w:gridCol w:w="1558"/>
      </w:tblGrid>
      <w:tr w:rsidR="00BC2052" w:rsidRPr="00B23AD8" w14:paraId="17AA1DF6" w14:textId="77777777" w:rsidTr="00627177">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550" w:type="dxa"/>
            <w:hideMark/>
          </w:tcPr>
          <w:p w14:paraId="0772D378" w14:textId="3DE19246" w:rsidR="00BC2052" w:rsidRPr="00627177" w:rsidRDefault="00BC2052">
            <w:pPr>
              <w:rPr>
                <w:b/>
                <w:sz w:val="20"/>
                <w:szCs w:val="22"/>
              </w:rPr>
            </w:pPr>
            <w:r w:rsidRPr="00046133">
              <w:rPr>
                <w:b/>
                <w:sz w:val="20"/>
                <w:szCs w:val="22"/>
              </w:rPr>
              <w:t>Activity area ID</w:t>
            </w:r>
          </w:p>
        </w:tc>
        <w:tc>
          <w:tcPr>
            <w:tcW w:w="1559" w:type="dxa"/>
            <w:shd w:val="clear" w:color="auto" w:fill="E8E8E8" w:themeFill="background2"/>
            <w:hideMark/>
          </w:tcPr>
          <w:p w14:paraId="5B2755FE" w14:textId="77777777" w:rsidR="00BC2052" w:rsidRPr="00627177"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of A1 plants</w:t>
            </w:r>
            <w:r w:rsidRPr="00627177">
              <w:rPr>
                <w:b/>
                <w:sz w:val="20"/>
                <w:szCs w:val="22"/>
              </w:rPr>
              <w:t> </w:t>
            </w:r>
          </w:p>
        </w:tc>
        <w:tc>
          <w:tcPr>
            <w:tcW w:w="1715" w:type="dxa"/>
            <w:shd w:val="clear" w:color="auto" w:fill="E8E8E8" w:themeFill="background2"/>
            <w:hideMark/>
          </w:tcPr>
          <w:p w14:paraId="0F1AE258" w14:textId="77777777" w:rsidR="00BC2052" w:rsidRPr="00627177"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of A2 plants</w:t>
            </w:r>
            <w:r w:rsidRPr="00627177">
              <w:rPr>
                <w:b/>
                <w:sz w:val="20"/>
                <w:szCs w:val="22"/>
              </w:rPr>
              <w:t> </w:t>
            </w:r>
          </w:p>
        </w:tc>
        <w:tc>
          <w:tcPr>
            <w:tcW w:w="1558" w:type="dxa"/>
            <w:shd w:val="clear" w:color="auto" w:fill="E8E8E8" w:themeFill="background2"/>
            <w:hideMark/>
          </w:tcPr>
          <w:p w14:paraId="156A011E" w14:textId="77777777" w:rsidR="00BC2052" w:rsidRPr="00627177"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627177">
              <w:rPr>
                <w:b/>
                <w:sz w:val="20"/>
                <w:szCs w:val="22"/>
              </w:rPr>
              <w:t>% of A3 plants </w:t>
            </w:r>
          </w:p>
        </w:tc>
        <w:tc>
          <w:tcPr>
            <w:tcW w:w="1558" w:type="dxa"/>
            <w:shd w:val="clear" w:color="auto" w:fill="E8E8E8" w:themeFill="background2"/>
            <w:hideMark/>
          </w:tcPr>
          <w:p w14:paraId="53B1FA06" w14:textId="7AE03F4C" w:rsidR="00BC2052" w:rsidRPr="00627177"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627177">
              <w:rPr>
                <w:b/>
                <w:sz w:val="20"/>
                <w:szCs w:val="22"/>
              </w:rPr>
              <w:t>% of A4 plants </w:t>
            </w:r>
          </w:p>
        </w:tc>
        <w:tc>
          <w:tcPr>
            <w:tcW w:w="1558" w:type="dxa"/>
            <w:shd w:val="clear" w:color="auto" w:fill="E8E8E8" w:themeFill="background2"/>
            <w:hideMark/>
          </w:tcPr>
          <w:p w14:paraId="1CDE4FDA" w14:textId="00D34939" w:rsidR="00BC2052" w:rsidRPr="00627177"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627177">
              <w:rPr>
                <w:b/>
                <w:sz w:val="20"/>
                <w:szCs w:val="22"/>
              </w:rPr>
              <w:t>% of A5 plants</w:t>
            </w:r>
          </w:p>
        </w:tc>
      </w:tr>
      <w:tr w:rsidR="00BC2052" w:rsidRPr="00B23AD8" w14:paraId="45035346" w14:textId="77777777" w:rsidTr="006271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0" w:type="dxa"/>
            <w:hideMark/>
          </w:tcPr>
          <w:p w14:paraId="744C2FF2" w14:textId="77777777" w:rsidR="00BC2052" w:rsidRPr="00046133" w:rsidRDefault="00BC2052">
            <w:pPr>
              <w:rPr>
                <w:color w:val="454743" w:themeColor="text2"/>
                <w:sz w:val="20"/>
                <w:szCs w:val="22"/>
              </w:rPr>
            </w:pPr>
            <w:r w:rsidRPr="00046133">
              <w:rPr>
                <w:i/>
                <w:color w:val="454743" w:themeColor="text2"/>
                <w:sz w:val="20"/>
                <w:szCs w:val="22"/>
              </w:rPr>
              <w:t>e.g. AA1</w:t>
            </w:r>
            <w:r w:rsidRPr="00046133">
              <w:rPr>
                <w:color w:val="454743" w:themeColor="text2"/>
                <w:sz w:val="20"/>
                <w:szCs w:val="22"/>
              </w:rPr>
              <w:t>  </w:t>
            </w:r>
          </w:p>
        </w:tc>
        <w:tc>
          <w:tcPr>
            <w:tcW w:w="1559" w:type="dxa"/>
            <w:hideMark/>
          </w:tcPr>
          <w:p w14:paraId="29D83EFE" w14:textId="1F403EF3" w:rsidR="00BC2052" w:rsidRPr="00046133" w:rsidRDefault="001A1F7D">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14.75</w:t>
            </w:r>
          </w:p>
        </w:tc>
        <w:tc>
          <w:tcPr>
            <w:tcW w:w="1715" w:type="dxa"/>
            <w:hideMark/>
          </w:tcPr>
          <w:p w14:paraId="67F55549" w14:textId="28F62D18" w:rsidR="00BC2052" w:rsidRPr="00046133" w:rsidRDefault="00BC2052">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 </w:t>
            </w:r>
            <w:r w:rsidR="001A1F7D" w:rsidRPr="00046133">
              <w:rPr>
                <w:i/>
                <w:color w:val="454743" w:themeColor="text2"/>
                <w:sz w:val="20"/>
                <w:szCs w:val="22"/>
              </w:rPr>
              <w:t>1</w:t>
            </w:r>
            <w:r w:rsidR="004357DE" w:rsidRPr="00046133">
              <w:rPr>
                <w:i/>
                <w:color w:val="454743" w:themeColor="text2"/>
                <w:sz w:val="20"/>
                <w:szCs w:val="22"/>
              </w:rPr>
              <w:t>1</w:t>
            </w:r>
            <w:r w:rsidR="001A1F7D" w:rsidRPr="00046133">
              <w:rPr>
                <w:i/>
                <w:color w:val="454743" w:themeColor="text2"/>
                <w:sz w:val="20"/>
                <w:szCs w:val="22"/>
              </w:rPr>
              <w:t>.80</w:t>
            </w:r>
          </w:p>
        </w:tc>
        <w:tc>
          <w:tcPr>
            <w:tcW w:w="1558" w:type="dxa"/>
            <w:hideMark/>
          </w:tcPr>
          <w:p w14:paraId="49D5C881" w14:textId="7470203E" w:rsidR="00BC2052" w:rsidRPr="00046133" w:rsidRDefault="002777E0">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4</w:t>
            </w:r>
            <w:r w:rsidR="00C42FF4" w:rsidRPr="00046133">
              <w:rPr>
                <w:i/>
                <w:color w:val="454743" w:themeColor="text2"/>
                <w:sz w:val="20"/>
                <w:szCs w:val="22"/>
              </w:rPr>
              <w:t>.45</w:t>
            </w:r>
          </w:p>
        </w:tc>
        <w:tc>
          <w:tcPr>
            <w:tcW w:w="1558" w:type="dxa"/>
            <w:hideMark/>
          </w:tcPr>
          <w:p w14:paraId="2979E7CA" w14:textId="54B7BC9F" w:rsidR="00BC2052" w:rsidRPr="00046133" w:rsidRDefault="00BC2052">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 </w:t>
            </w:r>
            <w:r w:rsidR="006A095C" w:rsidRPr="00046133">
              <w:rPr>
                <w:i/>
                <w:color w:val="454743" w:themeColor="text2"/>
                <w:sz w:val="20"/>
                <w:szCs w:val="22"/>
              </w:rPr>
              <w:t>65.5</w:t>
            </w:r>
          </w:p>
        </w:tc>
        <w:tc>
          <w:tcPr>
            <w:tcW w:w="1558" w:type="dxa"/>
            <w:hideMark/>
          </w:tcPr>
          <w:p w14:paraId="44BDEB94" w14:textId="1ACFDA8C" w:rsidR="00BC2052" w:rsidRPr="00046133" w:rsidRDefault="00BC2052">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 </w:t>
            </w:r>
            <w:r w:rsidR="00732191" w:rsidRPr="00046133">
              <w:rPr>
                <w:i/>
                <w:color w:val="454743" w:themeColor="text2"/>
                <w:sz w:val="20"/>
                <w:szCs w:val="22"/>
              </w:rPr>
              <w:t>3</w:t>
            </w:r>
            <w:r w:rsidR="00425218" w:rsidRPr="00046133">
              <w:rPr>
                <w:i/>
                <w:color w:val="454743" w:themeColor="text2"/>
                <w:sz w:val="20"/>
                <w:szCs w:val="22"/>
              </w:rPr>
              <w:t>.</w:t>
            </w:r>
            <w:r w:rsidR="00002E42" w:rsidRPr="00046133">
              <w:rPr>
                <w:i/>
                <w:color w:val="454743" w:themeColor="text2"/>
                <w:sz w:val="20"/>
                <w:szCs w:val="22"/>
              </w:rPr>
              <w:t>5</w:t>
            </w:r>
            <w:r w:rsidR="005A4F2D" w:rsidRPr="00046133">
              <w:rPr>
                <w:i/>
                <w:color w:val="454743" w:themeColor="text2"/>
                <w:sz w:val="20"/>
                <w:szCs w:val="22"/>
              </w:rPr>
              <w:t>0</w:t>
            </w:r>
          </w:p>
        </w:tc>
      </w:tr>
      <w:tr w:rsidR="00BC2052" w:rsidRPr="00B23AD8" w14:paraId="112DC75E" w14:textId="77777777" w:rsidTr="0062717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0" w:type="dxa"/>
            <w:hideMark/>
          </w:tcPr>
          <w:p w14:paraId="2B9E7B59" w14:textId="77777777" w:rsidR="00BC2052" w:rsidRPr="00046133" w:rsidRDefault="00BC2052">
            <w:pPr>
              <w:rPr>
                <w:color w:val="454743" w:themeColor="text2"/>
                <w:sz w:val="20"/>
                <w:szCs w:val="22"/>
              </w:rPr>
            </w:pPr>
            <w:r w:rsidRPr="00046133">
              <w:rPr>
                <w:i/>
                <w:color w:val="454743" w:themeColor="text2"/>
                <w:sz w:val="20"/>
                <w:szCs w:val="22"/>
              </w:rPr>
              <w:t>e.g. AA2</w:t>
            </w:r>
            <w:r w:rsidRPr="00046133">
              <w:rPr>
                <w:color w:val="454743" w:themeColor="text2"/>
                <w:sz w:val="20"/>
                <w:szCs w:val="22"/>
              </w:rPr>
              <w:t>  </w:t>
            </w:r>
          </w:p>
        </w:tc>
        <w:tc>
          <w:tcPr>
            <w:tcW w:w="1559" w:type="dxa"/>
            <w:hideMark/>
          </w:tcPr>
          <w:p w14:paraId="79EED3C7"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r w:rsidRPr="00046133">
              <w:rPr>
                <w:color w:val="454743" w:themeColor="text2"/>
                <w:sz w:val="20"/>
                <w:szCs w:val="22"/>
              </w:rPr>
              <w:t> </w:t>
            </w:r>
          </w:p>
        </w:tc>
        <w:tc>
          <w:tcPr>
            <w:tcW w:w="1715" w:type="dxa"/>
            <w:hideMark/>
          </w:tcPr>
          <w:p w14:paraId="5A3F8050"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r w:rsidRPr="00046133">
              <w:rPr>
                <w:color w:val="454743" w:themeColor="text2"/>
                <w:sz w:val="20"/>
                <w:szCs w:val="22"/>
              </w:rPr>
              <w:t> </w:t>
            </w:r>
          </w:p>
        </w:tc>
        <w:tc>
          <w:tcPr>
            <w:tcW w:w="1558" w:type="dxa"/>
            <w:hideMark/>
          </w:tcPr>
          <w:p w14:paraId="512A6330"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r w:rsidRPr="00046133">
              <w:rPr>
                <w:color w:val="454743" w:themeColor="text2"/>
                <w:sz w:val="20"/>
                <w:szCs w:val="22"/>
              </w:rPr>
              <w:t> </w:t>
            </w:r>
          </w:p>
        </w:tc>
        <w:tc>
          <w:tcPr>
            <w:tcW w:w="1558" w:type="dxa"/>
            <w:hideMark/>
          </w:tcPr>
          <w:p w14:paraId="622C1861"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r w:rsidRPr="00046133">
              <w:rPr>
                <w:color w:val="454743" w:themeColor="text2"/>
                <w:sz w:val="20"/>
                <w:szCs w:val="22"/>
              </w:rPr>
              <w:t> </w:t>
            </w:r>
          </w:p>
        </w:tc>
        <w:tc>
          <w:tcPr>
            <w:tcW w:w="1558" w:type="dxa"/>
            <w:hideMark/>
          </w:tcPr>
          <w:p w14:paraId="50B02950"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r w:rsidRPr="00046133">
              <w:rPr>
                <w:color w:val="454743" w:themeColor="text2"/>
                <w:sz w:val="20"/>
                <w:szCs w:val="22"/>
              </w:rPr>
              <w:t> </w:t>
            </w:r>
          </w:p>
        </w:tc>
      </w:tr>
    </w:tbl>
    <w:p w14:paraId="32E4E984" w14:textId="77777777" w:rsidR="00BC2052" w:rsidRDefault="00BC2052" w:rsidP="00046133">
      <w:pPr>
        <w:pStyle w:val="Heading2"/>
      </w:pPr>
      <w:r>
        <w:lastRenderedPageBreak/>
        <w:t>Calculating species number (richness)</w:t>
      </w:r>
    </w:p>
    <w:tbl>
      <w:tblPr>
        <w:tblStyle w:val="TableGrid"/>
        <w:tblW w:w="0" w:type="auto"/>
        <w:tblLook w:val="04A0" w:firstRow="1" w:lastRow="0" w:firstColumn="1" w:lastColumn="0" w:noHBand="0" w:noVBand="1"/>
      </w:tblPr>
      <w:tblGrid>
        <w:gridCol w:w="9730"/>
      </w:tblGrid>
      <w:tr w:rsidR="00992C55" w14:paraId="7303A734" w14:textId="77777777" w:rsidTr="00992C55">
        <w:tc>
          <w:tcPr>
            <w:tcW w:w="9730" w:type="dxa"/>
          </w:tcPr>
          <w:p w14:paraId="152EDA93" w14:textId="2792BFBD" w:rsidR="00992C55" w:rsidRDefault="00992C55" w:rsidP="00BD176B">
            <w:pPr>
              <w:pStyle w:val="Heading3"/>
            </w:pPr>
            <w:r>
              <w:t>Guidance</w:t>
            </w:r>
          </w:p>
          <w:p w14:paraId="47FCB4DB" w14:textId="5BA5E721" w:rsidR="00BD176B" w:rsidRPr="00BD176B" w:rsidRDefault="00BD176B" w:rsidP="00046133">
            <w:pPr>
              <w:pStyle w:val="Heading4"/>
            </w:pPr>
            <w:r>
              <w:t>Instructions</w:t>
            </w:r>
          </w:p>
          <w:p w14:paraId="6D670EF2" w14:textId="32C0546F" w:rsidR="00992C55" w:rsidRPr="00E47D5D" w:rsidRDefault="00992C55" w:rsidP="00046133">
            <w:pPr>
              <w:pStyle w:val="Arrowinstructions"/>
            </w:pPr>
            <w:r w:rsidRPr="00E47D5D">
              <w:t xml:space="preserve">Using data from the quadrat and the survey from the sampling plots, </w:t>
            </w:r>
            <w:r w:rsidR="00C435B3">
              <w:t xml:space="preserve">complete the table by </w:t>
            </w:r>
            <w:r w:rsidRPr="00E47D5D">
              <w:t>calculat</w:t>
            </w:r>
            <w:r w:rsidR="00C435B3">
              <w:t>ing</w:t>
            </w:r>
            <w:r w:rsidRPr="00E47D5D">
              <w:t xml:space="preserve"> the total number of category A specie</w:t>
            </w:r>
            <w:r>
              <w:t xml:space="preserve">s </w:t>
            </w:r>
            <w:r>
              <w:rPr>
                <w:lang w:val="en-US"/>
              </w:rPr>
              <w:t>(see Schedule 5 section 11)</w:t>
            </w:r>
          </w:p>
          <w:p w14:paraId="244E82FB" w14:textId="6D564209" w:rsidR="00992C55" w:rsidRDefault="00992C55" w:rsidP="00046133">
            <w:pPr>
              <w:pStyle w:val="Arrowinstructions"/>
            </w:pPr>
            <w:r w:rsidRPr="00E47D5D">
              <w:rPr>
                <w:lang w:val="en-US"/>
              </w:rPr>
              <w:t>Add rows for activity areas as needed</w:t>
            </w:r>
          </w:p>
        </w:tc>
      </w:tr>
    </w:tbl>
    <w:p w14:paraId="7DD08A8B" w14:textId="77777777" w:rsidR="00BC2052" w:rsidRPr="00E47D5D" w:rsidRDefault="00BC2052" w:rsidP="00046133">
      <w:pPr>
        <w:pStyle w:val="Heading3"/>
      </w:pPr>
      <w:r w:rsidRPr="00E47D5D">
        <w:t xml:space="preserve">Table X: Number of category A and subcategory A plant species </w:t>
      </w:r>
    </w:p>
    <w:tbl>
      <w:tblPr>
        <w:tblStyle w:val="CERanswerfield"/>
        <w:tblW w:w="9639" w:type="dxa"/>
        <w:tblLook w:val="04A0" w:firstRow="1" w:lastRow="0" w:firstColumn="1" w:lastColumn="0" w:noHBand="0" w:noVBand="1"/>
      </w:tblPr>
      <w:tblGrid>
        <w:gridCol w:w="1550"/>
        <w:gridCol w:w="1184"/>
        <w:gridCol w:w="1342"/>
        <w:gridCol w:w="1342"/>
        <w:gridCol w:w="1342"/>
        <w:gridCol w:w="1342"/>
        <w:gridCol w:w="1537"/>
      </w:tblGrid>
      <w:tr w:rsidR="00BC2052" w:rsidRPr="00B23AD8" w14:paraId="27C677E2" w14:textId="77777777" w:rsidTr="00627177">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550" w:type="dxa"/>
            <w:hideMark/>
          </w:tcPr>
          <w:p w14:paraId="445FE970" w14:textId="234989BB" w:rsidR="00BC2052" w:rsidRPr="00046133" w:rsidRDefault="00BC2052">
            <w:pPr>
              <w:rPr>
                <w:sz w:val="20"/>
                <w:szCs w:val="22"/>
              </w:rPr>
            </w:pPr>
            <w:r w:rsidRPr="00046133">
              <w:rPr>
                <w:b/>
                <w:sz w:val="20"/>
                <w:szCs w:val="22"/>
              </w:rPr>
              <w:t>Activity area ID</w:t>
            </w:r>
          </w:p>
        </w:tc>
        <w:tc>
          <w:tcPr>
            <w:tcW w:w="1184" w:type="dxa"/>
            <w:shd w:val="clear" w:color="auto" w:fill="E8E8E8" w:themeFill="background2"/>
          </w:tcPr>
          <w:p w14:paraId="2E8B39BE" w14:textId="77777777" w:rsidR="00BC2052" w:rsidRPr="00046133"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xml:space="preserve">No. of A1 species </w:t>
            </w:r>
          </w:p>
        </w:tc>
        <w:tc>
          <w:tcPr>
            <w:tcW w:w="1342" w:type="dxa"/>
            <w:shd w:val="clear" w:color="auto" w:fill="E8E8E8" w:themeFill="background2"/>
          </w:tcPr>
          <w:p w14:paraId="2E32EF83" w14:textId="77777777" w:rsidR="00BC2052" w:rsidRPr="00046133"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xml:space="preserve">No. of A2 species </w:t>
            </w:r>
          </w:p>
        </w:tc>
        <w:tc>
          <w:tcPr>
            <w:tcW w:w="1342" w:type="dxa"/>
            <w:shd w:val="clear" w:color="auto" w:fill="E8E8E8" w:themeFill="background2"/>
          </w:tcPr>
          <w:p w14:paraId="731B44FC" w14:textId="77777777" w:rsidR="00BC2052" w:rsidRPr="00046133"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xml:space="preserve">No. of A3 species </w:t>
            </w:r>
          </w:p>
        </w:tc>
        <w:tc>
          <w:tcPr>
            <w:tcW w:w="1342" w:type="dxa"/>
            <w:shd w:val="clear" w:color="auto" w:fill="E8E8E8" w:themeFill="background2"/>
          </w:tcPr>
          <w:p w14:paraId="783273ED" w14:textId="77777777" w:rsidR="00BC2052" w:rsidRPr="00046133"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xml:space="preserve">No. of A4 species </w:t>
            </w:r>
          </w:p>
        </w:tc>
        <w:tc>
          <w:tcPr>
            <w:tcW w:w="1342" w:type="dxa"/>
            <w:shd w:val="clear" w:color="auto" w:fill="E8E8E8" w:themeFill="background2"/>
          </w:tcPr>
          <w:p w14:paraId="42963905" w14:textId="77777777" w:rsidR="00BC2052" w:rsidRPr="00046133"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xml:space="preserve">No. of A5 species </w:t>
            </w:r>
          </w:p>
        </w:tc>
        <w:tc>
          <w:tcPr>
            <w:tcW w:w="1537" w:type="dxa"/>
            <w:shd w:val="clear" w:color="auto" w:fill="E8E8E8" w:themeFill="background2"/>
          </w:tcPr>
          <w:p w14:paraId="18163A47" w14:textId="77777777" w:rsidR="00BC2052" w:rsidRPr="00046133"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xml:space="preserve">Total no. of category A species </w:t>
            </w:r>
          </w:p>
        </w:tc>
      </w:tr>
      <w:tr w:rsidR="00BC2052" w:rsidRPr="00B23AD8" w14:paraId="640612C3" w14:textId="77777777" w:rsidTr="006271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0" w:type="dxa"/>
            <w:hideMark/>
          </w:tcPr>
          <w:p w14:paraId="03F1D486" w14:textId="77777777" w:rsidR="00BC2052" w:rsidRPr="00046133" w:rsidRDefault="00BC2052">
            <w:pPr>
              <w:rPr>
                <w:color w:val="454743" w:themeColor="text2"/>
                <w:sz w:val="20"/>
                <w:szCs w:val="22"/>
              </w:rPr>
            </w:pPr>
            <w:r w:rsidRPr="00046133">
              <w:rPr>
                <w:i/>
                <w:color w:val="454743" w:themeColor="text2"/>
                <w:sz w:val="20"/>
                <w:szCs w:val="22"/>
              </w:rPr>
              <w:t>e.g. AA1</w:t>
            </w:r>
            <w:r w:rsidRPr="00046133">
              <w:rPr>
                <w:color w:val="454743" w:themeColor="text2"/>
                <w:sz w:val="20"/>
                <w:szCs w:val="22"/>
              </w:rPr>
              <w:t>  </w:t>
            </w:r>
          </w:p>
        </w:tc>
        <w:tc>
          <w:tcPr>
            <w:tcW w:w="1184" w:type="dxa"/>
            <w:hideMark/>
          </w:tcPr>
          <w:p w14:paraId="6F72CDBA" w14:textId="34419048" w:rsidR="00BC2052" w:rsidRPr="00046133" w:rsidRDefault="00BC2052">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 </w:t>
            </w:r>
            <w:r w:rsidR="006F4A2C" w:rsidRPr="00046133">
              <w:rPr>
                <w:i/>
                <w:color w:val="454743" w:themeColor="text2"/>
                <w:sz w:val="20"/>
                <w:szCs w:val="22"/>
              </w:rPr>
              <w:t>17</w:t>
            </w:r>
          </w:p>
        </w:tc>
        <w:tc>
          <w:tcPr>
            <w:tcW w:w="1342" w:type="dxa"/>
            <w:hideMark/>
          </w:tcPr>
          <w:p w14:paraId="224B497D" w14:textId="2265B453" w:rsidR="00BC2052" w:rsidRPr="00046133" w:rsidRDefault="00BC2052">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 </w:t>
            </w:r>
            <w:r w:rsidR="005B749A" w:rsidRPr="00046133">
              <w:rPr>
                <w:i/>
                <w:color w:val="454743" w:themeColor="text2"/>
                <w:sz w:val="20"/>
                <w:szCs w:val="22"/>
              </w:rPr>
              <w:t>7</w:t>
            </w:r>
          </w:p>
        </w:tc>
        <w:tc>
          <w:tcPr>
            <w:tcW w:w="1342" w:type="dxa"/>
            <w:hideMark/>
          </w:tcPr>
          <w:p w14:paraId="3D4F100F" w14:textId="70EA4037" w:rsidR="00BC2052" w:rsidRPr="00046133" w:rsidRDefault="00BC2052">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 </w:t>
            </w:r>
            <w:r w:rsidR="005B749A" w:rsidRPr="00046133">
              <w:rPr>
                <w:i/>
                <w:color w:val="454743" w:themeColor="text2"/>
                <w:sz w:val="20"/>
                <w:szCs w:val="22"/>
              </w:rPr>
              <w:t>2</w:t>
            </w:r>
          </w:p>
        </w:tc>
        <w:tc>
          <w:tcPr>
            <w:tcW w:w="1342" w:type="dxa"/>
          </w:tcPr>
          <w:p w14:paraId="1D27EC83" w14:textId="658ADA23" w:rsidR="00BC2052" w:rsidRPr="00046133" w:rsidRDefault="00306209">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12</w:t>
            </w:r>
          </w:p>
        </w:tc>
        <w:tc>
          <w:tcPr>
            <w:tcW w:w="1342" w:type="dxa"/>
          </w:tcPr>
          <w:p w14:paraId="1FA927FF" w14:textId="6A83E1EF" w:rsidR="00BC2052" w:rsidRPr="00046133" w:rsidRDefault="00306209">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3</w:t>
            </w:r>
          </w:p>
        </w:tc>
        <w:tc>
          <w:tcPr>
            <w:tcW w:w="1537" w:type="dxa"/>
          </w:tcPr>
          <w:p w14:paraId="37702346" w14:textId="7DB84CF3" w:rsidR="00BC2052" w:rsidRPr="00046133" w:rsidRDefault="00841D9F">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4</w:t>
            </w:r>
            <w:r w:rsidR="00F033A6" w:rsidRPr="00046133">
              <w:rPr>
                <w:i/>
                <w:color w:val="454743" w:themeColor="text2"/>
                <w:sz w:val="20"/>
                <w:szCs w:val="22"/>
              </w:rPr>
              <w:t>1</w:t>
            </w:r>
          </w:p>
        </w:tc>
      </w:tr>
      <w:tr w:rsidR="00BC2052" w:rsidRPr="00B23AD8" w14:paraId="78A6D1AF" w14:textId="77777777" w:rsidTr="0062717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0" w:type="dxa"/>
            <w:hideMark/>
          </w:tcPr>
          <w:p w14:paraId="580AB6FA" w14:textId="77777777" w:rsidR="00BC2052" w:rsidRPr="00046133" w:rsidRDefault="00BC2052">
            <w:pPr>
              <w:rPr>
                <w:color w:val="454743" w:themeColor="text2"/>
                <w:sz w:val="20"/>
                <w:szCs w:val="22"/>
              </w:rPr>
            </w:pPr>
            <w:r w:rsidRPr="00046133">
              <w:rPr>
                <w:i/>
                <w:color w:val="454743" w:themeColor="text2"/>
                <w:sz w:val="20"/>
                <w:szCs w:val="22"/>
              </w:rPr>
              <w:t>e.g. AA2</w:t>
            </w:r>
            <w:r w:rsidRPr="00046133">
              <w:rPr>
                <w:color w:val="454743" w:themeColor="text2"/>
                <w:sz w:val="20"/>
                <w:szCs w:val="22"/>
              </w:rPr>
              <w:t>  </w:t>
            </w:r>
          </w:p>
        </w:tc>
        <w:tc>
          <w:tcPr>
            <w:tcW w:w="1184" w:type="dxa"/>
            <w:hideMark/>
          </w:tcPr>
          <w:p w14:paraId="2E1A837E"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r w:rsidRPr="00046133">
              <w:rPr>
                <w:color w:val="454743" w:themeColor="text2"/>
                <w:sz w:val="20"/>
                <w:szCs w:val="22"/>
              </w:rPr>
              <w:t> </w:t>
            </w:r>
          </w:p>
        </w:tc>
        <w:tc>
          <w:tcPr>
            <w:tcW w:w="1342" w:type="dxa"/>
            <w:hideMark/>
          </w:tcPr>
          <w:p w14:paraId="4A33371D"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r w:rsidRPr="00046133">
              <w:rPr>
                <w:color w:val="454743" w:themeColor="text2"/>
                <w:sz w:val="20"/>
                <w:szCs w:val="22"/>
              </w:rPr>
              <w:t> </w:t>
            </w:r>
          </w:p>
        </w:tc>
        <w:tc>
          <w:tcPr>
            <w:tcW w:w="1342" w:type="dxa"/>
            <w:hideMark/>
          </w:tcPr>
          <w:p w14:paraId="29D6322C"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r w:rsidRPr="00046133">
              <w:rPr>
                <w:color w:val="454743" w:themeColor="text2"/>
                <w:sz w:val="20"/>
                <w:szCs w:val="22"/>
              </w:rPr>
              <w:t> </w:t>
            </w:r>
          </w:p>
        </w:tc>
        <w:tc>
          <w:tcPr>
            <w:tcW w:w="1342" w:type="dxa"/>
          </w:tcPr>
          <w:p w14:paraId="194F8546"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p>
        </w:tc>
        <w:tc>
          <w:tcPr>
            <w:tcW w:w="1342" w:type="dxa"/>
          </w:tcPr>
          <w:p w14:paraId="1AB88641"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p>
        </w:tc>
        <w:tc>
          <w:tcPr>
            <w:tcW w:w="1537" w:type="dxa"/>
          </w:tcPr>
          <w:p w14:paraId="34032B74"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p>
        </w:tc>
      </w:tr>
    </w:tbl>
    <w:p w14:paraId="1EAB80A8" w14:textId="77777777" w:rsidR="00BC2052" w:rsidRPr="00904E1C" w:rsidRDefault="00BC2052" w:rsidP="00046133">
      <w:pPr>
        <w:pStyle w:val="Heading2"/>
      </w:pPr>
      <w:r w:rsidRPr="00175599">
        <w:t xml:space="preserve">Starting </w:t>
      </w:r>
      <w:r w:rsidRPr="00904E1C">
        <w:t xml:space="preserve">ecosystem condition state </w:t>
      </w:r>
    </w:p>
    <w:tbl>
      <w:tblPr>
        <w:tblStyle w:val="TableGrid"/>
        <w:tblW w:w="0" w:type="auto"/>
        <w:tblLook w:val="04A0" w:firstRow="1" w:lastRow="0" w:firstColumn="1" w:lastColumn="0" w:noHBand="0" w:noVBand="1"/>
      </w:tblPr>
      <w:tblGrid>
        <w:gridCol w:w="9730"/>
      </w:tblGrid>
      <w:tr w:rsidR="00F82DC5" w14:paraId="557D5DE7" w14:textId="77777777" w:rsidTr="00F82DC5">
        <w:tc>
          <w:tcPr>
            <w:tcW w:w="9730" w:type="dxa"/>
          </w:tcPr>
          <w:p w14:paraId="2734374A" w14:textId="77777777" w:rsidR="00F82DC5" w:rsidRDefault="00F82DC5" w:rsidP="00046133">
            <w:pPr>
              <w:pStyle w:val="Heading3"/>
            </w:pPr>
            <w:r>
              <w:t>Guidance</w:t>
            </w:r>
          </w:p>
          <w:p w14:paraId="1CD293ED" w14:textId="77777777" w:rsidR="00F82DC5" w:rsidRDefault="00F82DC5" w:rsidP="00F82DC5">
            <w:pPr>
              <w:pStyle w:val="Heading4"/>
            </w:pPr>
            <w:r>
              <w:t>Instructions</w:t>
            </w:r>
          </w:p>
          <w:p w14:paraId="4233BA42" w14:textId="5466C94B" w:rsidR="00F82DC5" w:rsidRPr="00F82DC5" w:rsidRDefault="00F82DC5" w:rsidP="00046133">
            <w:pPr>
              <w:pStyle w:val="Arrowinstructions"/>
            </w:pPr>
            <w:r w:rsidRPr="00E47D5D">
              <w:t xml:space="preserve">Using the data for </w:t>
            </w:r>
            <w:r>
              <w:t xml:space="preserve">overall </w:t>
            </w:r>
            <w:r w:rsidRPr="00E47D5D">
              <w:t>percentage cover and species richness and informed by benchmark values for the relevant reference ecosystems, assign a starting ecosystem condition state (A, B, C, D) to each activity area according to section 12</w:t>
            </w:r>
            <w:r>
              <w:t>(1)</w:t>
            </w:r>
            <w:r w:rsidRPr="00E47D5D">
              <w:t xml:space="preserve"> of the method</w:t>
            </w:r>
          </w:p>
        </w:tc>
      </w:tr>
    </w:tbl>
    <w:p w14:paraId="7A070D43" w14:textId="77777777" w:rsidR="00F82DC5" w:rsidRDefault="00F82DC5" w:rsidP="00BC2052">
      <w:pPr>
        <w:rPr>
          <w:color w:val="808080" w:themeColor="background1" w:themeShade="80"/>
        </w:rPr>
      </w:pPr>
    </w:p>
    <w:p w14:paraId="4E2C94A4" w14:textId="151EA858" w:rsidR="00BC2052" w:rsidRPr="00E47D5D" w:rsidRDefault="00BC2052" w:rsidP="00046133">
      <w:pPr>
        <w:pStyle w:val="Heading3"/>
      </w:pPr>
      <w:r>
        <w:t xml:space="preserve">Table X. Starting </w:t>
      </w:r>
      <w:r w:rsidR="00F82DC5">
        <w:t>e</w:t>
      </w:r>
      <w:r>
        <w:t xml:space="preserve">cosystem </w:t>
      </w:r>
      <w:r w:rsidR="00F82DC5">
        <w:t>c</w:t>
      </w:r>
      <w:r>
        <w:t xml:space="preserve">ondition </w:t>
      </w:r>
      <w:r w:rsidR="00F82DC5">
        <w:t>s</w:t>
      </w:r>
      <w:r>
        <w:t xml:space="preserve">tate for each </w:t>
      </w:r>
      <w:r w:rsidR="00F82DC5">
        <w:t>a</w:t>
      </w:r>
      <w:r>
        <w:t xml:space="preserve">ctivity </w:t>
      </w:r>
      <w:r w:rsidR="00F82DC5">
        <w:t>a</w:t>
      </w:r>
      <w:r>
        <w:t>rea</w:t>
      </w:r>
    </w:p>
    <w:tbl>
      <w:tblPr>
        <w:tblStyle w:val="CERanswerfield"/>
        <w:tblW w:w="5000" w:type="pct"/>
        <w:tblLook w:val="04A0" w:firstRow="1" w:lastRow="0" w:firstColumn="1" w:lastColumn="0" w:noHBand="0" w:noVBand="1"/>
      </w:tblPr>
      <w:tblGrid>
        <w:gridCol w:w="1549"/>
        <w:gridCol w:w="8171"/>
      </w:tblGrid>
      <w:tr w:rsidR="00BC2052" w:rsidRPr="00B23AD8" w14:paraId="22E85C59" w14:textId="77777777" w:rsidTr="00C73A5D">
        <w:trPr>
          <w:cnfStyle w:val="100000000000" w:firstRow="1" w:lastRow="0" w:firstColumn="0" w:lastColumn="0" w:oddVBand="0" w:evenVBand="0" w:oddHBand="0" w:evenHBand="0" w:firstRowFirstColumn="0" w:firstRowLastColumn="0" w:lastRowFirstColumn="0" w:lastRowLastColumn="0"/>
          <w:trHeight w:val="496"/>
          <w:tblHeader/>
        </w:trPr>
        <w:tc>
          <w:tcPr>
            <w:cnfStyle w:val="001000000000" w:firstRow="0" w:lastRow="0" w:firstColumn="1" w:lastColumn="0" w:oddVBand="0" w:evenVBand="0" w:oddHBand="0" w:evenHBand="0" w:firstRowFirstColumn="0" w:firstRowLastColumn="0" w:lastRowFirstColumn="0" w:lastRowLastColumn="0"/>
            <w:tcW w:w="797" w:type="pct"/>
            <w:hideMark/>
          </w:tcPr>
          <w:p w14:paraId="1F4F3B63" w14:textId="4CDCB252" w:rsidR="00BC2052" w:rsidRPr="00046133" w:rsidRDefault="00BC2052">
            <w:pPr>
              <w:rPr>
                <w:sz w:val="20"/>
                <w:szCs w:val="22"/>
              </w:rPr>
            </w:pPr>
            <w:r w:rsidRPr="00046133">
              <w:rPr>
                <w:b/>
                <w:sz w:val="20"/>
                <w:szCs w:val="22"/>
              </w:rPr>
              <w:t>Activity area ID</w:t>
            </w:r>
          </w:p>
        </w:tc>
        <w:tc>
          <w:tcPr>
            <w:tcW w:w="4203" w:type="pct"/>
            <w:shd w:val="clear" w:color="auto" w:fill="E8E8E8" w:themeFill="background2"/>
          </w:tcPr>
          <w:p w14:paraId="3DA5F658" w14:textId="77777777" w:rsidR="00BC2052" w:rsidRPr="00046133" w:rsidRDefault="00BC2052">
            <w:pPr>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xml:space="preserve">Starting ecosystem condition state </w:t>
            </w:r>
          </w:p>
        </w:tc>
      </w:tr>
      <w:tr w:rsidR="00BC2052" w:rsidRPr="00B23AD8" w14:paraId="60D20B9E" w14:textId="77777777" w:rsidTr="006271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97" w:type="pct"/>
            <w:hideMark/>
          </w:tcPr>
          <w:p w14:paraId="472B75A8" w14:textId="77777777" w:rsidR="00BC2052" w:rsidRPr="00046133" w:rsidRDefault="00BC2052">
            <w:pPr>
              <w:rPr>
                <w:color w:val="454743" w:themeColor="text2"/>
                <w:sz w:val="20"/>
                <w:szCs w:val="22"/>
              </w:rPr>
            </w:pPr>
            <w:r w:rsidRPr="00046133">
              <w:rPr>
                <w:i/>
                <w:color w:val="454743" w:themeColor="text2"/>
                <w:sz w:val="20"/>
                <w:szCs w:val="22"/>
              </w:rPr>
              <w:t>e.g. AA1</w:t>
            </w:r>
            <w:r w:rsidRPr="00046133">
              <w:rPr>
                <w:color w:val="454743" w:themeColor="text2"/>
                <w:sz w:val="20"/>
                <w:szCs w:val="22"/>
              </w:rPr>
              <w:t>  </w:t>
            </w:r>
          </w:p>
        </w:tc>
        <w:tc>
          <w:tcPr>
            <w:tcW w:w="4203" w:type="pct"/>
          </w:tcPr>
          <w:p w14:paraId="694D9821" w14:textId="25A1EEA9" w:rsidR="00BC2052" w:rsidRPr="00046133" w:rsidRDefault="00D53A44">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Starting State C (</w:t>
            </w:r>
            <w:r w:rsidR="00E05BBE" w:rsidRPr="00046133">
              <w:rPr>
                <w:i/>
                <w:color w:val="454743" w:themeColor="text2"/>
                <w:sz w:val="20"/>
                <w:szCs w:val="22"/>
              </w:rPr>
              <w:t xml:space="preserve">STM </w:t>
            </w:r>
            <w:r w:rsidR="00064546" w:rsidRPr="00046133">
              <w:rPr>
                <w:i/>
                <w:color w:val="454743" w:themeColor="text2"/>
                <w:sz w:val="20"/>
                <w:szCs w:val="22"/>
              </w:rPr>
              <w:t>11)</w:t>
            </w:r>
          </w:p>
        </w:tc>
      </w:tr>
      <w:tr w:rsidR="00BC2052" w:rsidRPr="00B23AD8" w14:paraId="3C0183E7" w14:textId="77777777" w:rsidTr="0062717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97" w:type="pct"/>
            <w:hideMark/>
          </w:tcPr>
          <w:p w14:paraId="7514A03C" w14:textId="77777777" w:rsidR="00BC2052" w:rsidRPr="00046133" w:rsidRDefault="00BC2052">
            <w:pPr>
              <w:rPr>
                <w:color w:val="454743" w:themeColor="text2"/>
                <w:sz w:val="20"/>
                <w:szCs w:val="22"/>
              </w:rPr>
            </w:pPr>
            <w:r w:rsidRPr="00046133">
              <w:rPr>
                <w:i/>
                <w:color w:val="454743" w:themeColor="text2"/>
                <w:sz w:val="20"/>
                <w:szCs w:val="22"/>
              </w:rPr>
              <w:t>e.g. AA2</w:t>
            </w:r>
            <w:r w:rsidRPr="00046133">
              <w:rPr>
                <w:color w:val="454743" w:themeColor="text2"/>
                <w:sz w:val="20"/>
                <w:szCs w:val="22"/>
              </w:rPr>
              <w:t>  </w:t>
            </w:r>
          </w:p>
        </w:tc>
        <w:tc>
          <w:tcPr>
            <w:tcW w:w="4203" w:type="pct"/>
          </w:tcPr>
          <w:p w14:paraId="335416F5" w14:textId="77777777" w:rsidR="00BC2052" w:rsidRPr="00046133" w:rsidRDefault="00BC2052">
            <w:pPr>
              <w:cnfStyle w:val="000000010000" w:firstRow="0" w:lastRow="0" w:firstColumn="0" w:lastColumn="0" w:oddVBand="0" w:evenVBand="0" w:oddHBand="0" w:evenHBand="1" w:firstRowFirstColumn="0" w:firstRowLastColumn="0" w:lastRowFirstColumn="0" w:lastRowLastColumn="0"/>
              <w:rPr>
                <w:color w:val="454743" w:themeColor="text2"/>
                <w:sz w:val="20"/>
                <w:szCs w:val="22"/>
              </w:rPr>
            </w:pPr>
          </w:p>
        </w:tc>
      </w:tr>
    </w:tbl>
    <w:p w14:paraId="0082C86F" w14:textId="542CFD6D" w:rsidR="00BC2052" w:rsidRPr="00904E1C" w:rsidRDefault="00BC2052">
      <w:pPr>
        <w:pStyle w:val="Heading2"/>
      </w:pPr>
      <w:r w:rsidRPr="00175599">
        <w:lastRenderedPageBreak/>
        <w:t>Ecosystem</w:t>
      </w:r>
      <w:r w:rsidRPr="00904E1C">
        <w:t xml:space="preserve"> scores</w:t>
      </w:r>
    </w:p>
    <w:tbl>
      <w:tblPr>
        <w:tblStyle w:val="TableGrid"/>
        <w:tblW w:w="0" w:type="auto"/>
        <w:tblLook w:val="04A0" w:firstRow="1" w:lastRow="0" w:firstColumn="1" w:lastColumn="0" w:noHBand="0" w:noVBand="1"/>
      </w:tblPr>
      <w:tblGrid>
        <w:gridCol w:w="9730"/>
      </w:tblGrid>
      <w:tr w:rsidR="00D1640A" w14:paraId="1417A675" w14:textId="77777777" w:rsidTr="00D1640A">
        <w:tc>
          <w:tcPr>
            <w:tcW w:w="9730" w:type="dxa"/>
          </w:tcPr>
          <w:p w14:paraId="497FE5D9" w14:textId="77777777" w:rsidR="00D1640A" w:rsidRDefault="00D1640A" w:rsidP="00046133">
            <w:pPr>
              <w:pStyle w:val="Heading3"/>
            </w:pPr>
            <w:r>
              <w:t>Guidance</w:t>
            </w:r>
          </w:p>
          <w:p w14:paraId="232788E9" w14:textId="772DADAC" w:rsidR="00D1640A" w:rsidRDefault="00D1640A" w:rsidP="00D1640A">
            <w:pPr>
              <w:pStyle w:val="Heading4"/>
            </w:pPr>
            <w:r>
              <w:t>Required by</w:t>
            </w:r>
          </w:p>
          <w:p w14:paraId="3DC32756" w14:textId="7A12A99C" w:rsidR="00D1640A" w:rsidRPr="00D1640A" w:rsidRDefault="00D1640A" w:rsidP="00046133">
            <w:pPr>
              <w:pStyle w:val="CERbullets"/>
            </w:pPr>
            <w:r>
              <w:t>Section 35(1)(h) and (</w:t>
            </w:r>
            <w:proofErr w:type="spellStart"/>
            <w:r>
              <w:t>i</w:t>
            </w:r>
            <w:proofErr w:type="spellEnd"/>
            <w:r>
              <w:t>) of the method</w:t>
            </w:r>
          </w:p>
          <w:p w14:paraId="68588C19" w14:textId="77777777" w:rsidR="00D1640A" w:rsidRDefault="00D1640A" w:rsidP="00D1640A">
            <w:pPr>
              <w:pStyle w:val="Heading4"/>
            </w:pPr>
            <w:r>
              <w:t>Instructions</w:t>
            </w:r>
          </w:p>
          <w:p w14:paraId="352AE1C6" w14:textId="11F3954B" w:rsidR="000B037C" w:rsidRDefault="00D1640A" w:rsidP="00046133">
            <w:pPr>
              <w:pStyle w:val="Arrowinstructions"/>
            </w:pPr>
            <w:r w:rsidRPr="00E47D5D">
              <w:t xml:space="preserve">Complete the table </w:t>
            </w:r>
            <w:r w:rsidR="00EA52C0">
              <w:t>by</w:t>
            </w:r>
            <w:r w:rsidRPr="00E47D5D">
              <w:t xml:space="preserve"> </w:t>
            </w:r>
            <w:r>
              <w:t>repor</w:t>
            </w:r>
            <w:r w:rsidR="00EA52C0">
              <w:t>ting</w:t>
            </w:r>
            <w:r>
              <w:t xml:space="preserve"> </w:t>
            </w:r>
            <w:r w:rsidRPr="00E47D5D">
              <w:t xml:space="preserve">the ecosystem scores for each activity area and the aggregate scores calculated in accordance with </w:t>
            </w:r>
            <w:r w:rsidRPr="00957196">
              <w:t>Schedule 8</w:t>
            </w:r>
            <w:r>
              <w:t xml:space="preserve"> of the method</w:t>
            </w:r>
            <w:r w:rsidRPr="00E47D5D">
              <w:t>.</w:t>
            </w:r>
            <w:r>
              <w:t xml:space="preserve"> </w:t>
            </w:r>
            <w:r w:rsidR="000B037C">
              <w:t>U</w:t>
            </w:r>
            <w:r>
              <w:t xml:space="preserve">se the NBAS accessed from </w:t>
            </w:r>
            <w:hyperlink r:id="rId30" w:history="1">
              <w:r w:rsidRPr="003467FB">
                <w:rPr>
                  <w:rStyle w:val="Hyperlink"/>
                  <w:rFonts w:asciiTheme="minorHAnsi" w:hAnsiTheme="minorHAnsi"/>
                </w:rPr>
                <w:t>PLANR</w:t>
              </w:r>
            </w:hyperlink>
            <w:r w:rsidR="00031AD9">
              <w:rPr>
                <w:rStyle w:val="FootnoteReference"/>
              </w:rPr>
              <w:footnoteReference w:id="11"/>
            </w:r>
            <w:r>
              <w:t xml:space="preserve"> to complete this requirement</w:t>
            </w:r>
          </w:p>
          <w:p w14:paraId="0E60011E" w14:textId="5B93DBBB" w:rsidR="00D1640A" w:rsidRPr="00D1640A" w:rsidRDefault="00D1640A" w:rsidP="00046133">
            <w:pPr>
              <w:pStyle w:val="Arrowinstructions"/>
            </w:pPr>
            <w:r>
              <w:t>A csv file can be generated once scores are calculated and must be provided as supporting evidence</w:t>
            </w:r>
          </w:p>
        </w:tc>
      </w:tr>
    </w:tbl>
    <w:p w14:paraId="4D99E081" w14:textId="77777777" w:rsidR="00D1640A" w:rsidRPr="00D1640A" w:rsidRDefault="00D1640A" w:rsidP="00046133"/>
    <w:p w14:paraId="3431B623" w14:textId="77777777" w:rsidR="00BC2052" w:rsidRPr="008A236F" w:rsidRDefault="00BC2052" w:rsidP="00046133">
      <w:pPr>
        <w:pStyle w:val="Heading3"/>
      </w:pPr>
      <w:r>
        <w:t>Table X. Ecosystem scores for the project</w:t>
      </w:r>
    </w:p>
    <w:tbl>
      <w:tblPr>
        <w:tblStyle w:val="CERanswerfield"/>
        <w:tblW w:w="0" w:type="auto"/>
        <w:tblLook w:val="04A0" w:firstRow="1" w:lastRow="0" w:firstColumn="1" w:lastColumn="0" w:noHBand="0" w:noVBand="1"/>
      </w:tblPr>
      <w:tblGrid>
        <w:gridCol w:w="1691"/>
        <w:gridCol w:w="1718"/>
        <w:gridCol w:w="1740"/>
        <w:gridCol w:w="2279"/>
        <w:gridCol w:w="2292"/>
      </w:tblGrid>
      <w:tr w:rsidR="00BC2052" w:rsidRPr="00B23AD8" w14:paraId="13F119D2" w14:textId="77777777" w:rsidTr="00C73A5D">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691" w:type="dxa"/>
            <w:hideMark/>
          </w:tcPr>
          <w:p w14:paraId="722520F9" w14:textId="1B779352" w:rsidR="00BC2052" w:rsidRPr="00E25DAA" w:rsidRDefault="00BC2052">
            <w:pPr>
              <w:rPr>
                <w:b/>
              </w:rPr>
            </w:pPr>
            <w:r w:rsidRPr="00E25DAA">
              <w:rPr>
                <w:b/>
              </w:rPr>
              <w:t>Activity area ID</w:t>
            </w:r>
          </w:p>
        </w:tc>
        <w:tc>
          <w:tcPr>
            <w:tcW w:w="1718" w:type="dxa"/>
            <w:shd w:val="clear" w:color="auto" w:fill="E8E8E8" w:themeFill="background2"/>
          </w:tcPr>
          <w:p w14:paraId="156EDC82" w14:textId="77777777" w:rsidR="00BC2052" w:rsidRPr="00E25DAA" w:rsidRDefault="00BC2052">
            <w:pPr>
              <w:cnfStyle w:val="100000000000" w:firstRow="1" w:lastRow="0" w:firstColumn="0" w:lastColumn="0" w:oddVBand="0" w:evenVBand="0" w:oddHBand="0" w:evenHBand="0" w:firstRowFirstColumn="0" w:firstRowLastColumn="0" w:lastRowFirstColumn="0" w:lastRowLastColumn="0"/>
              <w:rPr>
                <w:b/>
              </w:rPr>
            </w:pPr>
            <w:r w:rsidRPr="00E25DAA">
              <w:rPr>
                <w:b/>
              </w:rPr>
              <w:t xml:space="preserve">Starting ecosystem condition score </w:t>
            </w:r>
          </w:p>
        </w:tc>
        <w:tc>
          <w:tcPr>
            <w:tcW w:w="0" w:type="auto"/>
            <w:shd w:val="clear" w:color="auto" w:fill="E8E8E8" w:themeFill="background2"/>
          </w:tcPr>
          <w:p w14:paraId="590E1801" w14:textId="77777777" w:rsidR="00BC2052" w:rsidRPr="000E2DC0" w:rsidRDefault="00BC2052">
            <w:pPr>
              <w:cnfStyle w:val="100000000000" w:firstRow="1" w:lastRow="0" w:firstColumn="0" w:lastColumn="0" w:oddVBand="0" w:evenVBand="0" w:oddHBand="0" w:evenHBand="0" w:firstRowFirstColumn="0" w:firstRowLastColumn="0" w:lastRowFirstColumn="0" w:lastRowLastColumn="0"/>
              <w:rPr>
                <w:b/>
              </w:rPr>
            </w:pPr>
            <w:r w:rsidRPr="00E25DAA">
              <w:rPr>
                <w:b/>
              </w:rPr>
              <w:t>Forecast ecosystem condition score</w:t>
            </w:r>
          </w:p>
        </w:tc>
        <w:tc>
          <w:tcPr>
            <w:tcW w:w="0" w:type="auto"/>
            <w:shd w:val="clear" w:color="auto" w:fill="E8E8E8" w:themeFill="background2"/>
          </w:tcPr>
          <w:p w14:paraId="0CBBC1B9" w14:textId="77777777" w:rsidR="00BC2052" w:rsidRPr="00E25DAA" w:rsidRDefault="00BC2052">
            <w:pPr>
              <w:cnfStyle w:val="100000000000" w:firstRow="1" w:lastRow="0" w:firstColumn="0" w:lastColumn="0" w:oddVBand="0" w:evenVBand="0" w:oddHBand="0" w:evenHBand="0" w:firstRowFirstColumn="0" w:firstRowLastColumn="0" w:lastRowFirstColumn="0" w:lastRowLastColumn="0"/>
              <w:rPr>
                <w:b/>
              </w:rPr>
            </w:pPr>
            <w:r w:rsidRPr="00E25DAA">
              <w:rPr>
                <w:b/>
              </w:rPr>
              <w:t>Starting contribution to biodiversity persistence score</w:t>
            </w:r>
          </w:p>
        </w:tc>
        <w:tc>
          <w:tcPr>
            <w:tcW w:w="0" w:type="auto"/>
            <w:shd w:val="clear" w:color="auto" w:fill="E8E8E8" w:themeFill="background2"/>
          </w:tcPr>
          <w:p w14:paraId="1A038424" w14:textId="77777777" w:rsidR="00BC2052" w:rsidRPr="00E25DAA" w:rsidRDefault="00BC2052">
            <w:pPr>
              <w:cnfStyle w:val="100000000000" w:firstRow="1" w:lastRow="0" w:firstColumn="0" w:lastColumn="0" w:oddVBand="0" w:evenVBand="0" w:oddHBand="0" w:evenHBand="0" w:firstRowFirstColumn="0" w:firstRowLastColumn="0" w:lastRowFirstColumn="0" w:lastRowLastColumn="0"/>
              <w:rPr>
                <w:b/>
              </w:rPr>
            </w:pPr>
            <w:r w:rsidRPr="00E25DAA">
              <w:rPr>
                <w:b/>
              </w:rPr>
              <w:t>Forecast contribution to biodiversity persistence score</w:t>
            </w:r>
          </w:p>
        </w:tc>
      </w:tr>
      <w:tr w:rsidR="00BC2052" w:rsidRPr="00B23AD8" w14:paraId="3FAF7D74" w14:textId="77777777" w:rsidTr="006271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91" w:type="dxa"/>
            <w:hideMark/>
          </w:tcPr>
          <w:p w14:paraId="23783E5F" w14:textId="77777777" w:rsidR="00BC2052" w:rsidRPr="00046133" w:rsidRDefault="00BC2052">
            <w:pPr>
              <w:rPr>
                <w:color w:val="454743" w:themeColor="text2"/>
              </w:rPr>
            </w:pPr>
            <w:r w:rsidRPr="00046133">
              <w:rPr>
                <w:i/>
                <w:color w:val="454743" w:themeColor="text2"/>
              </w:rPr>
              <w:t>e.g. AA1</w:t>
            </w:r>
            <w:r w:rsidRPr="00046133">
              <w:rPr>
                <w:color w:val="454743" w:themeColor="text2"/>
              </w:rPr>
              <w:t>  </w:t>
            </w:r>
          </w:p>
        </w:tc>
        <w:tc>
          <w:tcPr>
            <w:tcW w:w="1718" w:type="dxa"/>
          </w:tcPr>
          <w:p w14:paraId="56FD7503" w14:textId="77777777" w:rsidR="00BC2052" w:rsidRPr="00B23AD8" w:rsidRDefault="00BC2052">
            <w:pPr>
              <w:cnfStyle w:val="000000100000" w:firstRow="0" w:lastRow="0" w:firstColumn="0" w:lastColumn="0" w:oddVBand="0" w:evenVBand="0" w:oddHBand="1" w:evenHBand="0" w:firstRowFirstColumn="0" w:firstRowLastColumn="0" w:lastRowFirstColumn="0" w:lastRowLastColumn="0"/>
            </w:pPr>
          </w:p>
        </w:tc>
        <w:tc>
          <w:tcPr>
            <w:tcW w:w="0" w:type="auto"/>
          </w:tcPr>
          <w:p w14:paraId="547EDE43" w14:textId="77777777" w:rsidR="00BC2052" w:rsidRPr="00B23AD8" w:rsidRDefault="00BC2052">
            <w:pPr>
              <w:cnfStyle w:val="000000100000" w:firstRow="0" w:lastRow="0" w:firstColumn="0" w:lastColumn="0" w:oddVBand="0" w:evenVBand="0" w:oddHBand="1" w:evenHBand="0" w:firstRowFirstColumn="0" w:firstRowLastColumn="0" w:lastRowFirstColumn="0" w:lastRowLastColumn="0"/>
            </w:pPr>
          </w:p>
        </w:tc>
        <w:tc>
          <w:tcPr>
            <w:tcW w:w="0" w:type="auto"/>
          </w:tcPr>
          <w:p w14:paraId="222198F1" w14:textId="77777777" w:rsidR="00BC2052" w:rsidRPr="00B23AD8" w:rsidRDefault="00BC2052">
            <w:pPr>
              <w:cnfStyle w:val="000000100000" w:firstRow="0" w:lastRow="0" w:firstColumn="0" w:lastColumn="0" w:oddVBand="0" w:evenVBand="0" w:oddHBand="1" w:evenHBand="0" w:firstRowFirstColumn="0" w:firstRowLastColumn="0" w:lastRowFirstColumn="0" w:lastRowLastColumn="0"/>
            </w:pPr>
          </w:p>
        </w:tc>
        <w:tc>
          <w:tcPr>
            <w:tcW w:w="0" w:type="auto"/>
          </w:tcPr>
          <w:p w14:paraId="7DF51EE7" w14:textId="77777777" w:rsidR="00BC2052" w:rsidRPr="00B23AD8" w:rsidRDefault="00BC2052">
            <w:pPr>
              <w:cnfStyle w:val="000000100000" w:firstRow="0" w:lastRow="0" w:firstColumn="0" w:lastColumn="0" w:oddVBand="0" w:evenVBand="0" w:oddHBand="1" w:evenHBand="0" w:firstRowFirstColumn="0" w:firstRowLastColumn="0" w:lastRowFirstColumn="0" w:lastRowLastColumn="0"/>
            </w:pPr>
          </w:p>
        </w:tc>
      </w:tr>
      <w:tr w:rsidR="00BC2052" w:rsidRPr="00B23AD8" w14:paraId="1E00D76B" w14:textId="77777777" w:rsidTr="0062717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91" w:type="dxa"/>
            <w:hideMark/>
          </w:tcPr>
          <w:p w14:paraId="4A6C9698" w14:textId="77777777" w:rsidR="00BC2052" w:rsidRPr="00046133" w:rsidRDefault="00BC2052">
            <w:pPr>
              <w:rPr>
                <w:color w:val="454743" w:themeColor="text2"/>
              </w:rPr>
            </w:pPr>
            <w:r w:rsidRPr="00046133">
              <w:rPr>
                <w:i/>
                <w:color w:val="454743" w:themeColor="text2"/>
              </w:rPr>
              <w:t>e.g. AA2</w:t>
            </w:r>
            <w:r w:rsidRPr="00046133">
              <w:rPr>
                <w:color w:val="454743" w:themeColor="text2"/>
              </w:rPr>
              <w:t>  </w:t>
            </w:r>
          </w:p>
        </w:tc>
        <w:tc>
          <w:tcPr>
            <w:tcW w:w="1718" w:type="dxa"/>
          </w:tcPr>
          <w:p w14:paraId="42DA1BB0" w14:textId="77777777" w:rsidR="00BC2052" w:rsidRPr="00B23AD8" w:rsidRDefault="00BC2052">
            <w:pPr>
              <w:cnfStyle w:val="000000010000" w:firstRow="0" w:lastRow="0" w:firstColumn="0" w:lastColumn="0" w:oddVBand="0" w:evenVBand="0" w:oddHBand="0" w:evenHBand="1" w:firstRowFirstColumn="0" w:firstRowLastColumn="0" w:lastRowFirstColumn="0" w:lastRowLastColumn="0"/>
            </w:pPr>
          </w:p>
        </w:tc>
        <w:tc>
          <w:tcPr>
            <w:tcW w:w="0" w:type="auto"/>
          </w:tcPr>
          <w:p w14:paraId="4464F9F1" w14:textId="77777777" w:rsidR="00BC2052" w:rsidRPr="00B23AD8" w:rsidRDefault="00BC2052">
            <w:pPr>
              <w:cnfStyle w:val="000000010000" w:firstRow="0" w:lastRow="0" w:firstColumn="0" w:lastColumn="0" w:oddVBand="0" w:evenVBand="0" w:oddHBand="0" w:evenHBand="1" w:firstRowFirstColumn="0" w:firstRowLastColumn="0" w:lastRowFirstColumn="0" w:lastRowLastColumn="0"/>
            </w:pPr>
          </w:p>
        </w:tc>
        <w:tc>
          <w:tcPr>
            <w:tcW w:w="0" w:type="auto"/>
          </w:tcPr>
          <w:p w14:paraId="70D56592" w14:textId="77777777" w:rsidR="00BC2052" w:rsidRPr="00B23AD8" w:rsidRDefault="00BC2052">
            <w:pPr>
              <w:cnfStyle w:val="000000010000" w:firstRow="0" w:lastRow="0" w:firstColumn="0" w:lastColumn="0" w:oddVBand="0" w:evenVBand="0" w:oddHBand="0" w:evenHBand="1" w:firstRowFirstColumn="0" w:firstRowLastColumn="0" w:lastRowFirstColumn="0" w:lastRowLastColumn="0"/>
            </w:pPr>
          </w:p>
        </w:tc>
        <w:tc>
          <w:tcPr>
            <w:tcW w:w="0" w:type="auto"/>
          </w:tcPr>
          <w:p w14:paraId="45A675C5" w14:textId="77777777" w:rsidR="00BC2052" w:rsidRPr="00B23AD8" w:rsidRDefault="00BC2052">
            <w:pPr>
              <w:cnfStyle w:val="000000010000" w:firstRow="0" w:lastRow="0" w:firstColumn="0" w:lastColumn="0" w:oddVBand="0" w:evenVBand="0" w:oddHBand="0" w:evenHBand="1" w:firstRowFirstColumn="0" w:firstRowLastColumn="0" w:lastRowFirstColumn="0" w:lastRowLastColumn="0"/>
            </w:pPr>
          </w:p>
        </w:tc>
      </w:tr>
      <w:tr w:rsidR="00BC2052" w:rsidRPr="00B23AD8" w14:paraId="148B5FDF" w14:textId="77777777" w:rsidTr="006271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91" w:type="dxa"/>
          </w:tcPr>
          <w:p w14:paraId="2154D6F9" w14:textId="053A8356" w:rsidR="00BC2052" w:rsidRPr="000E2DC0" w:rsidRDefault="00BC2052">
            <w:pPr>
              <w:rPr>
                <w:b/>
                <w:i/>
              </w:rPr>
            </w:pPr>
            <w:r w:rsidRPr="00E25DAA">
              <w:rPr>
                <w:b/>
                <w:i/>
                <w:shd w:val="clear" w:color="auto" w:fill="D9D9D9" w:themeFill="background1" w:themeFillShade="D9"/>
              </w:rPr>
              <w:t>Aggregate</w:t>
            </w:r>
            <w:r w:rsidRPr="00C857A0">
              <w:rPr>
                <w:b/>
                <w:i/>
                <w:shd w:val="clear" w:color="auto" w:fill="D9D9D9" w:themeFill="background1" w:themeFillShade="D9"/>
              </w:rPr>
              <w:t xml:space="preserve"> </w:t>
            </w:r>
            <w:r w:rsidRPr="00E25DAA">
              <w:rPr>
                <w:b/>
                <w:i/>
                <w:shd w:val="clear" w:color="auto" w:fill="D9D9D9" w:themeFill="background1" w:themeFillShade="D9"/>
              </w:rPr>
              <w:t>scores for the</w:t>
            </w:r>
            <w:r w:rsidRPr="00E25DAA">
              <w:rPr>
                <w:b/>
                <w:i/>
              </w:rPr>
              <w:t xml:space="preserve"> project</w:t>
            </w:r>
            <w:r w:rsidRPr="00C857A0">
              <w:rPr>
                <w:b/>
                <w:i/>
              </w:rPr>
              <w:t>:</w:t>
            </w:r>
          </w:p>
        </w:tc>
        <w:tc>
          <w:tcPr>
            <w:tcW w:w="1718" w:type="dxa"/>
          </w:tcPr>
          <w:p w14:paraId="4EC7E3A6" w14:textId="77777777" w:rsidR="00BC2052" w:rsidRPr="00B23AD8" w:rsidRDefault="00BC2052">
            <w:pPr>
              <w:cnfStyle w:val="000000100000" w:firstRow="0" w:lastRow="0" w:firstColumn="0" w:lastColumn="0" w:oddVBand="0" w:evenVBand="0" w:oddHBand="1" w:evenHBand="0" w:firstRowFirstColumn="0" w:firstRowLastColumn="0" w:lastRowFirstColumn="0" w:lastRowLastColumn="0"/>
            </w:pPr>
          </w:p>
        </w:tc>
        <w:tc>
          <w:tcPr>
            <w:tcW w:w="0" w:type="auto"/>
          </w:tcPr>
          <w:p w14:paraId="6575454C" w14:textId="77777777" w:rsidR="00BC2052" w:rsidRPr="00B23AD8" w:rsidRDefault="00BC2052">
            <w:pPr>
              <w:cnfStyle w:val="000000100000" w:firstRow="0" w:lastRow="0" w:firstColumn="0" w:lastColumn="0" w:oddVBand="0" w:evenVBand="0" w:oddHBand="1" w:evenHBand="0" w:firstRowFirstColumn="0" w:firstRowLastColumn="0" w:lastRowFirstColumn="0" w:lastRowLastColumn="0"/>
            </w:pPr>
          </w:p>
        </w:tc>
        <w:tc>
          <w:tcPr>
            <w:tcW w:w="0" w:type="auto"/>
          </w:tcPr>
          <w:p w14:paraId="5EF06753" w14:textId="77777777" w:rsidR="00BC2052" w:rsidRPr="00B23AD8" w:rsidRDefault="00BC2052">
            <w:pPr>
              <w:cnfStyle w:val="000000100000" w:firstRow="0" w:lastRow="0" w:firstColumn="0" w:lastColumn="0" w:oddVBand="0" w:evenVBand="0" w:oddHBand="1" w:evenHBand="0" w:firstRowFirstColumn="0" w:firstRowLastColumn="0" w:lastRowFirstColumn="0" w:lastRowLastColumn="0"/>
            </w:pPr>
          </w:p>
        </w:tc>
        <w:tc>
          <w:tcPr>
            <w:tcW w:w="0" w:type="auto"/>
          </w:tcPr>
          <w:p w14:paraId="47B8B883" w14:textId="77777777" w:rsidR="00BC2052" w:rsidRPr="00B23AD8" w:rsidRDefault="00BC2052">
            <w:pPr>
              <w:cnfStyle w:val="000000100000" w:firstRow="0" w:lastRow="0" w:firstColumn="0" w:lastColumn="0" w:oddVBand="0" w:evenVBand="0" w:oddHBand="1" w:evenHBand="0" w:firstRowFirstColumn="0" w:firstRowLastColumn="0" w:lastRowFirstColumn="0" w:lastRowLastColumn="0"/>
            </w:pPr>
          </w:p>
        </w:tc>
      </w:tr>
    </w:tbl>
    <w:p w14:paraId="037E8DBD" w14:textId="77777777" w:rsidR="00BF434F" w:rsidRDefault="00BF434F">
      <w:pPr>
        <w:spacing w:after="0"/>
        <w:rPr>
          <w:rFonts w:ascii="Calibri" w:eastAsia="Times New Roman" w:hAnsi="Calibri" w:cs="Calibri"/>
          <w:b/>
          <w:bCs/>
          <w:kern w:val="32"/>
          <w:sz w:val="40"/>
        </w:rPr>
      </w:pPr>
      <w:bookmarkStart w:id="23" w:name="_Toc216857883"/>
      <w:r>
        <w:br w:type="page"/>
      </w:r>
    </w:p>
    <w:p w14:paraId="08987298" w14:textId="27F13C27" w:rsidR="009B5ED6" w:rsidRDefault="00543177" w:rsidP="00046133">
      <w:pPr>
        <w:pStyle w:val="Heading1"/>
      </w:pPr>
      <w:bookmarkStart w:id="24" w:name="_Toc224127718"/>
      <w:r>
        <w:lastRenderedPageBreak/>
        <w:t xml:space="preserve">Part </w:t>
      </w:r>
      <w:r w:rsidR="00015EF6">
        <w:t>9</w:t>
      </w:r>
      <w:r>
        <w:t>:</w:t>
      </w:r>
      <w:r w:rsidR="00813876">
        <w:t xml:space="preserve"> </w:t>
      </w:r>
      <w:r w:rsidR="009B5ED6" w:rsidRPr="00205667">
        <w:t xml:space="preserve">Starting values </w:t>
      </w:r>
      <w:r w:rsidR="00205667" w:rsidRPr="00205667">
        <w:t>for ecosystem condition indicators</w:t>
      </w:r>
      <w:bookmarkEnd w:id="23"/>
      <w:bookmarkEnd w:id="24"/>
      <w:r w:rsidR="00205667" w:rsidRPr="00205667">
        <w:t xml:space="preserve"> </w:t>
      </w:r>
    </w:p>
    <w:tbl>
      <w:tblPr>
        <w:tblStyle w:val="TableGrid"/>
        <w:tblW w:w="0" w:type="auto"/>
        <w:tblLook w:val="04A0" w:firstRow="1" w:lastRow="0" w:firstColumn="1" w:lastColumn="0" w:noHBand="0" w:noVBand="1"/>
      </w:tblPr>
      <w:tblGrid>
        <w:gridCol w:w="9730"/>
      </w:tblGrid>
      <w:tr w:rsidR="00394F5B" w14:paraId="3951363D" w14:textId="77777777" w:rsidTr="00394F5B">
        <w:tc>
          <w:tcPr>
            <w:tcW w:w="9730" w:type="dxa"/>
          </w:tcPr>
          <w:p w14:paraId="1B74F2B5" w14:textId="77777777" w:rsidR="00394F5B" w:rsidRDefault="00394F5B" w:rsidP="00046133">
            <w:pPr>
              <w:pStyle w:val="Heading3"/>
            </w:pPr>
            <w:r>
              <w:t>Guidance</w:t>
            </w:r>
          </w:p>
          <w:p w14:paraId="4D56B6DA" w14:textId="6DED974E" w:rsidR="004C16C4" w:rsidRDefault="004C16C4" w:rsidP="004C16C4">
            <w:pPr>
              <w:pStyle w:val="Heading4"/>
            </w:pPr>
            <w:r>
              <w:t>Background</w:t>
            </w:r>
          </w:p>
          <w:p w14:paraId="5561AFD0" w14:textId="204AA903" w:rsidR="004C16C4" w:rsidRDefault="004C16C4" w:rsidP="00046133">
            <w:pPr>
              <w:pStyle w:val="BodyText1"/>
            </w:pPr>
            <w:r w:rsidRPr="00957196">
              <w:t xml:space="preserve">For each activity area or sub-area, the starting values for each ecosystem indicator must be calculated in accordance with the process in </w:t>
            </w:r>
            <w:r>
              <w:t>S</w:t>
            </w:r>
            <w:r w:rsidRPr="00957196">
              <w:t xml:space="preserve">chedule 5 </w:t>
            </w:r>
            <w:r>
              <w:t xml:space="preserve">section 10 </w:t>
            </w:r>
            <w:r w:rsidRPr="00957196">
              <w:t>of the method.</w:t>
            </w:r>
          </w:p>
          <w:p w14:paraId="2AC43498" w14:textId="369985E8" w:rsidR="004C16C4" w:rsidRDefault="004C16C4" w:rsidP="004C16C4">
            <w:pPr>
              <w:pStyle w:val="Heading4"/>
            </w:pPr>
            <w:r>
              <w:t>Required by</w:t>
            </w:r>
          </w:p>
          <w:p w14:paraId="5C669E59" w14:textId="77BD05EF" w:rsidR="004C16C4" w:rsidRPr="004C16C4" w:rsidRDefault="004C16C4" w:rsidP="00046133">
            <w:pPr>
              <w:pStyle w:val="CERbullets"/>
            </w:pPr>
            <w:r>
              <w:t>S</w:t>
            </w:r>
            <w:r w:rsidRPr="002E4A8D">
              <w:t xml:space="preserve">ection 35(1)(k) of the </w:t>
            </w:r>
            <w:r>
              <w:t>m</w:t>
            </w:r>
            <w:r w:rsidRPr="002E4A8D">
              <w:t>ethod</w:t>
            </w:r>
          </w:p>
          <w:p w14:paraId="321E9934" w14:textId="77777777" w:rsidR="004C16C4" w:rsidRDefault="004C16C4" w:rsidP="004C16C4">
            <w:pPr>
              <w:pStyle w:val="Heading4"/>
            </w:pPr>
            <w:r>
              <w:t>Instructions</w:t>
            </w:r>
          </w:p>
          <w:p w14:paraId="3D532222" w14:textId="1A5602AC" w:rsidR="004C16C4" w:rsidRPr="004C16C4" w:rsidRDefault="00433B48" w:rsidP="00046133">
            <w:pPr>
              <w:pStyle w:val="Arrowinstructions"/>
            </w:pPr>
            <w:r>
              <w:t>Complete the table by p</w:t>
            </w:r>
            <w:r w:rsidR="004C16C4" w:rsidRPr="002E4A8D">
              <w:t>rovid</w:t>
            </w:r>
            <w:r>
              <w:t>ing</w:t>
            </w:r>
            <w:r w:rsidR="004C16C4" w:rsidRPr="002E4A8D">
              <w:t xml:space="preserve"> data obtained from the assessment that you relied on to determine the starting values of each indicator for the ecosystem condition</w:t>
            </w:r>
          </w:p>
        </w:tc>
      </w:tr>
    </w:tbl>
    <w:p w14:paraId="6FF5DD9F" w14:textId="77777777" w:rsidR="00394F5B" w:rsidRDefault="00394F5B" w:rsidP="002602C0">
      <w:pPr>
        <w:spacing w:before="120" w:after="120" w:line="259" w:lineRule="auto"/>
        <w:rPr>
          <w:color w:val="969696" w:themeColor="accent6"/>
        </w:rPr>
      </w:pPr>
    </w:p>
    <w:p w14:paraId="51030623" w14:textId="56C7CCAE" w:rsidR="003A6DF1" w:rsidRPr="00957196" w:rsidRDefault="003A6DF1" w:rsidP="00046133">
      <w:pPr>
        <w:spacing w:after="160" w:line="279" w:lineRule="auto"/>
        <w:rPr>
          <w:color w:val="969696" w:themeColor="accent6"/>
        </w:rPr>
      </w:pPr>
    </w:p>
    <w:tbl>
      <w:tblPr>
        <w:tblStyle w:val="CERanswerfield"/>
        <w:tblW w:w="0" w:type="auto"/>
        <w:tblLook w:val="04A0" w:firstRow="1" w:lastRow="0" w:firstColumn="1" w:lastColumn="0" w:noHBand="0" w:noVBand="1"/>
      </w:tblPr>
      <w:tblGrid>
        <w:gridCol w:w="5519"/>
        <w:gridCol w:w="1407"/>
        <w:gridCol w:w="1397"/>
        <w:gridCol w:w="1397"/>
      </w:tblGrid>
      <w:tr w:rsidR="00891107" w14:paraId="385796BB" w14:textId="77777777" w:rsidTr="00627177">
        <w:trPr>
          <w:cnfStyle w:val="100000000000" w:firstRow="1" w:lastRow="0" w:firstColumn="0" w:lastColumn="0" w:oddVBand="0" w:evenVBand="0" w:oddHBand="0" w:evenHBand="0" w:firstRowFirstColumn="0" w:firstRowLastColumn="0" w:lastRowFirstColumn="0" w:lastRowLastColumn="0"/>
          <w:trHeight w:val="568"/>
          <w:tblHeader/>
        </w:trPr>
        <w:tc>
          <w:tcPr>
            <w:cnfStyle w:val="001000000000" w:firstRow="0" w:lastRow="0" w:firstColumn="1" w:lastColumn="0" w:oddVBand="0" w:evenVBand="0" w:oddHBand="0" w:evenHBand="0" w:firstRowFirstColumn="0" w:firstRowLastColumn="0" w:lastRowFirstColumn="0" w:lastRowLastColumn="0"/>
            <w:tcW w:w="5519" w:type="dxa"/>
            <w:shd w:val="clear" w:color="auto" w:fill="E8E8E8" w:themeFill="background2"/>
          </w:tcPr>
          <w:p w14:paraId="5E34FDB3" w14:textId="77777777" w:rsidR="00891107" w:rsidRPr="00046133" w:rsidRDefault="00891107" w:rsidP="007B39BB">
            <w:pPr>
              <w:spacing w:after="0"/>
              <w:rPr>
                <w:b/>
                <w:sz w:val="20"/>
                <w:szCs w:val="20"/>
              </w:rPr>
            </w:pPr>
            <w:r w:rsidRPr="00046133">
              <w:rPr>
                <w:b/>
                <w:sz w:val="20"/>
                <w:szCs w:val="20"/>
              </w:rPr>
              <w:t>Indicators/sub-indicators</w:t>
            </w:r>
          </w:p>
        </w:tc>
        <w:tc>
          <w:tcPr>
            <w:tcW w:w="4201" w:type="dxa"/>
            <w:gridSpan w:val="3"/>
            <w:shd w:val="clear" w:color="auto" w:fill="E8E8E8" w:themeFill="background2"/>
          </w:tcPr>
          <w:p w14:paraId="31F5A8C0" w14:textId="77777777" w:rsidR="00891107" w:rsidRPr="00046133" w:rsidRDefault="00891107" w:rsidP="007B39BB">
            <w:pPr>
              <w:spacing w:after="0"/>
              <w:jc w:val="center"/>
              <w:cnfStyle w:val="100000000000" w:firstRow="1" w:lastRow="0" w:firstColumn="0" w:lastColumn="0" w:oddVBand="0" w:evenVBand="0" w:oddHBand="0" w:evenHBand="0" w:firstRowFirstColumn="0" w:firstRowLastColumn="0" w:lastRowFirstColumn="0" w:lastRowLastColumn="0"/>
              <w:rPr>
                <w:b/>
                <w:sz w:val="20"/>
                <w:szCs w:val="20"/>
              </w:rPr>
            </w:pPr>
            <w:r w:rsidRPr="00046133">
              <w:rPr>
                <w:b/>
                <w:sz w:val="20"/>
                <w:szCs w:val="20"/>
              </w:rPr>
              <w:t>Starting value</w:t>
            </w:r>
          </w:p>
        </w:tc>
      </w:tr>
      <w:tr w:rsidR="009523DE" w14:paraId="035631DA" w14:textId="77777777" w:rsidTr="00627177">
        <w:trPr>
          <w:cnfStyle w:val="100000000000" w:firstRow="1" w:lastRow="0" w:firstColumn="0" w:lastColumn="0" w:oddVBand="0" w:evenVBand="0" w:oddHBand="0" w:evenHBand="0" w:firstRowFirstColumn="0" w:firstRowLastColumn="0" w:lastRowFirstColumn="0" w:lastRowLastColumn="0"/>
          <w:trHeight w:val="568"/>
          <w:tblHeader/>
        </w:trPr>
        <w:tc>
          <w:tcPr>
            <w:cnfStyle w:val="001000000000" w:firstRow="0" w:lastRow="0" w:firstColumn="1" w:lastColumn="0" w:oddVBand="0" w:evenVBand="0" w:oddHBand="0" w:evenHBand="0" w:firstRowFirstColumn="0" w:firstRowLastColumn="0" w:lastRowFirstColumn="0" w:lastRowLastColumn="0"/>
            <w:tcW w:w="5519" w:type="dxa"/>
          </w:tcPr>
          <w:p w14:paraId="133E5AA1" w14:textId="77777777" w:rsidR="00891107" w:rsidRPr="00046133" w:rsidRDefault="00891107" w:rsidP="007B39BB">
            <w:pPr>
              <w:spacing w:after="0"/>
              <w:rPr>
                <w:b/>
                <w:sz w:val="20"/>
                <w:szCs w:val="20"/>
              </w:rPr>
            </w:pPr>
          </w:p>
        </w:tc>
        <w:tc>
          <w:tcPr>
            <w:tcW w:w="1407" w:type="dxa"/>
          </w:tcPr>
          <w:p w14:paraId="5A278C08" w14:textId="77777777" w:rsidR="00891107" w:rsidRPr="00046133" w:rsidRDefault="00891107" w:rsidP="007B39BB">
            <w:pPr>
              <w:spacing w:after="0"/>
              <w:cnfStyle w:val="100000000000" w:firstRow="1" w:lastRow="0" w:firstColumn="0" w:lastColumn="0" w:oddVBand="0" w:evenVBand="0" w:oddHBand="0" w:evenHBand="0" w:firstRowFirstColumn="0" w:firstRowLastColumn="0" w:lastRowFirstColumn="0" w:lastRowLastColumn="0"/>
              <w:rPr>
                <w:color w:val="454743" w:themeColor="text2"/>
                <w:sz w:val="20"/>
                <w:szCs w:val="20"/>
              </w:rPr>
            </w:pPr>
            <w:r w:rsidRPr="00046133">
              <w:rPr>
                <w:color w:val="454743" w:themeColor="text2"/>
                <w:sz w:val="20"/>
                <w:szCs w:val="20"/>
              </w:rPr>
              <w:t>Activity area or sub-area ID</w:t>
            </w:r>
          </w:p>
        </w:tc>
        <w:tc>
          <w:tcPr>
            <w:tcW w:w="0" w:type="auto"/>
          </w:tcPr>
          <w:p w14:paraId="3A33FBED" w14:textId="77777777" w:rsidR="00891107" w:rsidRPr="00046133" w:rsidRDefault="00891107" w:rsidP="007B39BB">
            <w:pPr>
              <w:spacing w:after="0"/>
              <w:cnfStyle w:val="100000000000" w:firstRow="1" w:lastRow="0" w:firstColumn="0" w:lastColumn="0" w:oddVBand="0" w:evenVBand="0" w:oddHBand="0" w:evenHBand="0" w:firstRowFirstColumn="0" w:firstRowLastColumn="0" w:lastRowFirstColumn="0" w:lastRowLastColumn="0"/>
              <w:rPr>
                <w:color w:val="454743" w:themeColor="text2"/>
                <w:sz w:val="20"/>
                <w:szCs w:val="20"/>
              </w:rPr>
            </w:pPr>
            <w:r w:rsidRPr="00046133">
              <w:rPr>
                <w:color w:val="454743" w:themeColor="text2"/>
                <w:sz w:val="20"/>
                <w:szCs w:val="20"/>
              </w:rPr>
              <w:t>Activity area or sub-area ID</w:t>
            </w:r>
          </w:p>
        </w:tc>
        <w:tc>
          <w:tcPr>
            <w:tcW w:w="0" w:type="auto"/>
          </w:tcPr>
          <w:p w14:paraId="775497F3" w14:textId="77777777" w:rsidR="00891107" w:rsidRPr="00046133" w:rsidRDefault="00891107" w:rsidP="007B39BB">
            <w:pPr>
              <w:spacing w:after="0"/>
              <w:cnfStyle w:val="100000000000" w:firstRow="1" w:lastRow="0" w:firstColumn="0" w:lastColumn="0" w:oddVBand="0" w:evenVBand="0" w:oddHBand="0" w:evenHBand="0" w:firstRowFirstColumn="0" w:firstRowLastColumn="0" w:lastRowFirstColumn="0" w:lastRowLastColumn="0"/>
              <w:rPr>
                <w:color w:val="454743" w:themeColor="text2"/>
                <w:sz w:val="20"/>
                <w:szCs w:val="20"/>
              </w:rPr>
            </w:pPr>
            <w:r w:rsidRPr="00046133">
              <w:rPr>
                <w:color w:val="454743" w:themeColor="text2"/>
                <w:sz w:val="20"/>
                <w:szCs w:val="20"/>
              </w:rPr>
              <w:t>Activity area or sub-area ID</w:t>
            </w:r>
          </w:p>
        </w:tc>
      </w:tr>
      <w:tr w:rsidR="009523DE" w14:paraId="31D2F9C2" w14:textId="77777777" w:rsidTr="0062717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5519" w:type="dxa"/>
          </w:tcPr>
          <w:p w14:paraId="1CC33351" w14:textId="77777777" w:rsidR="00891107" w:rsidRPr="00046133" w:rsidRDefault="00891107" w:rsidP="007B39BB">
            <w:pPr>
              <w:spacing w:after="0"/>
              <w:rPr>
                <w:b/>
                <w:sz w:val="20"/>
                <w:szCs w:val="20"/>
              </w:rPr>
            </w:pPr>
            <w:r w:rsidRPr="00046133">
              <w:rPr>
                <w:sz w:val="20"/>
                <w:szCs w:val="20"/>
              </w:rPr>
              <w:t>canopy height of native vegetation (in metres)</w:t>
            </w:r>
          </w:p>
        </w:tc>
        <w:tc>
          <w:tcPr>
            <w:tcW w:w="1407" w:type="dxa"/>
          </w:tcPr>
          <w:p w14:paraId="079469F8"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63B203C4"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3F476AA4"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9523DE" w14:paraId="52504027" w14:textId="77777777" w:rsidTr="006271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05C45BB3" w14:textId="77777777" w:rsidR="00891107" w:rsidRPr="00046133" w:rsidRDefault="00891107" w:rsidP="007B39BB">
            <w:pPr>
              <w:spacing w:after="0"/>
              <w:rPr>
                <w:b/>
                <w:sz w:val="20"/>
                <w:szCs w:val="20"/>
              </w:rPr>
            </w:pPr>
            <w:r w:rsidRPr="00046133">
              <w:rPr>
                <w:sz w:val="20"/>
                <w:szCs w:val="20"/>
              </w:rPr>
              <w:t>crown cover from native plants in the canopy layer (as a percentage)</w:t>
            </w:r>
          </w:p>
        </w:tc>
        <w:tc>
          <w:tcPr>
            <w:tcW w:w="1407" w:type="dxa"/>
          </w:tcPr>
          <w:p w14:paraId="58FE9BCC" w14:textId="77777777" w:rsidR="00891107" w:rsidRPr="00046133" w:rsidRDefault="00891107"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0" w:type="auto"/>
          </w:tcPr>
          <w:p w14:paraId="3AABBCAC" w14:textId="77777777" w:rsidR="00891107" w:rsidRPr="00046133" w:rsidRDefault="00891107"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0" w:type="auto"/>
          </w:tcPr>
          <w:p w14:paraId="6971EAF9" w14:textId="77777777" w:rsidR="00891107" w:rsidRPr="00046133" w:rsidRDefault="00891107"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r>
      <w:tr w:rsidR="009523DE" w14:paraId="282CDD5B" w14:textId="77777777" w:rsidTr="00627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6BB9EF02" w14:textId="77777777" w:rsidR="00891107" w:rsidRPr="00046133" w:rsidRDefault="00891107" w:rsidP="007B39BB">
            <w:pPr>
              <w:spacing w:after="0"/>
              <w:rPr>
                <w:b/>
                <w:sz w:val="20"/>
                <w:szCs w:val="20"/>
              </w:rPr>
            </w:pPr>
            <w:r w:rsidRPr="00046133">
              <w:rPr>
                <w:sz w:val="20"/>
                <w:szCs w:val="20"/>
              </w:rPr>
              <w:t>crown cover from native plants in the mid-storey layer (as a percentage)</w:t>
            </w:r>
          </w:p>
        </w:tc>
        <w:tc>
          <w:tcPr>
            <w:tcW w:w="1407" w:type="dxa"/>
          </w:tcPr>
          <w:p w14:paraId="57130D92"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0FC7EF8"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419FBD45"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9523DE" w14:paraId="04F8167C" w14:textId="77777777" w:rsidTr="006271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5C34A501" w14:textId="77777777" w:rsidR="00891107" w:rsidRPr="00046133" w:rsidRDefault="00891107" w:rsidP="007B39BB">
            <w:pPr>
              <w:spacing w:after="0"/>
              <w:rPr>
                <w:b/>
                <w:sz w:val="20"/>
                <w:szCs w:val="20"/>
              </w:rPr>
            </w:pPr>
            <w:r w:rsidRPr="00046133">
              <w:rPr>
                <w:sz w:val="20"/>
                <w:szCs w:val="20"/>
              </w:rPr>
              <w:t>crown cover from plants in the canopy layer provided by non-native plants (as a percentage)</w:t>
            </w:r>
          </w:p>
        </w:tc>
        <w:tc>
          <w:tcPr>
            <w:tcW w:w="1407" w:type="dxa"/>
          </w:tcPr>
          <w:p w14:paraId="6AAAF300" w14:textId="77777777" w:rsidR="00891107" w:rsidRPr="00046133" w:rsidRDefault="00891107"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0" w:type="auto"/>
          </w:tcPr>
          <w:p w14:paraId="3B392676" w14:textId="77777777" w:rsidR="00891107" w:rsidRPr="00046133" w:rsidRDefault="00891107"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0" w:type="auto"/>
          </w:tcPr>
          <w:p w14:paraId="1A854015" w14:textId="77777777" w:rsidR="00891107" w:rsidRPr="00046133" w:rsidRDefault="00891107"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r>
      <w:tr w:rsidR="009523DE" w14:paraId="2ED9E147" w14:textId="77777777" w:rsidTr="00627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3C835702" w14:textId="77777777" w:rsidR="00891107" w:rsidRPr="00046133" w:rsidRDefault="00891107" w:rsidP="007B39BB">
            <w:pPr>
              <w:spacing w:after="0"/>
              <w:rPr>
                <w:b/>
                <w:sz w:val="20"/>
                <w:szCs w:val="20"/>
              </w:rPr>
            </w:pPr>
            <w:r w:rsidRPr="00046133">
              <w:rPr>
                <w:sz w:val="20"/>
                <w:szCs w:val="20"/>
              </w:rPr>
              <w:t>crown cover from plants in the mid-storey layer provided by non-native plants (as a percentage)</w:t>
            </w:r>
          </w:p>
        </w:tc>
        <w:tc>
          <w:tcPr>
            <w:tcW w:w="1407" w:type="dxa"/>
          </w:tcPr>
          <w:p w14:paraId="15ADB7E7"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4474DA08"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51DD38D3"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9523DE" w14:paraId="2D865675" w14:textId="77777777" w:rsidTr="006271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77A42679" w14:textId="77777777" w:rsidR="00891107" w:rsidRPr="00046133" w:rsidRDefault="00891107" w:rsidP="007B39BB">
            <w:pPr>
              <w:spacing w:after="0"/>
              <w:rPr>
                <w:b/>
                <w:sz w:val="20"/>
                <w:szCs w:val="20"/>
              </w:rPr>
            </w:pPr>
            <w:r w:rsidRPr="00046133">
              <w:rPr>
                <w:sz w:val="20"/>
                <w:szCs w:val="20"/>
              </w:rPr>
              <w:t>ground cover from sub-category A1, A2 and A3 plants as a proportion of total ground cover from category A plants</w:t>
            </w:r>
          </w:p>
        </w:tc>
        <w:tc>
          <w:tcPr>
            <w:tcW w:w="1407" w:type="dxa"/>
          </w:tcPr>
          <w:p w14:paraId="6F64ED4F" w14:textId="77777777" w:rsidR="00891107" w:rsidRPr="00046133" w:rsidRDefault="00891107"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0" w:type="auto"/>
          </w:tcPr>
          <w:p w14:paraId="0DF0EB8F" w14:textId="77777777" w:rsidR="00891107" w:rsidRPr="00046133" w:rsidRDefault="00891107"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0" w:type="auto"/>
          </w:tcPr>
          <w:p w14:paraId="6E898A2A" w14:textId="77777777" w:rsidR="00891107" w:rsidRPr="00046133" w:rsidRDefault="00891107"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r>
      <w:tr w:rsidR="009523DE" w14:paraId="44C3B6F8" w14:textId="77777777" w:rsidTr="00627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15AFA13F" w14:textId="77777777" w:rsidR="00891107" w:rsidRPr="00046133" w:rsidRDefault="00891107" w:rsidP="007B39BB">
            <w:pPr>
              <w:spacing w:after="0"/>
              <w:rPr>
                <w:b/>
                <w:sz w:val="20"/>
                <w:szCs w:val="20"/>
              </w:rPr>
            </w:pPr>
            <w:r w:rsidRPr="00046133">
              <w:rPr>
                <w:sz w:val="20"/>
                <w:szCs w:val="20"/>
              </w:rPr>
              <w:t>ground cover from sub-category A4 and A5 plants as a proportion of total ground cover from category A plants</w:t>
            </w:r>
          </w:p>
        </w:tc>
        <w:tc>
          <w:tcPr>
            <w:tcW w:w="1407" w:type="dxa"/>
          </w:tcPr>
          <w:p w14:paraId="0DC9A018"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0B0F60A9"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67FBDFC0" w14:textId="77777777" w:rsidR="00891107" w:rsidRPr="00046133" w:rsidRDefault="00891107" w:rsidP="007B39BB">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0A0A65" w14:paraId="4F70E5EB" w14:textId="77777777" w:rsidTr="006271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64C23A83" w14:textId="5329D12B" w:rsidR="000A0A65" w:rsidRPr="000A0A65" w:rsidRDefault="000A0A65" w:rsidP="007B39BB">
            <w:pPr>
              <w:spacing w:after="0"/>
              <w:rPr>
                <w:sz w:val="20"/>
                <w:szCs w:val="20"/>
              </w:rPr>
            </w:pPr>
            <w:r w:rsidRPr="00DD354F">
              <w:rPr>
                <w:sz w:val="20"/>
                <w:szCs w:val="20"/>
              </w:rPr>
              <w:t>native species richness index by life form (sub-indicators) (native tree, shrub, vine, grass and herbaceous vascular plant species other than grasses)</w:t>
            </w:r>
          </w:p>
        </w:tc>
        <w:tc>
          <w:tcPr>
            <w:tcW w:w="1407" w:type="dxa"/>
          </w:tcPr>
          <w:p w14:paraId="32CCBA02" w14:textId="77777777" w:rsidR="000A0A65" w:rsidRPr="00DD354F" w:rsidRDefault="000A0A65" w:rsidP="000A0A65">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DD354F">
              <w:rPr>
                <w:sz w:val="20"/>
                <w:szCs w:val="20"/>
              </w:rPr>
              <w:t xml:space="preserve">Trees </w:t>
            </w:r>
          </w:p>
          <w:p w14:paraId="7308BA96" w14:textId="77777777" w:rsidR="000A0A65" w:rsidRPr="00DD354F" w:rsidRDefault="000A0A65" w:rsidP="000A0A65">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DD354F">
              <w:rPr>
                <w:sz w:val="20"/>
                <w:szCs w:val="20"/>
              </w:rPr>
              <w:t>Shrubs</w:t>
            </w:r>
          </w:p>
          <w:p w14:paraId="30EB00DB" w14:textId="77777777" w:rsidR="000A0A65" w:rsidRPr="00DD354F" w:rsidRDefault="000A0A65" w:rsidP="000A0A65">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DD354F">
              <w:rPr>
                <w:sz w:val="20"/>
                <w:szCs w:val="20"/>
              </w:rPr>
              <w:t>Vines</w:t>
            </w:r>
          </w:p>
          <w:p w14:paraId="428CAED8" w14:textId="77777777" w:rsidR="000A0A65" w:rsidRPr="00DD354F" w:rsidRDefault="000A0A65" w:rsidP="000A0A65">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DD354F">
              <w:rPr>
                <w:sz w:val="20"/>
                <w:szCs w:val="20"/>
              </w:rPr>
              <w:t xml:space="preserve">Grass </w:t>
            </w:r>
          </w:p>
          <w:p w14:paraId="2A1C73C7" w14:textId="77777777" w:rsidR="000A0A65" w:rsidRPr="00DD354F" w:rsidRDefault="000A0A65" w:rsidP="000A0A65">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DD354F">
              <w:rPr>
                <w:sz w:val="20"/>
                <w:szCs w:val="20"/>
              </w:rPr>
              <w:t xml:space="preserve">Herbaceous </w:t>
            </w:r>
          </w:p>
          <w:p w14:paraId="0A4BA7BB" w14:textId="209274EF" w:rsidR="000A0A65" w:rsidRPr="000A0A65" w:rsidRDefault="000A0A65" w:rsidP="000A0A65">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DD354F">
              <w:rPr>
                <w:b/>
                <w:sz w:val="20"/>
                <w:szCs w:val="20"/>
              </w:rPr>
              <w:t>Total</w:t>
            </w:r>
          </w:p>
        </w:tc>
        <w:tc>
          <w:tcPr>
            <w:tcW w:w="0" w:type="auto"/>
          </w:tcPr>
          <w:p w14:paraId="136E793E" w14:textId="77777777" w:rsidR="000A0A65" w:rsidRPr="000A0A65" w:rsidRDefault="000A0A65"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c>
          <w:tcPr>
            <w:tcW w:w="0" w:type="auto"/>
          </w:tcPr>
          <w:p w14:paraId="102DFDDE" w14:textId="77777777" w:rsidR="000A0A65" w:rsidRPr="000A0A65" w:rsidRDefault="000A0A65" w:rsidP="007B39BB">
            <w:pPr>
              <w:spacing w:after="0"/>
              <w:cnfStyle w:val="000000010000" w:firstRow="0" w:lastRow="0" w:firstColumn="0" w:lastColumn="0" w:oddVBand="0" w:evenVBand="0" w:oddHBand="0" w:evenHBand="1" w:firstRowFirstColumn="0" w:firstRowLastColumn="0" w:lastRowFirstColumn="0" w:lastRowLastColumn="0"/>
              <w:rPr>
                <w:sz w:val="20"/>
                <w:szCs w:val="20"/>
              </w:rPr>
            </w:pPr>
          </w:p>
        </w:tc>
      </w:tr>
    </w:tbl>
    <w:p w14:paraId="5E2E310E" w14:textId="77777777" w:rsidR="00BF434F" w:rsidRDefault="00BF434F">
      <w:pPr>
        <w:spacing w:after="0"/>
        <w:rPr>
          <w:rFonts w:ascii="Calibri" w:eastAsia="Times New Roman" w:hAnsi="Calibri" w:cs="Calibri"/>
          <w:b/>
          <w:bCs/>
          <w:kern w:val="32"/>
          <w:sz w:val="40"/>
        </w:rPr>
      </w:pPr>
      <w:r>
        <w:br w:type="page"/>
      </w:r>
    </w:p>
    <w:p w14:paraId="13877EDA" w14:textId="4443564B" w:rsidR="007F041A" w:rsidRPr="003375E8" w:rsidRDefault="00543177" w:rsidP="00046133">
      <w:pPr>
        <w:pStyle w:val="Heading1"/>
      </w:pPr>
      <w:bookmarkStart w:id="25" w:name="_Toc216857884"/>
      <w:bookmarkStart w:id="26" w:name="_Toc224127719"/>
      <w:r w:rsidRPr="00BF434F">
        <w:lastRenderedPageBreak/>
        <w:t>Part</w:t>
      </w:r>
      <w:r>
        <w:t xml:space="preserve"> </w:t>
      </w:r>
      <w:r w:rsidR="00015EF6" w:rsidRPr="003375E8">
        <w:t>10</w:t>
      </w:r>
      <w:r>
        <w:t>:</w:t>
      </w:r>
      <w:r w:rsidR="00AA7B22" w:rsidRPr="003375E8">
        <w:t xml:space="preserve"> </w:t>
      </w:r>
      <w:r w:rsidR="009D32C4" w:rsidRPr="003375E8">
        <w:t>T</w:t>
      </w:r>
      <w:r w:rsidR="007F041A" w:rsidRPr="003375E8">
        <w:t xml:space="preserve">hreats to the project </w:t>
      </w:r>
      <w:r w:rsidR="00071082" w:rsidRPr="003375E8">
        <w:t>outcome</w:t>
      </w:r>
      <w:bookmarkEnd w:id="25"/>
      <w:bookmarkEnd w:id="26"/>
    </w:p>
    <w:tbl>
      <w:tblPr>
        <w:tblStyle w:val="TableGrid"/>
        <w:tblW w:w="0" w:type="auto"/>
        <w:tblLook w:val="04A0" w:firstRow="1" w:lastRow="0" w:firstColumn="1" w:lastColumn="0" w:noHBand="0" w:noVBand="1"/>
      </w:tblPr>
      <w:tblGrid>
        <w:gridCol w:w="9730"/>
      </w:tblGrid>
      <w:tr w:rsidR="00487987" w14:paraId="7BCB88F4" w14:textId="77777777" w:rsidTr="00487987">
        <w:tc>
          <w:tcPr>
            <w:tcW w:w="9730" w:type="dxa"/>
          </w:tcPr>
          <w:p w14:paraId="6E790EDB" w14:textId="680F6D2E" w:rsidR="001C1D57" w:rsidRDefault="001C1D57" w:rsidP="00394F5B">
            <w:pPr>
              <w:pStyle w:val="Heading3"/>
            </w:pPr>
            <w:r>
              <w:t>Guidance</w:t>
            </w:r>
          </w:p>
          <w:p w14:paraId="0B2092E8" w14:textId="4B8D3FF3" w:rsidR="00190D32" w:rsidRDefault="00190D32" w:rsidP="00190D32">
            <w:pPr>
              <w:pStyle w:val="Heading4"/>
            </w:pPr>
            <w:r>
              <w:t>Background</w:t>
            </w:r>
          </w:p>
          <w:p w14:paraId="7224C559" w14:textId="77777777" w:rsidR="009B5444" w:rsidRPr="00223CD3" w:rsidRDefault="009B5444" w:rsidP="009B5444">
            <w:pPr>
              <w:pStyle w:val="BodyText1"/>
              <w:rPr>
                <w:color w:val="auto"/>
              </w:rPr>
            </w:pPr>
            <w:r w:rsidRPr="00223CD3">
              <w:rPr>
                <w:color w:val="auto"/>
              </w:rPr>
              <w:t>Threats that must be identified include (where applicable):</w:t>
            </w:r>
          </w:p>
          <w:p w14:paraId="07B3ED62" w14:textId="4EBA6A17" w:rsidR="009B5444" w:rsidRPr="0039537B" w:rsidRDefault="009B5444" w:rsidP="00054514">
            <w:pPr>
              <w:pStyle w:val="CERbullets"/>
            </w:pPr>
            <w:r w:rsidRPr="0039537B">
              <w:t xml:space="preserve">non-native plant and animal species </w:t>
            </w:r>
            <w:r w:rsidRPr="0039537B" w:rsidDel="00BC7DC3">
              <w:t>(s</w:t>
            </w:r>
            <w:r w:rsidRPr="0039537B">
              <w:t xml:space="preserve">ection </w:t>
            </w:r>
            <w:r w:rsidRPr="0039537B" w:rsidDel="00BC7DC3">
              <w:t xml:space="preserve">34(a) of the </w:t>
            </w:r>
            <w:r w:rsidRPr="0039537B">
              <w:t>m</w:t>
            </w:r>
            <w:r w:rsidRPr="0039537B" w:rsidDel="00BC7DC3">
              <w:t>ethod)</w:t>
            </w:r>
          </w:p>
          <w:p w14:paraId="1CA67A6E" w14:textId="5ACE758F" w:rsidR="009B5444" w:rsidRPr="0039537B" w:rsidRDefault="009B5444" w:rsidP="00054514">
            <w:pPr>
              <w:pStyle w:val="CERbullets"/>
            </w:pPr>
            <w:r w:rsidRPr="0039537B">
              <w:t xml:space="preserve">contaminants or contaminant sources </w:t>
            </w:r>
            <w:r w:rsidRPr="0039537B" w:rsidDel="00BC7DC3">
              <w:t>(s</w:t>
            </w:r>
            <w:r w:rsidRPr="0039537B">
              <w:t xml:space="preserve">ection </w:t>
            </w:r>
            <w:r w:rsidRPr="0039537B" w:rsidDel="00BC7DC3">
              <w:t xml:space="preserve">34(b) of the </w:t>
            </w:r>
            <w:r w:rsidRPr="0039537B">
              <w:t>m</w:t>
            </w:r>
            <w:r w:rsidRPr="0039537B" w:rsidDel="00BC7DC3">
              <w:t>ethod)</w:t>
            </w:r>
          </w:p>
          <w:p w14:paraId="5D12AADC" w14:textId="0C41A00D" w:rsidR="009B5444" w:rsidRDefault="009B5444" w:rsidP="00054514">
            <w:pPr>
              <w:pStyle w:val="CERbullets"/>
            </w:pPr>
            <w:r w:rsidRPr="0039537B">
              <w:t>significant natural disturbances (section 34(c) of the method).</w:t>
            </w:r>
          </w:p>
          <w:p w14:paraId="0E558A3D" w14:textId="47391C57" w:rsidR="00054514" w:rsidRPr="003375E8" w:rsidRDefault="00054514" w:rsidP="00046133">
            <w:pPr>
              <w:pStyle w:val="BodyText1"/>
            </w:pPr>
            <w:r w:rsidRPr="003375E8">
              <w:t>Provide details of any potential threats to the project that could adversely affect the likelihood of the project outcome being achieved</w:t>
            </w:r>
            <w:r>
              <w:t>.</w:t>
            </w:r>
          </w:p>
          <w:p w14:paraId="562BA7C2" w14:textId="56A1A899" w:rsidR="00054514" w:rsidRPr="009B5444" w:rsidRDefault="00054514" w:rsidP="00046133">
            <w:pPr>
              <w:pStyle w:val="BodyText1"/>
            </w:pPr>
            <w:r w:rsidRPr="003375E8">
              <w:t>The assessment of these threats must also be informed, where relevant, by records of pest treatments from the past 10 years. Provide details of threats within the project area and in the surrounding landscape</w:t>
            </w:r>
            <w:r>
              <w:t>.</w:t>
            </w:r>
          </w:p>
          <w:p w14:paraId="6BE513BF" w14:textId="6565BD6B" w:rsidR="001A6B66" w:rsidRDefault="001A6B66" w:rsidP="00190D32">
            <w:pPr>
              <w:pStyle w:val="Heading4"/>
            </w:pPr>
            <w:r>
              <w:t>Required by</w:t>
            </w:r>
          </w:p>
          <w:p w14:paraId="08811CCB" w14:textId="3E381C0A" w:rsidR="009B5444" w:rsidRPr="004E3EDD" w:rsidRDefault="009B5444" w:rsidP="00054514">
            <w:pPr>
              <w:pStyle w:val="CERbullets"/>
            </w:pPr>
            <w:r>
              <w:t>S</w:t>
            </w:r>
            <w:r w:rsidRPr="003375E8">
              <w:t>ections 32(a) &amp; 33(2) of the method</w:t>
            </w:r>
          </w:p>
          <w:p w14:paraId="1BE320DB" w14:textId="46B07672" w:rsidR="009B5444" w:rsidRPr="009B5444" w:rsidRDefault="009B5444" w:rsidP="00046133">
            <w:pPr>
              <w:pStyle w:val="CERbullets"/>
            </w:pPr>
            <w:r>
              <w:t>S</w:t>
            </w:r>
            <w:r w:rsidRPr="004E3EDD">
              <w:t xml:space="preserve">ection 35(1)(o) of the </w:t>
            </w:r>
            <w:r w:rsidRPr="00223CD3">
              <w:t>method</w:t>
            </w:r>
          </w:p>
          <w:p w14:paraId="47807D20" w14:textId="51B5C9E3" w:rsidR="001A6B66" w:rsidRDefault="001A6B66" w:rsidP="00190D32">
            <w:pPr>
              <w:pStyle w:val="Heading4"/>
            </w:pPr>
            <w:r>
              <w:t>Instructions</w:t>
            </w:r>
          </w:p>
          <w:p w14:paraId="253690D6" w14:textId="02AA8B39" w:rsidR="009B5444" w:rsidRDefault="00F62FF7" w:rsidP="00054514">
            <w:pPr>
              <w:pStyle w:val="CERbullets"/>
            </w:pPr>
            <w:r>
              <w:t>Complete the text box by e</w:t>
            </w:r>
            <w:r w:rsidR="009B5444" w:rsidRPr="003375E8">
              <w:t>xplain</w:t>
            </w:r>
            <w:r>
              <w:t>ing</w:t>
            </w:r>
            <w:r w:rsidR="009B5444" w:rsidRPr="003375E8">
              <w:t xml:space="preserve"> the process used to identify threats to the project in accordance with the method</w:t>
            </w:r>
            <w:r w:rsidR="009B5444">
              <w:t xml:space="preserve"> (see example)</w:t>
            </w:r>
          </w:p>
          <w:p w14:paraId="1E18D410" w14:textId="5E3125BD" w:rsidR="009B5444" w:rsidRPr="003375E8" w:rsidRDefault="009B5444" w:rsidP="00054514">
            <w:pPr>
              <w:pStyle w:val="CERbullets"/>
            </w:pPr>
            <w:r w:rsidRPr="003375E8">
              <w:t xml:space="preserve">Complete the table </w:t>
            </w:r>
            <w:r w:rsidR="006F5252">
              <w:t>by</w:t>
            </w:r>
            <w:r w:rsidRPr="003375E8">
              <w:t xml:space="preserve"> identify</w:t>
            </w:r>
            <w:r w:rsidR="006F5252">
              <w:t>ing</w:t>
            </w:r>
            <w:r w:rsidRPr="003375E8">
              <w:t xml:space="preserve"> threats to the project and supporting evidence</w:t>
            </w:r>
          </w:p>
          <w:p w14:paraId="3D3A8934" w14:textId="5379C070" w:rsidR="009B5444" w:rsidRPr="00190D32" w:rsidRDefault="009B5444" w:rsidP="00046133">
            <w:pPr>
              <w:pStyle w:val="CERbullets"/>
            </w:pPr>
            <w:r w:rsidRPr="003375E8">
              <w:t>Add rows for each activity area as required</w:t>
            </w:r>
          </w:p>
          <w:p w14:paraId="6479B4A9" w14:textId="0B9A03A9" w:rsidR="00190D32" w:rsidRPr="00190D32" w:rsidRDefault="00190D32" w:rsidP="00046133">
            <w:pPr>
              <w:pStyle w:val="Heading4"/>
            </w:pPr>
            <w:r>
              <w:t>Example</w:t>
            </w:r>
          </w:p>
          <w:p w14:paraId="55C4D927" w14:textId="20987322" w:rsidR="00487987" w:rsidRPr="009B5444" w:rsidRDefault="00487987" w:rsidP="00046133">
            <w:pPr>
              <w:pStyle w:val="BodyText1"/>
              <w:rPr>
                <w:color w:val="auto"/>
              </w:rPr>
            </w:pPr>
            <w:r w:rsidRPr="003375E8">
              <w:t xml:space="preserve">Threats to the project were identified </w:t>
            </w:r>
            <w:r w:rsidR="001A409E">
              <w:t>as part of the</w:t>
            </w:r>
            <w:r w:rsidRPr="003375E8">
              <w:t xml:space="preserve"> </w:t>
            </w:r>
            <w:r w:rsidR="001A409E">
              <w:t>s</w:t>
            </w:r>
            <w:r w:rsidRPr="003375E8">
              <w:t xml:space="preserve">tarting </w:t>
            </w:r>
            <w:r w:rsidR="001A409E">
              <w:t>s</w:t>
            </w:r>
            <w:r w:rsidRPr="003375E8">
              <w:t xml:space="preserve">tate </w:t>
            </w:r>
            <w:r w:rsidR="001A409E">
              <w:t>a</w:t>
            </w:r>
            <w:r w:rsidRPr="003375E8">
              <w:t>ssessment</w:t>
            </w:r>
            <w:r w:rsidR="00F177C1">
              <w:t xml:space="preserve"> – </w:t>
            </w:r>
            <w:r w:rsidRPr="003375E8">
              <w:t xml:space="preserve">conducted on-ground by the suitably qualified person. These threats include those present within the project area as well as in the surrounding landscape (see table below for details). Records of pest and weed treatments over the past </w:t>
            </w:r>
            <w:r w:rsidR="009367A9">
              <w:t>10</w:t>
            </w:r>
            <w:r w:rsidRPr="003375E8">
              <w:t xml:space="preserve"> years were obtained from the previous owner of the property. </w:t>
            </w:r>
            <w:r w:rsidR="009367A9">
              <w:t>D</w:t>
            </w:r>
            <w:r w:rsidRPr="003375E8">
              <w:t xml:space="preserve">esktop analysis was </w:t>
            </w:r>
            <w:r w:rsidR="009367A9">
              <w:t xml:space="preserve">also </w:t>
            </w:r>
            <w:r w:rsidRPr="003375E8">
              <w:t>conducted to identify any significant natural disturbances that are threats to the project outcome.</w:t>
            </w:r>
          </w:p>
        </w:tc>
      </w:tr>
    </w:tbl>
    <w:p w14:paraId="16053C57" w14:textId="77777777" w:rsidR="00AE3F06" w:rsidRPr="003375E8" w:rsidRDefault="00AE3F06" w:rsidP="006B7286">
      <w:pPr>
        <w:spacing w:after="160" w:line="279" w:lineRule="auto"/>
        <w:rPr>
          <w:color w:val="808080" w:themeColor="background1" w:themeShade="80"/>
        </w:rPr>
      </w:pPr>
    </w:p>
    <w:p w14:paraId="68273807" w14:textId="2CFD5270" w:rsidR="00AE3F06" w:rsidRPr="003375E8" w:rsidRDefault="00AE3F06" w:rsidP="00891381">
      <w:pPr>
        <w:rPr>
          <w:color w:val="808080" w:themeColor="background1" w:themeShade="80"/>
        </w:rPr>
      </w:pPr>
    </w:p>
    <w:tbl>
      <w:tblPr>
        <w:tblStyle w:val="TableGridLight"/>
        <w:tblW w:w="0" w:type="auto"/>
        <w:tblLook w:val="04A0" w:firstRow="1" w:lastRow="0" w:firstColumn="1" w:lastColumn="0" w:noHBand="0" w:noVBand="1"/>
      </w:tblPr>
      <w:tblGrid>
        <w:gridCol w:w="9730"/>
      </w:tblGrid>
      <w:tr w:rsidR="00AE3F06" w14:paraId="465D38FA" w14:textId="77777777" w:rsidTr="00046133">
        <w:trPr>
          <w:trHeight w:val="1586"/>
        </w:trPr>
        <w:tc>
          <w:tcPr>
            <w:tcW w:w="9730" w:type="dxa"/>
          </w:tcPr>
          <w:p w14:paraId="07A7AB24" w14:textId="0944D3A8" w:rsidR="00AE3F06" w:rsidRPr="00046133" w:rsidRDefault="00F62FF7" w:rsidP="00891381">
            <w:pPr>
              <w:rPr>
                <w:i/>
                <w:iCs/>
                <w:color w:val="808080" w:themeColor="background1" w:themeShade="80"/>
              </w:rPr>
            </w:pPr>
            <w:r w:rsidRPr="00046133">
              <w:rPr>
                <w:i/>
                <w:iCs/>
                <w:color w:val="454743" w:themeColor="text2"/>
              </w:rPr>
              <w:t>Explain the process used to identify threats to the project…</w:t>
            </w:r>
          </w:p>
        </w:tc>
      </w:tr>
    </w:tbl>
    <w:p w14:paraId="3FE11F65" w14:textId="3DC5CBC6" w:rsidR="00891381" w:rsidRPr="003375E8" w:rsidRDefault="00891381" w:rsidP="00891381">
      <w:pPr>
        <w:rPr>
          <w:color w:val="808080" w:themeColor="background1" w:themeShade="80"/>
        </w:rPr>
      </w:pPr>
    </w:p>
    <w:p w14:paraId="26B51701" w14:textId="66C18071" w:rsidR="007F041A" w:rsidRPr="003375E8" w:rsidRDefault="001A1059" w:rsidP="00046133">
      <w:pPr>
        <w:pStyle w:val="Heading3"/>
      </w:pPr>
      <w:r w:rsidRPr="003375E8">
        <w:lastRenderedPageBreak/>
        <w:t xml:space="preserve">Table X: Threats to the </w:t>
      </w:r>
      <w:r w:rsidR="00B962CF" w:rsidRPr="003375E8">
        <w:t xml:space="preserve">project </w:t>
      </w:r>
      <w:r w:rsidR="004F6DF8" w:rsidRPr="003375E8">
        <w:t xml:space="preserve">by </w:t>
      </w:r>
      <w:r w:rsidR="004B4BB0" w:rsidRPr="003375E8">
        <w:t>activity area</w:t>
      </w:r>
    </w:p>
    <w:tbl>
      <w:tblPr>
        <w:tblStyle w:val="CERanswerfield"/>
        <w:tblW w:w="0" w:type="auto"/>
        <w:tblLook w:val="04A0" w:firstRow="1" w:lastRow="0" w:firstColumn="1" w:lastColumn="0" w:noHBand="0" w:noVBand="1"/>
      </w:tblPr>
      <w:tblGrid>
        <w:gridCol w:w="1550"/>
        <w:gridCol w:w="8170"/>
      </w:tblGrid>
      <w:tr w:rsidR="002A70EE" w:rsidRPr="003375E8" w14:paraId="639D9B2E" w14:textId="77777777" w:rsidTr="006271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534C8F99" w14:textId="30C3D299" w:rsidR="002A70EE" w:rsidRPr="00046133" w:rsidRDefault="002A70EE" w:rsidP="00AE4DEA">
            <w:pPr>
              <w:pStyle w:val="BodyText1"/>
              <w:rPr>
                <w:b/>
                <w:sz w:val="20"/>
                <w:szCs w:val="22"/>
              </w:rPr>
            </w:pPr>
            <w:r w:rsidRPr="00046133">
              <w:rPr>
                <w:b/>
                <w:sz w:val="20"/>
                <w:szCs w:val="22"/>
              </w:rPr>
              <w:t xml:space="preserve">Activity area ID </w:t>
            </w:r>
          </w:p>
        </w:tc>
        <w:tc>
          <w:tcPr>
            <w:tcW w:w="8170" w:type="dxa"/>
            <w:shd w:val="clear" w:color="auto" w:fill="E8E8E8" w:themeFill="background2"/>
          </w:tcPr>
          <w:p w14:paraId="3B2DB5A0" w14:textId="134BAF0B" w:rsidR="002A70EE" w:rsidRPr="00046133" w:rsidRDefault="002A70EE" w:rsidP="00AE4DEA">
            <w:pPr>
              <w:pStyle w:val="BodyText1"/>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Description of threats to project outcome</w:t>
            </w:r>
            <w:r w:rsidR="00B33EDC" w:rsidRPr="00046133">
              <w:rPr>
                <w:b/>
                <w:sz w:val="20"/>
                <w:szCs w:val="22"/>
              </w:rPr>
              <w:t xml:space="preserve"> </w:t>
            </w:r>
            <w:r w:rsidR="00520166" w:rsidRPr="00046133">
              <w:rPr>
                <w:b/>
                <w:sz w:val="20"/>
                <w:szCs w:val="22"/>
              </w:rPr>
              <w:t xml:space="preserve">and </w:t>
            </w:r>
            <w:r w:rsidR="00A27ACE" w:rsidRPr="00046133">
              <w:rPr>
                <w:b/>
                <w:sz w:val="20"/>
                <w:szCs w:val="22"/>
              </w:rPr>
              <w:t>supporting</w:t>
            </w:r>
            <w:r w:rsidR="00036DD1" w:rsidRPr="00046133">
              <w:rPr>
                <w:b/>
                <w:sz w:val="20"/>
                <w:szCs w:val="22"/>
              </w:rPr>
              <w:t xml:space="preserve"> evidence </w:t>
            </w:r>
          </w:p>
        </w:tc>
      </w:tr>
      <w:tr w:rsidR="002A70EE" w:rsidRPr="003375E8" w14:paraId="51F51D41" w14:textId="77777777" w:rsidTr="00627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0572EAB" w14:textId="3D40B146" w:rsidR="002A70EE" w:rsidRPr="00046133" w:rsidRDefault="002A70EE" w:rsidP="00AE4DEA">
            <w:pPr>
              <w:pStyle w:val="BodyText1"/>
              <w:rPr>
                <w:b/>
                <w:i/>
                <w:color w:val="454743" w:themeColor="text2"/>
                <w:sz w:val="20"/>
                <w:szCs w:val="22"/>
              </w:rPr>
            </w:pPr>
            <w:r w:rsidRPr="00046133">
              <w:rPr>
                <w:i/>
                <w:color w:val="454743" w:themeColor="text2"/>
                <w:sz w:val="20"/>
                <w:szCs w:val="22"/>
              </w:rPr>
              <w:t>e.g. AA1</w:t>
            </w:r>
          </w:p>
        </w:tc>
        <w:tc>
          <w:tcPr>
            <w:tcW w:w="8170" w:type="dxa"/>
          </w:tcPr>
          <w:p w14:paraId="1BA632BC" w14:textId="20C7F5CE" w:rsidR="002A70EE" w:rsidRPr="00046133" w:rsidRDefault="002A70EE" w:rsidP="00AE4DE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e.g.</w:t>
            </w:r>
            <w:r w:rsidR="008979E3" w:rsidRPr="00046133">
              <w:rPr>
                <w:i/>
                <w:color w:val="454743" w:themeColor="text2"/>
                <w:sz w:val="20"/>
                <w:szCs w:val="22"/>
              </w:rPr>
              <w:t xml:space="preserve"> The suitably qualified person identified</w:t>
            </w:r>
            <w:r w:rsidRPr="00046133">
              <w:rPr>
                <w:i/>
                <w:color w:val="454743" w:themeColor="text2"/>
                <w:sz w:val="20"/>
                <w:szCs w:val="22"/>
              </w:rPr>
              <w:t xml:space="preserve"> </w:t>
            </w:r>
            <w:r w:rsidR="00AC4B7E" w:rsidRPr="00046133">
              <w:rPr>
                <w:i/>
                <w:color w:val="454743" w:themeColor="text2"/>
                <w:sz w:val="20"/>
                <w:szCs w:val="22"/>
              </w:rPr>
              <w:t>r</w:t>
            </w:r>
            <w:r w:rsidRPr="00046133">
              <w:rPr>
                <w:i/>
                <w:color w:val="454743" w:themeColor="text2"/>
                <w:sz w:val="20"/>
                <w:szCs w:val="22"/>
              </w:rPr>
              <w:t>egeneration from nearby exotic trees species that could threaten project outcomes and wildfire</w:t>
            </w:r>
            <w:r w:rsidR="008979E3" w:rsidRPr="00046133">
              <w:rPr>
                <w:i/>
                <w:color w:val="454743" w:themeColor="text2"/>
                <w:sz w:val="20"/>
                <w:szCs w:val="22"/>
              </w:rPr>
              <w:t>.</w:t>
            </w:r>
          </w:p>
        </w:tc>
      </w:tr>
      <w:tr w:rsidR="002A70EE" w:rsidRPr="003375E8" w14:paraId="4886FC11" w14:textId="77777777" w:rsidTr="006271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EA5D6FC" w14:textId="75DD901C" w:rsidR="002A70EE" w:rsidRPr="00046133" w:rsidRDefault="002A70EE" w:rsidP="00AE4DEA">
            <w:pPr>
              <w:pStyle w:val="BodyText1"/>
              <w:rPr>
                <w:b/>
                <w:i/>
                <w:color w:val="454743" w:themeColor="text2"/>
                <w:sz w:val="20"/>
                <w:szCs w:val="22"/>
              </w:rPr>
            </w:pPr>
            <w:r w:rsidRPr="00046133">
              <w:rPr>
                <w:i/>
                <w:color w:val="454743" w:themeColor="text2"/>
                <w:sz w:val="20"/>
                <w:szCs w:val="22"/>
              </w:rPr>
              <w:t>e.g. AA2</w:t>
            </w:r>
          </w:p>
        </w:tc>
        <w:tc>
          <w:tcPr>
            <w:tcW w:w="8170" w:type="dxa"/>
          </w:tcPr>
          <w:p w14:paraId="01F77F08" w14:textId="5ADF5CC7" w:rsidR="002A70EE" w:rsidRPr="00046133" w:rsidRDefault="002A70EE" w:rsidP="00AE4DE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2"/>
              </w:rPr>
            </w:pPr>
            <w:r w:rsidRPr="00046133">
              <w:rPr>
                <w:i/>
                <w:color w:val="454743" w:themeColor="text2"/>
                <w:sz w:val="20"/>
                <w:szCs w:val="22"/>
              </w:rPr>
              <w:t xml:space="preserve">e.g. </w:t>
            </w:r>
            <w:r w:rsidR="003347EF" w:rsidRPr="00046133">
              <w:rPr>
                <w:i/>
                <w:color w:val="454743" w:themeColor="text2"/>
                <w:sz w:val="20"/>
                <w:szCs w:val="22"/>
              </w:rPr>
              <w:t xml:space="preserve">Desktop analysis </w:t>
            </w:r>
            <w:r w:rsidR="005347B7" w:rsidRPr="00046133">
              <w:rPr>
                <w:i/>
                <w:color w:val="454743" w:themeColor="text2"/>
                <w:sz w:val="20"/>
                <w:szCs w:val="22"/>
              </w:rPr>
              <w:t xml:space="preserve">of weather </w:t>
            </w:r>
            <w:r w:rsidR="00D701A1" w:rsidRPr="00046133">
              <w:rPr>
                <w:i/>
                <w:color w:val="454743" w:themeColor="text2"/>
                <w:sz w:val="20"/>
                <w:szCs w:val="22"/>
              </w:rPr>
              <w:t>patterns</w:t>
            </w:r>
            <w:r w:rsidR="003347EF" w:rsidRPr="00046133">
              <w:rPr>
                <w:i/>
                <w:color w:val="454743" w:themeColor="text2"/>
                <w:sz w:val="20"/>
                <w:szCs w:val="22"/>
              </w:rPr>
              <w:t xml:space="preserve"> </w:t>
            </w:r>
            <w:r w:rsidR="00AA1447" w:rsidRPr="00046133">
              <w:rPr>
                <w:i/>
                <w:color w:val="454743" w:themeColor="text2"/>
                <w:sz w:val="20"/>
                <w:szCs w:val="22"/>
              </w:rPr>
              <w:t>identified that</w:t>
            </w:r>
            <w:r w:rsidRPr="00046133">
              <w:rPr>
                <w:i/>
                <w:color w:val="454743" w:themeColor="text2"/>
                <w:sz w:val="20"/>
                <w:szCs w:val="22"/>
              </w:rPr>
              <w:t xml:space="preserve"> </w:t>
            </w:r>
            <w:r w:rsidR="00DA036D" w:rsidRPr="00046133">
              <w:rPr>
                <w:i/>
                <w:color w:val="454743" w:themeColor="text2"/>
                <w:sz w:val="20"/>
                <w:szCs w:val="22"/>
              </w:rPr>
              <w:t>i</w:t>
            </w:r>
            <w:r w:rsidRPr="00046133">
              <w:rPr>
                <w:i/>
                <w:color w:val="454743" w:themeColor="text2"/>
                <w:sz w:val="20"/>
                <w:szCs w:val="22"/>
              </w:rPr>
              <w:t xml:space="preserve">ncreased drought intensity </w:t>
            </w:r>
            <w:r w:rsidR="007A5B39" w:rsidRPr="00046133">
              <w:rPr>
                <w:i/>
                <w:color w:val="454743" w:themeColor="text2"/>
                <w:sz w:val="20"/>
                <w:szCs w:val="22"/>
              </w:rPr>
              <w:t>that has been historically identified over the activity area</w:t>
            </w:r>
            <w:r w:rsidRPr="00046133">
              <w:rPr>
                <w:i/>
                <w:color w:val="454743" w:themeColor="text2"/>
                <w:sz w:val="20"/>
                <w:szCs w:val="22"/>
              </w:rPr>
              <w:t xml:space="preserve"> could threaten planting survival/persistence.</w:t>
            </w:r>
            <w:r w:rsidR="00AE4DEA" w:rsidRPr="00046133">
              <w:rPr>
                <w:i/>
                <w:color w:val="454743" w:themeColor="text2"/>
                <w:sz w:val="20"/>
                <w:szCs w:val="22"/>
              </w:rPr>
              <w:t xml:space="preserve"> </w:t>
            </w:r>
          </w:p>
          <w:p w14:paraId="7B35583C" w14:textId="53ED52A9" w:rsidR="002A70EE" w:rsidRPr="00046133" w:rsidRDefault="00AD42B4" w:rsidP="00AE4DEA">
            <w:pPr>
              <w:pStyle w:val="BodyText1"/>
              <w:cnfStyle w:val="000000010000" w:firstRow="0" w:lastRow="0" w:firstColumn="0" w:lastColumn="0" w:oddVBand="0" w:evenVBand="0" w:oddHBand="0" w:evenHBand="1" w:firstRowFirstColumn="0" w:firstRowLastColumn="0" w:lastRowFirstColumn="0" w:lastRowLastColumn="0"/>
              <w:rPr>
                <w:i/>
                <w:color w:val="454743" w:themeColor="text2"/>
                <w:sz w:val="20"/>
                <w:szCs w:val="22"/>
              </w:rPr>
            </w:pPr>
            <w:r w:rsidRPr="00046133">
              <w:rPr>
                <w:i/>
                <w:color w:val="454743" w:themeColor="text2"/>
                <w:sz w:val="20"/>
                <w:szCs w:val="22"/>
              </w:rPr>
              <w:t>Source:</w:t>
            </w:r>
            <w:r w:rsidR="0067712B" w:rsidRPr="00046133">
              <w:rPr>
                <w:i/>
                <w:color w:val="454743" w:themeColor="text2"/>
                <w:sz w:val="20"/>
                <w:szCs w:val="22"/>
              </w:rPr>
              <w:t xml:space="preserve"> https://www.bom.gov.au/climate/drought/</w:t>
            </w:r>
          </w:p>
        </w:tc>
      </w:tr>
    </w:tbl>
    <w:p w14:paraId="2AA14647" w14:textId="77777777" w:rsidR="00BF434F" w:rsidRDefault="00BF434F">
      <w:pPr>
        <w:spacing w:after="0"/>
        <w:rPr>
          <w:rFonts w:ascii="Calibri" w:eastAsia="Times New Roman" w:hAnsi="Calibri" w:cs="Calibri"/>
          <w:b/>
          <w:bCs/>
          <w:kern w:val="32"/>
          <w:sz w:val="40"/>
        </w:rPr>
      </w:pPr>
      <w:bookmarkStart w:id="27" w:name="_Toc216857885"/>
      <w:r>
        <w:br w:type="page"/>
      </w:r>
    </w:p>
    <w:p w14:paraId="4222C655" w14:textId="366E4937" w:rsidR="009273F1" w:rsidRPr="003375E8" w:rsidRDefault="00543177" w:rsidP="00046133">
      <w:pPr>
        <w:pStyle w:val="Heading1"/>
      </w:pPr>
      <w:bookmarkStart w:id="28" w:name="_Toc224127720"/>
      <w:r>
        <w:lastRenderedPageBreak/>
        <w:t xml:space="preserve">Part </w:t>
      </w:r>
      <w:r w:rsidR="00AA7B22" w:rsidRPr="003375E8">
        <w:t>1</w:t>
      </w:r>
      <w:r w:rsidR="00015EF6" w:rsidRPr="003375E8">
        <w:t>1</w:t>
      </w:r>
      <w:r>
        <w:t>:</w:t>
      </w:r>
      <w:r w:rsidR="00AA7B22" w:rsidRPr="003375E8">
        <w:t xml:space="preserve"> </w:t>
      </w:r>
      <w:r w:rsidR="009D32C4" w:rsidRPr="003375E8">
        <w:t>H</w:t>
      </w:r>
      <w:r w:rsidR="009273F1" w:rsidRPr="003375E8">
        <w:t>istoric drivers of change</w:t>
      </w:r>
      <w:bookmarkEnd w:id="27"/>
      <w:bookmarkEnd w:id="28"/>
    </w:p>
    <w:tbl>
      <w:tblPr>
        <w:tblStyle w:val="TableGrid"/>
        <w:tblW w:w="0" w:type="auto"/>
        <w:tblLook w:val="04A0" w:firstRow="1" w:lastRow="0" w:firstColumn="1" w:lastColumn="0" w:noHBand="0" w:noVBand="1"/>
      </w:tblPr>
      <w:tblGrid>
        <w:gridCol w:w="9730"/>
      </w:tblGrid>
      <w:tr w:rsidR="009B2760" w14:paraId="1EA7858F" w14:textId="77777777" w:rsidTr="009B2760">
        <w:tc>
          <w:tcPr>
            <w:tcW w:w="9730" w:type="dxa"/>
          </w:tcPr>
          <w:p w14:paraId="25E38ECA" w14:textId="77777777" w:rsidR="009B2760" w:rsidRDefault="009B2760" w:rsidP="00046133">
            <w:pPr>
              <w:pStyle w:val="Heading3"/>
            </w:pPr>
            <w:r>
              <w:t>Guidance</w:t>
            </w:r>
          </w:p>
          <w:p w14:paraId="62F8224F" w14:textId="77777777" w:rsidR="009B2760" w:rsidRDefault="009B2760" w:rsidP="009B2760">
            <w:pPr>
              <w:pStyle w:val="Heading4"/>
            </w:pPr>
            <w:r>
              <w:t>Background</w:t>
            </w:r>
          </w:p>
          <w:p w14:paraId="043EEF84" w14:textId="77777777" w:rsidR="009B2760" w:rsidRPr="003375E8" w:rsidRDefault="009B2760" w:rsidP="009B2760">
            <w:pPr>
              <w:pStyle w:val="BodyText1"/>
            </w:pPr>
            <w:r w:rsidRPr="003375E8">
              <w:t>Assess and provide details of the historic drivers of change associated with biodiversity in the project area, including any significant disturbances to any of the activity areas (section 35(1)(r) of the method). The assessment must be undertaken using remote imagery and on-ground visual inspection.</w:t>
            </w:r>
          </w:p>
          <w:p w14:paraId="7D774B5A" w14:textId="77777777" w:rsidR="009B2760" w:rsidRPr="003375E8" w:rsidRDefault="009B2760" w:rsidP="009B2760">
            <w:pPr>
              <w:pStyle w:val="BodyText1"/>
              <w:rPr>
                <w:rFonts w:eastAsia="Calibri"/>
              </w:rPr>
            </w:pPr>
            <w:r>
              <w:t xml:space="preserve">The assessment </w:t>
            </w:r>
            <w:r w:rsidRPr="003375E8">
              <w:rPr>
                <w:rFonts w:eastAsia="Calibri"/>
              </w:rPr>
              <w:t xml:space="preserve">of </w:t>
            </w:r>
            <w:r>
              <w:t>relevant</w:t>
            </w:r>
            <w:r w:rsidRPr="003375E8">
              <w:rPr>
                <w:rFonts w:eastAsia="Calibri"/>
              </w:rPr>
              <w:t xml:space="preserve"> historic drivers of change in the project area </w:t>
            </w:r>
            <w:r>
              <w:rPr>
                <w:rFonts w:eastAsia="Calibri"/>
              </w:rPr>
              <w:t xml:space="preserve">must be informed by </w:t>
            </w:r>
            <w:r w:rsidRPr="003375E8">
              <w:rPr>
                <w:rFonts w:eastAsia="Calibri"/>
              </w:rPr>
              <w:t xml:space="preserve">(where applicable): </w:t>
            </w:r>
          </w:p>
          <w:p w14:paraId="6492C8EF" w14:textId="3B1562F6" w:rsidR="009B2760" w:rsidRPr="003375E8" w:rsidRDefault="009B2760" w:rsidP="009B2760">
            <w:pPr>
              <w:pStyle w:val="CERbullets"/>
            </w:pPr>
            <w:r>
              <w:t xml:space="preserve">any </w:t>
            </w:r>
            <w:r w:rsidRPr="003375E8">
              <w:t xml:space="preserve">clearing undertaken </w:t>
            </w:r>
            <w:r>
              <w:t xml:space="preserve">in any of the activity areas </w:t>
            </w:r>
            <w:r w:rsidRPr="003375E8">
              <w:t>within</w:t>
            </w:r>
            <w:r w:rsidRPr="003375E8" w:rsidDel="00520864">
              <w:t xml:space="preserve"> </w:t>
            </w:r>
            <w:r w:rsidRPr="003375E8">
              <w:t xml:space="preserve">10 years prior to the date of the assessment </w:t>
            </w:r>
            <w:r w:rsidRPr="003375E8" w:rsidDel="002850C5">
              <w:t>(s</w:t>
            </w:r>
            <w:r w:rsidRPr="003375E8">
              <w:t xml:space="preserve">ection </w:t>
            </w:r>
            <w:r w:rsidRPr="003375E8" w:rsidDel="002850C5">
              <w:t xml:space="preserve">31(2)(a) of the </w:t>
            </w:r>
            <w:r w:rsidRPr="003375E8">
              <w:t>m</w:t>
            </w:r>
            <w:r w:rsidRPr="003375E8" w:rsidDel="002850C5">
              <w:t>ethod)</w:t>
            </w:r>
          </w:p>
          <w:p w14:paraId="6E3361CC" w14:textId="3E823A47" w:rsidR="009B2760" w:rsidRPr="003375E8" w:rsidRDefault="009B2760" w:rsidP="009B2760">
            <w:pPr>
              <w:pStyle w:val="CERbullets"/>
            </w:pPr>
            <w:r>
              <w:t xml:space="preserve">any </w:t>
            </w:r>
            <w:r w:rsidRPr="003375E8">
              <w:t>damage or destruction of native vegetation by mechanical or chemical means</w:t>
            </w:r>
            <w:r>
              <w:t xml:space="preserve"> undertaken in any of the activity areas</w:t>
            </w:r>
            <w:r w:rsidRPr="003375E8">
              <w:t xml:space="preserve"> within</w:t>
            </w:r>
            <w:r w:rsidRPr="003375E8" w:rsidDel="00520864">
              <w:t xml:space="preserve"> </w:t>
            </w:r>
            <w:r w:rsidRPr="003375E8">
              <w:t xml:space="preserve">3 years prior to the date of the assessment </w:t>
            </w:r>
            <w:r w:rsidRPr="003375E8" w:rsidDel="002850C5">
              <w:t>(s</w:t>
            </w:r>
            <w:r w:rsidRPr="003375E8">
              <w:t xml:space="preserve">ection </w:t>
            </w:r>
            <w:r w:rsidRPr="003375E8" w:rsidDel="002850C5">
              <w:t xml:space="preserve">31(2)(b) of the </w:t>
            </w:r>
            <w:r w:rsidRPr="003375E8">
              <w:t>m</w:t>
            </w:r>
            <w:r w:rsidRPr="003375E8" w:rsidDel="002850C5">
              <w:t>ethod)</w:t>
            </w:r>
          </w:p>
          <w:p w14:paraId="443BBB4E" w14:textId="25029780" w:rsidR="009B2760" w:rsidRPr="003375E8" w:rsidRDefault="009B2760" w:rsidP="009B2760">
            <w:pPr>
              <w:pStyle w:val="CERbullets"/>
            </w:pPr>
            <w:r>
              <w:t xml:space="preserve">any </w:t>
            </w:r>
            <w:r w:rsidRPr="003375E8">
              <w:t>cultivation or other activities involving significant soil disturbance</w:t>
            </w:r>
            <w:r>
              <w:t xml:space="preserve"> in any of the activity areas</w:t>
            </w:r>
            <w:r w:rsidRPr="003375E8">
              <w:t xml:space="preserve"> within</w:t>
            </w:r>
            <w:r w:rsidRPr="003375E8" w:rsidDel="00C81A3C">
              <w:t xml:space="preserve"> </w:t>
            </w:r>
            <w:r w:rsidRPr="003375E8">
              <w:t xml:space="preserve">3 years prior to the date of the assessment </w:t>
            </w:r>
            <w:r w:rsidRPr="003375E8" w:rsidDel="002850C5">
              <w:t>(s</w:t>
            </w:r>
            <w:r w:rsidRPr="003375E8">
              <w:t xml:space="preserve">ection </w:t>
            </w:r>
            <w:r w:rsidRPr="003375E8" w:rsidDel="002850C5">
              <w:t xml:space="preserve">31(2)(c) of the </w:t>
            </w:r>
            <w:r w:rsidRPr="00046133">
              <w:t>m</w:t>
            </w:r>
            <w:r w:rsidRPr="00046133" w:rsidDel="002850C5">
              <w:t>ethod</w:t>
            </w:r>
            <w:r w:rsidRPr="003375E8" w:rsidDel="002850C5">
              <w:t>)</w:t>
            </w:r>
            <w:r w:rsidRPr="003375E8">
              <w:t>. This includes any site preparation that has been undertaken in relation to this project</w:t>
            </w:r>
          </w:p>
          <w:p w14:paraId="5E2F052F" w14:textId="64437F34" w:rsidR="009B2760" w:rsidRPr="009B2760" w:rsidRDefault="009B2760" w:rsidP="00046133">
            <w:pPr>
              <w:pStyle w:val="CERbullets"/>
            </w:pPr>
            <w:r w:rsidRPr="00046133">
              <w:t xml:space="preserve">any natural disturbances that have materially affected the ecosystem condition of the activity areas within 10 years prior to the date of the </w:t>
            </w:r>
            <w:r w:rsidRPr="003375E8">
              <w:t>assessment (section 31(2)(d) of the method).</w:t>
            </w:r>
          </w:p>
          <w:p w14:paraId="033ADEB7" w14:textId="77777777" w:rsidR="009B2760" w:rsidRDefault="009B2760" w:rsidP="009B2760">
            <w:pPr>
              <w:pStyle w:val="Heading4"/>
            </w:pPr>
            <w:r>
              <w:t>Instructions</w:t>
            </w:r>
          </w:p>
          <w:p w14:paraId="65F99EB3" w14:textId="3289DB93" w:rsidR="009B2760" w:rsidRDefault="004671E3" w:rsidP="009B2760">
            <w:pPr>
              <w:pStyle w:val="Arrowinstructions"/>
            </w:pPr>
            <w:r>
              <w:t>Complete the text box by d</w:t>
            </w:r>
            <w:r w:rsidR="009B2760" w:rsidRPr="003375E8">
              <w:t>escrib</w:t>
            </w:r>
            <w:r>
              <w:t>ing</w:t>
            </w:r>
            <w:r w:rsidR="009B2760" w:rsidRPr="003375E8">
              <w:t xml:space="preserve"> the process used to identify historic drivers of change in accordance with the method</w:t>
            </w:r>
            <w:r w:rsidR="009B2760">
              <w:t xml:space="preserve"> (see example)</w:t>
            </w:r>
          </w:p>
          <w:p w14:paraId="4FEB2EC0" w14:textId="170C1FB1" w:rsidR="001C7642" w:rsidRPr="003375E8" w:rsidRDefault="001C7642" w:rsidP="00046133">
            <w:pPr>
              <w:pStyle w:val="Arrowinstructions"/>
            </w:pPr>
            <w:r w:rsidRPr="003375E8">
              <w:t xml:space="preserve">Complete the </w:t>
            </w:r>
            <w:r w:rsidR="00AC5A07">
              <w:t xml:space="preserve">first </w:t>
            </w:r>
            <w:r w:rsidRPr="003375E8">
              <w:t xml:space="preserve">table </w:t>
            </w:r>
            <w:r>
              <w:t>by providing</w:t>
            </w:r>
            <w:r w:rsidRPr="003375E8">
              <w:t xml:space="preserve"> details of any significant disturbance that have occurred within the activity areas within 10 years </w:t>
            </w:r>
            <w:r w:rsidR="00591A15">
              <w:t>before</w:t>
            </w:r>
            <w:r w:rsidRPr="003375E8">
              <w:t xml:space="preserve"> the date of assessment</w:t>
            </w:r>
          </w:p>
          <w:p w14:paraId="0C6D4C60" w14:textId="47288F5C" w:rsidR="001C7642" w:rsidRPr="003375E8" w:rsidRDefault="001C7642" w:rsidP="00046133">
            <w:pPr>
              <w:pStyle w:val="Arrowinstructions"/>
            </w:pPr>
            <w:r w:rsidRPr="003375E8">
              <w:t>Any site preparation that has occurred in relation to this project must be recorded as a significant disturbance in the table below</w:t>
            </w:r>
          </w:p>
          <w:p w14:paraId="1AE9C607" w14:textId="12C9C18C" w:rsidR="00AC5A07" w:rsidRPr="00046133" w:rsidRDefault="001C7642" w:rsidP="00046133">
            <w:pPr>
              <w:pStyle w:val="Arrowinstructions"/>
            </w:pPr>
            <w:r w:rsidRPr="00046133">
              <w:t>Add rows for each activity area as required</w:t>
            </w:r>
          </w:p>
          <w:p w14:paraId="2905D27A" w14:textId="271850EF" w:rsidR="00AC5A07" w:rsidRPr="003375E8" w:rsidRDefault="00AC5A07" w:rsidP="00AC5A07">
            <w:pPr>
              <w:pStyle w:val="Arrowinstructions"/>
            </w:pPr>
            <w:r w:rsidRPr="003375E8">
              <w:t xml:space="preserve">Complete the </w:t>
            </w:r>
            <w:r w:rsidR="00591A15">
              <w:t xml:space="preserve">second </w:t>
            </w:r>
            <w:r w:rsidRPr="003375E8">
              <w:t xml:space="preserve">table </w:t>
            </w:r>
            <w:r>
              <w:t>by providing</w:t>
            </w:r>
            <w:r w:rsidRPr="003375E8">
              <w:t xml:space="preserve"> details of the historic drivers of change in the project area</w:t>
            </w:r>
          </w:p>
          <w:p w14:paraId="593CFC59" w14:textId="5F6852E8" w:rsidR="001C7642" w:rsidRPr="009B2760" w:rsidRDefault="00AC5A07" w:rsidP="00046133">
            <w:pPr>
              <w:pStyle w:val="Arrowinstructions"/>
            </w:pPr>
            <w:r w:rsidRPr="00223CD3">
              <w:t>Add rows for each activity area as required</w:t>
            </w:r>
          </w:p>
          <w:p w14:paraId="736ABB07" w14:textId="77777777" w:rsidR="009B2760" w:rsidRDefault="009B2760" w:rsidP="009B2760">
            <w:pPr>
              <w:pStyle w:val="Heading4"/>
            </w:pPr>
            <w:r>
              <w:t>Example</w:t>
            </w:r>
          </w:p>
          <w:p w14:paraId="10C9895E" w14:textId="4E892691" w:rsidR="009B2760" w:rsidRPr="009B2760" w:rsidRDefault="009B2760" w:rsidP="009B2760">
            <w:pPr>
              <w:pStyle w:val="BodyText1"/>
            </w:pPr>
            <w:r w:rsidRPr="003375E8">
              <w:t xml:space="preserve">Historic drivers of change </w:t>
            </w:r>
            <w:r w:rsidR="00DE371C">
              <w:t>a</w:t>
            </w:r>
            <w:r w:rsidR="00DF605D">
              <w:t>ssociated with</w:t>
            </w:r>
            <w:r w:rsidRPr="003375E8">
              <w:t xml:space="preserve"> biodiversity </w:t>
            </w:r>
            <w:r w:rsidR="00DE371C">
              <w:t>with</w:t>
            </w:r>
            <w:r w:rsidRPr="003375E8">
              <w:t xml:space="preserve">in the project area were </w:t>
            </w:r>
            <w:r w:rsidR="00146777">
              <w:t>identified as part of the</w:t>
            </w:r>
            <w:r w:rsidRPr="003375E8">
              <w:t xml:space="preserve"> starting state assessment</w:t>
            </w:r>
            <w:r w:rsidR="00AA22D5">
              <w:t>.</w:t>
            </w:r>
            <w:r w:rsidRPr="003375E8">
              <w:t xml:space="preserve"> </w:t>
            </w:r>
            <w:r w:rsidR="00146777">
              <w:t xml:space="preserve">This assessment </w:t>
            </w:r>
            <w:r w:rsidR="00290689">
              <w:t>involved</w:t>
            </w:r>
            <w:r w:rsidRPr="003375E8">
              <w:t xml:space="preserve"> desktop analysis and on-ground field inspection</w:t>
            </w:r>
            <w:r w:rsidR="00290689">
              <w:t>s undertaken</w:t>
            </w:r>
            <w:r w:rsidRPr="003375E8">
              <w:t xml:space="preserve"> by the suitably qualified person.</w:t>
            </w:r>
          </w:p>
        </w:tc>
      </w:tr>
    </w:tbl>
    <w:p w14:paraId="6E591DCD" w14:textId="2ED917AD" w:rsidR="00F23D58" w:rsidRPr="003375E8" w:rsidRDefault="00F23D58" w:rsidP="00957196">
      <w:pPr>
        <w:rPr>
          <w:color w:val="808080" w:themeColor="background1" w:themeShade="80"/>
        </w:rPr>
      </w:pPr>
    </w:p>
    <w:tbl>
      <w:tblPr>
        <w:tblStyle w:val="TableGridLight"/>
        <w:tblW w:w="0" w:type="auto"/>
        <w:tblLook w:val="04A0" w:firstRow="1" w:lastRow="0" w:firstColumn="1" w:lastColumn="0" w:noHBand="0" w:noVBand="1"/>
      </w:tblPr>
      <w:tblGrid>
        <w:gridCol w:w="9730"/>
      </w:tblGrid>
      <w:tr w:rsidR="00B24F46" w14:paraId="6E0BCDB2" w14:textId="77777777" w:rsidTr="00046133">
        <w:trPr>
          <w:trHeight w:val="789"/>
        </w:trPr>
        <w:tc>
          <w:tcPr>
            <w:tcW w:w="9730" w:type="dxa"/>
          </w:tcPr>
          <w:p w14:paraId="7EF73DD3" w14:textId="16412849" w:rsidR="00B24F46" w:rsidRPr="00046133" w:rsidRDefault="00B24F46" w:rsidP="00957196">
            <w:pPr>
              <w:rPr>
                <w:i/>
                <w:iCs/>
                <w:color w:val="808080" w:themeColor="background1" w:themeShade="80"/>
              </w:rPr>
            </w:pPr>
            <w:r w:rsidRPr="00046133">
              <w:rPr>
                <w:i/>
                <w:iCs/>
                <w:color w:val="454743" w:themeColor="text2"/>
              </w:rPr>
              <w:t>Describe the process used to identify historic drivers of change…</w:t>
            </w:r>
          </w:p>
        </w:tc>
      </w:tr>
    </w:tbl>
    <w:p w14:paraId="07A41964" w14:textId="2853FAE7" w:rsidR="001F6994" w:rsidRPr="003375E8" w:rsidRDefault="001F6994" w:rsidP="00957196">
      <w:pPr>
        <w:rPr>
          <w:color w:val="808080" w:themeColor="background1" w:themeShade="80"/>
        </w:rPr>
      </w:pPr>
    </w:p>
    <w:p w14:paraId="648A4AF6" w14:textId="02015B09" w:rsidR="006D4041" w:rsidRPr="003375E8" w:rsidRDefault="006D4041" w:rsidP="00046133">
      <w:pPr>
        <w:pStyle w:val="Heading3"/>
      </w:pPr>
      <w:r w:rsidRPr="003375E8">
        <w:lastRenderedPageBreak/>
        <w:t>Table X: Significant disturbances in activity areas</w:t>
      </w:r>
    </w:p>
    <w:tbl>
      <w:tblPr>
        <w:tblStyle w:val="CERanswerfield"/>
        <w:tblW w:w="0" w:type="auto"/>
        <w:tblLook w:val="06A0" w:firstRow="1" w:lastRow="0" w:firstColumn="1" w:lastColumn="0" w:noHBand="1" w:noVBand="1"/>
      </w:tblPr>
      <w:tblGrid>
        <w:gridCol w:w="1550"/>
        <w:gridCol w:w="8170"/>
      </w:tblGrid>
      <w:tr w:rsidR="006D4041" w:rsidRPr="003375E8" w14:paraId="0F8F8487" w14:textId="77777777" w:rsidTr="00627177">
        <w:trPr>
          <w:cnfStyle w:val="100000000000" w:firstRow="1" w:lastRow="0" w:firstColumn="0" w:lastColumn="0" w:oddVBand="0" w:evenVBand="0" w:oddHBand="0" w:evenHBand="0" w:firstRowFirstColumn="0" w:firstRowLastColumn="0" w:lastRowFirstColumn="0" w:lastRowLastColumn="0"/>
          <w:trHeight w:val="424"/>
          <w:tblHeader/>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286AA5B9" w14:textId="535CEC4D" w:rsidR="006D4041" w:rsidRPr="00046133" w:rsidRDefault="006D4041" w:rsidP="00813876">
            <w:pPr>
              <w:pStyle w:val="BodyText1"/>
              <w:rPr>
                <w:b/>
                <w:sz w:val="20"/>
                <w:szCs w:val="22"/>
              </w:rPr>
            </w:pPr>
            <w:r w:rsidRPr="00046133">
              <w:rPr>
                <w:b/>
                <w:sz w:val="20"/>
                <w:szCs w:val="22"/>
              </w:rPr>
              <w:t xml:space="preserve">Activity </w:t>
            </w:r>
            <w:r w:rsidR="00627177">
              <w:rPr>
                <w:b/>
                <w:sz w:val="20"/>
                <w:szCs w:val="22"/>
              </w:rPr>
              <w:t>a</w:t>
            </w:r>
            <w:r w:rsidRPr="00046133">
              <w:rPr>
                <w:b/>
                <w:sz w:val="20"/>
                <w:szCs w:val="22"/>
              </w:rPr>
              <w:t>rea ID</w:t>
            </w:r>
          </w:p>
        </w:tc>
        <w:tc>
          <w:tcPr>
            <w:tcW w:w="8170" w:type="dxa"/>
            <w:shd w:val="clear" w:color="auto" w:fill="E8E8E8" w:themeFill="background2"/>
          </w:tcPr>
          <w:p w14:paraId="1E647955" w14:textId="77777777" w:rsidR="006D4041" w:rsidRPr="00046133" w:rsidRDefault="006D4041" w:rsidP="00813876">
            <w:pPr>
              <w:pStyle w:val="BodyText1"/>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Details of disturbances</w:t>
            </w:r>
          </w:p>
        </w:tc>
      </w:tr>
      <w:tr w:rsidR="006D4041" w:rsidRPr="003375E8" w14:paraId="552CA2BA" w14:textId="77777777" w:rsidTr="00627177">
        <w:trPr>
          <w:trHeight w:val="486"/>
        </w:trPr>
        <w:tc>
          <w:tcPr>
            <w:cnfStyle w:val="001000000000" w:firstRow="0" w:lastRow="0" w:firstColumn="1" w:lastColumn="0" w:oddVBand="0" w:evenVBand="0" w:oddHBand="0" w:evenHBand="0" w:firstRowFirstColumn="0" w:firstRowLastColumn="0" w:lastRowFirstColumn="0" w:lastRowLastColumn="0"/>
            <w:tcW w:w="1550" w:type="dxa"/>
          </w:tcPr>
          <w:p w14:paraId="0FDBEFEF" w14:textId="77777777" w:rsidR="006D4041" w:rsidRPr="00046133" w:rsidRDefault="006D4041" w:rsidP="00813876">
            <w:pPr>
              <w:pStyle w:val="BodyText1"/>
              <w:rPr>
                <w:i/>
                <w:color w:val="454743" w:themeColor="text2"/>
                <w:sz w:val="20"/>
                <w:szCs w:val="22"/>
              </w:rPr>
            </w:pPr>
            <w:r w:rsidRPr="00046133">
              <w:rPr>
                <w:color w:val="454743" w:themeColor="text2"/>
                <w:sz w:val="20"/>
                <w:szCs w:val="22"/>
              </w:rPr>
              <w:t>e.g. AA1</w:t>
            </w:r>
          </w:p>
        </w:tc>
        <w:tc>
          <w:tcPr>
            <w:tcW w:w="8170" w:type="dxa"/>
          </w:tcPr>
          <w:p w14:paraId="039062D8" w14:textId="1283DD87" w:rsidR="006D4041" w:rsidRPr="00046133" w:rsidRDefault="006D4041" w:rsidP="00813876">
            <w:pPr>
              <w:pStyle w:val="BodyText1"/>
              <w:cnfStyle w:val="000000000000" w:firstRow="0" w:lastRow="0" w:firstColumn="0" w:lastColumn="0" w:oddVBand="0" w:evenVBand="0" w:oddHBand="0" w:evenHBand="0" w:firstRowFirstColumn="0" w:firstRowLastColumn="0" w:lastRowFirstColumn="0" w:lastRowLastColumn="0"/>
              <w:rPr>
                <w:color w:val="454743" w:themeColor="text2"/>
                <w:sz w:val="20"/>
                <w:szCs w:val="22"/>
              </w:rPr>
            </w:pPr>
            <w:r w:rsidRPr="00046133">
              <w:rPr>
                <w:i/>
                <w:color w:val="454743" w:themeColor="text2"/>
                <w:sz w:val="20"/>
                <w:szCs w:val="22"/>
              </w:rPr>
              <w:t xml:space="preserve">e.g. </w:t>
            </w:r>
            <w:r w:rsidR="00FD51C7" w:rsidRPr="00046133">
              <w:rPr>
                <w:i/>
                <w:color w:val="454743" w:themeColor="text2"/>
                <w:sz w:val="20"/>
                <w:szCs w:val="22"/>
              </w:rPr>
              <w:t>Ripping as site preparation for the biodiversity project</w:t>
            </w:r>
            <w:r w:rsidRPr="00046133">
              <w:rPr>
                <w:i/>
                <w:color w:val="454743" w:themeColor="text2"/>
                <w:sz w:val="20"/>
                <w:szCs w:val="22"/>
              </w:rPr>
              <w:t>.</w:t>
            </w:r>
            <w:r w:rsidR="00FD51C7" w:rsidRPr="00046133">
              <w:rPr>
                <w:color w:val="454743" w:themeColor="text2"/>
                <w:sz w:val="20"/>
                <w:szCs w:val="22"/>
              </w:rPr>
              <w:t xml:space="preserve"> </w:t>
            </w:r>
            <w:r w:rsidR="00FD51C7" w:rsidRPr="00046133">
              <w:rPr>
                <w:i/>
                <w:color w:val="454743" w:themeColor="text2"/>
                <w:sz w:val="20"/>
                <w:szCs w:val="22"/>
              </w:rPr>
              <w:t xml:space="preserve">Note: if site preparation is recorded here, </w:t>
            </w:r>
            <w:r w:rsidR="63D33D48" w:rsidRPr="00046133">
              <w:rPr>
                <w:i/>
                <w:color w:val="454743" w:themeColor="text2"/>
                <w:sz w:val="20"/>
                <w:szCs w:val="22"/>
              </w:rPr>
              <w:t>y</w:t>
            </w:r>
            <w:r w:rsidR="38CE4025" w:rsidRPr="00046133">
              <w:rPr>
                <w:i/>
                <w:color w:val="454743" w:themeColor="text2"/>
                <w:sz w:val="20"/>
                <w:szCs w:val="22"/>
              </w:rPr>
              <w:t>ou</w:t>
            </w:r>
            <w:r w:rsidR="00FD51C7" w:rsidRPr="00046133">
              <w:rPr>
                <w:i/>
                <w:color w:val="454743" w:themeColor="text2"/>
                <w:sz w:val="20"/>
                <w:szCs w:val="22"/>
              </w:rPr>
              <w:t xml:space="preserve"> must </w:t>
            </w:r>
            <w:r w:rsidR="38CE4025" w:rsidRPr="00046133">
              <w:rPr>
                <w:i/>
                <w:color w:val="454743" w:themeColor="text2"/>
                <w:sz w:val="20"/>
                <w:szCs w:val="22"/>
              </w:rPr>
              <w:t>ensure</w:t>
            </w:r>
            <w:r w:rsidR="00FD51C7" w:rsidRPr="00046133">
              <w:rPr>
                <w:i/>
                <w:color w:val="454743" w:themeColor="text2"/>
                <w:sz w:val="20"/>
                <w:szCs w:val="22"/>
              </w:rPr>
              <w:t xml:space="preserve"> and </w:t>
            </w:r>
            <w:r w:rsidR="38CE4025" w:rsidRPr="00046133">
              <w:rPr>
                <w:i/>
                <w:color w:val="454743" w:themeColor="text2"/>
                <w:sz w:val="20"/>
                <w:szCs w:val="22"/>
              </w:rPr>
              <w:t xml:space="preserve">document that </w:t>
            </w:r>
            <w:r w:rsidR="00FD51C7" w:rsidRPr="00046133">
              <w:rPr>
                <w:i/>
                <w:color w:val="454743" w:themeColor="text2"/>
                <w:sz w:val="20"/>
                <w:szCs w:val="22"/>
              </w:rPr>
              <w:t>no damage or destruction of native vegetation by mechanical or chemical means has been undertaken in any of the activity areas within the 3 years prior to the date of the assessment.</w:t>
            </w:r>
          </w:p>
        </w:tc>
      </w:tr>
    </w:tbl>
    <w:p w14:paraId="73334C04" w14:textId="0AA16716" w:rsidR="009273F1" w:rsidRPr="003375E8" w:rsidRDefault="009273F1" w:rsidP="00046133">
      <w:pPr>
        <w:pStyle w:val="Heading3"/>
        <w:rPr>
          <w:rFonts w:eastAsia="Calibri"/>
        </w:rPr>
      </w:pPr>
      <w:r w:rsidRPr="003375E8">
        <w:t>Table X: Historic drivers of change in the project area</w:t>
      </w:r>
    </w:p>
    <w:tbl>
      <w:tblPr>
        <w:tblStyle w:val="CERanswerfield"/>
        <w:tblW w:w="5000" w:type="pct"/>
        <w:tblLook w:val="06A0" w:firstRow="1" w:lastRow="0" w:firstColumn="1" w:lastColumn="0" w:noHBand="1" w:noVBand="1"/>
      </w:tblPr>
      <w:tblGrid>
        <w:gridCol w:w="1584"/>
        <w:gridCol w:w="8136"/>
      </w:tblGrid>
      <w:tr w:rsidR="006B7286" w:rsidRPr="003375E8" w14:paraId="5A5D128E" w14:textId="77777777" w:rsidTr="007559DE">
        <w:trPr>
          <w:cnfStyle w:val="100000000000" w:firstRow="1" w:lastRow="0" w:firstColumn="0" w:lastColumn="0" w:oddVBand="0" w:evenVBand="0" w:oddHBand="0" w:evenHBand="0" w:firstRowFirstColumn="0" w:firstRowLastColumn="0" w:lastRowFirstColumn="0" w:lastRowLastColumn="0"/>
          <w:trHeight w:val="424"/>
          <w:tblHeader/>
        </w:trPr>
        <w:tc>
          <w:tcPr>
            <w:cnfStyle w:val="001000000000" w:firstRow="0" w:lastRow="0" w:firstColumn="1" w:lastColumn="0" w:oddVBand="0" w:evenVBand="0" w:oddHBand="0" w:evenHBand="0" w:firstRowFirstColumn="0" w:firstRowLastColumn="0" w:lastRowFirstColumn="0" w:lastRowLastColumn="0"/>
            <w:tcW w:w="815" w:type="pct"/>
            <w:shd w:val="clear" w:color="auto" w:fill="E8E8E8" w:themeFill="background2"/>
          </w:tcPr>
          <w:p w14:paraId="11F833A3" w14:textId="55FCF3AD" w:rsidR="006B7286" w:rsidRPr="00046133" w:rsidRDefault="006B7286" w:rsidP="0062308B">
            <w:pPr>
              <w:pStyle w:val="Answerfieldleft-aligned"/>
              <w:rPr>
                <w:b/>
              </w:rPr>
            </w:pPr>
            <w:r w:rsidRPr="00046133">
              <w:rPr>
                <w:b/>
              </w:rPr>
              <w:t>Historic driver</w:t>
            </w:r>
          </w:p>
        </w:tc>
        <w:tc>
          <w:tcPr>
            <w:tcW w:w="4185" w:type="pct"/>
            <w:shd w:val="clear" w:color="auto" w:fill="E8E8E8" w:themeFill="background2"/>
          </w:tcPr>
          <w:p w14:paraId="79E1A331" w14:textId="320236B0" w:rsidR="006B7286" w:rsidRPr="00046133" w:rsidRDefault="006B7286" w:rsidP="0062308B">
            <w:pPr>
              <w:pStyle w:val="Answerfieldleft-aligned"/>
              <w:cnfStyle w:val="100000000000" w:firstRow="1" w:lastRow="0" w:firstColumn="0" w:lastColumn="0" w:oddVBand="0" w:evenVBand="0" w:oddHBand="0" w:evenHBand="0" w:firstRowFirstColumn="0" w:firstRowLastColumn="0" w:lastRowFirstColumn="0" w:lastRowLastColumn="0"/>
              <w:rPr>
                <w:b/>
              </w:rPr>
            </w:pPr>
            <w:r w:rsidRPr="00046133">
              <w:rPr>
                <w:b/>
              </w:rPr>
              <w:t>Details of the historic driver</w:t>
            </w:r>
          </w:p>
        </w:tc>
      </w:tr>
      <w:tr w:rsidR="006B7286" w:rsidRPr="003375E8" w14:paraId="4A75DE00" w14:textId="77777777" w:rsidTr="00046133">
        <w:trPr>
          <w:trHeight w:val="486"/>
        </w:trPr>
        <w:tc>
          <w:tcPr>
            <w:cnfStyle w:val="001000000000" w:firstRow="0" w:lastRow="0" w:firstColumn="1" w:lastColumn="0" w:oddVBand="0" w:evenVBand="0" w:oddHBand="0" w:evenHBand="0" w:firstRowFirstColumn="0" w:firstRowLastColumn="0" w:lastRowFirstColumn="0" w:lastRowLastColumn="0"/>
            <w:tcW w:w="815" w:type="pct"/>
          </w:tcPr>
          <w:p w14:paraId="3F9DBDA2" w14:textId="1E9A65A3" w:rsidR="006B7286" w:rsidRPr="00046133" w:rsidRDefault="006B7286" w:rsidP="0062308B">
            <w:pPr>
              <w:pStyle w:val="Answerfieldleft-aligned"/>
              <w:rPr>
                <w:b/>
                <w:i/>
                <w:color w:val="808080" w:themeColor="background1" w:themeShade="80"/>
              </w:rPr>
            </w:pPr>
            <w:r w:rsidRPr="00046133">
              <w:rPr>
                <w:i/>
                <w:color w:val="808080" w:themeColor="background1" w:themeShade="80"/>
              </w:rPr>
              <w:t>e.g. Drought</w:t>
            </w:r>
          </w:p>
        </w:tc>
        <w:tc>
          <w:tcPr>
            <w:tcW w:w="4185" w:type="pct"/>
          </w:tcPr>
          <w:p w14:paraId="2180C6D8" w14:textId="37BE56FF" w:rsidR="006B7286" w:rsidRPr="00046133" w:rsidRDefault="006B7286" w:rsidP="0062308B">
            <w:pPr>
              <w:pStyle w:val="Answerfieldleft-aligned"/>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046133">
              <w:rPr>
                <w:i/>
                <w:color w:val="808080" w:themeColor="background1" w:themeShade="80"/>
              </w:rPr>
              <w:t>e.g. Drought</w:t>
            </w:r>
            <w:r w:rsidR="00ED5D05" w:rsidRPr="00046133">
              <w:rPr>
                <w:i/>
                <w:color w:val="808080" w:themeColor="background1" w:themeShade="80"/>
              </w:rPr>
              <w:t xml:space="preserve"> was </w:t>
            </w:r>
            <w:r w:rsidR="00F11C64" w:rsidRPr="00046133">
              <w:rPr>
                <w:i/>
                <w:color w:val="808080" w:themeColor="background1" w:themeShade="80"/>
              </w:rPr>
              <w:t>prevalent</w:t>
            </w:r>
            <w:r w:rsidR="00ED5D05" w:rsidRPr="00046133">
              <w:rPr>
                <w:i/>
                <w:color w:val="808080" w:themeColor="background1" w:themeShade="80"/>
              </w:rPr>
              <w:t xml:space="preserve"> in the region and on the project area </w:t>
            </w:r>
            <w:r w:rsidR="00986E21" w:rsidRPr="00046133">
              <w:rPr>
                <w:i/>
                <w:color w:val="808080" w:themeColor="background1" w:themeShade="80"/>
              </w:rPr>
              <w:t>between 2016-2019</w:t>
            </w:r>
            <w:r w:rsidR="0058516C" w:rsidRPr="00046133">
              <w:rPr>
                <w:i/>
                <w:color w:val="808080" w:themeColor="background1" w:themeShade="80"/>
              </w:rPr>
              <w:t>.</w:t>
            </w:r>
          </w:p>
        </w:tc>
      </w:tr>
    </w:tbl>
    <w:p w14:paraId="19C06E68" w14:textId="77777777" w:rsidR="00BF434F" w:rsidRDefault="00BF434F">
      <w:pPr>
        <w:spacing w:after="0"/>
        <w:rPr>
          <w:rFonts w:ascii="Calibri" w:eastAsia="Times New Roman" w:hAnsi="Calibri" w:cs="Calibri"/>
          <w:b/>
          <w:bCs/>
          <w:kern w:val="32"/>
          <w:sz w:val="40"/>
        </w:rPr>
      </w:pPr>
      <w:bookmarkStart w:id="29" w:name="_Toc216857886"/>
      <w:r>
        <w:br w:type="page"/>
      </w:r>
    </w:p>
    <w:p w14:paraId="68A364A6" w14:textId="2D1CF272" w:rsidR="000A780B" w:rsidRPr="003375E8" w:rsidRDefault="00543177">
      <w:pPr>
        <w:pStyle w:val="Heading1"/>
      </w:pPr>
      <w:bookmarkStart w:id="30" w:name="_Toc224127721"/>
      <w:r>
        <w:lastRenderedPageBreak/>
        <w:t xml:space="preserve">Part </w:t>
      </w:r>
      <w:r w:rsidR="000A780B" w:rsidRPr="003375E8">
        <w:t>12</w:t>
      </w:r>
      <w:r>
        <w:t>:</w:t>
      </w:r>
      <w:r w:rsidR="000A780B" w:rsidRPr="003375E8">
        <w:t xml:space="preserve"> </w:t>
      </w:r>
      <w:r w:rsidR="00E44D5C" w:rsidRPr="003375E8">
        <w:t xml:space="preserve">Climate </w:t>
      </w:r>
      <w:r w:rsidR="001C327A">
        <w:t>c</w:t>
      </w:r>
      <w:r w:rsidR="00E44D5C" w:rsidRPr="003375E8">
        <w:t xml:space="preserve">hange </w:t>
      </w:r>
      <w:r w:rsidR="001C327A">
        <w:t>c</w:t>
      </w:r>
      <w:r w:rsidR="00E44D5C" w:rsidRPr="003375E8">
        <w:t>onsiderations</w:t>
      </w:r>
      <w:bookmarkEnd w:id="29"/>
      <w:bookmarkEnd w:id="30"/>
    </w:p>
    <w:tbl>
      <w:tblPr>
        <w:tblStyle w:val="TableGrid"/>
        <w:tblW w:w="0" w:type="auto"/>
        <w:tblLook w:val="04A0" w:firstRow="1" w:lastRow="0" w:firstColumn="1" w:lastColumn="0" w:noHBand="0" w:noVBand="1"/>
      </w:tblPr>
      <w:tblGrid>
        <w:gridCol w:w="9730"/>
      </w:tblGrid>
      <w:tr w:rsidR="001A2897" w14:paraId="5EA63AA7" w14:textId="77777777" w:rsidTr="001A2897">
        <w:tc>
          <w:tcPr>
            <w:tcW w:w="9730" w:type="dxa"/>
          </w:tcPr>
          <w:p w14:paraId="093F7B00" w14:textId="7D4000C4" w:rsidR="001A2897" w:rsidRPr="001A2897" w:rsidRDefault="001A2897" w:rsidP="00046133">
            <w:pPr>
              <w:pStyle w:val="Heading3"/>
            </w:pPr>
            <w:r>
              <w:t>Guidance</w:t>
            </w:r>
          </w:p>
          <w:p w14:paraId="4A66E7A0" w14:textId="36FF2275" w:rsidR="001A2897" w:rsidRDefault="001A2897" w:rsidP="001A2897">
            <w:pPr>
              <w:pStyle w:val="Heading4"/>
            </w:pPr>
            <w:r>
              <w:t>Required by</w:t>
            </w:r>
          </w:p>
          <w:p w14:paraId="0F2A66D1" w14:textId="4FC267D7" w:rsidR="001A2897" w:rsidRPr="001A2897" w:rsidRDefault="001A2897" w:rsidP="00046133">
            <w:pPr>
              <w:pStyle w:val="CERbullets"/>
            </w:pPr>
            <w:r>
              <w:t>S</w:t>
            </w:r>
            <w:r w:rsidRPr="003375E8">
              <w:t>ection 32(b) of the method</w:t>
            </w:r>
          </w:p>
          <w:p w14:paraId="2486A740" w14:textId="77777777" w:rsidR="001A2897" w:rsidRDefault="001A2897" w:rsidP="001A2897">
            <w:pPr>
              <w:pStyle w:val="Heading4"/>
            </w:pPr>
            <w:r>
              <w:t>Instructions</w:t>
            </w:r>
          </w:p>
          <w:p w14:paraId="20004B43" w14:textId="2479801E" w:rsidR="00442ABE" w:rsidRDefault="00115FF8" w:rsidP="00444BA9">
            <w:pPr>
              <w:pStyle w:val="Arrowinstructions"/>
            </w:pPr>
            <w:r>
              <w:t>Compl</w:t>
            </w:r>
            <w:r w:rsidR="00605ED0">
              <w:t>ete the text box by i</w:t>
            </w:r>
            <w:r w:rsidR="00444BA9" w:rsidRPr="003375E8">
              <w:t>dentify</w:t>
            </w:r>
            <w:r w:rsidR="00605ED0">
              <w:t>ing</w:t>
            </w:r>
            <w:r w:rsidR="00444BA9" w:rsidRPr="003375E8">
              <w:t xml:space="preserve"> and describ</w:t>
            </w:r>
            <w:r w:rsidR="00605ED0">
              <w:t>ing</w:t>
            </w:r>
            <w:r w:rsidR="00444BA9" w:rsidRPr="003375E8">
              <w:t xml:space="preserve"> parts of the project area that, based on one or more projections, may be vulnerable to the reasonably expected effects of climate change in a way that could affect the likelihood of the project outcome being achieved</w:t>
            </w:r>
            <w:r w:rsidR="004D1828">
              <w:t xml:space="preserve"> (see example)</w:t>
            </w:r>
          </w:p>
          <w:p w14:paraId="60A34BE4" w14:textId="002CFA4B" w:rsidR="00444BA9" w:rsidRPr="003375E8" w:rsidRDefault="00822819" w:rsidP="00046133">
            <w:pPr>
              <w:pStyle w:val="Arrowinstructions"/>
            </w:pPr>
            <w:r>
              <w:t>You must</w:t>
            </w:r>
            <w:r w:rsidR="00444BA9" w:rsidRPr="003375E8">
              <w:t xml:space="preserve"> include sources for the projections used</w:t>
            </w:r>
          </w:p>
          <w:p w14:paraId="1B74B979" w14:textId="021988F4" w:rsidR="001A2897" w:rsidRPr="001A2897" w:rsidRDefault="00444BA9" w:rsidP="00046133">
            <w:pPr>
              <w:pStyle w:val="Arrowinstructions"/>
            </w:pPr>
            <w:r w:rsidRPr="003375E8">
              <w:t xml:space="preserve">The assessment of vulnerability to climate change must be informed, where relevant, by information relevant to the region of the project area (section 33(3) of the </w:t>
            </w:r>
            <w:r>
              <w:t>m</w:t>
            </w:r>
            <w:r w:rsidRPr="003375E8">
              <w:t>ethod)</w:t>
            </w:r>
          </w:p>
          <w:p w14:paraId="7C4C4241" w14:textId="77777777" w:rsidR="001A2897" w:rsidRDefault="001A2897" w:rsidP="001A2897">
            <w:pPr>
              <w:pStyle w:val="Heading4"/>
            </w:pPr>
            <w:r>
              <w:t>Example</w:t>
            </w:r>
          </w:p>
          <w:p w14:paraId="4C96EFF5" w14:textId="23805FA0" w:rsidR="00A6225A" w:rsidRPr="003375E8" w:rsidRDefault="00A6225A" w:rsidP="00046133">
            <w:pPr>
              <w:pStyle w:val="BodyText1"/>
              <w:rPr>
                <w:rFonts w:ascii="Calibri" w:eastAsia="Calibri" w:hAnsi="Calibri" w:cs="Calibri"/>
                <w:szCs w:val="22"/>
              </w:rPr>
            </w:pPr>
            <w:r w:rsidRPr="003375E8">
              <w:t>Desktop research shows that the entirety of the project area may be vulnerable to the reasonably expected effects of climate change. Murray Basin cluster projection summaries identify that b</w:t>
            </w:r>
            <w:r w:rsidRPr="003375E8">
              <w:rPr>
                <w:rFonts w:ascii="Calibri" w:eastAsia="Calibri" w:hAnsi="Calibri" w:cs="Calibri"/>
                <w:szCs w:val="22"/>
              </w:rPr>
              <w:t xml:space="preserve">y the late 21st century (2090), rainfall during the cool season is projected to decline, with high confidence. In contrast, rainfall during the warm season is expected to remain largely unchanged, although this projection carries medium confidence. </w:t>
            </w:r>
            <w:proofErr w:type="gramStart"/>
            <w:r w:rsidRPr="003375E8">
              <w:rPr>
                <w:rFonts w:ascii="Calibri" w:eastAsia="Calibri" w:hAnsi="Calibri" w:cs="Calibri"/>
                <w:szCs w:val="22"/>
              </w:rPr>
              <w:t>In the near future</w:t>
            </w:r>
            <w:proofErr w:type="gramEnd"/>
            <w:r w:rsidRPr="003375E8">
              <w:rPr>
                <w:rFonts w:ascii="Calibri" w:eastAsia="Calibri" w:hAnsi="Calibri" w:cs="Calibri"/>
                <w:szCs w:val="22"/>
              </w:rPr>
              <w:t xml:space="preserve">, natural variability is likely to dominate rainfall patterns, making it difficult to detect clear trends. Average temperatures are projected to increase across all seasons, with very high confidence. This warming trend is expected to result in more frequent hot days and warm spells, also with very high confidence. Frosts are projected to become less common, with high confidence. Although mean annual rainfall is expected to decrease, the intensity of heavy rainfall events is projected to increase, with high confidence. Overall, the region is likely to experience a harsher fire-weather climate in the future, indicating increased risk and severity of fire conditions. </w:t>
            </w:r>
          </w:p>
          <w:p w14:paraId="55806F62" w14:textId="7039AA6A" w:rsidR="00A6225A" w:rsidRPr="003375E8" w:rsidRDefault="00A6225A" w:rsidP="00046133">
            <w:pPr>
              <w:pStyle w:val="BodyText1"/>
              <w:rPr>
                <w:rFonts w:ascii="Calibri" w:eastAsia="Calibri" w:hAnsi="Calibri" w:cs="Calibri"/>
                <w:szCs w:val="22"/>
              </w:rPr>
            </w:pPr>
            <w:r w:rsidRPr="003375E8">
              <w:rPr>
                <w:rFonts w:ascii="Calibri" w:eastAsia="Calibri" w:hAnsi="Calibri" w:cs="Calibri"/>
                <w:szCs w:val="22"/>
              </w:rPr>
              <w:t>Given these projections, it is likely that the ability to achieve the intended biodiversity outcomes may be affected. The climatic elements outlined above could influence the development and resilience of the reference ecosystem that has been established.</w:t>
            </w:r>
            <w:r w:rsidR="002256FE">
              <w:rPr>
                <w:rFonts w:ascii="Calibri" w:eastAsia="Calibri" w:hAnsi="Calibri" w:cs="Calibri"/>
                <w:szCs w:val="22"/>
              </w:rPr>
              <w:t xml:space="preserve"> *</w:t>
            </w:r>
          </w:p>
          <w:p w14:paraId="24DE3467" w14:textId="77777777" w:rsidR="00833A71" w:rsidRPr="00046133" w:rsidRDefault="00A6225A" w:rsidP="00A6225A">
            <w:pPr>
              <w:pStyle w:val="BodyText1"/>
              <w:rPr>
                <w:rFonts w:ascii="Calibri" w:eastAsia="Calibri" w:hAnsi="Calibri" w:cs="Calibri"/>
                <w:b/>
                <w:bCs/>
                <w:szCs w:val="22"/>
              </w:rPr>
            </w:pPr>
            <w:r w:rsidRPr="00046133">
              <w:rPr>
                <w:rFonts w:ascii="Calibri" w:eastAsia="Calibri" w:hAnsi="Calibri" w:cs="Calibri"/>
                <w:b/>
                <w:bCs/>
                <w:szCs w:val="22"/>
              </w:rPr>
              <w:t>Source</w:t>
            </w:r>
            <w:r w:rsidR="00833A71" w:rsidRPr="00046133">
              <w:rPr>
                <w:rFonts w:ascii="Calibri" w:eastAsia="Calibri" w:hAnsi="Calibri" w:cs="Calibri"/>
                <w:b/>
                <w:bCs/>
                <w:szCs w:val="22"/>
              </w:rPr>
              <w:t>s</w:t>
            </w:r>
            <w:r w:rsidRPr="00046133">
              <w:rPr>
                <w:rFonts w:ascii="Calibri" w:eastAsia="Calibri" w:hAnsi="Calibri" w:cs="Calibri"/>
                <w:b/>
                <w:bCs/>
                <w:szCs w:val="22"/>
              </w:rPr>
              <w:t xml:space="preserve"> </w:t>
            </w:r>
          </w:p>
          <w:p w14:paraId="0F608AE1" w14:textId="65BC1E04" w:rsidR="001A2897" w:rsidRDefault="00BC152B">
            <w:pPr>
              <w:pStyle w:val="BodyText1"/>
              <w:rPr>
                <w:rFonts w:ascii="Calibri" w:eastAsia="Calibri" w:hAnsi="Calibri" w:cs="Calibri"/>
                <w:i/>
                <w:iCs/>
                <w:szCs w:val="22"/>
              </w:rPr>
            </w:pPr>
            <w:r>
              <w:rPr>
                <w:rFonts w:ascii="Calibri" w:eastAsia="Calibri" w:hAnsi="Calibri" w:cs="Calibri"/>
                <w:szCs w:val="22"/>
              </w:rPr>
              <w:t xml:space="preserve">Climate Change in Australia (no date) </w:t>
            </w:r>
            <w:hyperlink r:id="rId31" w:history="1">
              <w:r w:rsidRPr="00046133">
                <w:rPr>
                  <w:rStyle w:val="Hyperlink"/>
                  <w:i/>
                  <w:iCs/>
                </w:rPr>
                <w:t>Sub Clusters</w:t>
              </w:r>
            </w:hyperlink>
            <w:r w:rsidR="00031AD9">
              <w:rPr>
                <w:rStyle w:val="FootnoteReference"/>
              </w:rPr>
              <w:footnoteReference w:id="12"/>
            </w:r>
          </w:p>
          <w:p w14:paraId="7AC1249B" w14:textId="5A5FE334" w:rsidR="006E38E0" w:rsidRPr="00046133" w:rsidRDefault="002256FE" w:rsidP="00046133">
            <w:pPr>
              <w:pStyle w:val="BodyText1"/>
              <w:rPr>
                <w:rFonts w:ascii="Calibri" w:eastAsia="Calibri" w:hAnsi="Calibri" w:cs="Calibri"/>
                <w:szCs w:val="22"/>
              </w:rPr>
            </w:pPr>
            <w:r>
              <w:rPr>
                <w:rFonts w:ascii="Calibri" w:eastAsia="Calibri" w:hAnsi="Calibri" w:cs="Calibri"/>
                <w:szCs w:val="22"/>
              </w:rPr>
              <w:t>*</w:t>
            </w:r>
            <w:r w:rsidRPr="002256FE">
              <w:rPr>
                <w:rFonts w:ascii="Calibri" w:eastAsia="Calibri" w:hAnsi="Calibri" w:cs="Calibri"/>
                <w:szCs w:val="22"/>
              </w:rPr>
              <w:t>This example relates to a Murray Basin region context. Make sure you provide credible resources supporting that your identification and description of any vulnerable parts of the project area is based on one or more climate projections, and that the vulnerabilities described relate to reasonably expected effects of climate change that could affect the likelihood of the project outcome being achieved.</w:t>
            </w:r>
            <w:r w:rsidR="00451F7F">
              <w:rPr>
                <w:rFonts w:ascii="Calibri" w:eastAsia="Calibri" w:hAnsi="Calibri" w:cs="Calibri"/>
                <w:szCs w:val="22"/>
              </w:rPr>
              <w:t xml:space="preserve"> </w:t>
            </w:r>
          </w:p>
        </w:tc>
      </w:tr>
    </w:tbl>
    <w:p w14:paraId="2238DA7A" w14:textId="77777777" w:rsidR="001A2897" w:rsidRPr="001A2897" w:rsidRDefault="001A2897" w:rsidP="00046133"/>
    <w:tbl>
      <w:tblPr>
        <w:tblStyle w:val="TableGridLight"/>
        <w:tblW w:w="0" w:type="auto"/>
        <w:tblLook w:val="04A0" w:firstRow="1" w:lastRow="0" w:firstColumn="1" w:lastColumn="0" w:noHBand="0" w:noVBand="1"/>
      </w:tblPr>
      <w:tblGrid>
        <w:gridCol w:w="9550"/>
      </w:tblGrid>
      <w:tr w:rsidR="00442ABE" w14:paraId="17CCDDF9" w14:textId="77777777" w:rsidTr="00571E7A">
        <w:trPr>
          <w:trHeight w:val="1415"/>
        </w:trPr>
        <w:tc>
          <w:tcPr>
            <w:tcW w:w="9550" w:type="dxa"/>
          </w:tcPr>
          <w:p w14:paraId="400841B0" w14:textId="35F0E3CB" w:rsidR="00442ABE" w:rsidRPr="00046133" w:rsidRDefault="00B47982" w:rsidP="00E44D5C">
            <w:pPr>
              <w:rPr>
                <w:i/>
                <w:iCs/>
                <w:color w:val="707070" w:themeColor="accent6" w:themeShade="BF"/>
              </w:rPr>
            </w:pPr>
            <w:r>
              <w:rPr>
                <w:i/>
                <w:iCs/>
                <w:color w:val="454743" w:themeColor="text2"/>
              </w:rPr>
              <w:lastRenderedPageBreak/>
              <w:t xml:space="preserve">Describe </w:t>
            </w:r>
            <w:r w:rsidR="00E37A72">
              <w:rPr>
                <w:i/>
                <w:iCs/>
                <w:color w:val="454743" w:themeColor="text2"/>
              </w:rPr>
              <w:t>what parts of the project area may be vulnerable to the effects of climate change…</w:t>
            </w:r>
          </w:p>
        </w:tc>
      </w:tr>
    </w:tbl>
    <w:p w14:paraId="6C8054C4" w14:textId="14390271" w:rsidR="00A92BA0" w:rsidRPr="003375E8" w:rsidRDefault="00A92BA0" w:rsidP="00E44D5C">
      <w:pPr>
        <w:rPr>
          <w:color w:val="707070" w:themeColor="accent6" w:themeShade="BF"/>
        </w:rPr>
      </w:pPr>
    </w:p>
    <w:p w14:paraId="3BFD2D40" w14:textId="77777777" w:rsidR="00031AD9" w:rsidRDefault="00031AD9">
      <w:pPr>
        <w:spacing w:after="0"/>
        <w:rPr>
          <w:rFonts w:ascii="Calibri" w:eastAsia="Times New Roman" w:hAnsi="Calibri" w:cs="Calibri"/>
          <w:b/>
          <w:bCs/>
          <w:kern w:val="32"/>
          <w:sz w:val="40"/>
        </w:rPr>
      </w:pPr>
      <w:bookmarkStart w:id="31" w:name="_Toc216857887"/>
      <w:r>
        <w:br w:type="page"/>
      </w:r>
    </w:p>
    <w:p w14:paraId="7E78377E" w14:textId="057D88FE" w:rsidR="009273F1" w:rsidRPr="003375E8" w:rsidRDefault="00543177" w:rsidP="00046133">
      <w:pPr>
        <w:pStyle w:val="Heading1"/>
      </w:pPr>
      <w:bookmarkStart w:id="32" w:name="_Toc224127722"/>
      <w:r>
        <w:lastRenderedPageBreak/>
        <w:t xml:space="preserve">Part </w:t>
      </w:r>
      <w:r w:rsidR="00AA7B22" w:rsidRPr="003375E8">
        <w:t>1</w:t>
      </w:r>
      <w:r w:rsidR="000A780B" w:rsidRPr="003375E8">
        <w:t>3</w:t>
      </w:r>
      <w:r>
        <w:t>:</w:t>
      </w:r>
      <w:r w:rsidR="00AA7B22" w:rsidRPr="003375E8">
        <w:t xml:space="preserve"> </w:t>
      </w:r>
      <w:r w:rsidR="00612551" w:rsidRPr="003375E8">
        <w:t>Other r</w:t>
      </w:r>
      <w:r w:rsidR="009273F1" w:rsidRPr="003375E8">
        <w:t>elevant features</w:t>
      </w:r>
      <w:bookmarkEnd w:id="31"/>
      <w:bookmarkEnd w:id="32"/>
    </w:p>
    <w:p w14:paraId="780D6D29" w14:textId="3DEB80AE" w:rsidR="00A751BC" w:rsidRPr="003375E8" w:rsidRDefault="001F20E5" w:rsidP="0088166E">
      <w:pPr>
        <w:pStyle w:val="Heading2"/>
      </w:pPr>
      <w:r w:rsidRPr="003375E8">
        <w:t xml:space="preserve">Significant </w:t>
      </w:r>
      <w:r w:rsidR="004B121B">
        <w:t>h</w:t>
      </w:r>
      <w:r w:rsidR="00A751BC" w:rsidRPr="003375E8">
        <w:t xml:space="preserve">ydrological </w:t>
      </w:r>
      <w:r w:rsidR="004B121B">
        <w:t>f</w:t>
      </w:r>
      <w:r w:rsidR="00A751BC" w:rsidRPr="003375E8">
        <w:t>eatures</w:t>
      </w:r>
    </w:p>
    <w:tbl>
      <w:tblPr>
        <w:tblStyle w:val="TableGrid"/>
        <w:tblW w:w="0" w:type="auto"/>
        <w:tblLook w:val="04A0" w:firstRow="1" w:lastRow="0" w:firstColumn="1" w:lastColumn="0" w:noHBand="0" w:noVBand="1"/>
      </w:tblPr>
      <w:tblGrid>
        <w:gridCol w:w="9730"/>
      </w:tblGrid>
      <w:tr w:rsidR="0022590A" w14:paraId="52D371D3" w14:textId="77777777" w:rsidTr="0022590A">
        <w:tc>
          <w:tcPr>
            <w:tcW w:w="9730" w:type="dxa"/>
          </w:tcPr>
          <w:p w14:paraId="01405A9D" w14:textId="77777777" w:rsidR="0022590A" w:rsidRDefault="0022590A" w:rsidP="00046133">
            <w:pPr>
              <w:pStyle w:val="Heading3"/>
            </w:pPr>
            <w:r>
              <w:t>Guidance</w:t>
            </w:r>
          </w:p>
          <w:p w14:paraId="6A62BB46" w14:textId="77777777" w:rsidR="0022590A" w:rsidRDefault="0022590A" w:rsidP="00046133">
            <w:pPr>
              <w:pStyle w:val="Heading4"/>
            </w:pPr>
            <w:r>
              <w:t>Background</w:t>
            </w:r>
          </w:p>
          <w:p w14:paraId="6A34CE60" w14:textId="6B33FB15" w:rsidR="00DE3A46" w:rsidRPr="00046133" w:rsidRDefault="00DE3A46" w:rsidP="00046133">
            <w:pPr>
              <w:pStyle w:val="BodyText1"/>
              <w:rPr>
                <w:color w:val="auto"/>
              </w:rPr>
            </w:pPr>
            <w:r w:rsidRPr="003375E8">
              <w:t xml:space="preserve">Significant hydrological features are features within each proposed activity area, and in the surrounding landscape (500m radius), that could affect or be impacted by the </w:t>
            </w:r>
            <w:r>
              <w:t>project activities</w:t>
            </w:r>
            <w:r w:rsidRPr="003375E8">
              <w:t xml:space="preserve">. </w:t>
            </w:r>
            <w:r w:rsidRPr="00046133">
              <w:rPr>
                <w:color w:val="auto"/>
              </w:rPr>
              <w:t>Significant hydrological features must also include features in the activity area identified in the starting state assessment including</w:t>
            </w:r>
            <w:r w:rsidR="00AC11F5">
              <w:rPr>
                <w:color w:val="auto"/>
              </w:rPr>
              <w:t xml:space="preserve"> </w:t>
            </w:r>
            <w:r w:rsidRPr="00046133">
              <w:rPr>
                <w:color w:val="auto"/>
              </w:rPr>
              <w:t xml:space="preserve">flood prone areas and features that materially affect plant water availability </w:t>
            </w:r>
            <w:r w:rsidRPr="003375E8">
              <w:t>(section 32(c) of the method)</w:t>
            </w:r>
            <w:r w:rsidRPr="003375E8">
              <w:rPr>
                <w:color w:val="707070" w:themeColor="accent6" w:themeShade="BF"/>
              </w:rPr>
              <w:t>.</w:t>
            </w:r>
          </w:p>
          <w:p w14:paraId="18746C75" w14:textId="01B14BD3" w:rsidR="0083047F" w:rsidRDefault="00DE3A46" w:rsidP="00046133">
            <w:pPr>
              <w:pStyle w:val="BodyText1"/>
            </w:pPr>
            <w:r w:rsidRPr="003375E8">
              <w:t xml:space="preserve">This must be informed by the </w:t>
            </w:r>
            <w:hyperlink r:id="rId32" w:anchor="/map?lng=131.52832031250003&amp;lat=-28.6905876542507&amp;zoom=5&amp;baseLayers=Imagery,ImageryLabels" w:history="1">
              <w:r w:rsidRPr="00046133">
                <w:rPr>
                  <w:rStyle w:val="Hyperlink"/>
                  <w:rFonts w:asciiTheme="minorHAnsi" w:hAnsiTheme="minorHAnsi"/>
                </w:rPr>
                <w:t>Protected Matters Search Tool: Interactive Map</w:t>
              </w:r>
            </w:hyperlink>
            <w:r w:rsidR="00031AD9">
              <w:rPr>
                <w:rStyle w:val="FootnoteReference"/>
              </w:rPr>
              <w:footnoteReference w:id="13"/>
            </w:r>
            <w:r w:rsidRPr="003375E8">
              <w:t xml:space="preserve"> (section 33(4)(a) of the method). </w:t>
            </w:r>
          </w:p>
          <w:p w14:paraId="19D9C191" w14:textId="4A25A1B1" w:rsidR="005C6082" w:rsidRDefault="00E87621" w:rsidP="0083047F">
            <w:pPr>
              <w:pStyle w:val="Heading4"/>
            </w:pPr>
            <w:r>
              <w:t>Required by</w:t>
            </w:r>
          </w:p>
          <w:p w14:paraId="24B63182" w14:textId="1DD87327" w:rsidR="005C6082" w:rsidRPr="005C6082" w:rsidRDefault="005C6082" w:rsidP="00046133">
            <w:pPr>
              <w:pStyle w:val="CERbullets"/>
            </w:pPr>
            <w:r>
              <w:t>S</w:t>
            </w:r>
            <w:r w:rsidRPr="003375E8">
              <w:t xml:space="preserve">ection </w:t>
            </w:r>
            <w:r w:rsidRPr="00A74D02">
              <w:t>35(1)(p) of the method</w:t>
            </w:r>
          </w:p>
          <w:p w14:paraId="7FFBEEA5" w14:textId="7D50A513" w:rsidR="0083047F" w:rsidRDefault="0083047F" w:rsidP="00046133">
            <w:pPr>
              <w:pStyle w:val="Heading4"/>
            </w:pPr>
            <w:r>
              <w:t>Instructions</w:t>
            </w:r>
          </w:p>
          <w:p w14:paraId="57E952D4" w14:textId="4C03B9AD" w:rsidR="00DE3A46" w:rsidRPr="003375E8" w:rsidRDefault="004016B0" w:rsidP="00046133">
            <w:pPr>
              <w:pStyle w:val="Arrowinstructions"/>
            </w:pPr>
            <w:r>
              <w:t>Complete the text box by d</w:t>
            </w:r>
            <w:r w:rsidR="00DE3A46" w:rsidRPr="003375E8">
              <w:t>escrib</w:t>
            </w:r>
            <w:r>
              <w:t>ing</w:t>
            </w:r>
            <w:r w:rsidR="00DE3A46" w:rsidRPr="003375E8">
              <w:t xml:space="preserve"> the process used to identify significant hydrological features </w:t>
            </w:r>
            <w:r w:rsidR="00DE3A46" w:rsidRPr="00046133">
              <w:rPr>
                <w:rFonts w:eastAsia="Calibri"/>
                <w:color w:val="auto"/>
              </w:rPr>
              <w:t>(section 35(1)(p) of the method)</w:t>
            </w:r>
            <w:r w:rsidR="004D1828">
              <w:rPr>
                <w:rFonts w:eastAsia="Calibri"/>
                <w:color w:val="auto"/>
              </w:rPr>
              <w:t xml:space="preserve"> (see example)</w:t>
            </w:r>
          </w:p>
          <w:p w14:paraId="2D1B7F56" w14:textId="541085D0" w:rsidR="00DE3A46" w:rsidRPr="003375E8" w:rsidRDefault="00DE3A46" w:rsidP="00046133">
            <w:pPr>
              <w:pStyle w:val="Arrowinstructions"/>
            </w:pPr>
            <w:r w:rsidRPr="003375E8">
              <w:t xml:space="preserve">Complete the table </w:t>
            </w:r>
            <w:r w:rsidR="005C6082">
              <w:t>by</w:t>
            </w:r>
            <w:r w:rsidRPr="003375E8">
              <w:t xml:space="preserve"> identify</w:t>
            </w:r>
            <w:r w:rsidR="005C6082">
              <w:t>ing</w:t>
            </w:r>
            <w:r w:rsidRPr="003375E8">
              <w:t xml:space="preserve"> significant hydrological features</w:t>
            </w:r>
          </w:p>
          <w:p w14:paraId="3E3C30E0" w14:textId="56786744" w:rsidR="0083047F" w:rsidRDefault="00DE3A46" w:rsidP="00DE3A46">
            <w:pPr>
              <w:pStyle w:val="Arrowinstructions"/>
            </w:pPr>
            <w:r w:rsidRPr="00046133">
              <w:t>Add rows for each activity area as required</w:t>
            </w:r>
          </w:p>
          <w:p w14:paraId="08AB3342" w14:textId="041671BE" w:rsidR="00427FF6" w:rsidRPr="005C6082" w:rsidRDefault="00427FF6" w:rsidP="00046133">
            <w:pPr>
              <w:pStyle w:val="Arrowinstructions"/>
            </w:pPr>
            <w:r>
              <w:t>Attach t</w:t>
            </w:r>
            <w:r w:rsidRPr="003375E8">
              <w:t>he Protected Matters Search Tool report as supporting evidence</w:t>
            </w:r>
          </w:p>
          <w:p w14:paraId="1D9E4338" w14:textId="77777777" w:rsidR="0083047F" w:rsidRDefault="0083047F" w:rsidP="00046133">
            <w:pPr>
              <w:pStyle w:val="Heading4"/>
            </w:pPr>
            <w:r>
              <w:t>Example</w:t>
            </w:r>
          </w:p>
          <w:p w14:paraId="049026BC" w14:textId="76C38AFC" w:rsidR="0083047F" w:rsidRPr="003375E8" w:rsidRDefault="0083047F" w:rsidP="00046133">
            <w:pPr>
              <w:pStyle w:val="BodyText1"/>
            </w:pPr>
            <w:r w:rsidRPr="003375E8">
              <w:t xml:space="preserve">To assess hydrological features of significance, a comprehensive review was undertaken of each proposed activity area and its surrounding landscape within a 500-metre radius by the suitably qualified person. Additionally, the suitably qualified person was consulted to ensure the identification of flood-prone areas and other features that materially affect plant water availability, as required under section 32(c) of the method. </w:t>
            </w:r>
          </w:p>
          <w:p w14:paraId="0E00E164" w14:textId="292AA6A8" w:rsidR="0083047F" w:rsidRDefault="0083047F" w:rsidP="00046133">
            <w:pPr>
              <w:pStyle w:val="BodyText1"/>
            </w:pPr>
            <w:r w:rsidRPr="003375E8">
              <w:t xml:space="preserve">In accordance with section 33(4)(a) of the method, the </w:t>
            </w:r>
            <w:r w:rsidRPr="003375E8">
              <w:rPr>
                <w:iCs/>
              </w:rPr>
              <w:t>Protected Matters Search Tool Map</w:t>
            </w:r>
            <w:r w:rsidRPr="003375E8">
              <w:t xml:space="preserve"> was used to identify relevant hydrological features, including those associated with protected environmental matters. The Protected Matters Search Tool report has been attached as supporting evidence for this assessment.</w:t>
            </w:r>
          </w:p>
        </w:tc>
      </w:tr>
    </w:tbl>
    <w:p w14:paraId="242A81EA" w14:textId="77777777" w:rsidR="0022590A" w:rsidRDefault="0022590A"/>
    <w:tbl>
      <w:tblPr>
        <w:tblStyle w:val="TableGridLight"/>
        <w:tblW w:w="0" w:type="auto"/>
        <w:tblLook w:val="04A0" w:firstRow="1" w:lastRow="0" w:firstColumn="1" w:lastColumn="0" w:noHBand="0" w:noVBand="1"/>
      </w:tblPr>
      <w:tblGrid>
        <w:gridCol w:w="9730"/>
      </w:tblGrid>
      <w:tr w:rsidR="00FC3013" w14:paraId="7B7F9249" w14:textId="77777777" w:rsidTr="00046133">
        <w:trPr>
          <w:trHeight w:val="1640"/>
        </w:trPr>
        <w:tc>
          <w:tcPr>
            <w:tcW w:w="9730" w:type="dxa"/>
          </w:tcPr>
          <w:p w14:paraId="73F790EC" w14:textId="5682AF51" w:rsidR="00FC3013" w:rsidRPr="00046133" w:rsidRDefault="00744BC8">
            <w:pPr>
              <w:rPr>
                <w:i/>
                <w:iCs/>
              </w:rPr>
            </w:pPr>
            <w:r>
              <w:rPr>
                <w:i/>
                <w:iCs/>
                <w:color w:val="454743" w:themeColor="text2"/>
              </w:rPr>
              <w:lastRenderedPageBreak/>
              <w:t>Describe the process used to identify significant hydrological features…</w:t>
            </w:r>
          </w:p>
        </w:tc>
      </w:tr>
    </w:tbl>
    <w:p w14:paraId="1DC7634D" w14:textId="77777777" w:rsidR="00FC3013" w:rsidRPr="0022590A" w:rsidRDefault="00FC3013" w:rsidP="00046133"/>
    <w:p w14:paraId="321B3818" w14:textId="77777777" w:rsidR="00567462" w:rsidRPr="003375E8" w:rsidRDefault="00567462" w:rsidP="00046133">
      <w:pPr>
        <w:pStyle w:val="Heading3"/>
      </w:pPr>
      <w:r w:rsidRPr="003375E8">
        <w:t>Table X: Significant hydrological features in each activity area.</w:t>
      </w:r>
    </w:p>
    <w:tbl>
      <w:tblPr>
        <w:tblStyle w:val="CERanswerfield"/>
        <w:tblW w:w="0" w:type="auto"/>
        <w:tblLook w:val="04A0" w:firstRow="1" w:lastRow="0" w:firstColumn="1" w:lastColumn="0" w:noHBand="0" w:noVBand="1"/>
      </w:tblPr>
      <w:tblGrid>
        <w:gridCol w:w="1550"/>
        <w:gridCol w:w="8170"/>
      </w:tblGrid>
      <w:tr w:rsidR="00567462" w:rsidRPr="003375E8" w14:paraId="5E3926A3" w14:textId="77777777" w:rsidTr="007559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0" w:type="dxa"/>
          </w:tcPr>
          <w:p w14:paraId="5943D113" w14:textId="77777777" w:rsidR="00567462" w:rsidRPr="00046133" w:rsidRDefault="00567462">
            <w:pPr>
              <w:pStyle w:val="BodyText1"/>
              <w:rPr>
                <w:b/>
                <w:sz w:val="20"/>
                <w:szCs w:val="22"/>
              </w:rPr>
            </w:pPr>
            <w:r w:rsidRPr="00046133">
              <w:rPr>
                <w:b/>
                <w:sz w:val="20"/>
                <w:szCs w:val="22"/>
              </w:rPr>
              <w:t xml:space="preserve">Activity area ID </w:t>
            </w:r>
          </w:p>
        </w:tc>
        <w:tc>
          <w:tcPr>
            <w:tcW w:w="8170" w:type="dxa"/>
            <w:shd w:val="clear" w:color="auto" w:fill="E8E8E8" w:themeFill="background2"/>
          </w:tcPr>
          <w:p w14:paraId="19B8B65F" w14:textId="77777777" w:rsidR="00567462" w:rsidRPr="00046133" w:rsidRDefault="00567462">
            <w:pPr>
              <w:pStyle w:val="BodyText1"/>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Description of significant hydrological features</w:t>
            </w:r>
            <w:r w:rsidRPr="00046133">
              <w:rPr>
                <w:b/>
                <w:color w:val="auto"/>
                <w:sz w:val="20"/>
                <w:szCs w:val="22"/>
              </w:rPr>
              <w:t xml:space="preserve"> </w:t>
            </w:r>
          </w:p>
        </w:tc>
      </w:tr>
      <w:tr w:rsidR="00567462" w:rsidRPr="003375E8" w14:paraId="60D23C40" w14:textId="77777777" w:rsidTr="00755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8C2A08" w14:textId="77777777" w:rsidR="00567462" w:rsidRPr="00046133" w:rsidRDefault="00567462">
            <w:pPr>
              <w:pStyle w:val="BodyText1"/>
              <w:rPr>
                <w:i/>
                <w:color w:val="454743" w:themeColor="text2"/>
                <w:sz w:val="20"/>
                <w:szCs w:val="22"/>
              </w:rPr>
            </w:pPr>
            <w:r w:rsidRPr="00046133">
              <w:rPr>
                <w:i/>
                <w:color w:val="454743" w:themeColor="text2"/>
                <w:sz w:val="20"/>
                <w:szCs w:val="22"/>
              </w:rPr>
              <w:t>e.g. AA1</w:t>
            </w:r>
          </w:p>
        </w:tc>
        <w:tc>
          <w:tcPr>
            <w:tcW w:w="8170" w:type="dxa"/>
          </w:tcPr>
          <w:p w14:paraId="0935678D" w14:textId="7DA3382C" w:rsidR="00981DE4" w:rsidRPr="00046133" w:rsidRDefault="00CE5173">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e.g.</w:t>
            </w:r>
            <w:r w:rsidR="00656D0F" w:rsidRPr="00046133">
              <w:rPr>
                <w:i/>
                <w:color w:val="454743" w:themeColor="text2"/>
                <w:sz w:val="20"/>
                <w:szCs w:val="22"/>
              </w:rPr>
              <w:t xml:space="preserve"> </w:t>
            </w:r>
            <w:r w:rsidR="002E4876" w:rsidRPr="00046133">
              <w:rPr>
                <w:i/>
                <w:color w:val="454743" w:themeColor="text2"/>
                <w:sz w:val="20"/>
                <w:szCs w:val="22"/>
              </w:rPr>
              <w:t xml:space="preserve">The </w:t>
            </w:r>
            <w:r w:rsidR="00656D0F" w:rsidRPr="00046133">
              <w:rPr>
                <w:i/>
                <w:color w:val="454743" w:themeColor="text2"/>
                <w:sz w:val="20"/>
                <w:szCs w:val="22"/>
              </w:rPr>
              <w:t>Protected Matters Search Tool identifies the</w:t>
            </w:r>
            <w:r w:rsidR="002E4876" w:rsidRPr="00046133">
              <w:rPr>
                <w:i/>
                <w:color w:val="454743" w:themeColor="text2"/>
                <w:sz w:val="20"/>
                <w:szCs w:val="22"/>
              </w:rPr>
              <w:t xml:space="preserve"> sea</w:t>
            </w:r>
            <w:r w:rsidRPr="00046133">
              <w:rPr>
                <w:i/>
                <w:color w:val="454743" w:themeColor="text2"/>
                <w:sz w:val="20"/>
                <w:szCs w:val="22"/>
              </w:rPr>
              <w:t xml:space="preserve"> Narran Lakes RAMSAR Wetland is 500m North of the Activity Area</w:t>
            </w:r>
          </w:p>
        </w:tc>
      </w:tr>
    </w:tbl>
    <w:p w14:paraId="762F5DA5" w14:textId="4D1FF4E0" w:rsidR="00567462" w:rsidRPr="003375E8" w:rsidRDefault="00CE5173" w:rsidP="0088166E">
      <w:pPr>
        <w:pStyle w:val="Heading2"/>
      </w:pPr>
      <w:r w:rsidRPr="003375E8">
        <w:lastRenderedPageBreak/>
        <w:t xml:space="preserve">Threatened </w:t>
      </w:r>
      <w:r w:rsidR="004B121B">
        <w:t>s</w:t>
      </w:r>
      <w:r w:rsidRPr="003375E8">
        <w:t xml:space="preserve">pecies and </w:t>
      </w:r>
      <w:r w:rsidR="004B121B">
        <w:t>e</w:t>
      </w:r>
      <w:r w:rsidRPr="003375E8">
        <w:t xml:space="preserve">cological </w:t>
      </w:r>
      <w:r w:rsidR="004B121B">
        <w:t>c</w:t>
      </w:r>
      <w:r w:rsidR="008542A3" w:rsidRPr="003375E8">
        <w:t>ommunities</w:t>
      </w:r>
    </w:p>
    <w:tbl>
      <w:tblPr>
        <w:tblStyle w:val="TableGrid"/>
        <w:tblW w:w="0" w:type="auto"/>
        <w:tblLook w:val="04A0" w:firstRow="1" w:lastRow="0" w:firstColumn="1" w:lastColumn="0" w:noHBand="0" w:noVBand="1"/>
      </w:tblPr>
      <w:tblGrid>
        <w:gridCol w:w="9730"/>
      </w:tblGrid>
      <w:tr w:rsidR="003A0040" w14:paraId="1665D61B" w14:textId="77777777" w:rsidTr="003A0040">
        <w:tc>
          <w:tcPr>
            <w:tcW w:w="9730" w:type="dxa"/>
          </w:tcPr>
          <w:p w14:paraId="6B009929" w14:textId="77777777" w:rsidR="003A0040" w:rsidRDefault="003A0040" w:rsidP="00046133">
            <w:pPr>
              <w:pStyle w:val="Heading3"/>
            </w:pPr>
            <w:r>
              <w:t>Guidance</w:t>
            </w:r>
          </w:p>
          <w:p w14:paraId="0453E9B5" w14:textId="77777777" w:rsidR="003A0040" w:rsidRDefault="003A0040" w:rsidP="00046133">
            <w:pPr>
              <w:pStyle w:val="Heading4"/>
            </w:pPr>
            <w:r>
              <w:t>Backgrou</w:t>
            </w:r>
            <w:r w:rsidR="007218C5">
              <w:t>nd</w:t>
            </w:r>
          </w:p>
          <w:p w14:paraId="7EF61746" w14:textId="77777777" w:rsidR="00946F6D" w:rsidRPr="003375E8" w:rsidRDefault="00946F6D" w:rsidP="00046133">
            <w:pPr>
              <w:pStyle w:val="BodyText1"/>
            </w:pPr>
            <w:r w:rsidRPr="003375E8">
              <w:t xml:space="preserve">Identify threatened </w:t>
            </w:r>
            <w:r>
              <w:t>s</w:t>
            </w:r>
            <w:r w:rsidRPr="003375E8">
              <w:t xml:space="preserve">pecies and ecological communities in the project vicinity that occur or are likely to occur, in proposed activity areas and the surrounding landscape. Additionally, describe any threatened species and ecological communities that have been identified by the suitably qualified person during the starting state assessment. </w:t>
            </w:r>
          </w:p>
          <w:p w14:paraId="619A18C0" w14:textId="7ABDB3D5" w:rsidR="007218C5" w:rsidRDefault="00946F6D" w:rsidP="00046133">
            <w:pPr>
              <w:pStyle w:val="BodyText1"/>
            </w:pPr>
            <w:r w:rsidRPr="003375E8">
              <w:t xml:space="preserve">This must be informed by the </w:t>
            </w:r>
            <w:hyperlink r:id="rId33" w:anchor="/map?lng=131.52832031250003&amp;lat=-28.6905876542507&amp;zoom=5&amp;baseLayers=Imagery,ImageryLabels" w:history="1">
              <w:r w:rsidRPr="00046133">
                <w:rPr>
                  <w:rStyle w:val="Hyperlink"/>
                  <w:rFonts w:asciiTheme="minorHAnsi" w:hAnsiTheme="minorHAnsi"/>
                </w:rPr>
                <w:t>Protected Matters Search Tool: Interactive Map</w:t>
              </w:r>
            </w:hyperlink>
            <w:r w:rsidR="00031AD9">
              <w:rPr>
                <w:rStyle w:val="FootnoteReference"/>
              </w:rPr>
              <w:footnoteReference w:id="14"/>
            </w:r>
            <w:r w:rsidRPr="003375E8">
              <w:t xml:space="preserve"> (section 33(4)(b) of the method).</w:t>
            </w:r>
          </w:p>
          <w:p w14:paraId="6A759424" w14:textId="4EBAB471" w:rsidR="007218C5" w:rsidRDefault="00E87621" w:rsidP="00046133">
            <w:pPr>
              <w:pStyle w:val="Heading4"/>
            </w:pPr>
            <w:r>
              <w:t>Required by</w:t>
            </w:r>
          </w:p>
          <w:p w14:paraId="6C5E4D3C" w14:textId="301781B3" w:rsidR="007218C5" w:rsidRDefault="00946F6D" w:rsidP="00046133">
            <w:pPr>
              <w:pStyle w:val="CERbullets"/>
            </w:pPr>
            <w:r>
              <w:t>S</w:t>
            </w:r>
            <w:r w:rsidRPr="003375E8">
              <w:t>ection 35(1)(q) of the method</w:t>
            </w:r>
          </w:p>
          <w:p w14:paraId="6D393195" w14:textId="77777777" w:rsidR="007218C5" w:rsidRDefault="007218C5" w:rsidP="00046133">
            <w:pPr>
              <w:pStyle w:val="Heading4"/>
            </w:pPr>
            <w:r>
              <w:t>Instructions</w:t>
            </w:r>
          </w:p>
          <w:p w14:paraId="70D3AED4" w14:textId="723B1BB8" w:rsidR="00946F6D" w:rsidRPr="003375E8" w:rsidRDefault="000A6E5B" w:rsidP="00046133">
            <w:pPr>
              <w:pStyle w:val="Arrowinstructions"/>
              <w:rPr>
                <w:color w:val="707070" w:themeColor="accent6" w:themeShade="BF"/>
              </w:rPr>
            </w:pPr>
            <w:r>
              <w:t>Complete the text box by d</w:t>
            </w:r>
            <w:r w:rsidR="00946F6D" w:rsidRPr="003375E8">
              <w:t>escrib</w:t>
            </w:r>
            <w:r>
              <w:t>ing</w:t>
            </w:r>
            <w:r w:rsidR="00946F6D" w:rsidRPr="003375E8">
              <w:t xml:space="preserve"> the process used to identify threatened species and ecological communities</w:t>
            </w:r>
            <w:r w:rsidR="00C23F5A">
              <w:t xml:space="preserve"> (see example)</w:t>
            </w:r>
          </w:p>
          <w:p w14:paraId="03E6FED2" w14:textId="10A1CE30" w:rsidR="00946F6D" w:rsidRPr="003375E8" w:rsidRDefault="00946F6D" w:rsidP="00046133">
            <w:pPr>
              <w:pStyle w:val="Arrowinstructions"/>
              <w:rPr>
                <w:iCs/>
                <w:sz w:val="20"/>
                <w:szCs w:val="22"/>
              </w:rPr>
            </w:pPr>
            <w:r w:rsidRPr="003375E8">
              <w:rPr>
                <w:iCs/>
              </w:rPr>
              <w:t xml:space="preserve">Complete the table </w:t>
            </w:r>
            <w:r w:rsidR="00C23F5A">
              <w:rPr>
                <w:iCs/>
              </w:rPr>
              <w:t>by</w:t>
            </w:r>
            <w:r w:rsidRPr="003375E8">
              <w:rPr>
                <w:iCs/>
              </w:rPr>
              <w:t xml:space="preserve"> identify</w:t>
            </w:r>
            <w:r w:rsidR="00C23F5A">
              <w:rPr>
                <w:iCs/>
              </w:rPr>
              <w:t>ing</w:t>
            </w:r>
            <w:r w:rsidRPr="003375E8">
              <w:rPr>
                <w:iCs/>
              </w:rPr>
              <w:t xml:space="preserve"> threatened species and ecological communities</w:t>
            </w:r>
            <w:r w:rsidRPr="003375E8">
              <w:t xml:space="preserve"> </w:t>
            </w:r>
            <w:r w:rsidRPr="003375E8">
              <w:rPr>
                <w:iCs/>
              </w:rPr>
              <w:t>in each activity area</w:t>
            </w:r>
          </w:p>
          <w:p w14:paraId="51E41338" w14:textId="5809C7F3" w:rsidR="007218C5" w:rsidRDefault="00946F6D" w:rsidP="00946F6D">
            <w:pPr>
              <w:pStyle w:val="Arrowinstructions"/>
              <w:rPr>
                <w:iCs/>
              </w:rPr>
            </w:pPr>
            <w:r w:rsidRPr="00046133">
              <w:rPr>
                <w:iCs/>
              </w:rPr>
              <w:t>Add rows for each activity area as required</w:t>
            </w:r>
          </w:p>
          <w:p w14:paraId="1435ED9B" w14:textId="5AF20A01" w:rsidR="00427FF6" w:rsidRPr="00090495" w:rsidRDefault="00427FF6" w:rsidP="00046133">
            <w:pPr>
              <w:pStyle w:val="Arrowinstructions"/>
            </w:pPr>
            <w:r>
              <w:t>Attach t</w:t>
            </w:r>
            <w:r w:rsidRPr="003375E8">
              <w:t>he Protected Matters Search Tool report as supporting evidence</w:t>
            </w:r>
          </w:p>
          <w:p w14:paraId="4D44D43C" w14:textId="77777777" w:rsidR="007218C5" w:rsidRDefault="007218C5" w:rsidP="007218C5">
            <w:pPr>
              <w:pStyle w:val="Heading4"/>
            </w:pPr>
            <w:r>
              <w:t>Example</w:t>
            </w:r>
          </w:p>
          <w:p w14:paraId="02E14021" w14:textId="06835FD6" w:rsidR="007218C5" w:rsidRPr="007218C5" w:rsidRDefault="007218C5" w:rsidP="00046133">
            <w:pPr>
              <w:pStyle w:val="BodyText1"/>
            </w:pPr>
            <w:r w:rsidRPr="003375E8">
              <w:t xml:space="preserve">An assessment was conducted to identify threatened species and ecological communities that occur, or are likely to occur, within the proposed activity areas and the surrounding landscape. This process was informed by the </w:t>
            </w:r>
            <w:r w:rsidRPr="003375E8">
              <w:rPr>
                <w:iCs/>
              </w:rPr>
              <w:t>Protected Matters Search Tool</w:t>
            </w:r>
            <w:r w:rsidRPr="003375E8">
              <w:t>, in accordance with section 3</w:t>
            </w:r>
            <w:r>
              <w:t>3</w:t>
            </w:r>
            <w:r w:rsidRPr="003375E8">
              <w:t>(</w:t>
            </w:r>
            <w:r>
              <w:t>4)(b</w:t>
            </w:r>
            <w:r w:rsidRPr="003375E8">
              <w:t>) of the method. The Protected Matters Search Tool was used to highlight species and communities of national environmental significance that may be present in the vicinity of the project. In addition to this desktop analysis, observations made by a suitably qualified person during the field survey of the starting state assessment were incorporated to ensure that any locally known or previously recorded threatened species and ecological communities were also considered. The Protected Matters Search Tool report has been attached as supporting evidence for this assessment.</w:t>
            </w:r>
          </w:p>
        </w:tc>
      </w:tr>
    </w:tbl>
    <w:p w14:paraId="47DF0864" w14:textId="77777777" w:rsidR="003A0040" w:rsidRDefault="003A0040"/>
    <w:tbl>
      <w:tblPr>
        <w:tblStyle w:val="TableGridLight"/>
        <w:tblW w:w="0" w:type="auto"/>
        <w:tblLook w:val="04A0" w:firstRow="1" w:lastRow="0" w:firstColumn="1" w:lastColumn="0" w:noHBand="0" w:noVBand="1"/>
      </w:tblPr>
      <w:tblGrid>
        <w:gridCol w:w="9730"/>
      </w:tblGrid>
      <w:tr w:rsidR="005C0D19" w14:paraId="7869F9BA" w14:textId="77777777" w:rsidTr="00046133">
        <w:trPr>
          <w:trHeight w:val="1557"/>
        </w:trPr>
        <w:tc>
          <w:tcPr>
            <w:tcW w:w="9730" w:type="dxa"/>
          </w:tcPr>
          <w:p w14:paraId="5AFEB4C6" w14:textId="046EEBBF" w:rsidR="005C0D19" w:rsidRPr="00046133" w:rsidRDefault="00902922">
            <w:pPr>
              <w:rPr>
                <w:i/>
                <w:iCs/>
                <w:color w:val="454743" w:themeColor="text2"/>
              </w:rPr>
            </w:pPr>
            <w:r>
              <w:rPr>
                <w:i/>
                <w:iCs/>
                <w:color w:val="454743" w:themeColor="text2"/>
              </w:rPr>
              <w:lastRenderedPageBreak/>
              <w:t>Describe the process used to identify threatened species and ecological communities…</w:t>
            </w:r>
          </w:p>
        </w:tc>
      </w:tr>
    </w:tbl>
    <w:p w14:paraId="781665A6" w14:textId="77777777" w:rsidR="005C0D19" w:rsidRPr="003A0040" w:rsidRDefault="005C0D19" w:rsidP="00046133"/>
    <w:p w14:paraId="088A85E7" w14:textId="77777777" w:rsidR="006C4C53" w:rsidRPr="003375E8" w:rsidRDefault="006C4C53" w:rsidP="00046133">
      <w:pPr>
        <w:pStyle w:val="Heading3"/>
      </w:pPr>
      <w:r w:rsidRPr="003375E8">
        <w:t>Table X: Threatened species and ecological communities by activity area.</w:t>
      </w:r>
    </w:p>
    <w:tbl>
      <w:tblPr>
        <w:tblStyle w:val="CERanswerfield"/>
        <w:tblW w:w="0" w:type="auto"/>
        <w:tblLook w:val="04A0" w:firstRow="1" w:lastRow="0" w:firstColumn="1" w:lastColumn="0" w:noHBand="0" w:noVBand="1"/>
      </w:tblPr>
      <w:tblGrid>
        <w:gridCol w:w="1550"/>
        <w:gridCol w:w="8170"/>
      </w:tblGrid>
      <w:tr w:rsidR="006C4C53" w:rsidRPr="003375E8" w14:paraId="55F78469" w14:textId="77777777" w:rsidTr="00C73A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0" w:type="dxa"/>
            <w:shd w:val="clear" w:color="auto" w:fill="E8E8E8" w:themeFill="background2"/>
          </w:tcPr>
          <w:p w14:paraId="453FA2EB" w14:textId="77777777" w:rsidR="006C4C53" w:rsidRPr="00046133" w:rsidRDefault="006C4C53" w:rsidP="007559DE">
            <w:pPr>
              <w:pStyle w:val="BodyText1"/>
              <w:rPr>
                <w:b/>
                <w:sz w:val="20"/>
                <w:szCs w:val="22"/>
              </w:rPr>
            </w:pPr>
            <w:r w:rsidRPr="00046133">
              <w:rPr>
                <w:b/>
                <w:sz w:val="20"/>
                <w:szCs w:val="22"/>
              </w:rPr>
              <w:t>Activity area ID</w:t>
            </w:r>
          </w:p>
        </w:tc>
        <w:tc>
          <w:tcPr>
            <w:tcW w:w="8170" w:type="dxa"/>
            <w:shd w:val="clear" w:color="auto" w:fill="E8E8E8" w:themeFill="background2"/>
          </w:tcPr>
          <w:p w14:paraId="3559ED75" w14:textId="77777777" w:rsidR="006C4C53" w:rsidRPr="00046133" w:rsidRDefault="006C4C53" w:rsidP="007559DE">
            <w:pPr>
              <w:pStyle w:val="BodyText1"/>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 xml:space="preserve">Description </w:t>
            </w:r>
          </w:p>
        </w:tc>
      </w:tr>
      <w:tr w:rsidR="006C4C53" w:rsidRPr="003375E8" w14:paraId="34F94CDB" w14:textId="77777777" w:rsidTr="00627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39F80FF" w14:textId="77777777" w:rsidR="006C4C53" w:rsidRPr="00046133" w:rsidRDefault="006C4C53">
            <w:pPr>
              <w:rPr>
                <w:i/>
                <w:color w:val="454743" w:themeColor="text2"/>
                <w:sz w:val="20"/>
                <w:szCs w:val="22"/>
              </w:rPr>
            </w:pPr>
            <w:r w:rsidRPr="00046133">
              <w:rPr>
                <w:i/>
                <w:color w:val="454743" w:themeColor="text2"/>
                <w:sz w:val="20"/>
                <w:szCs w:val="22"/>
              </w:rPr>
              <w:t>e.g. AA1</w:t>
            </w:r>
          </w:p>
        </w:tc>
        <w:tc>
          <w:tcPr>
            <w:tcW w:w="8170" w:type="dxa"/>
          </w:tcPr>
          <w:p w14:paraId="692469BC" w14:textId="77777777" w:rsidR="006C4C53" w:rsidRPr="00046133" w:rsidRDefault="006C4C53">
            <w:pPr>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 xml:space="preserve">e.g. 2 koalas were sighted in the activity area and have been identified on the Protected matters search tool which is attached. </w:t>
            </w:r>
          </w:p>
        </w:tc>
      </w:tr>
    </w:tbl>
    <w:p w14:paraId="092919E8" w14:textId="5CC6B3CA" w:rsidR="008542A3" w:rsidRPr="003375E8" w:rsidRDefault="006C4C53" w:rsidP="0088166E">
      <w:pPr>
        <w:pStyle w:val="Heading2"/>
      </w:pPr>
      <w:r w:rsidRPr="003375E8">
        <w:t xml:space="preserve">Natural </w:t>
      </w:r>
      <w:r w:rsidR="004B121B">
        <w:t>r</w:t>
      </w:r>
      <w:r w:rsidRPr="003375E8">
        <w:t>egeneration</w:t>
      </w:r>
    </w:p>
    <w:tbl>
      <w:tblPr>
        <w:tblStyle w:val="TableGrid"/>
        <w:tblW w:w="0" w:type="auto"/>
        <w:tblLook w:val="04A0" w:firstRow="1" w:lastRow="0" w:firstColumn="1" w:lastColumn="0" w:noHBand="0" w:noVBand="1"/>
      </w:tblPr>
      <w:tblGrid>
        <w:gridCol w:w="9730"/>
      </w:tblGrid>
      <w:tr w:rsidR="00323C93" w14:paraId="7295F4FA" w14:textId="77777777" w:rsidTr="00323C93">
        <w:tc>
          <w:tcPr>
            <w:tcW w:w="9730" w:type="dxa"/>
          </w:tcPr>
          <w:p w14:paraId="3881CBD8" w14:textId="77777777" w:rsidR="00323C93" w:rsidRDefault="00323C93">
            <w:pPr>
              <w:pStyle w:val="Heading3"/>
            </w:pPr>
            <w:r>
              <w:t>Guidance</w:t>
            </w:r>
          </w:p>
          <w:p w14:paraId="14F2D0F2" w14:textId="03E6B42F" w:rsidR="001E708D" w:rsidRDefault="001E708D" w:rsidP="001E708D">
            <w:pPr>
              <w:pStyle w:val="Heading4"/>
            </w:pPr>
            <w:r>
              <w:t>Background</w:t>
            </w:r>
          </w:p>
          <w:p w14:paraId="6114F228" w14:textId="0685197E" w:rsidR="001E708D" w:rsidRPr="001E708D" w:rsidRDefault="001E708D" w:rsidP="00046133">
            <w:pPr>
              <w:pStyle w:val="BodyText1"/>
            </w:pPr>
            <w:r w:rsidRPr="003375E8">
              <w:t xml:space="preserve">Identify and describe natural regeneration areas within each proposed activity area. This includes areas that contain native trees and shrubs that have regenerated from natural sources (soil seed stock, rootstock or lignotubers) that are less than 2 metres in height and have stems with a diameter at breast height of less than 5cm. Include the species name, </w:t>
            </w:r>
            <w:r>
              <w:t xml:space="preserve">approximate </w:t>
            </w:r>
            <w:r w:rsidRPr="003375E8">
              <w:t>age</w:t>
            </w:r>
            <w:r>
              <w:t>,</w:t>
            </w:r>
            <w:r w:rsidRPr="003375E8">
              <w:t xml:space="preserve"> number</w:t>
            </w:r>
            <w:r>
              <w:t xml:space="preserve"> of each species or genus</w:t>
            </w:r>
            <w:r w:rsidRPr="003375E8">
              <w:t>, size and location</w:t>
            </w:r>
            <w:r>
              <w:t xml:space="preserve"> of those plants</w:t>
            </w:r>
            <w:r w:rsidRPr="003375E8">
              <w:t xml:space="preserve"> (section 32(e) of the method)</w:t>
            </w:r>
            <w:r>
              <w:t>.</w:t>
            </w:r>
          </w:p>
          <w:p w14:paraId="25407BB9" w14:textId="69A4AB09" w:rsidR="00323C93" w:rsidRDefault="00E87621" w:rsidP="00046133">
            <w:pPr>
              <w:pStyle w:val="Heading4"/>
            </w:pPr>
            <w:r>
              <w:t>Required by</w:t>
            </w:r>
          </w:p>
          <w:p w14:paraId="06596A97" w14:textId="795610C0" w:rsidR="00323C93" w:rsidRDefault="00323C93" w:rsidP="00046133">
            <w:pPr>
              <w:pStyle w:val="CERbullets"/>
            </w:pPr>
            <w:r>
              <w:t>S</w:t>
            </w:r>
            <w:r w:rsidRPr="003375E8">
              <w:t>ection 35(1)(s) of the method</w:t>
            </w:r>
          </w:p>
          <w:p w14:paraId="4E209E22" w14:textId="77777777" w:rsidR="00323C93" w:rsidRDefault="00323C93" w:rsidP="00046133">
            <w:pPr>
              <w:pStyle w:val="Heading4"/>
            </w:pPr>
            <w:r>
              <w:t>Instructions</w:t>
            </w:r>
          </w:p>
          <w:p w14:paraId="5A2B266A" w14:textId="31CC2CE3" w:rsidR="00323C93" w:rsidRDefault="001E708D" w:rsidP="00323C93">
            <w:pPr>
              <w:pStyle w:val="Arrowinstructions"/>
            </w:pPr>
            <w:r>
              <w:t>Complete the text box by d</w:t>
            </w:r>
            <w:r w:rsidR="00323C93" w:rsidRPr="003375E8">
              <w:t>escrib</w:t>
            </w:r>
            <w:r>
              <w:t>ing</w:t>
            </w:r>
            <w:r w:rsidR="00323C93" w:rsidRPr="003375E8">
              <w:t xml:space="preserve"> the process used to identify natural regeneration within each activity area</w:t>
            </w:r>
            <w:r w:rsidR="00901D5E">
              <w:t xml:space="preserve"> (see example)</w:t>
            </w:r>
          </w:p>
          <w:p w14:paraId="0D101724" w14:textId="0E56A8E6" w:rsidR="00323C93" w:rsidRPr="003375E8" w:rsidRDefault="00323C93" w:rsidP="00046133">
            <w:pPr>
              <w:pStyle w:val="Arrowinstructions"/>
            </w:pPr>
            <w:r w:rsidRPr="003375E8">
              <w:t xml:space="preserve">Complete the table </w:t>
            </w:r>
            <w:r w:rsidR="007173A7">
              <w:t>by</w:t>
            </w:r>
            <w:r w:rsidRPr="003375E8">
              <w:t xml:space="preserve"> identify</w:t>
            </w:r>
            <w:r w:rsidR="007173A7">
              <w:t>ing</w:t>
            </w:r>
            <w:r w:rsidRPr="003375E8">
              <w:t xml:space="preserve"> natural regeneration in each activity area</w:t>
            </w:r>
          </w:p>
          <w:p w14:paraId="212858D3" w14:textId="435B7BF1" w:rsidR="00323C93" w:rsidRPr="00046133" w:rsidRDefault="00323C93" w:rsidP="00046133">
            <w:pPr>
              <w:pStyle w:val="Arrowinstructions"/>
              <w:rPr>
                <w:color w:val="auto"/>
              </w:rPr>
            </w:pPr>
            <w:r w:rsidRPr="00046133">
              <w:rPr>
                <w:color w:val="auto"/>
              </w:rPr>
              <w:t>Add rows for each activity area as required</w:t>
            </w:r>
          </w:p>
          <w:p w14:paraId="6BF4C08B" w14:textId="77777777" w:rsidR="00323C93" w:rsidRDefault="00323C93" w:rsidP="00323C93">
            <w:pPr>
              <w:pStyle w:val="Heading4"/>
            </w:pPr>
            <w:r>
              <w:t>Example</w:t>
            </w:r>
          </w:p>
          <w:p w14:paraId="5D5A770C" w14:textId="0146DF3A" w:rsidR="00323C93" w:rsidRPr="00323C93" w:rsidRDefault="00323C93" w:rsidP="00046133">
            <w:pPr>
              <w:pStyle w:val="BodyText1"/>
            </w:pPr>
            <w:r w:rsidRPr="003375E8">
              <w:t xml:space="preserve">Natural regeneration within each proposed activity area was identified during the field survey </w:t>
            </w:r>
            <w:r w:rsidR="00EB693F">
              <w:t>as part of the</w:t>
            </w:r>
            <w:r w:rsidRPr="003375E8">
              <w:t xml:space="preserve"> starting state assessment</w:t>
            </w:r>
            <w:r w:rsidR="00B60E49">
              <w:t>. It</w:t>
            </w:r>
            <w:r w:rsidRPr="003375E8">
              <w:t xml:space="preserve"> focus</w:t>
            </w:r>
            <w:r w:rsidR="00B60E49">
              <w:t>ed</w:t>
            </w:r>
            <w:r w:rsidRPr="003375E8">
              <w:t xml:space="preserve"> on native trees and shrubs that had regenerated naturally from sources such as soil seed stock, rootstock or lignotubers. In line with section 32(e) of the method, only vegetation under 2 m in height and with stem diameters less than 5 cm at breast height was recorded. Species names, </w:t>
            </w:r>
            <w:r>
              <w:t xml:space="preserve">approximate </w:t>
            </w:r>
            <w:r w:rsidRPr="003375E8">
              <w:t>age, counts, sizes and locations were documented. The process followed section 35(1)(s) of the method and was carried out by a suitably qualified person using visual inspection and species verification.</w:t>
            </w:r>
          </w:p>
        </w:tc>
      </w:tr>
    </w:tbl>
    <w:p w14:paraId="5F3A5624" w14:textId="77777777" w:rsidR="00901D5E" w:rsidRPr="00323C93" w:rsidRDefault="00901D5E" w:rsidP="00046133"/>
    <w:tbl>
      <w:tblPr>
        <w:tblStyle w:val="TableGridLight"/>
        <w:tblW w:w="0" w:type="auto"/>
        <w:tblLook w:val="04A0" w:firstRow="1" w:lastRow="0" w:firstColumn="1" w:lastColumn="0" w:noHBand="0" w:noVBand="1"/>
      </w:tblPr>
      <w:tblGrid>
        <w:gridCol w:w="9730"/>
      </w:tblGrid>
      <w:tr w:rsidR="002738C9" w14:paraId="49337BA4" w14:textId="77777777" w:rsidTr="00046133">
        <w:trPr>
          <w:trHeight w:val="1073"/>
        </w:trPr>
        <w:tc>
          <w:tcPr>
            <w:tcW w:w="9730" w:type="dxa"/>
          </w:tcPr>
          <w:p w14:paraId="7B7EC409" w14:textId="0F905F3C" w:rsidR="002738C9" w:rsidRPr="00046133" w:rsidRDefault="00660B0C" w:rsidP="00644753">
            <w:pPr>
              <w:rPr>
                <w:i/>
                <w:iCs/>
                <w:color w:val="454743" w:themeColor="text2"/>
              </w:rPr>
            </w:pPr>
            <w:r>
              <w:rPr>
                <w:i/>
                <w:iCs/>
                <w:color w:val="454743" w:themeColor="text2"/>
              </w:rPr>
              <w:lastRenderedPageBreak/>
              <w:t>Describe the process used to identify natural regeneration…</w:t>
            </w:r>
          </w:p>
        </w:tc>
      </w:tr>
    </w:tbl>
    <w:p w14:paraId="7730A3DB" w14:textId="628BF701" w:rsidR="00644753" w:rsidRPr="003375E8" w:rsidRDefault="00644753" w:rsidP="00644753">
      <w:pPr>
        <w:rPr>
          <w:color w:val="808080" w:themeColor="background1" w:themeShade="80"/>
        </w:rPr>
      </w:pPr>
    </w:p>
    <w:p w14:paraId="5D89CBB3" w14:textId="77777777" w:rsidR="007E44AA" w:rsidRPr="003375E8" w:rsidRDefault="007E44AA" w:rsidP="00046133">
      <w:pPr>
        <w:pStyle w:val="Heading3"/>
      </w:pPr>
      <w:r w:rsidRPr="003375E8">
        <w:t>Table X: Natural regeneration within each activity area.</w:t>
      </w:r>
    </w:p>
    <w:tbl>
      <w:tblPr>
        <w:tblStyle w:val="CERanswerfield"/>
        <w:tblW w:w="5000" w:type="pct"/>
        <w:tblLook w:val="04A0" w:firstRow="1" w:lastRow="0" w:firstColumn="1" w:lastColumn="0" w:noHBand="0" w:noVBand="1"/>
      </w:tblPr>
      <w:tblGrid>
        <w:gridCol w:w="1549"/>
        <w:gridCol w:w="8171"/>
      </w:tblGrid>
      <w:tr w:rsidR="007E44AA" w:rsidRPr="003375E8" w14:paraId="617E7ED9" w14:textId="77777777" w:rsidTr="00C73A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7" w:type="pct"/>
            <w:shd w:val="clear" w:color="auto" w:fill="E8E8E8" w:themeFill="background2"/>
          </w:tcPr>
          <w:p w14:paraId="0A588831" w14:textId="77777777" w:rsidR="007E44AA" w:rsidRPr="00046133" w:rsidRDefault="007E44AA">
            <w:pPr>
              <w:pStyle w:val="BodyText1"/>
              <w:rPr>
                <w:b/>
                <w:sz w:val="20"/>
                <w:szCs w:val="22"/>
              </w:rPr>
            </w:pPr>
            <w:r w:rsidRPr="00046133">
              <w:rPr>
                <w:b/>
                <w:sz w:val="20"/>
                <w:szCs w:val="22"/>
              </w:rPr>
              <w:t xml:space="preserve">Activity area ID </w:t>
            </w:r>
          </w:p>
        </w:tc>
        <w:tc>
          <w:tcPr>
            <w:tcW w:w="4203" w:type="pct"/>
            <w:shd w:val="clear" w:color="auto" w:fill="E8E8E8" w:themeFill="background2"/>
          </w:tcPr>
          <w:p w14:paraId="016D8470" w14:textId="77777777" w:rsidR="007E44AA" w:rsidRPr="00046133" w:rsidRDefault="007E44AA">
            <w:pPr>
              <w:pStyle w:val="BodyText1"/>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Description of natural regeneration</w:t>
            </w:r>
          </w:p>
        </w:tc>
      </w:tr>
      <w:tr w:rsidR="007E44AA" w:rsidRPr="003375E8" w14:paraId="7809705F" w14:textId="77777777" w:rsidTr="00755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pct"/>
          </w:tcPr>
          <w:p w14:paraId="4CD53395" w14:textId="77777777" w:rsidR="007E44AA" w:rsidRPr="00046133" w:rsidRDefault="007E44AA">
            <w:pPr>
              <w:pStyle w:val="BodyText1"/>
              <w:rPr>
                <w:i/>
                <w:color w:val="454743" w:themeColor="text2"/>
                <w:sz w:val="20"/>
                <w:szCs w:val="22"/>
              </w:rPr>
            </w:pPr>
            <w:r w:rsidRPr="00046133">
              <w:rPr>
                <w:i/>
                <w:color w:val="454743" w:themeColor="text2"/>
                <w:sz w:val="20"/>
                <w:szCs w:val="22"/>
              </w:rPr>
              <w:t>e.g. AA1</w:t>
            </w:r>
          </w:p>
        </w:tc>
        <w:tc>
          <w:tcPr>
            <w:tcW w:w="4203" w:type="pct"/>
          </w:tcPr>
          <w:p w14:paraId="2A28BDE3" w14:textId="77777777" w:rsidR="007E44AA" w:rsidRPr="00046133" w:rsidRDefault="007E44AA">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 xml:space="preserve">e.g. 2 Yellow Box (Eucalyptus </w:t>
            </w:r>
            <w:proofErr w:type="spellStart"/>
            <w:r w:rsidRPr="00046133">
              <w:rPr>
                <w:i/>
                <w:color w:val="454743" w:themeColor="text2"/>
                <w:sz w:val="20"/>
                <w:szCs w:val="22"/>
              </w:rPr>
              <w:t>melliodora</w:t>
            </w:r>
            <w:proofErr w:type="spellEnd"/>
            <w:r w:rsidRPr="00046133">
              <w:rPr>
                <w:i/>
                <w:color w:val="454743" w:themeColor="text2"/>
                <w:sz w:val="20"/>
                <w:szCs w:val="22"/>
              </w:rPr>
              <w:t>) Both are ~1m tall saplings, 2 years old roughly located at (coordinates).</w:t>
            </w:r>
          </w:p>
        </w:tc>
      </w:tr>
    </w:tbl>
    <w:p w14:paraId="5E283E62" w14:textId="5F24DC21" w:rsidR="007E44AA" w:rsidRPr="003375E8" w:rsidRDefault="007E44AA" w:rsidP="00046133">
      <w:pPr>
        <w:pStyle w:val="Heading2"/>
      </w:pPr>
      <w:r w:rsidRPr="003375E8">
        <w:lastRenderedPageBreak/>
        <w:t xml:space="preserve">Covenants and </w:t>
      </w:r>
      <w:r w:rsidR="004B121B">
        <w:t>l</w:t>
      </w:r>
      <w:r w:rsidRPr="003375E8">
        <w:t xml:space="preserve">egal </w:t>
      </w:r>
      <w:r w:rsidR="004B121B">
        <w:t>e</w:t>
      </w:r>
      <w:r w:rsidRPr="003375E8">
        <w:t>ncumbrances</w:t>
      </w:r>
    </w:p>
    <w:tbl>
      <w:tblPr>
        <w:tblStyle w:val="TableGrid"/>
        <w:tblW w:w="0" w:type="auto"/>
        <w:tblLook w:val="04A0" w:firstRow="1" w:lastRow="0" w:firstColumn="1" w:lastColumn="0" w:noHBand="0" w:noVBand="1"/>
      </w:tblPr>
      <w:tblGrid>
        <w:gridCol w:w="9730"/>
      </w:tblGrid>
      <w:tr w:rsidR="00C2181C" w14:paraId="2BE27EA5" w14:textId="77777777" w:rsidTr="00C2181C">
        <w:tc>
          <w:tcPr>
            <w:tcW w:w="9730" w:type="dxa"/>
          </w:tcPr>
          <w:p w14:paraId="6A953E23" w14:textId="569A2700" w:rsidR="001C1D57" w:rsidRDefault="001C1D57" w:rsidP="0088166E">
            <w:pPr>
              <w:pStyle w:val="Heading3"/>
            </w:pPr>
            <w:r>
              <w:t>Guidance</w:t>
            </w:r>
          </w:p>
          <w:p w14:paraId="3BEB1CF7" w14:textId="126366F6" w:rsidR="009A3CBF" w:rsidRDefault="009A3CBF" w:rsidP="00046133">
            <w:pPr>
              <w:pStyle w:val="Heading4"/>
            </w:pPr>
            <w:r>
              <w:t>Background</w:t>
            </w:r>
          </w:p>
          <w:p w14:paraId="5367846C" w14:textId="77777777" w:rsidR="009A3CBF" w:rsidRPr="003375E8" w:rsidRDefault="009A3CBF" w:rsidP="00046133">
            <w:pPr>
              <w:pStyle w:val="BodyText1"/>
            </w:pPr>
            <w:r w:rsidRPr="003375E8">
              <w:t>Identify and describe covenants and legal encumbrances in the project area that apply to each proposed activity area that impose obligations related to the protection or management of the land.</w:t>
            </w:r>
          </w:p>
          <w:p w14:paraId="45501640" w14:textId="77777777" w:rsidR="009A3CBF" w:rsidRPr="007C4EA2" w:rsidRDefault="009A3CBF" w:rsidP="00046133">
            <w:pPr>
              <w:pStyle w:val="BodyText1"/>
            </w:pPr>
            <w:r w:rsidRPr="007C4EA2">
              <w:t>The identification of covenants and other legal encumbrances must be informed by</w:t>
            </w:r>
            <w:r>
              <w:t xml:space="preserve"> the following</w:t>
            </w:r>
            <w:r w:rsidRPr="007C4EA2">
              <w:t xml:space="preserve">: </w:t>
            </w:r>
          </w:p>
          <w:p w14:paraId="2C72681F" w14:textId="77777777" w:rsidR="009A3CBF" w:rsidRPr="00223CD3" w:rsidRDefault="009A3CBF" w:rsidP="00046133">
            <w:pPr>
              <w:pStyle w:val="CERbullets"/>
            </w:pPr>
            <w:r w:rsidRPr="00223CD3">
              <w:t>a search of the applicable land title register</w:t>
            </w:r>
          </w:p>
          <w:p w14:paraId="3C11430E" w14:textId="77777777" w:rsidR="009A3CBF" w:rsidRPr="00223CD3" w:rsidRDefault="009A3CBF" w:rsidP="00046133">
            <w:pPr>
              <w:pStyle w:val="CERbullets"/>
            </w:pPr>
            <w:r w:rsidRPr="00223CD3">
              <w:t>a search of any applicable state or territory register relating to cultural heritage</w:t>
            </w:r>
          </w:p>
          <w:p w14:paraId="7D464919" w14:textId="77777777" w:rsidR="009A3CBF" w:rsidRPr="00223CD3" w:rsidRDefault="009A3CBF" w:rsidP="00046133">
            <w:pPr>
              <w:pStyle w:val="CERbullets"/>
            </w:pPr>
            <w:r w:rsidRPr="00223CD3">
              <w:t xml:space="preserve">a search of the register established under the </w:t>
            </w:r>
            <w:r w:rsidRPr="00223CD3">
              <w:rPr>
                <w:i/>
                <w:iCs/>
              </w:rPr>
              <w:t>Carbon Credits (Carbon Farming Initiative) Act 2011</w:t>
            </w:r>
          </w:p>
          <w:p w14:paraId="68858554" w14:textId="0A48794C" w:rsidR="009A3CBF" w:rsidRPr="009A3CBF" w:rsidRDefault="009A3CBF" w:rsidP="00046133">
            <w:pPr>
              <w:pStyle w:val="CERbullets"/>
            </w:pPr>
            <w:r w:rsidRPr="00223CD3">
              <w:t>a signed statement from the owner of the land (if relevant and available).</w:t>
            </w:r>
          </w:p>
          <w:p w14:paraId="7D84D623" w14:textId="4A68001C" w:rsidR="003900EF" w:rsidRDefault="0042494A" w:rsidP="00046133">
            <w:pPr>
              <w:pStyle w:val="Heading4"/>
            </w:pPr>
            <w:r>
              <w:t>Required by</w:t>
            </w:r>
          </w:p>
          <w:p w14:paraId="51A35300" w14:textId="47489F34" w:rsidR="003900EF" w:rsidRDefault="003900EF">
            <w:pPr>
              <w:pStyle w:val="CERbullets"/>
            </w:pPr>
            <w:r>
              <w:t>S</w:t>
            </w:r>
            <w:r w:rsidRPr="003375E8">
              <w:t>ection 35(1)(t) of the method</w:t>
            </w:r>
          </w:p>
          <w:p w14:paraId="1B7E5AA3" w14:textId="58BD998F" w:rsidR="00A539DD" w:rsidRDefault="00A539DD" w:rsidP="00046133">
            <w:pPr>
              <w:pStyle w:val="CERbullets"/>
            </w:pPr>
            <w:r>
              <w:t>S</w:t>
            </w:r>
            <w:r w:rsidRPr="003375E8">
              <w:t>ection 27(b) and section 33(5) of the method</w:t>
            </w:r>
          </w:p>
          <w:p w14:paraId="1010726C" w14:textId="7C154FFC" w:rsidR="003900EF" w:rsidRDefault="003900EF" w:rsidP="00046133">
            <w:pPr>
              <w:pStyle w:val="Heading4"/>
            </w:pPr>
            <w:r>
              <w:t>Instructions</w:t>
            </w:r>
          </w:p>
          <w:p w14:paraId="00E5C573" w14:textId="7A957E93" w:rsidR="009F7E32" w:rsidRPr="003375E8" w:rsidRDefault="000E59CD" w:rsidP="009F7E32">
            <w:pPr>
              <w:pStyle w:val="Arrowinstructions"/>
            </w:pPr>
            <w:r>
              <w:t>Complete the text bo</w:t>
            </w:r>
            <w:r w:rsidR="0069678C">
              <w:t>x by d</w:t>
            </w:r>
            <w:r w:rsidR="009F7E32" w:rsidRPr="003375E8">
              <w:t>escrib</w:t>
            </w:r>
            <w:r w:rsidR="0069678C">
              <w:t>ing</w:t>
            </w:r>
            <w:r w:rsidR="009F7E32" w:rsidRPr="003375E8">
              <w:t xml:space="preserve"> the process of how covenants and legal encumbrances were identified</w:t>
            </w:r>
            <w:r w:rsidR="00A539DD">
              <w:t xml:space="preserve"> (see example)</w:t>
            </w:r>
          </w:p>
          <w:p w14:paraId="40986F30" w14:textId="335F31DF" w:rsidR="009F7E32" w:rsidRPr="003375E8" w:rsidRDefault="009F7E32" w:rsidP="009F7E32">
            <w:pPr>
              <w:pStyle w:val="Arrowinstructions"/>
            </w:pPr>
            <w:r w:rsidRPr="003375E8">
              <w:t xml:space="preserve">Complete the table </w:t>
            </w:r>
            <w:r w:rsidR="00872D4C">
              <w:t>by providing</w:t>
            </w:r>
            <w:r w:rsidRPr="003375E8">
              <w:t xml:space="preserve"> identification of covenants and legal encumbrances</w:t>
            </w:r>
          </w:p>
          <w:p w14:paraId="30821198" w14:textId="3D1C4376" w:rsidR="003900EF" w:rsidRDefault="009F7E32" w:rsidP="00046133">
            <w:pPr>
              <w:pStyle w:val="Arrowinstructions"/>
            </w:pPr>
            <w:r w:rsidRPr="003375E8">
              <w:t>Add rows for each activity area as required</w:t>
            </w:r>
          </w:p>
          <w:p w14:paraId="3AD1C4E8" w14:textId="5026D741" w:rsidR="003900EF" w:rsidRPr="003900EF" w:rsidRDefault="003900EF" w:rsidP="00046133">
            <w:pPr>
              <w:pStyle w:val="Heading4"/>
            </w:pPr>
            <w:r>
              <w:t>Example</w:t>
            </w:r>
          </w:p>
          <w:p w14:paraId="7CF5E379" w14:textId="77777777" w:rsidR="00EC247F" w:rsidRDefault="00DD4645">
            <w:pPr>
              <w:pStyle w:val="BodyText1"/>
            </w:pPr>
            <w:r w:rsidRPr="003375E8">
              <w:t xml:space="preserve">Covenants and legal encumbrances relevant to each proposed activity area were identified to determine any obligations relating to the protection or management of the land, in accordance with sections 27(b) and 33(5) of the method. </w:t>
            </w:r>
          </w:p>
          <w:p w14:paraId="6CFC735C" w14:textId="7382D36D" w:rsidR="00C2181C" w:rsidRPr="00046133" w:rsidRDefault="00DD4645" w:rsidP="00046133">
            <w:pPr>
              <w:pStyle w:val="BodyText1"/>
              <w:rPr>
                <w:color w:val="808080" w:themeColor="background1" w:themeShade="80"/>
              </w:rPr>
            </w:pPr>
            <w:r w:rsidRPr="003375E8">
              <w:t xml:space="preserve">This assessment involved a multi-source approach, beginning with a search of the applicable land title register to identify any registered covenants or restrictions. Additional searches were conducted across relevant state and territory registers for cultural heritage listings, as well as the register established under the </w:t>
            </w:r>
            <w:r w:rsidRPr="00046133">
              <w:rPr>
                <w:i/>
                <w:iCs/>
              </w:rPr>
              <w:t>Carbon Credits (Carbon Farming Initiative) Act 2011</w:t>
            </w:r>
            <w:r w:rsidRPr="003375E8">
              <w:t>, to capture any carbon-related legal interests. Where relevant and available, a signed statement from the landowner was also obtained to confirm the presence or absence of any unregistered obligations.</w:t>
            </w:r>
          </w:p>
        </w:tc>
      </w:tr>
    </w:tbl>
    <w:p w14:paraId="3D00A744" w14:textId="77777777" w:rsidR="00C2181C" w:rsidRPr="00C2181C" w:rsidRDefault="00C2181C" w:rsidP="00046133"/>
    <w:p w14:paraId="575412EB" w14:textId="77777777" w:rsidR="00A854BF" w:rsidRDefault="00A854BF" w:rsidP="00046133"/>
    <w:tbl>
      <w:tblPr>
        <w:tblStyle w:val="TableGridLight"/>
        <w:tblW w:w="0" w:type="auto"/>
        <w:tblLook w:val="04A0" w:firstRow="1" w:lastRow="0" w:firstColumn="1" w:lastColumn="0" w:noHBand="0" w:noVBand="1"/>
      </w:tblPr>
      <w:tblGrid>
        <w:gridCol w:w="9730"/>
      </w:tblGrid>
      <w:tr w:rsidR="00A854BF" w14:paraId="653A3A44" w14:textId="77777777" w:rsidTr="00046133">
        <w:trPr>
          <w:trHeight w:val="1791"/>
        </w:trPr>
        <w:tc>
          <w:tcPr>
            <w:tcW w:w="9730" w:type="dxa"/>
          </w:tcPr>
          <w:p w14:paraId="3AAEF6AE" w14:textId="6D085642" w:rsidR="00A854BF" w:rsidRPr="00046133" w:rsidRDefault="00DD6BDB" w:rsidP="00A854BF">
            <w:pPr>
              <w:rPr>
                <w:i/>
                <w:iCs/>
              </w:rPr>
            </w:pPr>
            <w:r>
              <w:rPr>
                <w:i/>
                <w:iCs/>
                <w:color w:val="454743" w:themeColor="text2"/>
              </w:rPr>
              <w:lastRenderedPageBreak/>
              <w:t>Describe how covenants and legal encumbrances were identified…</w:t>
            </w:r>
          </w:p>
        </w:tc>
      </w:tr>
    </w:tbl>
    <w:p w14:paraId="683C4005" w14:textId="77777777" w:rsidR="00A854BF" w:rsidRPr="00A854BF" w:rsidRDefault="00A854BF" w:rsidP="00046133"/>
    <w:p w14:paraId="104FDB0F" w14:textId="77777777" w:rsidR="002D667C" w:rsidRPr="003375E8" w:rsidRDefault="002D667C" w:rsidP="00046133">
      <w:pPr>
        <w:pStyle w:val="Heading3"/>
      </w:pPr>
      <w:r w:rsidRPr="003375E8">
        <w:t xml:space="preserve">Table X: </w:t>
      </w:r>
      <w:r w:rsidRPr="00046133">
        <w:rPr>
          <w:b w:val="0"/>
          <w:bCs w:val="0"/>
        </w:rPr>
        <w:t>C</w:t>
      </w:r>
      <w:r w:rsidRPr="00046133">
        <w:rPr>
          <w:b w:val="0"/>
          <w:bCs w:val="0"/>
          <w:szCs w:val="22"/>
        </w:rPr>
        <w:t>o</w:t>
      </w:r>
      <w:r w:rsidRPr="003375E8">
        <w:rPr>
          <w:b w:val="0"/>
          <w:bCs w:val="0"/>
          <w:szCs w:val="22"/>
        </w:rPr>
        <w:t>venants and legal encumbrances</w:t>
      </w:r>
      <w:r w:rsidRPr="003375E8">
        <w:rPr>
          <w:b w:val="0"/>
          <w:bCs w:val="0"/>
        </w:rPr>
        <w:t xml:space="preserve"> in each activity area.</w:t>
      </w:r>
    </w:p>
    <w:tbl>
      <w:tblPr>
        <w:tblStyle w:val="CERanswerfield"/>
        <w:tblW w:w="5000" w:type="pct"/>
        <w:tblLook w:val="04A0" w:firstRow="1" w:lastRow="0" w:firstColumn="1" w:lastColumn="0" w:noHBand="0" w:noVBand="1"/>
      </w:tblPr>
      <w:tblGrid>
        <w:gridCol w:w="1549"/>
        <w:gridCol w:w="8171"/>
      </w:tblGrid>
      <w:tr w:rsidR="002D667C" w:rsidRPr="003375E8" w14:paraId="7251F9D0" w14:textId="77777777" w:rsidTr="00C73A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7" w:type="pct"/>
            <w:shd w:val="clear" w:color="auto" w:fill="E8E8E8" w:themeFill="background2"/>
          </w:tcPr>
          <w:p w14:paraId="62938572" w14:textId="77777777" w:rsidR="002D667C" w:rsidRPr="00046133" w:rsidRDefault="002D667C">
            <w:pPr>
              <w:pStyle w:val="BodyText1"/>
              <w:rPr>
                <w:b/>
                <w:sz w:val="20"/>
                <w:szCs w:val="22"/>
              </w:rPr>
            </w:pPr>
            <w:r w:rsidRPr="00046133">
              <w:rPr>
                <w:b/>
                <w:sz w:val="20"/>
                <w:szCs w:val="22"/>
              </w:rPr>
              <w:t xml:space="preserve">Activity area ID </w:t>
            </w:r>
          </w:p>
        </w:tc>
        <w:tc>
          <w:tcPr>
            <w:tcW w:w="4203" w:type="pct"/>
            <w:shd w:val="clear" w:color="auto" w:fill="E8E8E8" w:themeFill="background2"/>
          </w:tcPr>
          <w:p w14:paraId="50734CB1" w14:textId="77777777" w:rsidR="002D667C" w:rsidRPr="00046133" w:rsidRDefault="002D667C">
            <w:pPr>
              <w:pStyle w:val="BodyText1"/>
              <w:cnfStyle w:val="100000000000" w:firstRow="1" w:lastRow="0" w:firstColumn="0" w:lastColumn="0" w:oddVBand="0" w:evenVBand="0" w:oddHBand="0" w:evenHBand="0" w:firstRowFirstColumn="0" w:firstRowLastColumn="0" w:lastRowFirstColumn="0" w:lastRowLastColumn="0"/>
              <w:rPr>
                <w:b/>
                <w:sz w:val="20"/>
                <w:szCs w:val="22"/>
              </w:rPr>
            </w:pPr>
            <w:r w:rsidRPr="00046133">
              <w:rPr>
                <w:b/>
                <w:sz w:val="20"/>
                <w:szCs w:val="22"/>
              </w:rPr>
              <w:t>Description of c</w:t>
            </w:r>
            <w:r w:rsidRPr="00046133">
              <w:rPr>
                <w:b/>
                <w:color w:val="auto"/>
                <w:sz w:val="20"/>
                <w:szCs w:val="22"/>
              </w:rPr>
              <w:t xml:space="preserve">ovenants and legal encumbrances </w:t>
            </w:r>
          </w:p>
        </w:tc>
      </w:tr>
      <w:tr w:rsidR="002D667C" w14:paraId="3A3471E4" w14:textId="77777777" w:rsidTr="00755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pct"/>
          </w:tcPr>
          <w:p w14:paraId="4DE9A6C2" w14:textId="77777777" w:rsidR="002D667C" w:rsidRPr="00046133" w:rsidRDefault="002D667C">
            <w:pPr>
              <w:pStyle w:val="BodyText1"/>
              <w:rPr>
                <w:i/>
                <w:color w:val="454743" w:themeColor="text2"/>
                <w:sz w:val="20"/>
                <w:szCs w:val="22"/>
              </w:rPr>
            </w:pPr>
            <w:r w:rsidRPr="00046133">
              <w:rPr>
                <w:i/>
                <w:color w:val="454743" w:themeColor="text2"/>
                <w:sz w:val="20"/>
                <w:szCs w:val="22"/>
              </w:rPr>
              <w:t>e.g. AA1</w:t>
            </w:r>
          </w:p>
        </w:tc>
        <w:tc>
          <w:tcPr>
            <w:tcW w:w="4203" w:type="pct"/>
          </w:tcPr>
          <w:p w14:paraId="17AF469B" w14:textId="0D0791A6" w:rsidR="00CD3F70" w:rsidRPr="00046133" w:rsidRDefault="002D667C">
            <w:pPr>
              <w:pStyle w:val="BodyText1"/>
              <w:cnfStyle w:val="000000100000" w:firstRow="0" w:lastRow="0" w:firstColumn="0" w:lastColumn="0" w:oddVBand="0" w:evenVBand="0" w:oddHBand="1" w:evenHBand="0" w:firstRowFirstColumn="0" w:firstRowLastColumn="0" w:lastRowFirstColumn="0" w:lastRowLastColumn="0"/>
              <w:rPr>
                <w:i/>
                <w:color w:val="454743" w:themeColor="text2"/>
                <w:sz w:val="20"/>
                <w:szCs w:val="22"/>
              </w:rPr>
            </w:pPr>
            <w:r w:rsidRPr="00046133">
              <w:rPr>
                <w:i/>
                <w:color w:val="454743" w:themeColor="text2"/>
                <w:sz w:val="20"/>
                <w:szCs w:val="22"/>
              </w:rPr>
              <w:t>e.g. Mortgage to xxx Bank</w:t>
            </w:r>
            <w:r w:rsidR="00CD3F70" w:rsidRPr="00046133">
              <w:rPr>
                <w:i/>
                <w:color w:val="454743" w:themeColor="text2"/>
                <w:sz w:val="20"/>
                <w:szCs w:val="22"/>
              </w:rPr>
              <w:t xml:space="preserve">, Crown land over xx </w:t>
            </w:r>
            <w:r w:rsidR="00333AA0" w:rsidRPr="00046133">
              <w:rPr>
                <w:i/>
                <w:color w:val="454743" w:themeColor="text2"/>
                <w:sz w:val="20"/>
                <w:szCs w:val="22"/>
              </w:rPr>
              <w:t xml:space="preserve">amount of project area. </w:t>
            </w:r>
          </w:p>
        </w:tc>
      </w:tr>
    </w:tbl>
    <w:p w14:paraId="17A329BD" w14:textId="18198399" w:rsidR="00D9483B" w:rsidRDefault="00D9483B" w:rsidP="00046133"/>
    <w:p w14:paraId="25DA3284" w14:textId="77777777" w:rsidR="00D9483B" w:rsidRDefault="00D9483B">
      <w:pPr>
        <w:spacing w:after="0"/>
        <w:rPr>
          <w:rFonts w:asciiTheme="majorHAnsi" w:eastAsia="Times New Roman" w:hAnsiTheme="majorHAnsi"/>
          <w:b/>
          <w:bCs/>
          <w:color w:val="707070" w:themeColor="accent6" w:themeShade="BF"/>
          <w:sz w:val="32"/>
          <w:szCs w:val="32"/>
        </w:rPr>
      </w:pPr>
      <w:r>
        <w:rPr>
          <w:color w:val="707070" w:themeColor="accent6" w:themeShade="BF"/>
        </w:rPr>
        <w:br w:type="page"/>
      </w:r>
    </w:p>
    <w:p w14:paraId="34459F02" w14:textId="2FFE71A6" w:rsidR="00A62CEC" w:rsidRPr="00046133" w:rsidRDefault="00E055DC" w:rsidP="00046133">
      <w:pPr>
        <w:pStyle w:val="Heading1"/>
      </w:pPr>
      <w:bookmarkStart w:id="33" w:name="_Toc216857888"/>
      <w:bookmarkStart w:id="34" w:name="_Toc224127723"/>
      <w:r w:rsidRPr="00046133">
        <w:lastRenderedPageBreak/>
        <w:t>Evidence</w:t>
      </w:r>
      <w:r w:rsidR="00A62CEC" w:rsidRPr="00046133">
        <w:t xml:space="preserve"> checklist </w:t>
      </w:r>
      <w:r w:rsidR="00AE78F2">
        <w:t>[</w:t>
      </w:r>
      <w:r w:rsidR="33FEEC87" w:rsidRPr="00046133">
        <w:t xml:space="preserve">remove before </w:t>
      </w:r>
      <w:r w:rsidR="00102210" w:rsidRPr="00046133">
        <w:t>submi</w:t>
      </w:r>
      <w:r w:rsidR="00102210">
        <w:t>tting</w:t>
      </w:r>
      <w:r w:rsidR="00AE78F2">
        <w:t>]</w:t>
      </w:r>
      <w:bookmarkEnd w:id="33"/>
      <w:bookmarkEnd w:id="34"/>
    </w:p>
    <w:p w14:paraId="6538C055" w14:textId="7C02E926" w:rsidR="008C1EB5" w:rsidRPr="003375E8" w:rsidRDefault="00A62CEC" w:rsidP="00046133">
      <w:pPr>
        <w:pStyle w:val="BodyText1"/>
      </w:pPr>
      <w:r w:rsidRPr="003375E8">
        <w:t xml:space="preserve">Minimum </w:t>
      </w:r>
      <w:r w:rsidR="00ED2BEE" w:rsidRPr="003375E8">
        <w:t>requirements</w:t>
      </w:r>
      <w:r w:rsidRPr="003375E8">
        <w:t xml:space="preserve"> of evidence relied upon that must be </w:t>
      </w:r>
      <w:r w:rsidR="00C64A9F" w:rsidRPr="003375E8">
        <w:t xml:space="preserve">provided with </w:t>
      </w:r>
      <w:r w:rsidR="00754F32" w:rsidRPr="003375E8">
        <w:t xml:space="preserve">your application for assessment and to meet </w:t>
      </w:r>
      <w:r w:rsidR="00E055DC" w:rsidRPr="003375E8">
        <w:t>publication</w:t>
      </w:r>
      <w:r w:rsidR="00754F32" w:rsidRPr="003375E8">
        <w:t xml:space="preserve"> requirements for the </w:t>
      </w:r>
      <w:r w:rsidR="00102210">
        <w:t>B</w:t>
      </w:r>
      <w:r w:rsidR="00754F32" w:rsidRPr="003375E8">
        <w:t xml:space="preserve">iodiversity </w:t>
      </w:r>
      <w:r w:rsidR="00102210">
        <w:t>M</w:t>
      </w:r>
      <w:r w:rsidR="00754F32" w:rsidRPr="003375E8">
        <w:t xml:space="preserve">arket </w:t>
      </w:r>
      <w:r w:rsidR="00102210">
        <w:t>R</w:t>
      </w:r>
      <w:r w:rsidR="00754F32" w:rsidRPr="003375E8">
        <w:t>egister</w:t>
      </w:r>
      <w:r w:rsidR="00E055DC" w:rsidRPr="003375E8">
        <w:t>.</w:t>
      </w:r>
      <w:r w:rsidR="000A7ECE" w:rsidRPr="003375E8">
        <w:t xml:space="preserve"> All satellite imagery must be in accordance with the </w:t>
      </w:r>
      <w:hyperlink r:id="rId34">
        <w:r w:rsidR="00FB2EA9" w:rsidRPr="00046133">
          <w:rPr>
            <w:rStyle w:val="Hyperlink"/>
            <w:rFonts w:asciiTheme="minorHAnsi" w:hAnsiTheme="minorHAnsi"/>
          </w:rPr>
          <w:t>Nature Repair Mapping Guidelines</w:t>
        </w:r>
      </w:hyperlink>
      <w:r w:rsidR="00031AD9">
        <w:rPr>
          <w:rStyle w:val="FootnoteReference"/>
        </w:rPr>
        <w:footnoteReference w:id="15"/>
      </w:r>
      <w:r w:rsidR="000A7ECE" w:rsidRPr="003375E8">
        <w:t>.</w:t>
      </w:r>
    </w:p>
    <w:tbl>
      <w:tblPr>
        <w:tblStyle w:val="CERanswerfield"/>
        <w:tblW w:w="0" w:type="auto"/>
        <w:tblLook w:val="04A0" w:firstRow="1" w:lastRow="0" w:firstColumn="1" w:lastColumn="0" w:noHBand="0" w:noVBand="1"/>
      </w:tblPr>
      <w:tblGrid>
        <w:gridCol w:w="974"/>
        <w:gridCol w:w="8746"/>
      </w:tblGrid>
      <w:tr w:rsidR="00015EF6" w:rsidRPr="003375E8" w14:paraId="073F2051" w14:textId="77777777" w:rsidTr="007559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7C73A2D2" w14:textId="4F90DADF" w:rsidR="008C1EB5" w:rsidRPr="00046133" w:rsidRDefault="00F4766D" w:rsidP="009F5F32">
            <w:pPr>
              <w:jc w:val="center"/>
              <w:rPr>
                <w:b/>
                <w:color w:val="auto"/>
                <w:sz w:val="20"/>
                <w:szCs w:val="22"/>
              </w:rPr>
            </w:pPr>
            <w:r w:rsidRPr="00046133">
              <w:rPr>
                <w:b/>
                <w:color w:val="auto"/>
                <w:sz w:val="20"/>
                <w:szCs w:val="22"/>
              </w:rPr>
              <w:t>Attached</w:t>
            </w:r>
          </w:p>
        </w:tc>
        <w:tc>
          <w:tcPr>
            <w:tcW w:w="0" w:type="auto"/>
            <w:shd w:val="clear" w:color="auto" w:fill="E8E8E8" w:themeFill="background2"/>
          </w:tcPr>
          <w:p w14:paraId="7B3A50EA" w14:textId="2CA8E9F0" w:rsidR="008C1EB5" w:rsidRPr="00046133" w:rsidRDefault="00F4766D" w:rsidP="008347FE">
            <w:pPr>
              <w:cnfStyle w:val="100000000000" w:firstRow="1" w:lastRow="0" w:firstColumn="0" w:lastColumn="0" w:oddVBand="0" w:evenVBand="0" w:oddHBand="0" w:evenHBand="0" w:firstRowFirstColumn="0" w:firstRowLastColumn="0" w:lastRowFirstColumn="0" w:lastRowLastColumn="0"/>
              <w:rPr>
                <w:b/>
                <w:color w:val="auto"/>
                <w:sz w:val="20"/>
                <w:szCs w:val="22"/>
              </w:rPr>
            </w:pPr>
            <w:r w:rsidRPr="00046133">
              <w:rPr>
                <w:b/>
                <w:color w:val="auto"/>
                <w:sz w:val="20"/>
                <w:szCs w:val="22"/>
              </w:rPr>
              <w:t>Evidence required</w:t>
            </w:r>
          </w:p>
        </w:tc>
      </w:tr>
      <w:tr w:rsidR="00015EF6" w:rsidRPr="003375E8" w14:paraId="0680168E" w14:textId="77777777" w:rsidTr="00046133">
        <w:trPr>
          <w:cnfStyle w:val="000000100000" w:firstRow="0" w:lastRow="0" w:firstColumn="0" w:lastColumn="0" w:oddVBand="0" w:evenVBand="0" w:oddHBand="1" w:evenHBand="0" w:firstRowFirstColumn="0" w:firstRowLastColumn="0" w:lastRowFirstColumn="0" w:lastRowLastColumn="0"/>
        </w:trPr>
        <w:sdt>
          <w:sdtPr>
            <w:rPr>
              <w:color w:val="auto"/>
              <w:sz w:val="20"/>
              <w:szCs w:val="22"/>
            </w:rPr>
            <w:id w:val="15603605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tcPr>
              <w:p w14:paraId="7893190B" w14:textId="207BDEC9" w:rsidR="00E205A1" w:rsidRPr="00046133" w:rsidRDefault="00902683" w:rsidP="009F5F32">
                <w:pPr>
                  <w:jc w:val="center"/>
                  <w:rPr>
                    <w:color w:val="auto"/>
                    <w:sz w:val="20"/>
                    <w:szCs w:val="22"/>
                  </w:rPr>
                </w:pPr>
                <w:r w:rsidRPr="00046133">
                  <w:rPr>
                    <w:rFonts w:ascii="MS Gothic" w:eastAsia="MS Gothic" w:hAnsi="MS Gothic" w:hint="eastAsia"/>
                    <w:color w:val="auto"/>
                    <w:sz w:val="20"/>
                    <w:szCs w:val="22"/>
                  </w:rPr>
                  <w:t>☐</w:t>
                </w:r>
              </w:p>
            </w:tc>
          </w:sdtContent>
        </w:sdt>
        <w:tc>
          <w:tcPr>
            <w:tcW w:w="0" w:type="auto"/>
          </w:tcPr>
          <w:p w14:paraId="3E34B13C" w14:textId="0170F9E4" w:rsidR="00E205A1" w:rsidRPr="00046133" w:rsidRDefault="009D6645" w:rsidP="008347FE">
            <w:pPr>
              <w:cnfStyle w:val="000000100000" w:firstRow="0" w:lastRow="0" w:firstColumn="0" w:lastColumn="0" w:oddVBand="0" w:evenVBand="0" w:oddHBand="1" w:evenHBand="0" w:firstRowFirstColumn="0" w:firstRowLastColumn="0" w:lastRowFirstColumn="0" w:lastRowLastColumn="0"/>
              <w:rPr>
                <w:color w:val="auto"/>
                <w:sz w:val="20"/>
                <w:szCs w:val="22"/>
              </w:rPr>
            </w:pPr>
            <w:r w:rsidRPr="00046133">
              <w:rPr>
                <w:color w:val="auto"/>
                <w:sz w:val="20"/>
                <w:szCs w:val="22"/>
              </w:rPr>
              <w:t>Experience and q</w:t>
            </w:r>
            <w:r w:rsidR="00836880" w:rsidRPr="00046133">
              <w:rPr>
                <w:color w:val="auto"/>
                <w:sz w:val="20"/>
                <w:szCs w:val="22"/>
              </w:rPr>
              <w:t>ualifications</w:t>
            </w:r>
            <w:r w:rsidR="003D2819" w:rsidRPr="00046133">
              <w:rPr>
                <w:color w:val="auto"/>
                <w:sz w:val="20"/>
                <w:szCs w:val="22"/>
              </w:rPr>
              <w:t xml:space="preserve"> of all suitably qualified persons </w:t>
            </w:r>
            <w:r w:rsidR="00F14BD6" w:rsidRPr="00046133">
              <w:rPr>
                <w:color w:val="auto"/>
                <w:sz w:val="20"/>
                <w:szCs w:val="22"/>
              </w:rPr>
              <w:t xml:space="preserve">identified in </w:t>
            </w:r>
            <w:r w:rsidR="00D617E9" w:rsidRPr="00046133">
              <w:rPr>
                <w:color w:val="auto"/>
                <w:sz w:val="20"/>
                <w:szCs w:val="22"/>
              </w:rPr>
              <w:t>P</w:t>
            </w:r>
            <w:r w:rsidR="00F14BD6" w:rsidRPr="00046133">
              <w:rPr>
                <w:color w:val="auto"/>
                <w:sz w:val="20"/>
                <w:szCs w:val="22"/>
              </w:rPr>
              <w:t>art 1</w:t>
            </w:r>
            <w:r w:rsidR="00543177" w:rsidRPr="00543177">
              <w:rPr>
                <w:color w:val="auto"/>
                <w:sz w:val="20"/>
                <w:szCs w:val="22"/>
              </w:rPr>
              <w:t>: Suitably qualified persons</w:t>
            </w:r>
            <w:r w:rsidR="00543177">
              <w:rPr>
                <w:color w:val="auto"/>
                <w:sz w:val="20"/>
                <w:szCs w:val="22"/>
              </w:rPr>
              <w:t>.</w:t>
            </w:r>
          </w:p>
        </w:tc>
      </w:tr>
      <w:tr w:rsidR="00015EF6" w:rsidRPr="003375E8" w14:paraId="7A8FB91C" w14:textId="77777777" w:rsidTr="00046133">
        <w:trPr>
          <w:cnfStyle w:val="000000010000" w:firstRow="0" w:lastRow="0" w:firstColumn="0" w:lastColumn="0" w:oddVBand="0" w:evenVBand="0" w:oddHBand="0" w:evenHBand="1" w:firstRowFirstColumn="0" w:firstRowLastColumn="0" w:lastRowFirstColumn="0" w:lastRowLastColumn="0"/>
        </w:trPr>
        <w:sdt>
          <w:sdtPr>
            <w:rPr>
              <w:color w:val="auto"/>
              <w:sz w:val="20"/>
              <w:szCs w:val="22"/>
            </w:rPr>
            <w:id w:val="-53966375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tcPr>
              <w:p w14:paraId="1BC767EB" w14:textId="6AEB9BD1" w:rsidR="008C1EB5" w:rsidRPr="00046133" w:rsidRDefault="00902683" w:rsidP="009F5F32">
                <w:pPr>
                  <w:jc w:val="center"/>
                  <w:rPr>
                    <w:color w:val="auto"/>
                    <w:sz w:val="20"/>
                    <w:szCs w:val="22"/>
                  </w:rPr>
                </w:pPr>
                <w:r w:rsidRPr="00046133">
                  <w:rPr>
                    <w:rFonts w:ascii="MS Gothic" w:eastAsia="MS Gothic" w:hAnsi="MS Gothic" w:hint="eastAsia"/>
                    <w:color w:val="auto"/>
                    <w:sz w:val="20"/>
                    <w:szCs w:val="22"/>
                  </w:rPr>
                  <w:t>☐</w:t>
                </w:r>
              </w:p>
            </w:tc>
          </w:sdtContent>
        </w:sdt>
        <w:tc>
          <w:tcPr>
            <w:tcW w:w="0" w:type="auto"/>
          </w:tcPr>
          <w:p w14:paraId="4BEA6774" w14:textId="3B0DE430" w:rsidR="008C1EB5" w:rsidRPr="00046133" w:rsidRDefault="008C1EB5" w:rsidP="008347FE">
            <w:pPr>
              <w:cnfStyle w:val="000000010000" w:firstRow="0" w:lastRow="0" w:firstColumn="0" w:lastColumn="0" w:oddVBand="0" w:evenVBand="0" w:oddHBand="0" w:evenHBand="1" w:firstRowFirstColumn="0" w:firstRowLastColumn="0" w:lastRowFirstColumn="0" w:lastRowLastColumn="0"/>
              <w:rPr>
                <w:color w:val="auto"/>
                <w:sz w:val="20"/>
                <w:szCs w:val="22"/>
              </w:rPr>
            </w:pPr>
            <w:r w:rsidRPr="00046133">
              <w:rPr>
                <w:color w:val="auto"/>
                <w:sz w:val="20"/>
                <w:szCs w:val="22"/>
              </w:rPr>
              <w:t xml:space="preserve">Satellite imagery demonstrating eligibility requirements have </w:t>
            </w:r>
            <w:r w:rsidR="00B7046E" w:rsidRPr="00046133">
              <w:rPr>
                <w:color w:val="auto"/>
                <w:sz w:val="20"/>
                <w:szCs w:val="22"/>
              </w:rPr>
              <w:t>been</w:t>
            </w:r>
            <w:r w:rsidRPr="00046133">
              <w:rPr>
                <w:color w:val="auto"/>
                <w:sz w:val="20"/>
                <w:szCs w:val="22"/>
              </w:rPr>
              <w:t xml:space="preserve"> met </w:t>
            </w:r>
            <w:r w:rsidR="00B7046E" w:rsidRPr="00046133">
              <w:rPr>
                <w:color w:val="auto"/>
                <w:sz w:val="20"/>
                <w:szCs w:val="22"/>
              </w:rPr>
              <w:t>i</w:t>
            </w:r>
            <w:r w:rsidRPr="00046133">
              <w:rPr>
                <w:color w:val="auto"/>
                <w:sz w:val="20"/>
                <w:szCs w:val="22"/>
              </w:rPr>
              <w:t>n</w:t>
            </w:r>
            <w:r w:rsidR="00D617E9" w:rsidRPr="00046133">
              <w:rPr>
                <w:color w:val="auto"/>
                <w:sz w:val="20"/>
                <w:szCs w:val="22"/>
              </w:rPr>
              <w:t xml:space="preserve"> Part 2</w:t>
            </w:r>
            <w:r w:rsidR="00543177" w:rsidRPr="00543177">
              <w:rPr>
                <w:color w:val="auto"/>
                <w:sz w:val="20"/>
                <w:szCs w:val="22"/>
              </w:rPr>
              <w:t>: Site details</w:t>
            </w:r>
            <w:r w:rsidR="00543177">
              <w:rPr>
                <w:color w:val="auto"/>
                <w:sz w:val="20"/>
                <w:szCs w:val="22"/>
              </w:rPr>
              <w:t>.</w:t>
            </w:r>
          </w:p>
        </w:tc>
      </w:tr>
      <w:tr w:rsidR="00015EF6" w:rsidRPr="003375E8" w14:paraId="787467A5" w14:textId="77777777" w:rsidTr="00046133">
        <w:trPr>
          <w:cnfStyle w:val="000000100000" w:firstRow="0" w:lastRow="0" w:firstColumn="0" w:lastColumn="0" w:oddVBand="0" w:evenVBand="0" w:oddHBand="1" w:evenHBand="0" w:firstRowFirstColumn="0" w:firstRowLastColumn="0" w:lastRowFirstColumn="0" w:lastRowLastColumn="0"/>
        </w:trPr>
        <w:sdt>
          <w:sdtPr>
            <w:rPr>
              <w:color w:val="auto"/>
              <w:sz w:val="20"/>
              <w:szCs w:val="22"/>
            </w:rPr>
            <w:id w:val="208780274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tcPr>
              <w:p w14:paraId="76BD5D8E" w14:textId="432A4AFE" w:rsidR="008C1EB5" w:rsidRPr="00046133" w:rsidRDefault="00902683" w:rsidP="009F5F32">
                <w:pPr>
                  <w:jc w:val="center"/>
                  <w:rPr>
                    <w:color w:val="auto"/>
                    <w:sz w:val="20"/>
                    <w:szCs w:val="22"/>
                  </w:rPr>
                </w:pPr>
                <w:r w:rsidRPr="00046133">
                  <w:rPr>
                    <w:rFonts w:ascii="MS Gothic" w:eastAsia="MS Gothic" w:hAnsi="MS Gothic" w:hint="eastAsia"/>
                    <w:color w:val="auto"/>
                    <w:sz w:val="20"/>
                    <w:szCs w:val="22"/>
                  </w:rPr>
                  <w:t>☐</w:t>
                </w:r>
              </w:p>
            </w:tc>
          </w:sdtContent>
        </w:sdt>
        <w:tc>
          <w:tcPr>
            <w:tcW w:w="0" w:type="auto"/>
          </w:tcPr>
          <w:p w14:paraId="59BB107D" w14:textId="006BD598" w:rsidR="008C1EB5" w:rsidRPr="00046133" w:rsidRDefault="008C1EB5" w:rsidP="009F5F32">
            <w:pPr>
              <w:tabs>
                <w:tab w:val="left" w:pos="5200"/>
              </w:tabs>
              <w:cnfStyle w:val="000000100000" w:firstRow="0" w:lastRow="0" w:firstColumn="0" w:lastColumn="0" w:oddVBand="0" w:evenVBand="0" w:oddHBand="1" w:evenHBand="0" w:firstRowFirstColumn="0" w:firstRowLastColumn="0" w:lastRowFirstColumn="0" w:lastRowLastColumn="0"/>
              <w:rPr>
                <w:color w:val="auto"/>
                <w:sz w:val="20"/>
                <w:szCs w:val="22"/>
              </w:rPr>
            </w:pPr>
            <w:r w:rsidRPr="00046133">
              <w:rPr>
                <w:color w:val="auto"/>
                <w:sz w:val="20"/>
                <w:szCs w:val="22"/>
              </w:rPr>
              <w:t xml:space="preserve">If </w:t>
            </w:r>
            <w:r w:rsidR="00F02D09">
              <w:rPr>
                <w:color w:val="auto"/>
                <w:sz w:val="20"/>
                <w:szCs w:val="22"/>
              </w:rPr>
              <w:t>I</w:t>
            </w:r>
            <w:r w:rsidRPr="00046133">
              <w:rPr>
                <w:color w:val="auto"/>
                <w:sz w:val="20"/>
                <w:szCs w:val="22"/>
              </w:rPr>
              <w:t xml:space="preserve">ndigenous engagement has </w:t>
            </w:r>
            <w:r w:rsidR="00DC530C" w:rsidRPr="00046133">
              <w:rPr>
                <w:color w:val="auto"/>
                <w:sz w:val="20"/>
                <w:szCs w:val="22"/>
              </w:rPr>
              <w:t>occurred,</w:t>
            </w:r>
            <w:r w:rsidR="00105E43" w:rsidRPr="00046133">
              <w:rPr>
                <w:color w:val="auto"/>
                <w:sz w:val="20"/>
                <w:szCs w:val="22"/>
              </w:rPr>
              <w:t xml:space="preserve"> evidence of </w:t>
            </w:r>
            <w:r w:rsidR="00315C2D" w:rsidRPr="00046133">
              <w:rPr>
                <w:color w:val="auto"/>
                <w:sz w:val="20"/>
                <w:szCs w:val="22"/>
              </w:rPr>
              <w:t xml:space="preserve">appropriate engagement </w:t>
            </w:r>
            <w:r w:rsidR="006F715C" w:rsidRPr="00046133">
              <w:rPr>
                <w:color w:val="auto"/>
                <w:sz w:val="20"/>
                <w:szCs w:val="22"/>
              </w:rPr>
              <w:t xml:space="preserve">that complies with sections 28 and 29 of the method. </w:t>
            </w:r>
          </w:p>
        </w:tc>
      </w:tr>
      <w:tr w:rsidR="00015EF6" w:rsidRPr="003375E8" w14:paraId="7CDCFC14" w14:textId="77777777" w:rsidTr="00046133">
        <w:trPr>
          <w:cnfStyle w:val="000000010000" w:firstRow="0" w:lastRow="0" w:firstColumn="0" w:lastColumn="0" w:oddVBand="0" w:evenVBand="0" w:oddHBand="0" w:evenHBand="1" w:firstRowFirstColumn="0" w:firstRowLastColumn="0" w:lastRowFirstColumn="0" w:lastRowLastColumn="0"/>
        </w:trPr>
        <w:sdt>
          <w:sdtPr>
            <w:rPr>
              <w:color w:val="auto"/>
              <w:sz w:val="20"/>
              <w:szCs w:val="22"/>
            </w:rPr>
            <w:id w:val="-92888501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tcPr>
              <w:p w14:paraId="24B915C9" w14:textId="28574D60" w:rsidR="008C1EB5" w:rsidRPr="00046133" w:rsidRDefault="00902683" w:rsidP="009F5F32">
                <w:pPr>
                  <w:jc w:val="center"/>
                  <w:rPr>
                    <w:color w:val="auto"/>
                    <w:sz w:val="20"/>
                    <w:szCs w:val="22"/>
                  </w:rPr>
                </w:pPr>
                <w:r w:rsidRPr="00046133">
                  <w:rPr>
                    <w:rFonts w:ascii="MS Gothic" w:eastAsia="MS Gothic" w:hAnsi="MS Gothic" w:hint="eastAsia"/>
                    <w:color w:val="auto"/>
                    <w:sz w:val="20"/>
                    <w:szCs w:val="22"/>
                  </w:rPr>
                  <w:t>☐</w:t>
                </w:r>
              </w:p>
            </w:tc>
          </w:sdtContent>
        </w:sdt>
        <w:tc>
          <w:tcPr>
            <w:tcW w:w="0" w:type="auto"/>
          </w:tcPr>
          <w:p w14:paraId="6B8588C6" w14:textId="34ABF89D" w:rsidR="008C1EB5" w:rsidRPr="00046133" w:rsidRDefault="008A5C2B" w:rsidP="008347FE">
            <w:pPr>
              <w:cnfStyle w:val="000000010000" w:firstRow="0" w:lastRow="0" w:firstColumn="0" w:lastColumn="0" w:oddVBand="0" w:evenVBand="0" w:oddHBand="0" w:evenHBand="1" w:firstRowFirstColumn="0" w:firstRowLastColumn="0" w:lastRowFirstColumn="0" w:lastRowLastColumn="0"/>
              <w:rPr>
                <w:color w:val="auto"/>
                <w:sz w:val="20"/>
                <w:szCs w:val="22"/>
              </w:rPr>
            </w:pPr>
            <w:r w:rsidRPr="00046133">
              <w:rPr>
                <w:color w:val="auto"/>
                <w:sz w:val="20"/>
                <w:szCs w:val="22"/>
              </w:rPr>
              <w:t xml:space="preserve">Images of </w:t>
            </w:r>
            <w:r w:rsidR="00F4766D" w:rsidRPr="00046133">
              <w:rPr>
                <w:color w:val="auto"/>
                <w:sz w:val="20"/>
                <w:szCs w:val="22"/>
              </w:rPr>
              <w:t>permanent</w:t>
            </w:r>
            <w:r w:rsidRPr="00046133">
              <w:rPr>
                <w:color w:val="auto"/>
                <w:sz w:val="20"/>
                <w:szCs w:val="22"/>
              </w:rPr>
              <w:t xml:space="preserve"> sampling plots</w:t>
            </w:r>
            <w:r w:rsidR="00F02D09">
              <w:rPr>
                <w:color w:val="auto"/>
                <w:sz w:val="20"/>
                <w:szCs w:val="22"/>
              </w:rPr>
              <w:t>.</w:t>
            </w:r>
          </w:p>
        </w:tc>
      </w:tr>
      <w:tr w:rsidR="00015EF6" w:rsidRPr="003375E8" w14:paraId="3D112D48" w14:textId="77777777" w:rsidTr="00046133">
        <w:trPr>
          <w:cnfStyle w:val="000000100000" w:firstRow="0" w:lastRow="0" w:firstColumn="0" w:lastColumn="0" w:oddVBand="0" w:evenVBand="0" w:oddHBand="1" w:evenHBand="0" w:firstRowFirstColumn="0" w:firstRowLastColumn="0" w:lastRowFirstColumn="0" w:lastRowLastColumn="0"/>
        </w:trPr>
        <w:sdt>
          <w:sdtPr>
            <w:rPr>
              <w:color w:val="auto"/>
              <w:sz w:val="20"/>
              <w:szCs w:val="22"/>
            </w:rPr>
            <w:id w:val="-16763359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tcPr>
              <w:p w14:paraId="09C20E45" w14:textId="165031FB" w:rsidR="008A5C2B" w:rsidRPr="00046133" w:rsidRDefault="00902683" w:rsidP="009F5F32">
                <w:pPr>
                  <w:jc w:val="center"/>
                  <w:rPr>
                    <w:color w:val="auto"/>
                    <w:sz w:val="20"/>
                    <w:szCs w:val="22"/>
                  </w:rPr>
                </w:pPr>
                <w:r w:rsidRPr="00046133">
                  <w:rPr>
                    <w:rFonts w:ascii="MS Gothic" w:eastAsia="MS Gothic" w:hAnsi="MS Gothic" w:hint="eastAsia"/>
                    <w:color w:val="auto"/>
                    <w:sz w:val="20"/>
                    <w:szCs w:val="22"/>
                  </w:rPr>
                  <w:t>☐</w:t>
                </w:r>
              </w:p>
            </w:tc>
          </w:sdtContent>
        </w:sdt>
        <w:tc>
          <w:tcPr>
            <w:tcW w:w="0" w:type="auto"/>
          </w:tcPr>
          <w:p w14:paraId="74AA1C6B" w14:textId="3F34B0C0" w:rsidR="008A5C2B" w:rsidRPr="00046133" w:rsidRDefault="004C4795" w:rsidP="008347FE">
            <w:pPr>
              <w:cnfStyle w:val="000000100000" w:firstRow="0" w:lastRow="0" w:firstColumn="0" w:lastColumn="0" w:oddVBand="0" w:evenVBand="0" w:oddHBand="1" w:evenHBand="0" w:firstRowFirstColumn="0" w:firstRowLastColumn="0" w:lastRowFirstColumn="0" w:lastRowLastColumn="0"/>
              <w:rPr>
                <w:color w:val="auto"/>
                <w:sz w:val="20"/>
                <w:szCs w:val="22"/>
              </w:rPr>
            </w:pPr>
            <w:r w:rsidRPr="00046133">
              <w:rPr>
                <w:color w:val="auto"/>
                <w:sz w:val="20"/>
                <w:szCs w:val="22"/>
              </w:rPr>
              <w:t xml:space="preserve">PLANR CSV generated for </w:t>
            </w:r>
            <w:r w:rsidR="00B40946">
              <w:rPr>
                <w:color w:val="auto"/>
                <w:sz w:val="20"/>
                <w:szCs w:val="22"/>
              </w:rPr>
              <w:t>e</w:t>
            </w:r>
            <w:r w:rsidRPr="00046133">
              <w:rPr>
                <w:color w:val="auto"/>
                <w:sz w:val="20"/>
                <w:szCs w:val="22"/>
              </w:rPr>
              <w:t xml:space="preserve">cosystem </w:t>
            </w:r>
            <w:r w:rsidR="00B40946">
              <w:rPr>
                <w:color w:val="auto"/>
                <w:sz w:val="20"/>
                <w:szCs w:val="22"/>
              </w:rPr>
              <w:t>c</w:t>
            </w:r>
            <w:r w:rsidRPr="00046133">
              <w:rPr>
                <w:color w:val="auto"/>
                <w:sz w:val="20"/>
                <w:szCs w:val="22"/>
              </w:rPr>
              <w:t>ondition scores</w:t>
            </w:r>
            <w:r w:rsidR="00F02D09">
              <w:rPr>
                <w:color w:val="auto"/>
                <w:sz w:val="20"/>
                <w:szCs w:val="22"/>
              </w:rPr>
              <w:t>.</w:t>
            </w:r>
          </w:p>
        </w:tc>
      </w:tr>
      <w:tr w:rsidR="002F1995" w:rsidRPr="003375E8" w14:paraId="586FADC7" w14:textId="77777777" w:rsidTr="00FB3B25">
        <w:trPr>
          <w:cnfStyle w:val="000000010000" w:firstRow="0" w:lastRow="0" w:firstColumn="0" w:lastColumn="0" w:oddVBand="0" w:evenVBand="0" w:oddHBand="0" w:evenHBand="1" w:firstRowFirstColumn="0" w:firstRowLastColumn="0" w:lastRowFirstColumn="0" w:lastRowLastColumn="0"/>
        </w:trPr>
        <w:sdt>
          <w:sdtPr>
            <w:rPr>
              <w:color w:val="auto"/>
              <w:sz w:val="20"/>
              <w:szCs w:val="22"/>
            </w:rPr>
            <w:id w:val="-50998990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tcPr>
              <w:p w14:paraId="39C7A78C" w14:textId="0E307A02" w:rsidR="002F1995" w:rsidRDefault="002F1995" w:rsidP="002F1995">
                <w:pPr>
                  <w:jc w:val="center"/>
                  <w:rPr>
                    <w:color w:val="auto"/>
                    <w:sz w:val="20"/>
                    <w:szCs w:val="22"/>
                  </w:rPr>
                </w:pPr>
                <w:r w:rsidRPr="00DD354F">
                  <w:rPr>
                    <w:rFonts w:ascii="MS Gothic" w:eastAsia="MS Gothic" w:hAnsi="MS Gothic" w:hint="eastAsia"/>
                    <w:color w:val="auto"/>
                    <w:sz w:val="20"/>
                    <w:szCs w:val="22"/>
                  </w:rPr>
                  <w:t>☐</w:t>
                </w:r>
              </w:p>
            </w:tc>
          </w:sdtContent>
        </w:sdt>
        <w:tc>
          <w:tcPr>
            <w:tcW w:w="0" w:type="auto"/>
          </w:tcPr>
          <w:p w14:paraId="3B737C2D" w14:textId="74C56049" w:rsidR="002F1995" w:rsidRPr="002F1995" w:rsidRDefault="002F1995" w:rsidP="002F1995">
            <w:pPr>
              <w:cnfStyle w:val="000000010000" w:firstRow="0" w:lastRow="0" w:firstColumn="0" w:lastColumn="0" w:oddVBand="0" w:evenVBand="0" w:oddHBand="0" w:evenHBand="1" w:firstRowFirstColumn="0" w:firstRowLastColumn="0" w:lastRowFirstColumn="0" w:lastRowLastColumn="0"/>
              <w:rPr>
                <w:color w:val="auto"/>
                <w:sz w:val="20"/>
                <w:szCs w:val="22"/>
              </w:rPr>
            </w:pPr>
            <w:r w:rsidRPr="00DD354F">
              <w:rPr>
                <w:color w:val="auto"/>
                <w:sz w:val="20"/>
                <w:szCs w:val="22"/>
              </w:rPr>
              <w:t>Protected Matters Search Tool report</w:t>
            </w:r>
            <w:r>
              <w:rPr>
                <w:color w:val="auto"/>
                <w:sz w:val="20"/>
                <w:szCs w:val="22"/>
              </w:rPr>
              <w:t>.</w:t>
            </w:r>
          </w:p>
        </w:tc>
      </w:tr>
      <w:tr w:rsidR="00015EF6" w:rsidRPr="003375E8" w14:paraId="32E8F1C6" w14:textId="77777777" w:rsidTr="00046133">
        <w:trPr>
          <w:cnfStyle w:val="000000100000" w:firstRow="0" w:lastRow="0" w:firstColumn="0" w:lastColumn="0" w:oddVBand="0" w:evenVBand="0" w:oddHBand="1" w:evenHBand="0" w:firstRowFirstColumn="0" w:firstRowLastColumn="0" w:lastRowFirstColumn="0" w:lastRowLastColumn="0"/>
        </w:trPr>
        <w:sdt>
          <w:sdtPr>
            <w:rPr>
              <w:color w:val="auto"/>
              <w:sz w:val="20"/>
              <w:szCs w:val="22"/>
            </w:rPr>
            <w:id w:val="115787715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0" w:type="auto"/>
              </w:tcPr>
              <w:p w14:paraId="5702F919" w14:textId="7634ADEB" w:rsidR="008A5C2B" w:rsidRPr="00046133" w:rsidRDefault="00902683" w:rsidP="009F5F32">
                <w:pPr>
                  <w:jc w:val="center"/>
                  <w:rPr>
                    <w:color w:val="auto"/>
                    <w:sz w:val="20"/>
                    <w:szCs w:val="22"/>
                  </w:rPr>
                </w:pPr>
                <w:r w:rsidRPr="00046133">
                  <w:rPr>
                    <w:rFonts w:ascii="MS Gothic" w:eastAsia="MS Gothic" w:hAnsi="MS Gothic" w:hint="eastAsia"/>
                    <w:color w:val="auto"/>
                    <w:sz w:val="20"/>
                    <w:szCs w:val="22"/>
                  </w:rPr>
                  <w:t>☐</w:t>
                </w:r>
              </w:p>
            </w:tc>
          </w:sdtContent>
        </w:sdt>
        <w:tc>
          <w:tcPr>
            <w:tcW w:w="0" w:type="auto"/>
          </w:tcPr>
          <w:p w14:paraId="281B1B09" w14:textId="4A604421" w:rsidR="008A5C2B" w:rsidRPr="00046133" w:rsidRDefault="00E860AF" w:rsidP="008347FE">
            <w:pPr>
              <w:cnfStyle w:val="000000100000" w:firstRow="0" w:lastRow="0" w:firstColumn="0" w:lastColumn="0" w:oddVBand="0" w:evenVBand="0" w:oddHBand="1" w:evenHBand="0" w:firstRowFirstColumn="0" w:firstRowLastColumn="0" w:lastRowFirstColumn="0" w:lastRowLastColumn="0"/>
              <w:rPr>
                <w:color w:val="auto"/>
                <w:sz w:val="20"/>
                <w:szCs w:val="22"/>
              </w:rPr>
            </w:pPr>
            <w:r w:rsidRPr="00046133">
              <w:rPr>
                <w:color w:val="auto"/>
                <w:sz w:val="20"/>
                <w:szCs w:val="22"/>
              </w:rPr>
              <w:t xml:space="preserve">If the approved source benchmark list </w:t>
            </w:r>
            <w:r w:rsidR="00DC530C" w:rsidRPr="00046133">
              <w:rPr>
                <w:color w:val="auto"/>
                <w:sz w:val="20"/>
                <w:szCs w:val="22"/>
              </w:rPr>
              <w:t xml:space="preserve">was </w:t>
            </w:r>
            <w:r w:rsidRPr="00046133">
              <w:rPr>
                <w:color w:val="auto"/>
                <w:sz w:val="20"/>
                <w:szCs w:val="22"/>
              </w:rPr>
              <w:t xml:space="preserve">used, the data </w:t>
            </w:r>
            <w:r w:rsidR="00105E43" w:rsidRPr="00046133">
              <w:rPr>
                <w:color w:val="auto"/>
                <w:sz w:val="20"/>
                <w:szCs w:val="22"/>
              </w:rPr>
              <w:t>relied upon including data sets, information reports</w:t>
            </w:r>
            <w:r w:rsidR="00764354" w:rsidRPr="00046133">
              <w:rPr>
                <w:color w:val="auto"/>
                <w:sz w:val="20"/>
                <w:szCs w:val="22"/>
              </w:rPr>
              <w:t xml:space="preserve"> or factsheets</w:t>
            </w:r>
            <w:r w:rsidR="00105E43" w:rsidRPr="00046133">
              <w:rPr>
                <w:color w:val="auto"/>
                <w:sz w:val="20"/>
                <w:szCs w:val="22"/>
              </w:rPr>
              <w:t xml:space="preserve"> on vegetation types</w:t>
            </w:r>
            <w:r w:rsidR="007C1AED" w:rsidRPr="00046133">
              <w:rPr>
                <w:color w:val="auto"/>
                <w:sz w:val="20"/>
                <w:szCs w:val="22"/>
              </w:rPr>
              <w:t xml:space="preserve">. </w:t>
            </w:r>
          </w:p>
        </w:tc>
      </w:tr>
    </w:tbl>
    <w:p w14:paraId="151C7217" w14:textId="06AE1328" w:rsidR="00862282" w:rsidRPr="00046133" w:rsidRDefault="00862282" w:rsidP="00046133">
      <w:pPr>
        <w:pStyle w:val="BodyText1"/>
        <w:rPr>
          <w:color w:val="auto"/>
        </w:rPr>
      </w:pPr>
      <w:r w:rsidRPr="00046133">
        <w:rPr>
          <w:color w:val="auto"/>
        </w:rPr>
        <w:t xml:space="preserve">Your site assessment report and evidence must be consistent with the </w:t>
      </w:r>
      <w:hyperlink r:id="rId35" w:history="1">
        <w:r w:rsidR="006D5CB9" w:rsidRPr="00046133">
          <w:rPr>
            <w:rStyle w:val="Hyperlink"/>
            <w:rFonts w:asciiTheme="minorHAnsi" w:hAnsiTheme="minorHAnsi"/>
          </w:rPr>
          <w:t>Nature Repair Market Data Submission Guidelines</w:t>
        </w:r>
      </w:hyperlink>
      <w:r w:rsidR="00031AD9">
        <w:rPr>
          <w:rStyle w:val="FootnoteReference"/>
        </w:rPr>
        <w:footnoteReference w:id="16"/>
      </w:r>
      <w:r w:rsidR="006D5CB9" w:rsidRPr="00046133">
        <w:rPr>
          <w:color w:val="auto"/>
        </w:rPr>
        <w:t>.</w:t>
      </w:r>
    </w:p>
    <w:sectPr w:rsidR="00862282" w:rsidRPr="00046133" w:rsidSect="00E349EF">
      <w:headerReference w:type="even" r:id="rId36"/>
      <w:headerReference w:type="default" r:id="rId37"/>
      <w:footerReference w:type="even" r:id="rId38"/>
      <w:footerReference w:type="default" r:id="rId39"/>
      <w:headerReference w:type="first" r:id="rId40"/>
      <w:footerReference w:type="first" r:id="rId41"/>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4748" w14:textId="77777777" w:rsidR="00424797" w:rsidRDefault="00424797" w:rsidP="00176C28">
      <w:r>
        <w:separator/>
      </w:r>
    </w:p>
    <w:p w14:paraId="6CE66FAB" w14:textId="77777777" w:rsidR="00424797" w:rsidRDefault="00424797"/>
  </w:endnote>
  <w:endnote w:type="continuationSeparator" w:id="0">
    <w:p w14:paraId="226EAF2F" w14:textId="77777777" w:rsidR="00424797" w:rsidRDefault="00424797" w:rsidP="00176C28">
      <w:r>
        <w:continuationSeparator/>
      </w:r>
    </w:p>
    <w:p w14:paraId="0B435048" w14:textId="77777777" w:rsidR="00424797" w:rsidRDefault="00424797"/>
  </w:endnote>
  <w:endnote w:type="continuationNotice" w:id="1">
    <w:p w14:paraId="276AA571" w14:textId="77777777" w:rsidR="00424797" w:rsidRDefault="004247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5CB89364" w14:textId="1AD187F8" w:rsidR="008321D2" w:rsidRDefault="009633DE" w:rsidP="006230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FB39CC" w14:textId="77777777" w:rsidR="008321D2" w:rsidRDefault="008321D2" w:rsidP="009633DE">
    <w:pPr>
      <w:pStyle w:val="Footer"/>
    </w:pPr>
  </w:p>
  <w:p w14:paraId="1E7132C3"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21D" w14:textId="29F07283" w:rsidR="008321D2" w:rsidRDefault="006E3CA9" w:rsidP="00116611">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6CC262FA" w14:textId="46443AF9" w:rsidR="00F76419" w:rsidRPr="00E47D5D" w:rsidRDefault="00F76419" w:rsidP="001D3425">
    <w:pPr>
      <w:pStyle w:val="Footer"/>
      <w:tabs>
        <w:tab w:val="clear" w:pos="2694"/>
        <w:tab w:val="clear" w:pos="3969"/>
        <w:tab w:val="clear" w:pos="6946"/>
        <w:tab w:val="clear" w:pos="9498"/>
        <w:tab w:val="left" w:pos="8693"/>
      </w:tabs>
      <w:spacing w:before="60"/>
      <w:ind w:left="0"/>
      <w:rPr>
        <w:rStyle w:val="Protectivemarke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B58F" w14:textId="77777777" w:rsidR="008321D2" w:rsidRDefault="008321D2" w:rsidP="00983734">
    <w:pPr>
      <w:tabs>
        <w:tab w:val="left" w:pos="2694"/>
        <w:tab w:val="left" w:pos="3969"/>
        <w:tab w:val="left" w:pos="6946"/>
        <w:tab w:val="right" w:pos="9498"/>
      </w:tabs>
      <w:spacing w:after="720"/>
      <w:ind w:right="242"/>
      <w:rPr>
        <w:color w:val="005874"/>
        <w:sz w:val="16"/>
        <w:szCs w:val="16"/>
      </w:rPr>
    </w:pPr>
  </w:p>
  <w:p w14:paraId="6FA1DD18" w14:textId="1A8D9719" w:rsidR="0065750A" w:rsidRPr="009C30B4" w:rsidRDefault="0065750A" w:rsidP="00AA2792">
    <w:pPr>
      <w:tabs>
        <w:tab w:val="left" w:pos="2694"/>
        <w:tab w:val="left" w:pos="3969"/>
        <w:tab w:val="left" w:pos="6946"/>
        <w:tab w:val="right" w:pos="9498"/>
      </w:tabs>
      <w:spacing w:after="720"/>
      <w:ind w:right="242"/>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3905" w14:textId="77777777" w:rsidR="00424797" w:rsidRDefault="00424797" w:rsidP="00176C28">
      <w:r>
        <w:separator/>
      </w:r>
    </w:p>
    <w:p w14:paraId="4E183FE5" w14:textId="77777777" w:rsidR="00424797" w:rsidRDefault="00424797"/>
  </w:footnote>
  <w:footnote w:type="continuationSeparator" w:id="0">
    <w:p w14:paraId="3424DA52" w14:textId="77777777" w:rsidR="00424797" w:rsidRDefault="00424797" w:rsidP="00176C28">
      <w:r>
        <w:continuationSeparator/>
      </w:r>
    </w:p>
    <w:p w14:paraId="04D84CF1" w14:textId="77777777" w:rsidR="00424797" w:rsidRDefault="00424797"/>
  </w:footnote>
  <w:footnote w:type="continuationNotice" w:id="1">
    <w:p w14:paraId="6B1EA9F7" w14:textId="77777777" w:rsidR="00424797" w:rsidRDefault="00424797">
      <w:pPr>
        <w:spacing w:after="0"/>
      </w:pPr>
    </w:p>
  </w:footnote>
  <w:footnote w:id="2">
    <w:p w14:paraId="2B47BD38" w14:textId="2B55C688" w:rsidR="00FC338A" w:rsidRDefault="00FC338A">
      <w:pPr>
        <w:pStyle w:val="FootnoteText"/>
      </w:pPr>
      <w:r>
        <w:rPr>
          <w:rStyle w:val="FootnoteReference"/>
        </w:rPr>
        <w:footnoteRef/>
      </w:r>
      <w:r>
        <w:t xml:space="preserve"> </w:t>
      </w:r>
      <w:r w:rsidRPr="00FC338A">
        <w:t>https://www.dcceew.gov.au/sites/default/files/documents/nature-repair-market-mapping-guidelines.pdf</w:t>
      </w:r>
    </w:p>
  </w:footnote>
  <w:footnote w:id="3">
    <w:p w14:paraId="250E1A2B" w14:textId="55A0C52A" w:rsidR="008D0113" w:rsidRDefault="008D0113">
      <w:pPr>
        <w:pStyle w:val="FootnoteText"/>
      </w:pPr>
      <w:r>
        <w:rPr>
          <w:rStyle w:val="FootnoteReference"/>
        </w:rPr>
        <w:footnoteRef/>
      </w:r>
      <w:r>
        <w:t xml:space="preserve"> </w:t>
      </w:r>
      <w:r w:rsidRPr="008D0113">
        <w:t>https://fed.dcceew.gov.au/datasets/natural-resource-management-nrm-regions-2023/about</w:t>
      </w:r>
    </w:p>
  </w:footnote>
  <w:footnote w:id="4">
    <w:p w14:paraId="346A5E00" w14:textId="6DB91DA9" w:rsidR="008D0113" w:rsidRDefault="008D0113">
      <w:pPr>
        <w:pStyle w:val="FootnoteText"/>
      </w:pPr>
      <w:r>
        <w:rPr>
          <w:rStyle w:val="FootnoteReference"/>
        </w:rPr>
        <w:footnoteRef/>
      </w:r>
      <w:r>
        <w:t xml:space="preserve"> </w:t>
      </w:r>
      <w:r w:rsidRPr="008D0113">
        <w:t>https://www.epa.wa.gov.au/sites/default/files/Policies_and_Guidance/EPA Technical Guidance - Flora and Vegetation survey_Dec13.pdf</w:t>
      </w:r>
    </w:p>
  </w:footnote>
  <w:footnote w:id="5">
    <w:p w14:paraId="1851574D" w14:textId="66EC8CEF" w:rsidR="008D0113" w:rsidRDefault="008D0113">
      <w:pPr>
        <w:pStyle w:val="FootnoteText"/>
      </w:pPr>
      <w:r>
        <w:rPr>
          <w:rStyle w:val="FootnoteReference"/>
        </w:rPr>
        <w:footnoteRef/>
      </w:r>
      <w:r>
        <w:t xml:space="preserve"> </w:t>
      </w:r>
      <w:r w:rsidRPr="008D0113">
        <w:t>https://www.bom.gov.au/climate/averages/tables/cw_010111.shtml</w:t>
      </w:r>
    </w:p>
  </w:footnote>
  <w:footnote w:id="6">
    <w:p w14:paraId="43390272" w14:textId="49E535CE" w:rsidR="008D0113" w:rsidRDefault="008D0113">
      <w:pPr>
        <w:pStyle w:val="FootnoteText"/>
      </w:pPr>
      <w:r>
        <w:rPr>
          <w:rStyle w:val="FootnoteReference"/>
        </w:rPr>
        <w:footnoteRef/>
      </w:r>
      <w:r>
        <w:t xml:space="preserve"> </w:t>
      </w:r>
      <w:r w:rsidRPr="008D0113">
        <w:t>https://www.dcceew.gov.au/sites/default/files/documents/nature-repair-market-mapping-guidelines.pdf</w:t>
      </w:r>
    </w:p>
  </w:footnote>
  <w:footnote w:id="7">
    <w:p w14:paraId="23CF0972" w14:textId="13454944" w:rsidR="008D0113" w:rsidRDefault="008D0113">
      <w:pPr>
        <w:pStyle w:val="FootnoteText"/>
      </w:pPr>
      <w:r>
        <w:rPr>
          <w:rStyle w:val="FootnoteReference"/>
        </w:rPr>
        <w:footnoteRef/>
      </w:r>
      <w:r>
        <w:t xml:space="preserve"> </w:t>
      </w:r>
      <w:r w:rsidRPr="008D0113">
        <w:t>https://planr.gov.au/</w:t>
      </w:r>
    </w:p>
  </w:footnote>
  <w:footnote w:id="8">
    <w:p w14:paraId="1770DC6C" w14:textId="0945D4B5" w:rsidR="008D0113" w:rsidRDefault="008D0113">
      <w:pPr>
        <w:pStyle w:val="FootnoteText"/>
      </w:pPr>
      <w:r>
        <w:rPr>
          <w:rStyle w:val="FootnoteReference"/>
        </w:rPr>
        <w:footnoteRef/>
      </w:r>
      <w:r>
        <w:t xml:space="preserve"> </w:t>
      </w:r>
      <w:r w:rsidRPr="008D0113">
        <w:t>https://cer.gov.au/document_page/nature-repair-market-reference-ecosystems-replanting-method</w:t>
      </w:r>
    </w:p>
  </w:footnote>
  <w:footnote w:id="9">
    <w:p w14:paraId="0F8553A7" w14:textId="778C6B58" w:rsidR="00031AD9" w:rsidRDefault="00031AD9">
      <w:pPr>
        <w:pStyle w:val="FootnoteText"/>
      </w:pPr>
      <w:r>
        <w:rPr>
          <w:rStyle w:val="FootnoteReference"/>
        </w:rPr>
        <w:footnoteRef/>
      </w:r>
      <w:r>
        <w:t xml:space="preserve"> </w:t>
      </w:r>
      <w:r w:rsidRPr="00031AD9">
        <w:t>https://www.dcceew.gov.au/environment/environmental-markets/nature-repair-market/incorporated-documents-and-resources#toc_0</w:t>
      </w:r>
    </w:p>
  </w:footnote>
  <w:footnote w:id="10">
    <w:p w14:paraId="6D017C2D" w14:textId="79AD8C7D" w:rsidR="00031AD9" w:rsidRDefault="00031AD9">
      <w:pPr>
        <w:pStyle w:val="FootnoteText"/>
      </w:pPr>
      <w:r>
        <w:rPr>
          <w:rStyle w:val="FootnoteReference"/>
        </w:rPr>
        <w:footnoteRef/>
      </w:r>
      <w:r>
        <w:t xml:space="preserve"> </w:t>
      </w:r>
      <w:r w:rsidRPr="00031AD9">
        <w:t>https://www.dcceew.gov.au/environment/environmental-markets/nature-repair-market/incorporated-documents-and-resources#toc_4</w:t>
      </w:r>
    </w:p>
  </w:footnote>
  <w:footnote w:id="11">
    <w:p w14:paraId="48B317B7" w14:textId="07B27EEE" w:rsidR="00031AD9" w:rsidRDefault="00031AD9">
      <w:pPr>
        <w:pStyle w:val="FootnoteText"/>
      </w:pPr>
      <w:r>
        <w:rPr>
          <w:rStyle w:val="FootnoteReference"/>
        </w:rPr>
        <w:footnoteRef/>
      </w:r>
      <w:r>
        <w:t xml:space="preserve"> </w:t>
      </w:r>
      <w:r w:rsidRPr="00031AD9">
        <w:t>https://planr.gov.au/</w:t>
      </w:r>
    </w:p>
  </w:footnote>
  <w:footnote w:id="12">
    <w:p w14:paraId="7CD86A13" w14:textId="7B3A2BDA" w:rsidR="00031AD9" w:rsidRDefault="00031AD9">
      <w:pPr>
        <w:pStyle w:val="FootnoteText"/>
      </w:pPr>
      <w:r>
        <w:rPr>
          <w:rStyle w:val="FootnoteReference"/>
        </w:rPr>
        <w:footnoteRef/>
      </w:r>
      <w:r>
        <w:t xml:space="preserve"> </w:t>
      </w:r>
      <w:r w:rsidRPr="00031AD9">
        <w:t>https://www.climatechangeinaustralia.gov.au/en/projections-tools/regional-climate-change-explorer/sub-clusters/</w:t>
      </w:r>
    </w:p>
  </w:footnote>
  <w:footnote w:id="13">
    <w:p w14:paraId="09B69A6C" w14:textId="1F93D5CB" w:rsidR="00031AD9" w:rsidRDefault="00031AD9">
      <w:pPr>
        <w:pStyle w:val="FootnoteText"/>
      </w:pPr>
      <w:r>
        <w:rPr>
          <w:rStyle w:val="FootnoteReference"/>
        </w:rPr>
        <w:footnoteRef/>
      </w:r>
      <w:r>
        <w:t xml:space="preserve"> </w:t>
      </w:r>
      <w:r w:rsidRPr="00031AD9">
        <w:t>https://pmst.environment.gov.au/#/map?lng=131.52832031250003&amp;lat=-28.6905876542507&amp;zoom=5&amp;baseLayers=Imagery,ImageryLabels</w:t>
      </w:r>
    </w:p>
  </w:footnote>
  <w:footnote w:id="14">
    <w:p w14:paraId="5AA8EC70" w14:textId="5B4B8A3B" w:rsidR="00031AD9" w:rsidRDefault="00031AD9">
      <w:pPr>
        <w:pStyle w:val="FootnoteText"/>
      </w:pPr>
      <w:r>
        <w:rPr>
          <w:rStyle w:val="FootnoteReference"/>
        </w:rPr>
        <w:footnoteRef/>
      </w:r>
      <w:r>
        <w:t xml:space="preserve"> </w:t>
      </w:r>
      <w:r w:rsidRPr="00031AD9">
        <w:t>https://pmst.environment.gov.au/#/map?lng=131.52832031250003&amp;lat=-28.6905876542507&amp;zoom=5&amp;baseLayers=Imagery,ImageryLabels</w:t>
      </w:r>
    </w:p>
  </w:footnote>
  <w:footnote w:id="15">
    <w:p w14:paraId="16B75057" w14:textId="27DA8F09" w:rsidR="00031AD9" w:rsidRDefault="00031AD9">
      <w:pPr>
        <w:pStyle w:val="FootnoteText"/>
      </w:pPr>
      <w:r>
        <w:rPr>
          <w:rStyle w:val="FootnoteReference"/>
        </w:rPr>
        <w:footnoteRef/>
      </w:r>
      <w:r>
        <w:t xml:space="preserve"> </w:t>
      </w:r>
      <w:r w:rsidRPr="00031AD9">
        <w:t>https://www.dcceew.gov.au/sites/default/files/documents/nature-repair-market-mapping-guidelines.pdf</w:t>
      </w:r>
    </w:p>
  </w:footnote>
  <w:footnote w:id="16">
    <w:p w14:paraId="5F219290" w14:textId="696C4BC9" w:rsidR="00031AD9" w:rsidRDefault="00031AD9">
      <w:pPr>
        <w:pStyle w:val="FootnoteText"/>
      </w:pPr>
      <w:r>
        <w:rPr>
          <w:rStyle w:val="FootnoteReference"/>
        </w:rPr>
        <w:footnoteRef/>
      </w:r>
      <w:r>
        <w:t xml:space="preserve"> </w:t>
      </w:r>
      <w:r w:rsidRPr="00031AD9">
        <w:t>https://www.dcceew.gov.au/sites/default/files/documents/nature-repair-market-data-submission-guidelines.pdf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744F" w14:textId="77777777" w:rsidR="008321D2" w:rsidRDefault="008321D2">
    <w:pPr>
      <w:pStyle w:val="Header"/>
    </w:pPr>
  </w:p>
  <w:p w14:paraId="1525B7F2" w14:textId="77777777" w:rsidR="00894394" w:rsidRDefault="008943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A137" w14:textId="6417CB6D" w:rsidR="008321D2" w:rsidRDefault="008321D2" w:rsidP="001D3425">
    <w:pPr>
      <w:pStyle w:val="Heading5"/>
      <w:tabs>
        <w:tab w:val="center" w:pos="4870"/>
        <w:tab w:val="left" w:pos="8745"/>
      </w:tabs>
      <w:spacing w:before="200" w:after="60"/>
    </w:pPr>
  </w:p>
  <w:p w14:paraId="157FFA68" w14:textId="65DC82A5" w:rsidR="00D81782" w:rsidRPr="00BE0DA3" w:rsidRDefault="00D81782" w:rsidP="00E349EF">
    <w:pPr>
      <w:pStyle w:val="Legislativesecrecy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D653" w14:textId="3CEEE43D" w:rsidR="00CA2954" w:rsidRDefault="008352D1" w:rsidP="00E349EF">
    <w:pPr>
      <w:pStyle w:val="Header"/>
      <w:spacing w:before="600"/>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79"/>
    <w:multiLevelType w:val="hybridMultilevel"/>
    <w:tmpl w:val="DF9CF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2E67E7"/>
    <w:multiLevelType w:val="hybridMultilevel"/>
    <w:tmpl w:val="4BF6A61C"/>
    <w:lvl w:ilvl="0" w:tplc="6ABE5874">
      <w:start w:val="1"/>
      <w:numFmt w:val="bullet"/>
      <w:lvlText w:val=""/>
      <w:lvlJc w:val="left"/>
      <w:pPr>
        <w:ind w:left="720" w:hanging="360"/>
      </w:pPr>
      <w:rPr>
        <w:rFonts w:ascii="Symbol" w:hAnsi="Symbol" w:hint="default"/>
        <w:color w:val="006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A5DA8"/>
    <w:multiLevelType w:val="hybridMultilevel"/>
    <w:tmpl w:val="8ACC531C"/>
    <w:lvl w:ilvl="0" w:tplc="6ABE5874">
      <w:start w:val="1"/>
      <w:numFmt w:val="bullet"/>
      <w:lvlText w:val=""/>
      <w:lvlJc w:val="left"/>
      <w:pPr>
        <w:ind w:left="1080" w:hanging="360"/>
      </w:pPr>
      <w:rPr>
        <w:rFonts w:ascii="Symbol" w:hAnsi="Symbol" w:hint="default"/>
        <w:color w:val="006EA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CC05957"/>
    <w:multiLevelType w:val="multilevel"/>
    <w:tmpl w:val="41782104"/>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color w:val="808080" w:themeColor="background1" w:themeShade="80"/>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AB7B7B"/>
    <w:multiLevelType w:val="hybridMultilevel"/>
    <w:tmpl w:val="267CD236"/>
    <w:lvl w:ilvl="0" w:tplc="6ABE5874">
      <w:start w:val="1"/>
      <w:numFmt w:val="bullet"/>
      <w:lvlText w:val=""/>
      <w:lvlJc w:val="left"/>
      <w:pPr>
        <w:ind w:left="720" w:hanging="360"/>
      </w:pPr>
      <w:rPr>
        <w:rFonts w:ascii="Symbol" w:hAnsi="Symbol" w:hint="default"/>
        <w:color w:val="006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7167DA"/>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704F47"/>
    <w:multiLevelType w:val="hybridMultilevel"/>
    <w:tmpl w:val="183C3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3C6328"/>
    <w:multiLevelType w:val="multilevel"/>
    <w:tmpl w:val="93B0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870C3"/>
    <w:multiLevelType w:val="hybridMultilevel"/>
    <w:tmpl w:val="F0966B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D5739F"/>
    <w:multiLevelType w:val="hybridMultilevel"/>
    <w:tmpl w:val="B81E018C"/>
    <w:lvl w:ilvl="0" w:tplc="6ABE5874">
      <w:start w:val="1"/>
      <w:numFmt w:val="bullet"/>
      <w:lvlText w:val=""/>
      <w:lvlJc w:val="left"/>
      <w:pPr>
        <w:ind w:left="720" w:hanging="360"/>
      </w:pPr>
      <w:rPr>
        <w:rFonts w:ascii="Symbol" w:hAnsi="Symbol" w:hint="default"/>
        <w:color w:val="006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6B08DD"/>
    <w:multiLevelType w:val="hybridMultilevel"/>
    <w:tmpl w:val="1DA24988"/>
    <w:lvl w:ilvl="0" w:tplc="0C090001">
      <w:start w:val="1"/>
      <w:numFmt w:val="bullet"/>
      <w:lvlText w:val=""/>
      <w:lvlJc w:val="left"/>
      <w:pPr>
        <w:ind w:left="1570" w:hanging="360"/>
      </w:pPr>
      <w:rPr>
        <w:rFonts w:ascii="Symbol" w:hAnsi="Symbol" w:hint="default"/>
        <w:b w:val="0"/>
        <w:i w:val="0"/>
        <w:color w:val="006C93" w:themeColor="accent3"/>
        <w:sz w:val="22"/>
      </w:rPr>
    </w:lvl>
    <w:lvl w:ilvl="1" w:tplc="FFFFFFFF" w:tentative="1">
      <w:start w:val="1"/>
      <w:numFmt w:val="bullet"/>
      <w:lvlText w:val="o"/>
      <w:lvlJc w:val="left"/>
      <w:pPr>
        <w:ind w:left="2290" w:hanging="360"/>
      </w:pPr>
      <w:rPr>
        <w:rFonts w:ascii="Courier New" w:hAnsi="Courier New" w:cs="Courier New"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11" w15:restartNumberingAfterBreak="0">
    <w:nsid w:val="223F7C57"/>
    <w:multiLevelType w:val="hybridMultilevel"/>
    <w:tmpl w:val="190E934A"/>
    <w:lvl w:ilvl="0" w:tplc="0C090001">
      <w:start w:val="1"/>
      <w:numFmt w:val="bullet"/>
      <w:lvlText w:val=""/>
      <w:lvlJc w:val="left"/>
      <w:pPr>
        <w:ind w:left="720" w:hanging="360"/>
      </w:pPr>
      <w:rPr>
        <w:rFonts w:ascii="Symbol" w:hAnsi="Symbol" w:hint="default"/>
        <w:b w:val="0"/>
        <w:i w:val="0"/>
        <w:color w:val="006C93" w:themeColor="accent3"/>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13140B"/>
    <w:multiLevelType w:val="hybridMultilevel"/>
    <w:tmpl w:val="4FF246CA"/>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31354F"/>
    <w:multiLevelType w:val="hybridMultilevel"/>
    <w:tmpl w:val="89D8A8C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4" w15:restartNumberingAfterBreak="0">
    <w:nsid w:val="25CD7374"/>
    <w:multiLevelType w:val="hybridMultilevel"/>
    <w:tmpl w:val="AB30F6F0"/>
    <w:lvl w:ilvl="0" w:tplc="6ABE5874">
      <w:start w:val="1"/>
      <w:numFmt w:val="bullet"/>
      <w:lvlText w:val=""/>
      <w:lvlJc w:val="left"/>
      <w:pPr>
        <w:ind w:left="720" w:hanging="360"/>
      </w:pPr>
      <w:rPr>
        <w:rFonts w:ascii="Symbol" w:hAnsi="Symbol" w:hint="default"/>
        <w:color w:val="006EA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29400F"/>
    <w:multiLevelType w:val="hybridMultilevel"/>
    <w:tmpl w:val="F078BEEC"/>
    <w:lvl w:ilvl="0" w:tplc="0C090001">
      <w:start w:val="1"/>
      <w:numFmt w:val="bullet"/>
      <w:lvlText w:val=""/>
      <w:lvlJc w:val="left"/>
      <w:pPr>
        <w:ind w:left="720" w:hanging="360"/>
      </w:pPr>
      <w:rPr>
        <w:rFonts w:ascii="Symbol" w:hAnsi="Symbol" w:hint="default"/>
        <w:b w:val="0"/>
        <w:i w:val="0"/>
        <w:color w:val="006C93" w:themeColor="accent3"/>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012D65"/>
    <w:multiLevelType w:val="hybridMultilevel"/>
    <w:tmpl w:val="CA362914"/>
    <w:lvl w:ilvl="0" w:tplc="0C090001">
      <w:start w:val="1"/>
      <w:numFmt w:val="bullet"/>
      <w:lvlText w:val=""/>
      <w:lvlJc w:val="left"/>
      <w:pPr>
        <w:ind w:left="720" w:hanging="360"/>
      </w:pPr>
      <w:rPr>
        <w:rFonts w:ascii="Symbol" w:hAnsi="Symbol" w:hint="default"/>
        <w:b w:val="0"/>
        <w:i w:val="0"/>
        <w:color w:val="006C93" w:themeColor="accent3"/>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535F7B"/>
    <w:multiLevelType w:val="hybridMultilevel"/>
    <w:tmpl w:val="82C412F8"/>
    <w:lvl w:ilvl="0" w:tplc="6ABE5874">
      <w:start w:val="1"/>
      <w:numFmt w:val="bullet"/>
      <w:lvlText w:val=""/>
      <w:lvlJc w:val="left"/>
      <w:pPr>
        <w:ind w:left="720" w:hanging="360"/>
      </w:pPr>
      <w:rPr>
        <w:rFonts w:ascii="Symbol" w:hAnsi="Symbol" w:hint="default"/>
        <w:color w:val="006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B80071"/>
    <w:multiLevelType w:val="hybridMultilevel"/>
    <w:tmpl w:val="5F8E3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791DFD"/>
    <w:multiLevelType w:val="hybridMultilevel"/>
    <w:tmpl w:val="935A4BC8"/>
    <w:lvl w:ilvl="0" w:tplc="0C090001">
      <w:start w:val="1"/>
      <w:numFmt w:val="bullet"/>
      <w:lvlText w:val=""/>
      <w:lvlJc w:val="left"/>
      <w:pPr>
        <w:ind w:left="1080" w:hanging="360"/>
      </w:pPr>
      <w:rPr>
        <w:rFonts w:ascii="Symbol" w:hAnsi="Symbol" w:hint="default"/>
        <w:b w:val="0"/>
        <w:i w:val="0"/>
        <w:color w:val="006C93" w:themeColor="accent3"/>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66887"/>
    <w:multiLevelType w:val="hybridMultilevel"/>
    <w:tmpl w:val="A5A4FDC6"/>
    <w:lvl w:ilvl="0" w:tplc="50E845F8">
      <w:start w:val="1"/>
      <w:numFmt w:val="bullet"/>
      <w:pStyle w:val="Helpprompt"/>
      <w:lvlText w:val=""/>
      <w:lvlJc w:val="left"/>
      <w:pPr>
        <w:ind w:left="1570" w:hanging="360"/>
      </w:pPr>
      <w:rPr>
        <w:rFonts w:ascii="Webdings" w:hAnsi="Webdings" w:hint="default"/>
        <w:b w:val="0"/>
        <w:i w:val="0"/>
        <w:color w:val="006C93" w:themeColor="accent3"/>
        <w:sz w:val="22"/>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23" w15:restartNumberingAfterBreak="0">
    <w:nsid w:val="3FB5465A"/>
    <w:multiLevelType w:val="hybridMultilevel"/>
    <w:tmpl w:val="2E54B34A"/>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DF1F32"/>
    <w:multiLevelType w:val="multilevel"/>
    <w:tmpl w:val="FB30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FC418B"/>
    <w:multiLevelType w:val="multilevel"/>
    <w:tmpl w:val="A5786984"/>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color w:val="808080" w:themeColor="background1" w:themeShade="80"/>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4C7373A"/>
    <w:multiLevelType w:val="hybridMultilevel"/>
    <w:tmpl w:val="C2B4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E42A32"/>
    <w:multiLevelType w:val="multilevel"/>
    <w:tmpl w:val="1B02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3810E5"/>
    <w:multiLevelType w:val="multilevel"/>
    <w:tmpl w:val="B290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510D48"/>
    <w:multiLevelType w:val="hybridMultilevel"/>
    <w:tmpl w:val="8F9AAC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113D66"/>
    <w:multiLevelType w:val="hybridMultilevel"/>
    <w:tmpl w:val="F19CAA86"/>
    <w:lvl w:ilvl="0" w:tplc="0C090001">
      <w:start w:val="1"/>
      <w:numFmt w:val="bullet"/>
      <w:lvlText w:val=""/>
      <w:lvlJc w:val="left"/>
      <w:pPr>
        <w:ind w:left="1570" w:hanging="360"/>
      </w:pPr>
      <w:rPr>
        <w:rFonts w:ascii="Symbol" w:hAnsi="Symbol" w:hint="default"/>
        <w:b w:val="0"/>
        <w:i w:val="0"/>
        <w:color w:val="006C93" w:themeColor="accent3"/>
        <w:sz w:val="22"/>
      </w:rPr>
    </w:lvl>
    <w:lvl w:ilvl="1" w:tplc="FFFFFFFF" w:tentative="1">
      <w:start w:val="1"/>
      <w:numFmt w:val="bullet"/>
      <w:lvlText w:val="o"/>
      <w:lvlJc w:val="left"/>
      <w:pPr>
        <w:ind w:left="2290" w:hanging="360"/>
      </w:pPr>
      <w:rPr>
        <w:rFonts w:ascii="Courier New" w:hAnsi="Courier New" w:cs="Courier New"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31" w15:restartNumberingAfterBreak="0">
    <w:nsid w:val="4DCF3545"/>
    <w:multiLevelType w:val="hybridMultilevel"/>
    <w:tmpl w:val="9F9A5860"/>
    <w:lvl w:ilvl="0" w:tplc="AF6C4F1C">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E64FEF"/>
    <w:multiLevelType w:val="hybridMultilevel"/>
    <w:tmpl w:val="21A2890A"/>
    <w:lvl w:ilvl="0" w:tplc="7FE26B1A">
      <w:start w:val="6"/>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DD044C"/>
    <w:multiLevelType w:val="hybridMultilevel"/>
    <w:tmpl w:val="5D9805B4"/>
    <w:lvl w:ilvl="0" w:tplc="14E6118E">
      <w:start w:val="1"/>
      <w:numFmt w:val="bullet"/>
      <w:pStyle w:val="Arrowinstructions"/>
      <w:lvlText w:val=""/>
      <w:lvlJc w:val="left"/>
      <w:pPr>
        <w:ind w:left="72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354F6"/>
    <w:multiLevelType w:val="hybridMultilevel"/>
    <w:tmpl w:val="6D502AA4"/>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9A5FD9"/>
    <w:multiLevelType w:val="hybridMultilevel"/>
    <w:tmpl w:val="C7DE2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317FC6"/>
    <w:multiLevelType w:val="hybridMultilevel"/>
    <w:tmpl w:val="84E83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E16BF0"/>
    <w:multiLevelType w:val="hybridMultilevel"/>
    <w:tmpl w:val="625A9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1E3D1B"/>
    <w:multiLevelType w:val="multilevel"/>
    <w:tmpl w:val="CA18AC68"/>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43D552C"/>
    <w:multiLevelType w:val="hybridMultilevel"/>
    <w:tmpl w:val="9F96A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8E33D2"/>
    <w:multiLevelType w:val="hybridMultilevel"/>
    <w:tmpl w:val="4BEE6284"/>
    <w:lvl w:ilvl="0" w:tplc="0C090001">
      <w:start w:val="1"/>
      <w:numFmt w:val="bullet"/>
      <w:lvlText w:val=""/>
      <w:lvlJc w:val="left"/>
      <w:pPr>
        <w:ind w:left="720" w:hanging="360"/>
      </w:pPr>
      <w:rPr>
        <w:rFonts w:ascii="Symbol" w:hAnsi="Symbol" w:hint="default"/>
        <w:b w:val="0"/>
        <w:i w:val="0"/>
        <w:color w:val="006C93" w:themeColor="accent3"/>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9EE1A8E"/>
    <w:multiLevelType w:val="hybridMultilevel"/>
    <w:tmpl w:val="F5AA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987602"/>
    <w:multiLevelType w:val="hybridMultilevel"/>
    <w:tmpl w:val="630C218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450E7E"/>
    <w:multiLevelType w:val="hybridMultilevel"/>
    <w:tmpl w:val="3AF061B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2464AE"/>
    <w:multiLevelType w:val="hybridMultilevel"/>
    <w:tmpl w:val="14882590"/>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094605"/>
    <w:multiLevelType w:val="hybridMultilevel"/>
    <w:tmpl w:val="EFF07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3C92E41"/>
    <w:multiLevelType w:val="hybridMultilevel"/>
    <w:tmpl w:val="52BC6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7B5E44"/>
    <w:multiLevelType w:val="hybridMultilevel"/>
    <w:tmpl w:val="3154DFF8"/>
    <w:lvl w:ilvl="0" w:tplc="F69A1E6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7D03B06"/>
    <w:multiLevelType w:val="hybridMultilevel"/>
    <w:tmpl w:val="2CFAC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DB23C0"/>
    <w:multiLevelType w:val="multilevel"/>
    <w:tmpl w:val="2FF06A22"/>
    <w:lvl w:ilvl="0">
      <w:start w:val="1"/>
      <w:numFmt w:val="bullet"/>
      <w:pStyle w:val="CERbullets"/>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9DF3717"/>
    <w:multiLevelType w:val="hybridMultilevel"/>
    <w:tmpl w:val="5AF03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5A6E53"/>
    <w:multiLevelType w:val="hybridMultilevel"/>
    <w:tmpl w:val="5D8E65A2"/>
    <w:lvl w:ilvl="0" w:tplc="6ABE5874">
      <w:start w:val="1"/>
      <w:numFmt w:val="bullet"/>
      <w:lvlText w:val=""/>
      <w:lvlJc w:val="left"/>
      <w:pPr>
        <w:ind w:left="720" w:hanging="360"/>
      </w:pPr>
      <w:rPr>
        <w:rFonts w:ascii="Symbol" w:hAnsi="Symbol" w:hint="default"/>
        <w:color w:val="006EA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B5D6648"/>
    <w:multiLevelType w:val="hybridMultilevel"/>
    <w:tmpl w:val="2DE8A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C2B498C"/>
    <w:multiLevelType w:val="hybridMultilevel"/>
    <w:tmpl w:val="715412E0"/>
    <w:lvl w:ilvl="0" w:tplc="7194A642">
      <w:start w:val="1"/>
      <w:numFmt w:val="decimal"/>
      <w:lvlText w:val="%1)"/>
      <w:lvlJc w:val="left"/>
      <w:pPr>
        <w:ind w:left="1020" w:hanging="360"/>
      </w:pPr>
    </w:lvl>
    <w:lvl w:ilvl="1" w:tplc="B8668F14">
      <w:start w:val="1"/>
      <w:numFmt w:val="decimal"/>
      <w:lvlText w:val="%2)"/>
      <w:lvlJc w:val="left"/>
      <w:pPr>
        <w:ind w:left="1020" w:hanging="360"/>
      </w:pPr>
    </w:lvl>
    <w:lvl w:ilvl="2" w:tplc="6D2EDB58">
      <w:start w:val="1"/>
      <w:numFmt w:val="decimal"/>
      <w:lvlText w:val="%3)"/>
      <w:lvlJc w:val="left"/>
      <w:pPr>
        <w:ind w:left="1020" w:hanging="360"/>
      </w:pPr>
    </w:lvl>
    <w:lvl w:ilvl="3" w:tplc="60FE4E8E">
      <w:start w:val="1"/>
      <w:numFmt w:val="decimal"/>
      <w:lvlText w:val="%4)"/>
      <w:lvlJc w:val="left"/>
      <w:pPr>
        <w:ind w:left="1020" w:hanging="360"/>
      </w:pPr>
    </w:lvl>
    <w:lvl w:ilvl="4" w:tplc="11D22210">
      <w:start w:val="1"/>
      <w:numFmt w:val="decimal"/>
      <w:lvlText w:val="%5)"/>
      <w:lvlJc w:val="left"/>
      <w:pPr>
        <w:ind w:left="1020" w:hanging="360"/>
      </w:pPr>
    </w:lvl>
    <w:lvl w:ilvl="5" w:tplc="0D7CCF3E">
      <w:start w:val="1"/>
      <w:numFmt w:val="decimal"/>
      <w:lvlText w:val="%6)"/>
      <w:lvlJc w:val="left"/>
      <w:pPr>
        <w:ind w:left="1020" w:hanging="360"/>
      </w:pPr>
    </w:lvl>
    <w:lvl w:ilvl="6" w:tplc="24729D7E">
      <w:start w:val="1"/>
      <w:numFmt w:val="decimal"/>
      <w:lvlText w:val="%7)"/>
      <w:lvlJc w:val="left"/>
      <w:pPr>
        <w:ind w:left="1020" w:hanging="360"/>
      </w:pPr>
    </w:lvl>
    <w:lvl w:ilvl="7" w:tplc="5A0CEE70">
      <w:start w:val="1"/>
      <w:numFmt w:val="decimal"/>
      <w:lvlText w:val="%8)"/>
      <w:lvlJc w:val="left"/>
      <w:pPr>
        <w:ind w:left="1020" w:hanging="360"/>
      </w:pPr>
    </w:lvl>
    <w:lvl w:ilvl="8" w:tplc="02B40136">
      <w:start w:val="1"/>
      <w:numFmt w:val="decimal"/>
      <w:lvlText w:val="%9)"/>
      <w:lvlJc w:val="left"/>
      <w:pPr>
        <w:ind w:left="1020" w:hanging="360"/>
      </w:pPr>
    </w:lvl>
  </w:abstractNum>
  <w:abstractNum w:abstractNumId="55" w15:restartNumberingAfterBreak="0">
    <w:nsid w:val="7C4544B6"/>
    <w:multiLevelType w:val="multilevel"/>
    <w:tmpl w:val="758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7A15E9"/>
    <w:multiLevelType w:val="multilevel"/>
    <w:tmpl w:val="C4581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9076E6"/>
    <w:multiLevelType w:val="hybridMultilevel"/>
    <w:tmpl w:val="FCDC1046"/>
    <w:lvl w:ilvl="0" w:tplc="6ABE5874">
      <w:start w:val="1"/>
      <w:numFmt w:val="bullet"/>
      <w:lvlText w:val=""/>
      <w:lvlJc w:val="left"/>
      <w:pPr>
        <w:ind w:left="360" w:hanging="360"/>
      </w:pPr>
      <w:rPr>
        <w:rFonts w:ascii="Symbol" w:hAnsi="Symbol" w:hint="default"/>
        <w:color w:val="006EA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7D3D67F2"/>
    <w:multiLevelType w:val="multilevel"/>
    <w:tmpl w:val="F01299A2"/>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EF41BD3"/>
    <w:multiLevelType w:val="hybridMultilevel"/>
    <w:tmpl w:val="3F224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FFA5B90"/>
    <w:multiLevelType w:val="hybridMultilevel"/>
    <w:tmpl w:val="DC58D9D0"/>
    <w:lvl w:ilvl="0" w:tplc="6ABE5874">
      <w:start w:val="1"/>
      <w:numFmt w:val="bullet"/>
      <w:lvlText w:val=""/>
      <w:lvlJc w:val="left"/>
      <w:pPr>
        <w:ind w:left="360" w:hanging="360"/>
      </w:pPr>
      <w:rPr>
        <w:rFonts w:ascii="Symbol" w:hAnsi="Symbol" w:hint="default"/>
        <w:color w:val="006EA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145392643">
    <w:abstractNumId w:val="50"/>
  </w:num>
  <w:num w:numId="2" w16cid:durableId="2060282542">
    <w:abstractNumId w:val="33"/>
  </w:num>
  <w:num w:numId="3" w16cid:durableId="1158570969">
    <w:abstractNumId w:val="19"/>
  </w:num>
  <w:num w:numId="4" w16cid:durableId="458260434">
    <w:abstractNumId w:val="49"/>
  </w:num>
  <w:num w:numId="5" w16cid:durableId="435516493">
    <w:abstractNumId w:val="51"/>
  </w:num>
  <w:num w:numId="6" w16cid:durableId="1901401222">
    <w:abstractNumId w:val="43"/>
  </w:num>
  <w:num w:numId="7" w16cid:durableId="424300869">
    <w:abstractNumId w:val="44"/>
  </w:num>
  <w:num w:numId="8" w16cid:durableId="33432719">
    <w:abstractNumId w:val="23"/>
  </w:num>
  <w:num w:numId="9" w16cid:durableId="406196290">
    <w:abstractNumId w:val="45"/>
  </w:num>
  <w:num w:numId="10" w16cid:durableId="1702245443">
    <w:abstractNumId w:val="1"/>
  </w:num>
  <w:num w:numId="11" w16cid:durableId="1619336710">
    <w:abstractNumId w:val="48"/>
  </w:num>
  <w:num w:numId="12" w16cid:durableId="501311717">
    <w:abstractNumId w:val="37"/>
  </w:num>
  <w:num w:numId="13" w16cid:durableId="252977103">
    <w:abstractNumId w:val="6"/>
  </w:num>
  <w:num w:numId="14" w16cid:durableId="1398236753">
    <w:abstractNumId w:val="0"/>
  </w:num>
  <w:num w:numId="15" w16cid:durableId="320350433">
    <w:abstractNumId w:val="21"/>
  </w:num>
  <w:num w:numId="16" w16cid:durableId="1890535442">
    <w:abstractNumId w:val="4"/>
  </w:num>
  <w:num w:numId="17" w16cid:durableId="1789623409">
    <w:abstractNumId w:val="9"/>
  </w:num>
  <w:num w:numId="18" w16cid:durableId="1013218922">
    <w:abstractNumId w:val="2"/>
  </w:num>
  <w:num w:numId="19" w16cid:durableId="1879781241">
    <w:abstractNumId w:val="52"/>
  </w:num>
  <w:num w:numId="20" w16cid:durableId="1854957335">
    <w:abstractNumId w:val="14"/>
  </w:num>
  <w:num w:numId="21" w16cid:durableId="1624194264">
    <w:abstractNumId w:val="60"/>
  </w:num>
  <w:num w:numId="22" w16cid:durableId="834998425">
    <w:abstractNumId w:val="57"/>
  </w:num>
  <w:num w:numId="23" w16cid:durableId="1988823700">
    <w:abstractNumId w:val="8"/>
  </w:num>
  <w:num w:numId="24" w16cid:durableId="1170364059">
    <w:abstractNumId w:val="18"/>
  </w:num>
  <w:num w:numId="25" w16cid:durableId="668798781">
    <w:abstractNumId w:val="29"/>
  </w:num>
  <w:num w:numId="26" w16cid:durableId="1093352780">
    <w:abstractNumId w:val="36"/>
  </w:num>
  <w:num w:numId="27" w16cid:durableId="176889779">
    <w:abstractNumId w:val="26"/>
  </w:num>
  <w:num w:numId="28" w16cid:durableId="206070863">
    <w:abstractNumId w:val="58"/>
  </w:num>
  <w:num w:numId="29" w16cid:durableId="1828547947">
    <w:abstractNumId w:val="35"/>
  </w:num>
  <w:num w:numId="30" w16cid:durableId="2058771284">
    <w:abstractNumId w:val="59"/>
  </w:num>
  <w:num w:numId="31" w16cid:durableId="1753744108">
    <w:abstractNumId w:val="54"/>
  </w:num>
  <w:num w:numId="32" w16cid:durableId="199441442">
    <w:abstractNumId w:val="13"/>
  </w:num>
  <w:num w:numId="33" w16cid:durableId="1377045135">
    <w:abstractNumId w:val="32"/>
  </w:num>
  <w:num w:numId="34" w16cid:durableId="2108578650">
    <w:abstractNumId w:val="39"/>
  </w:num>
  <w:num w:numId="35" w16cid:durableId="590623628">
    <w:abstractNumId w:val="25"/>
  </w:num>
  <w:num w:numId="36" w16cid:durableId="960921585">
    <w:abstractNumId w:val="3"/>
  </w:num>
  <w:num w:numId="37" w16cid:durableId="1943948935">
    <w:abstractNumId w:val="38"/>
  </w:num>
  <w:num w:numId="38" w16cid:durableId="2074694370">
    <w:abstractNumId w:val="42"/>
  </w:num>
  <w:num w:numId="39" w16cid:durableId="2079787394">
    <w:abstractNumId w:val="46"/>
  </w:num>
  <w:num w:numId="40" w16cid:durableId="93980987">
    <w:abstractNumId w:val="31"/>
  </w:num>
  <w:num w:numId="41" w16cid:durableId="1470248486">
    <w:abstractNumId w:val="53"/>
  </w:num>
  <w:num w:numId="42" w16cid:durableId="978650796">
    <w:abstractNumId w:val="12"/>
  </w:num>
  <w:num w:numId="43" w16cid:durableId="385106225">
    <w:abstractNumId w:val="5"/>
  </w:num>
  <w:num w:numId="44" w16cid:durableId="1155996509">
    <w:abstractNumId w:val="56"/>
  </w:num>
  <w:num w:numId="45" w16cid:durableId="1065879254">
    <w:abstractNumId w:val="24"/>
  </w:num>
  <w:num w:numId="46" w16cid:durableId="1437293301">
    <w:abstractNumId w:val="55"/>
  </w:num>
  <w:num w:numId="47" w16cid:durableId="1428967066">
    <w:abstractNumId w:val="27"/>
  </w:num>
  <w:num w:numId="48" w16cid:durableId="1292437584">
    <w:abstractNumId w:val="7"/>
  </w:num>
  <w:num w:numId="49" w16cid:durableId="1764574145">
    <w:abstractNumId w:val="28"/>
  </w:num>
  <w:num w:numId="50" w16cid:durableId="144704872">
    <w:abstractNumId w:val="50"/>
  </w:num>
  <w:num w:numId="51" w16cid:durableId="2038121411">
    <w:abstractNumId w:val="40"/>
  </w:num>
  <w:num w:numId="52" w16cid:durableId="1180269143">
    <w:abstractNumId w:val="22"/>
  </w:num>
  <w:num w:numId="53" w16cid:durableId="1484393130">
    <w:abstractNumId w:val="34"/>
  </w:num>
  <w:num w:numId="54" w16cid:durableId="888229643">
    <w:abstractNumId w:val="10"/>
  </w:num>
  <w:num w:numId="55" w16cid:durableId="1102997610">
    <w:abstractNumId w:val="30"/>
  </w:num>
  <w:num w:numId="56" w16cid:durableId="939030208">
    <w:abstractNumId w:val="16"/>
  </w:num>
  <w:num w:numId="57" w16cid:durableId="956834322">
    <w:abstractNumId w:val="20"/>
  </w:num>
  <w:num w:numId="58" w16cid:durableId="1688404061">
    <w:abstractNumId w:val="11"/>
  </w:num>
  <w:num w:numId="59" w16cid:durableId="735980272">
    <w:abstractNumId w:val="17"/>
  </w:num>
  <w:num w:numId="60" w16cid:durableId="1645623909">
    <w:abstractNumId w:val="47"/>
  </w:num>
  <w:num w:numId="61" w16cid:durableId="1315992394">
    <w:abstractNumId w:val="41"/>
  </w:num>
  <w:num w:numId="62" w16cid:durableId="1727412977">
    <w:abstractNumId w:val="50"/>
  </w:num>
  <w:num w:numId="63" w16cid:durableId="208954226">
    <w:abstractNumId w:val="34"/>
  </w:num>
  <w:num w:numId="64" w16cid:durableId="1788696830">
    <w:abstractNumId w:val="34"/>
  </w:num>
  <w:num w:numId="65" w16cid:durableId="324668217">
    <w:abstractNumId w:val="34"/>
  </w:num>
  <w:num w:numId="66" w16cid:durableId="1273976804">
    <w:abstractNumId w:val="34"/>
  </w:num>
  <w:num w:numId="67" w16cid:durableId="1751582842">
    <w:abstractNumId w:val="34"/>
  </w:num>
  <w:num w:numId="68" w16cid:durableId="7517839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F1"/>
    <w:rsid w:val="000000EB"/>
    <w:rsid w:val="000005F9"/>
    <w:rsid w:val="00000A57"/>
    <w:rsid w:val="00000EAF"/>
    <w:rsid w:val="000013A1"/>
    <w:rsid w:val="000014A0"/>
    <w:rsid w:val="000014D5"/>
    <w:rsid w:val="00002312"/>
    <w:rsid w:val="00002470"/>
    <w:rsid w:val="00002E42"/>
    <w:rsid w:val="0000395E"/>
    <w:rsid w:val="00003D5E"/>
    <w:rsid w:val="00003F73"/>
    <w:rsid w:val="00004788"/>
    <w:rsid w:val="00004925"/>
    <w:rsid w:val="00004A41"/>
    <w:rsid w:val="00004A69"/>
    <w:rsid w:val="00004AA5"/>
    <w:rsid w:val="00004B2F"/>
    <w:rsid w:val="000055A8"/>
    <w:rsid w:val="000056AB"/>
    <w:rsid w:val="00005C26"/>
    <w:rsid w:val="00006204"/>
    <w:rsid w:val="00006375"/>
    <w:rsid w:val="00006743"/>
    <w:rsid w:val="00006933"/>
    <w:rsid w:val="000072A4"/>
    <w:rsid w:val="000073EB"/>
    <w:rsid w:val="00007470"/>
    <w:rsid w:val="00007545"/>
    <w:rsid w:val="0000767B"/>
    <w:rsid w:val="0000777F"/>
    <w:rsid w:val="000079A2"/>
    <w:rsid w:val="00010007"/>
    <w:rsid w:val="000102DA"/>
    <w:rsid w:val="00010BB9"/>
    <w:rsid w:val="000114EF"/>
    <w:rsid w:val="000115A8"/>
    <w:rsid w:val="00011876"/>
    <w:rsid w:val="00011B05"/>
    <w:rsid w:val="00012357"/>
    <w:rsid w:val="00012817"/>
    <w:rsid w:val="00012838"/>
    <w:rsid w:val="00012C2C"/>
    <w:rsid w:val="000141B0"/>
    <w:rsid w:val="00014740"/>
    <w:rsid w:val="00014C64"/>
    <w:rsid w:val="00015176"/>
    <w:rsid w:val="00015DFE"/>
    <w:rsid w:val="00015E8E"/>
    <w:rsid w:val="00015EF6"/>
    <w:rsid w:val="00016069"/>
    <w:rsid w:val="000161A7"/>
    <w:rsid w:val="000162E2"/>
    <w:rsid w:val="000168FA"/>
    <w:rsid w:val="00016996"/>
    <w:rsid w:val="00016A48"/>
    <w:rsid w:val="000171A7"/>
    <w:rsid w:val="000174F5"/>
    <w:rsid w:val="0001768A"/>
    <w:rsid w:val="00017764"/>
    <w:rsid w:val="000179C4"/>
    <w:rsid w:val="00020581"/>
    <w:rsid w:val="00020EFB"/>
    <w:rsid w:val="00021307"/>
    <w:rsid w:val="0002195F"/>
    <w:rsid w:val="0002207B"/>
    <w:rsid w:val="000222A2"/>
    <w:rsid w:val="000222C5"/>
    <w:rsid w:val="00022B0F"/>
    <w:rsid w:val="00022DE9"/>
    <w:rsid w:val="00022E9F"/>
    <w:rsid w:val="00022F3D"/>
    <w:rsid w:val="00022F45"/>
    <w:rsid w:val="000230C9"/>
    <w:rsid w:val="0002346E"/>
    <w:rsid w:val="000245D9"/>
    <w:rsid w:val="000248FD"/>
    <w:rsid w:val="00024E65"/>
    <w:rsid w:val="00024F96"/>
    <w:rsid w:val="0002503B"/>
    <w:rsid w:val="00025812"/>
    <w:rsid w:val="00025990"/>
    <w:rsid w:val="00025AA2"/>
    <w:rsid w:val="00026A75"/>
    <w:rsid w:val="00026DA8"/>
    <w:rsid w:val="000271CD"/>
    <w:rsid w:val="00027561"/>
    <w:rsid w:val="00027644"/>
    <w:rsid w:val="00027D78"/>
    <w:rsid w:val="00030062"/>
    <w:rsid w:val="00030424"/>
    <w:rsid w:val="0003049C"/>
    <w:rsid w:val="00030F41"/>
    <w:rsid w:val="00031090"/>
    <w:rsid w:val="000313F7"/>
    <w:rsid w:val="00031953"/>
    <w:rsid w:val="00031AD9"/>
    <w:rsid w:val="000323EB"/>
    <w:rsid w:val="000323F7"/>
    <w:rsid w:val="00032525"/>
    <w:rsid w:val="000328EF"/>
    <w:rsid w:val="00032AD8"/>
    <w:rsid w:val="00032C3A"/>
    <w:rsid w:val="00032C71"/>
    <w:rsid w:val="00032F97"/>
    <w:rsid w:val="000331F6"/>
    <w:rsid w:val="00033442"/>
    <w:rsid w:val="0003375F"/>
    <w:rsid w:val="0003379C"/>
    <w:rsid w:val="00034556"/>
    <w:rsid w:val="000347B1"/>
    <w:rsid w:val="00034AA1"/>
    <w:rsid w:val="000350F3"/>
    <w:rsid w:val="000351DF"/>
    <w:rsid w:val="00035321"/>
    <w:rsid w:val="00035716"/>
    <w:rsid w:val="0003582F"/>
    <w:rsid w:val="00035E1B"/>
    <w:rsid w:val="00036DD1"/>
    <w:rsid w:val="00036E67"/>
    <w:rsid w:val="00037884"/>
    <w:rsid w:val="000378B6"/>
    <w:rsid w:val="00037970"/>
    <w:rsid w:val="000400E5"/>
    <w:rsid w:val="000401EC"/>
    <w:rsid w:val="0004021B"/>
    <w:rsid w:val="000403D5"/>
    <w:rsid w:val="0004069B"/>
    <w:rsid w:val="0004092E"/>
    <w:rsid w:val="00041412"/>
    <w:rsid w:val="0004145B"/>
    <w:rsid w:val="00042222"/>
    <w:rsid w:val="00042A31"/>
    <w:rsid w:val="00042D8A"/>
    <w:rsid w:val="00042E56"/>
    <w:rsid w:val="000430A4"/>
    <w:rsid w:val="0004319D"/>
    <w:rsid w:val="00043782"/>
    <w:rsid w:val="00043EB5"/>
    <w:rsid w:val="000442F7"/>
    <w:rsid w:val="0004485C"/>
    <w:rsid w:val="0004562C"/>
    <w:rsid w:val="00046031"/>
    <w:rsid w:val="00046133"/>
    <w:rsid w:val="00046B91"/>
    <w:rsid w:val="000477F7"/>
    <w:rsid w:val="00047CF1"/>
    <w:rsid w:val="0005029C"/>
    <w:rsid w:val="00050F89"/>
    <w:rsid w:val="00051162"/>
    <w:rsid w:val="00051A41"/>
    <w:rsid w:val="00051E0B"/>
    <w:rsid w:val="00052322"/>
    <w:rsid w:val="00052AEE"/>
    <w:rsid w:val="00052B33"/>
    <w:rsid w:val="00052DB0"/>
    <w:rsid w:val="00052EA6"/>
    <w:rsid w:val="00053896"/>
    <w:rsid w:val="0005410F"/>
    <w:rsid w:val="00054185"/>
    <w:rsid w:val="00054514"/>
    <w:rsid w:val="000547BA"/>
    <w:rsid w:val="00054AB1"/>
    <w:rsid w:val="00054AED"/>
    <w:rsid w:val="00054C5A"/>
    <w:rsid w:val="0005562F"/>
    <w:rsid w:val="00055753"/>
    <w:rsid w:val="00055E0A"/>
    <w:rsid w:val="00055EB9"/>
    <w:rsid w:val="00056C8B"/>
    <w:rsid w:val="00056EC9"/>
    <w:rsid w:val="00056F65"/>
    <w:rsid w:val="00056FF0"/>
    <w:rsid w:val="00057370"/>
    <w:rsid w:val="00057694"/>
    <w:rsid w:val="00057ABE"/>
    <w:rsid w:val="00057C0A"/>
    <w:rsid w:val="00057C1C"/>
    <w:rsid w:val="00057DAE"/>
    <w:rsid w:val="00057F25"/>
    <w:rsid w:val="0006091C"/>
    <w:rsid w:val="00061AF0"/>
    <w:rsid w:val="000620F8"/>
    <w:rsid w:val="00062E27"/>
    <w:rsid w:val="000634CC"/>
    <w:rsid w:val="00063773"/>
    <w:rsid w:val="00063833"/>
    <w:rsid w:val="00063D8D"/>
    <w:rsid w:val="00063DA3"/>
    <w:rsid w:val="0006438A"/>
    <w:rsid w:val="00064546"/>
    <w:rsid w:val="00064618"/>
    <w:rsid w:val="000648FC"/>
    <w:rsid w:val="0006503E"/>
    <w:rsid w:val="00065088"/>
    <w:rsid w:val="00065C5C"/>
    <w:rsid w:val="00065C61"/>
    <w:rsid w:val="00065CEB"/>
    <w:rsid w:val="00065D20"/>
    <w:rsid w:val="000665E6"/>
    <w:rsid w:val="000668FE"/>
    <w:rsid w:val="00066A1E"/>
    <w:rsid w:val="000670B4"/>
    <w:rsid w:val="0006748B"/>
    <w:rsid w:val="0006783F"/>
    <w:rsid w:val="000678AA"/>
    <w:rsid w:val="00067A13"/>
    <w:rsid w:val="00067DAB"/>
    <w:rsid w:val="0007053A"/>
    <w:rsid w:val="00070820"/>
    <w:rsid w:val="00070B22"/>
    <w:rsid w:val="00071082"/>
    <w:rsid w:val="00071167"/>
    <w:rsid w:val="00071234"/>
    <w:rsid w:val="000712B4"/>
    <w:rsid w:val="0007156F"/>
    <w:rsid w:val="00073134"/>
    <w:rsid w:val="0007346F"/>
    <w:rsid w:val="00073B62"/>
    <w:rsid w:val="00074006"/>
    <w:rsid w:val="00074852"/>
    <w:rsid w:val="000752EC"/>
    <w:rsid w:val="0007533E"/>
    <w:rsid w:val="0007561A"/>
    <w:rsid w:val="00076202"/>
    <w:rsid w:val="00076529"/>
    <w:rsid w:val="00076825"/>
    <w:rsid w:val="00077966"/>
    <w:rsid w:val="00080DBC"/>
    <w:rsid w:val="00080EA0"/>
    <w:rsid w:val="00080F7C"/>
    <w:rsid w:val="000810C0"/>
    <w:rsid w:val="00081A91"/>
    <w:rsid w:val="00082384"/>
    <w:rsid w:val="0008287B"/>
    <w:rsid w:val="00082B08"/>
    <w:rsid w:val="00082BAE"/>
    <w:rsid w:val="00082F64"/>
    <w:rsid w:val="000833F7"/>
    <w:rsid w:val="000838C1"/>
    <w:rsid w:val="00083909"/>
    <w:rsid w:val="000839FE"/>
    <w:rsid w:val="00083C1E"/>
    <w:rsid w:val="00083F2A"/>
    <w:rsid w:val="00083FFC"/>
    <w:rsid w:val="0008433A"/>
    <w:rsid w:val="000846A0"/>
    <w:rsid w:val="000846B7"/>
    <w:rsid w:val="00084D62"/>
    <w:rsid w:val="000852ED"/>
    <w:rsid w:val="00085554"/>
    <w:rsid w:val="00085799"/>
    <w:rsid w:val="0008603F"/>
    <w:rsid w:val="0008605E"/>
    <w:rsid w:val="000863DF"/>
    <w:rsid w:val="000865A0"/>
    <w:rsid w:val="00086AE1"/>
    <w:rsid w:val="00087041"/>
    <w:rsid w:val="00087305"/>
    <w:rsid w:val="000873E6"/>
    <w:rsid w:val="000878CE"/>
    <w:rsid w:val="00087C7C"/>
    <w:rsid w:val="00087ED4"/>
    <w:rsid w:val="00090495"/>
    <w:rsid w:val="000906DE"/>
    <w:rsid w:val="000907EA"/>
    <w:rsid w:val="00090A7E"/>
    <w:rsid w:val="00091980"/>
    <w:rsid w:val="00091F25"/>
    <w:rsid w:val="0009252F"/>
    <w:rsid w:val="00092621"/>
    <w:rsid w:val="0009276E"/>
    <w:rsid w:val="00092CD6"/>
    <w:rsid w:val="00092ECC"/>
    <w:rsid w:val="00093056"/>
    <w:rsid w:val="000930F7"/>
    <w:rsid w:val="00093BA6"/>
    <w:rsid w:val="00094CF6"/>
    <w:rsid w:val="00095163"/>
    <w:rsid w:val="0009623D"/>
    <w:rsid w:val="00096552"/>
    <w:rsid w:val="00096878"/>
    <w:rsid w:val="00096922"/>
    <w:rsid w:val="00096AB4"/>
    <w:rsid w:val="00096FA3"/>
    <w:rsid w:val="00096FEA"/>
    <w:rsid w:val="0009727B"/>
    <w:rsid w:val="00097D4F"/>
    <w:rsid w:val="000A01EB"/>
    <w:rsid w:val="000A03FF"/>
    <w:rsid w:val="000A0602"/>
    <w:rsid w:val="000A0A65"/>
    <w:rsid w:val="000A0AB2"/>
    <w:rsid w:val="000A0DD5"/>
    <w:rsid w:val="000A0ECE"/>
    <w:rsid w:val="000A1155"/>
    <w:rsid w:val="000A16C4"/>
    <w:rsid w:val="000A1867"/>
    <w:rsid w:val="000A1CD1"/>
    <w:rsid w:val="000A21D9"/>
    <w:rsid w:val="000A224A"/>
    <w:rsid w:val="000A2A7C"/>
    <w:rsid w:val="000A2FD8"/>
    <w:rsid w:val="000A30E6"/>
    <w:rsid w:val="000A3A2B"/>
    <w:rsid w:val="000A4E93"/>
    <w:rsid w:val="000A511F"/>
    <w:rsid w:val="000A5845"/>
    <w:rsid w:val="000A5ACE"/>
    <w:rsid w:val="000A5D49"/>
    <w:rsid w:val="000A6281"/>
    <w:rsid w:val="000A642D"/>
    <w:rsid w:val="000A66A5"/>
    <w:rsid w:val="000A69BD"/>
    <w:rsid w:val="000A6E5B"/>
    <w:rsid w:val="000A71AD"/>
    <w:rsid w:val="000A780B"/>
    <w:rsid w:val="000A7966"/>
    <w:rsid w:val="000A7CDC"/>
    <w:rsid w:val="000A7D96"/>
    <w:rsid w:val="000A7ECE"/>
    <w:rsid w:val="000B00C7"/>
    <w:rsid w:val="000B01DA"/>
    <w:rsid w:val="000B037C"/>
    <w:rsid w:val="000B042B"/>
    <w:rsid w:val="000B07D1"/>
    <w:rsid w:val="000B07EE"/>
    <w:rsid w:val="000B0857"/>
    <w:rsid w:val="000B088B"/>
    <w:rsid w:val="000B12D8"/>
    <w:rsid w:val="000B12FA"/>
    <w:rsid w:val="000B13B8"/>
    <w:rsid w:val="000B1617"/>
    <w:rsid w:val="000B2225"/>
    <w:rsid w:val="000B2297"/>
    <w:rsid w:val="000B236E"/>
    <w:rsid w:val="000B289B"/>
    <w:rsid w:val="000B2C70"/>
    <w:rsid w:val="000B2D3D"/>
    <w:rsid w:val="000B34DC"/>
    <w:rsid w:val="000B39FB"/>
    <w:rsid w:val="000B3BDF"/>
    <w:rsid w:val="000B3E2C"/>
    <w:rsid w:val="000B4886"/>
    <w:rsid w:val="000B4C29"/>
    <w:rsid w:val="000B569A"/>
    <w:rsid w:val="000B6346"/>
    <w:rsid w:val="000B64B4"/>
    <w:rsid w:val="000B6FC7"/>
    <w:rsid w:val="000B76DB"/>
    <w:rsid w:val="000B7771"/>
    <w:rsid w:val="000B794F"/>
    <w:rsid w:val="000B7CE3"/>
    <w:rsid w:val="000C04D6"/>
    <w:rsid w:val="000C06BA"/>
    <w:rsid w:val="000C0FA4"/>
    <w:rsid w:val="000C1795"/>
    <w:rsid w:val="000C2902"/>
    <w:rsid w:val="000C2ECD"/>
    <w:rsid w:val="000C320E"/>
    <w:rsid w:val="000C3250"/>
    <w:rsid w:val="000C3357"/>
    <w:rsid w:val="000C34E1"/>
    <w:rsid w:val="000C39A6"/>
    <w:rsid w:val="000C3CFA"/>
    <w:rsid w:val="000C46D4"/>
    <w:rsid w:val="000C4757"/>
    <w:rsid w:val="000C492D"/>
    <w:rsid w:val="000C5B98"/>
    <w:rsid w:val="000C5EA4"/>
    <w:rsid w:val="000C699C"/>
    <w:rsid w:val="000C6F76"/>
    <w:rsid w:val="000C72FC"/>
    <w:rsid w:val="000C7466"/>
    <w:rsid w:val="000C77D5"/>
    <w:rsid w:val="000D023F"/>
    <w:rsid w:val="000D0585"/>
    <w:rsid w:val="000D0C81"/>
    <w:rsid w:val="000D1859"/>
    <w:rsid w:val="000D1861"/>
    <w:rsid w:val="000D1DB4"/>
    <w:rsid w:val="000D2F71"/>
    <w:rsid w:val="000D313F"/>
    <w:rsid w:val="000D471E"/>
    <w:rsid w:val="000D4C5F"/>
    <w:rsid w:val="000D4CBC"/>
    <w:rsid w:val="000D50B4"/>
    <w:rsid w:val="000D51EB"/>
    <w:rsid w:val="000D55BC"/>
    <w:rsid w:val="000D596E"/>
    <w:rsid w:val="000D59CE"/>
    <w:rsid w:val="000D5AD2"/>
    <w:rsid w:val="000D5B26"/>
    <w:rsid w:val="000D63DD"/>
    <w:rsid w:val="000D63EB"/>
    <w:rsid w:val="000D7600"/>
    <w:rsid w:val="000D77A2"/>
    <w:rsid w:val="000D77DA"/>
    <w:rsid w:val="000D7937"/>
    <w:rsid w:val="000D7DC9"/>
    <w:rsid w:val="000E0804"/>
    <w:rsid w:val="000E1309"/>
    <w:rsid w:val="000E17AD"/>
    <w:rsid w:val="000E233B"/>
    <w:rsid w:val="000E2BF3"/>
    <w:rsid w:val="000E2C48"/>
    <w:rsid w:val="000E2D11"/>
    <w:rsid w:val="000E2DB2"/>
    <w:rsid w:val="000E2DC0"/>
    <w:rsid w:val="000E2E28"/>
    <w:rsid w:val="000E35A2"/>
    <w:rsid w:val="000E35EB"/>
    <w:rsid w:val="000E364D"/>
    <w:rsid w:val="000E3B72"/>
    <w:rsid w:val="000E3C45"/>
    <w:rsid w:val="000E3C86"/>
    <w:rsid w:val="000E3F85"/>
    <w:rsid w:val="000E49BB"/>
    <w:rsid w:val="000E4B74"/>
    <w:rsid w:val="000E4BA8"/>
    <w:rsid w:val="000E5076"/>
    <w:rsid w:val="000E59CD"/>
    <w:rsid w:val="000E5A13"/>
    <w:rsid w:val="000E62F3"/>
    <w:rsid w:val="000E6364"/>
    <w:rsid w:val="000E65B1"/>
    <w:rsid w:val="000E6D7E"/>
    <w:rsid w:val="000E6EA2"/>
    <w:rsid w:val="000E72F5"/>
    <w:rsid w:val="000E7879"/>
    <w:rsid w:val="000E7CF2"/>
    <w:rsid w:val="000E7ED6"/>
    <w:rsid w:val="000F024E"/>
    <w:rsid w:val="000F0385"/>
    <w:rsid w:val="000F04A4"/>
    <w:rsid w:val="000F07A8"/>
    <w:rsid w:val="000F0F65"/>
    <w:rsid w:val="000F0F69"/>
    <w:rsid w:val="000F14D3"/>
    <w:rsid w:val="000F152A"/>
    <w:rsid w:val="000F1E93"/>
    <w:rsid w:val="000F2261"/>
    <w:rsid w:val="000F26F2"/>
    <w:rsid w:val="000F2C88"/>
    <w:rsid w:val="000F2DC7"/>
    <w:rsid w:val="000F2FC4"/>
    <w:rsid w:val="000F303E"/>
    <w:rsid w:val="000F31A8"/>
    <w:rsid w:val="000F32B7"/>
    <w:rsid w:val="000F3B43"/>
    <w:rsid w:val="000F3C06"/>
    <w:rsid w:val="000F40E9"/>
    <w:rsid w:val="000F41B1"/>
    <w:rsid w:val="000F463A"/>
    <w:rsid w:val="000F4A1A"/>
    <w:rsid w:val="000F54E4"/>
    <w:rsid w:val="000F5E0E"/>
    <w:rsid w:val="000F60F1"/>
    <w:rsid w:val="000F6713"/>
    <w:rsid w:val="000F6741"/>
    <w:rsid w:val="000F6B44"/>
    <w:rsid w:val="000F6CC8"/>
    <w:rsid w:val="000F74D4"/>
    <w:rsid w:val="000F7786"/>
    <w:rsid w:val="000F78AB"/>
    <w:rsid w:val="000F7F65"/>
    <w:rsid w:val="0010037F"/>
    <w:rsid w:val="00100AB4"/>
    <w:rsid w:val="00100D30"/>
    <w:rsid w:val="00100EF9"/>
    <w:rsid w:val="001011B9"/>
    <w:rsid w:val="00101483"/>
    <w:rsid w:val="00101B8D"/>
    <w:rsid w:val="00102210"/>
    <w:rsid w:val="001029B3"/>
    <w:rsid w:val="001029F9"/>
    <w:rsid w:val="00102E36"/>
    <w:rsid w:val="00103258"/>
    <w:rsid w:val="00103C24"/>
    <w:rsid w:val="0010441E"/>
    <w:rsid w:val="0010476F"/>
    <w:rsid w:val="001049E3"/>
    <w:rsid w:val="00105423"/>
    <w:rsid w:val="00105439"/>
    <w:rsid w:val="001058DB"/>
    <w:rsid w:val="001059E3"/>
    <w:rsid w:val="00105E43"/>
    <w:rsid w:val="00106551"/>
    <w:rsid w:val="001065AC"/>
    <w:rsid w:val="00106838"/>
    <w:rsid w:val="00106A73"/>
    <w:rsid w:val="00106AF6"/>
    <w:rsid w:val="00107154"/>
    <w:rsid w:val="001072FD"/>
    <w:rsid w:val="00107781"/>
    <w:rsid w:val="001102A9"/>
    <w:rsid w:val="0011056F"/>
    <w:rsid w:val="001105AB"/>
    <w:rsid w:val="0011108B"/>
    <w:rsid w:val="001112CB"/>
    <w:rsid w:val="001116F5"/>
    <w:rsid w:val="001119E7"/>
    <w:rsid w:val="00111E4C"/>
    <w:rsid w:val="00112CF1"/>
    <w:rsid w:val="00112E29"/>
    <w:rsid w:val="00113843"/>
    <w:rsid w:val="00113A2B"/>
    <w:rsid w:val="00113EFB"/>
    <w:rsid w:val="00113FB3"/>
    <w:rsid w:val="00114392"/>
    <w:rsid w:val="00114509"/>
    <w:rsid w:val="001156AF"/>
    <w:rsid w:val="00115FEF"/>
    <w:rsid w:val="00115FF8"/>
    <w:rsid w:val="00116033"/>
    <w:rsid w:val="0011655C"/>
    <w:rsid w:val="00116611"/>
    <w:rsid w:val="00116B79"/>
    <w:rsid w:val="001175E9"/>
    <w:rsid w:val="0011790B"/>
    <w:rsid w:val="00117D6E"/>
    <w:rsid w:val="00120D91"/>
    <w:rsid w:val="00120FE6"/>
    <w:rsid w:val="00121419"/>
    <w:rsid w:val="001214CC"/>
    <w:rsid w:val="001218AF"/>
    <w:rsid w:val="0012194D"/>
    <w:rsid w:val="00121BB0"/>
    <w:rsid w:val="00121C10"/>
    <w:rsid w:val="00121D09"/>
    <w:rsid w:val="0012212B"/>
    <w:rsid w:val="00122686"/>
    <w:rsid w:val="00122762"/>
    <w:rsid w:val="00122B7C"/>
    <w:rsid w:val="001235C4"/>
    <w:rsid w:val="00123756"/>
    <w:rsid w:val="00123E85"/>
    <w:rsid w:val="00124373"/>
    <w:rsid w:val="00124914"/>
    <w:rsid w:val="0012492A"/>
    <w:rsid w:val="00125097"/>
    <w:rsid w:val="00125AE7"/>
    <w:rsid w:val="00125C28"/>
    <w:rsid w:val="001264F4"/>
    <w:rsid w:val="00126C65"/>
    <w:rsid w:val="00127058"/>
    <w:rsid w:val="001271F5"/>
    <w:rsid w:val="00127638"/>
    <w:rsid w:val="001276AA"/>
    <w:rsid w:val="001277D0"/>
    <w:rsid w:val="00127ADE"/>
    <w:rsid w:val="00127DBC"/>
    <w:rsid w:val="0013020E"/>
    <w:rsid w:val="001303EC"/>
    <w:rsid w:val="00130567"/>
    <w:rsid w:val="001306CE"/>
    <w:rsid w:val="00130C00"/>
    <w:rsid w:val="00130CDE"/>
    <w:rsid w:val="001327EC"/>
    <w:rsid w:val="00132AF9"/>
    <w:rsid w:val="00132C31"/>
    <w:rsid w:val="00132CDF"/>
    <w:rsid w:val="00132D23"/>
    <w:rsid w:val="00132E32"/>
    <w:rsid w:val="00132E9D"/>
    <w:rsid w:val="001333C8"/>
    <w:rsid w:val="00133735"/>
    <w:rsid w:val="001338D7"/>
    <w:rsid w:val="00133ABB"/>
    <w:rsid w:val="00133EAC"/>
    <w:rsid w:val="00133F9F"/>
    <w:rsid w:val="001345CB"/>
    <w:rsid w:val="00134A20"/>
    <w:rsid w:val="00134CC8"/>
    <w:rsid w:val="00134DC9"/>
    <w:rsid w:val="001351FF"/>
    <w:rsid w:val="0013529B"/>
    <w:rsid w:val="001352C5"/>
    <w:rsid w:val="001353F5"/>
    <w:rsid w:val="001355B1"/>
    <w:rsid w:val="001355D1"/>
    <w:rsid w:val="00135F14"/>
    <w:rsid w:val="00136807"/>
    <w:rsid w:val="00136E7E"/>
    <w:rsid w:val="0013703F"/>
    <w:rsid w:val="001370E4"/>
    <w:rsid w:val="00137304"/>
    <w:rsid w:val="00137A2E"/>
    <w:rsid w:val="00137E44"/>
    <w:rsid w:val="0014034B"/>
    <w:rsid w:val="00140973"/>
    <w:rsid w:val="00140C2E"/>
    <w:rsid w:val="00140DEF"/>
    <w:rsid w:val="001412D2"/>
    <w:rsid w:val="001415DD"/>
    <w:rsid w:val="001416BC"/>
    <w:rsid w:val="001418E0"/>
    <w:rsid w:val="00141DFA"/>
    <w:rsid w:val="00141F02"/>
    <w:rsid w:val="001422D8"/>
    <w:rsid w:val="001422E5"/>
    <w:rsid w:val="00142647"/>
    <w:rsid w:val="00142B20"/>
    <w:rsid w:val="00142BE7"/>
    <w:rsid w:val="0014321D"/>
    <w:rsid w:val="0014343B"/>
    <w:rsid w:val="001436C1"/>
    <w:rsid w:val="001437C3"/>
    <w:rsid w:val="00143AB5"/>
    <w:rsid w:val="00143E1B"/>
    <w:rsid w:val="001441A6"/>
    <w:rsid w:val="001441F3"/>
    <w:rsid w:val="00144359"/>
    <w:rsid w:val="00144375"/>
    <w:rsid w:val="001444AC"/>
    <w:rsid w:val="00144FD3"/>
    <w:rsid w:val="00145172"/>
    <w:rsid w:val="001453D3"/>
    <w:rsid w:val="001456CE"/>
    <w:rsid w:val="00145709"/>
    <w:rsid w:val="001457D6"/>
    <w:rsid w:val="001459A4"/>
    <w:rsid w:val="00145EA9"/>
    <w:rsid w:val="00146595"/>
    <w:rsid w:val="001465E6"/>
    <w:rsid w:val="00146777"/>
    <w:rsid w:val="00146987"/>
    <w:rsid w:val="00146BCB"/>
    <w:rsid w:val="00146D55"/>
    <w:rsid w:val="00147075"/>
    <w:rsid w:val="00147414"/>
    <w:rsid w:val="001474BC"/>
    <w:rsid w:val="0014753D"/>
    <w:rsid w:val="001475AC"/>
    <w:rsid w:val="0014776A"/>
    <w:rsid w:val="001478B8"/>
    <w:rsid w:val="00150190"/>
    <w:rsid w:val="001502B3"/>
    <w:rsid w:val="00150BCB"/>
    <w:rsid w:val="00150F31"/>
    <w:rsid w:val="001510D4"/>
    <w:rsid w:val="001512C0"/>
    <w:rsid w:val="00151B76"/>
    <w:rsid w:val="00151D96"/>
    <w:rsid w:val="00152484"/>
    <w:rsid w:val="0015256E"/>
    <w:rsid w:val="00152B35"/>
    <w:rsid w:val="00152DFC"/>
    <w:rsid w:val="001530AD"/>
    <w:rsid w:val="001537BD"/>
    <w:rsid w:val="0015474A"/>
    <w:rsid w:val="00154C14"/>
    <w:rsid w:val="00155C4B"/>
    <w:rsid w:val="001561C8"/>
    <w:rsid w:val="00157175"/>
    <w:rsid w:val="0015789F"/>
    <w:rsid w:val="001579DD"/>
    <w:rsid w:val="00157DAD"/>
    <w:rsid w:val="00157DCB"/>
    <w:rsid w:val="00157E62"/>
    <w:rsid w:val="00160323"/>
    <w:rsid w:val="00160629"/>
    <w:rsid w:val="00160C53"/>
    <w:rsid w:val="00160F8C"/>
    <w:rsid w:val="00161EE3"/>
    <w:rsid w:val="00162063"/>
    <w:rsid w:val="00162416"/>
    <w:rsid w:val="001625C4"/>
    <w:rsid w:val="001629DC"/>
    <w:rsid w:val="00163438"/>
    <w:rsid w:val="00163BEB"/>
    <w:rsid w:val="001641AD"/>
    <w:rsid w:val="001641B3"/>
    <w:rsid w:val="001642AF"/>
    <w:rsid w:val="001644C4"/>
    <w:rsid w:val="00164698"/>
    <w:rsid w:val="00164917"/>
    <w:rsid w:val="00164C8E"/>
    <w:rsid w:val="00164EBF"/>
    <w:rsid w:val="001651F7"/>
    <w:rsid w:val="001652AE"/>
    <w:rsid w:val="00165A93"/>
    <w:rsid w:val="00165D29"/>
    <w:rsid w:val="001666CC"/>
    <w:rsid w:val="00166769"/>
    <w:rsid w:val="00166C1A"/>
    <w:rsid w:val="00167D8D"/>
    <w:rsid w:val="001704D6"/>
    <w:rsid w:val="00170A95"/>
    <w:rsid w:val="00170AC4"/>
    <w:rsid w:val="00170B60"/>
    <w:rsid w:val="00170DB0"/>
    <w:rsid w:val="0017282E"/>
    <w:rsid w:val="00172CF8"/>
    <w:rsid w:val="00172F37"/>
    <w:rsid w:val="00173A30"/>
    <w:rsid w:val="00174138"/>
    <w:rsid w:val="001741CB"/>
    <w:rsid w:val="001742FC"/>
    <w:rsid w:val="001742FF"/>
    <w:rsid w:val="001746B4"/>
    <w:rsid w:val="001749B9"/>
    <w:rsid w:val="001749E0"/>
    <w:rsid w:val="00174F35"/>
    <w:rsid w:val="00174F55"/>
    <w:rsid w:val="00175599"/>
    <w:rsid w:val="00175637"/>
    <w:rsid w:val="00175942"/>
    <w:rsid w:val="00175E7B"/>
    <w:rsid w:val="00175F8F"/>
    <w:rsid w:val="001761F0"/>
    <w:rsid w:val="001767AF"/>
    <w:rsid w:val="00176871"/>
    <w:rsid w:val="00176C28"/>
    <w:rsid w:val="00176C98"/>
    <w:rsid w:val="001774F4"/>
    <w:rsid w:val="0017770F"/>
    <w:rsid w:val="001777A5"/>
    <w:rsid w:val="00177B34"/>
    <w:rsid w:val="00177F0A"/>
    <w:rsid w:val="00180409"/>
    <w:rsid w:val="00180570"/>
    <w:rsid w:val="00180613"/>
    <w:rsid w:val="001806D8"/>
    <w:rsid w:val="00180829"/>
    <w:rsid w:val="001810CD"/>
    <w:rsid w:val="00181726"/>
    <w:rsid w:val="0018177F"/>
    <w:rsid w:val="00181BF0"/>
    <w:rsid w:val="00181C96"/>
    <w:rsid w:val="00182638"/>
    <w:rsid w:val="00182AF3"/>
    <w:rsid w:val="00182F8E"/>
    <w:rsid w:val="00182FD4"/>
    <w:rsid w:val="0018319C"/>
    <w:rsid w:val="0018367F"/>
    <w:rsid w:val="00183FB3"/>
    <w:rsid w:val="001842A4"/>
    <w:rsid w:val="0018449F"/>
    <w:rsid w:val="00184504"/>
    <w:rsid w:val="00184BEB"/>
    <w:rsid w:val="0018531F"/>
    <w:rsid w:val="001854E1"/>
    <w:rsid w:val="00185671"/>
    <w:rsid w:val="001861A6"/>
    <w:rsid w:val="001862D4"/>
    <w:rsid w:val="001867A0"/>
    <w:rsid w:val="00186BDB"/>
    <w:rsid w:val="00186C95"/>
    <w:rsid w:val="0018736F"/>
    <w:rsid w:val="00187836"/>
    <w:rsid w:val="00190121"/>
    <w:rsid w:val="001905BE"/>
    <w:rsid w:val="001906CF"/>
    <w:rsid w:val="0019081F"/>
    <w:rsid w:val="0019088F"/>
    <w:rsid w:val="00190AC6"/>
    <w:rsid w:val="00190C7A"/>
    <w:rsid w:val="00190C98"/>
    <w:rsid w:val="00190D32"/>
    <w:rsid w:val="00191048"/>
    <w:rsid w:val="0019104F"/>
    <w:rsid w:val="001917CC"/>
    <w:rsid w:val="00191812"/>
    <w:rsid w:val="00191D2D"/>
    <w:rsid w:val="00191D3A"/>
    <w:rsid w:val="0019284E"/>
    <w:rsid w:val="00192D16"/>
    <w:rsid w:val="00192E11"/>
    <w:rsid w:val="00192E82"/>
    <w:rsid w:val="00193789"/>
    <w:rsid w:val="00193A6C"/>
    <w:rsid w:val="00194431"/>
    <w:rsid w:val="001948ED"/>
    <w:rsid w:val="00195001"/>
    <w:rsid w:val="0019508C"/>
    <w:rsid w:val="00195C16"/>
    <w:rsid w:val="00195C6C"/>
    <w:rsid w:val="00195E09"/>
    <w:rsid w:val="0019600E"/>
    <w:rsid w:val="00196836"/>
    <w:rsid w:val="001968FD"/>
    <w:rsid w:val="001969B6"/>
    <w:rsid w:val="00196F16"/>
    <w:rsid w:val="00197597"/>
    <w:rsid w:val="00197F43"/>
    <w:rsid w:val="001A0696"/>
    <w:rsid w:val="001A0831"/>
    <w:rsid w:val="001A0B79"/>
    <w:rsid w:val="001A0C9D"/>
    <w:rsid w:val="001A0D17"/>
    <w:rsid w:val="001A1059"/>
    <w:rsid w:val="001A1214"/>
    <w:rsid w:val="001A13C6"/>
    <w:rsid w:val="001A1653"/>
    <w:rsid w:val="001A1758"/>
    <w:rsid w:val="001A18D9"/>
    <w:rsid w:val="001A1A15"/>
    <w:rsid w:val="001A1F7D"/>
    <w:rsid w:val="001A207B"/>
    <w:rsid w:val="001A2233"/>
    <w:rsid w:val="001A22B7"/>
    <w:rsid w:val="001A257E"/>
    <w:rsid w:val="001A2897"/>
    <w:rsid w:val="001A2A8E"/>
    <w:rsid w:val="001A3241"/>
    <w:rsid w:val="001A33E4"/>
    <w:rsid w:val="001A35B6"/>
    <w:rsid w:val="001A409E"/>
    <w:rsid w:val="001A43C3"/>
    <w:rsid w:val="001A4C31"/>
    <w:rsid w:val="001A51C7"/>
    <w:rsid w:val="001A52E4"/>
    <w:rsid w:val="001A53AD"/>
    <w:rsid w:val="001A58F3"/>
    <w:rsid w:val="001A6266"/>
    <w:rsid w:val="001A6394"/>
    <w:rsid w:val="001A6836"/>
    <w:rsid w:val="001A6B66"/>
    <w:rsid w:val="001A6D08"/>
    <w:rsid w:val="001A72DD"/>
    <w:rsid w:val="001A73CF"/>
    <w:rsid w:val="001A75B9"/>
    <w:rsid w:val="001A7B7E"/>
    <w:rsid w:val="001B0264"/>
    <w:rsid w:val="001B0B0C"/>
    <w:rsid w:val="001B0B66"/>
    <w:rsid w:val="001B0C78"/>
    <w:rsid w:val="001B1284"/>
    <w:rsid w:val="001B1564"/>
    <w:rsid w:val="001B156A"/>
    <w:rsid w:val="001B15D5"/>
    <w:rsid w:val="001B15DD"/>
    <w:rsid w:val="001B1F68"/>
    <w:rsid w:val="001B1FF8"/>
    <w:rsid w:val="001B2018"/>
    <w:rsid w:val="001B209A"/>
    <w:rsid w:val="001B24EF"/>
    <w:rsid w:val="001B2C8D"/>
    <w:rsid w:val="001B2DA8"/>
    <w:rsid w:val="001B2DED"/>
    <w:rsid w:val="001B304A"/>
    <w:rsid w:val="001B3219"/>
    <w:rsid w:val="001B32C3"/>
    <w:rsid w:val="001B33ED"/>
    <w:rsid w:val="001B3A1D"/>
    <w:rsid w:val="001B446E"/>
    <w:rsid w:val="001B4B16"/>
    <w:rsid w:val="001B53CF"/>
    <w:rsid w:val="001B5458"/>
    <w:rsid w:val="001B5789"/>
    <w:rsid w:val="001B5C02"/>
    <w:rsid w:val="001B5D16"/>
    <w:rsid w:val="001B5E33"/>
    <w:rsid w:val="001B6478"/>
    <w:rsid w:val="001B66AA"/>
    <w:rsid w:val="001B6BD1"/>
    <w:rsid w:val="001B76BD"/>
    <w:rsid w:val="001B7D40"/>
    <w:rsid w:val="001C0371"/>
    <w:rsid w:val="001C04C4"/>
    <w:rsid w:val="001C0C9A"/>
    <w:rsid w:val="001C0FD4"/>
    <w:rsid w:val="001C191F"/>
    <w:rsid w:val="001C1D57"/>
    <w:rsid w:val="001C214B"/>
    <w:rsid w:val="001C23D4"/>
    <w:rsid w:val="001C2486"/>
    <w:rsid w:val="001C24E0"/>
    <w:rsid w:val="001C28B1"/>
    <w:rsid w:val="001C2BAA"/>
    <w:rsid w:val="001C30E5"/>
    <w:rsid w:val="001C327A"/>
    <w:rsid w:val="001C388E"/>
    <w:rsid w:val="001C38FE"/>
    <w:rsid w:val="001C3A90"/>
    <w:rsid w:val="001C3B7C"/>
    <w:rsid w:val="001C3F63"/>
    <w:rsid w:val="001C4359"/>
    <w:rsid w:val="001C4AB0"/>
    <w:rsid w:val="001C50AF"/>
    <w:rsid w:val="001C5305"/>
    <w:rsid w:val="001C5BA2"/>
    <w:rsid w:val="001C5C4B"/>
    <w:rsid w:val="001C5CCF"/>
    <w:rsid w:val="001C6ABD"/>
    <w:rsid w:val="001C6CCB"/>
    <w:rsid w:val="001C6D3B"/>
    <w:rsid w:val="001C7251"/>
    <w:rsid w:val="001C73AB"/>
    <w:rsid w:val="001C7642"/>
    <w:rsid w:val="001C7C3A"/>
    <w:rsid w:val="001C7CB1"/>
    <w:rsid w:val="001D04EF"/>
    <w:rsid w:val="001D069D"/>
    <w:rsid w:val="001D07B8"/>
    <w:rsid w:val="001D0A48"/>
    <w:rsid w:val="001D0ACE"/>
    <w:rsid w:val="001D0D8B"/>
    <w:rsid w:val="001D1228"/>
    <w:rsid w:val="001D1FCC"/>
    <w:rsid w:val="001D2571"/>
    <w:rsid w:val="001D2DB3"/>
    <w:rsid w:val="001D31EA"/>
    <w:rsid w:val="001D32D8"/>
    <w:rsid w:val="001D3425"/>
    <w:rsid w:val="001D361E"/>
    <w:rsid w:val="001D3739"/>
    <w:rsid w:val="001D38BB"/>
    <w:rsid w:val="001D488F"/>
    <w:rsid w:val="001D5920"/>
    <w:rsid w:val="001D5B0C"/>
    <w:rsid w:val="001D5E01"/>
    <w:rsid w:val="001D6622"/>
    <w:rsid w:val="001D67EC"/>
    <w:rsid w:val="001D74C7"/>
    <w:rsid w:val="001D7962"/>
    <w:rsid w:val="001D7977"/>
    <w:rsid w:val="001D7B15"/>
    <w:rsid w:val="001D7C22"/>
    <w:rsid w:val="001D7E4E"/>
    <w:rsid w:val="001D7E9D"/>
    <w:rsid w:val="001D7F98"/>
    <w:rsid w:val="001E04DA"/>
    <w:rsid w:val="001E06D2"/>
    <w:rsid w:val="001E08E1"/>
    <w:rsid w:val="001E0E26"/>
    <w:rsid w:val="001E13A2"/>
    <w:rsid w:val="001E14B2"/>
    <w:rsid w:val="001E154A"/>
    <w:rsid w:val="001E1628"/>
    <w:rsid w:val="001E179B"/>
    <w:rsid w:val="001E1862"/>
    <w:rsid w:val="001E1A09"/>
    <w:rsid w:val="001E1CB1"/>
    <w:rsid w:val="001E1CD8"/>
    <w:rsid w:val="001E205D"/>
    <w:rsid w:val="001E29DB"/>
    <w:rsid w:val="001E2EBF"/>
    <w:rsid w:val="001E30F6"/>
    <w:rsid w:val="001E31AF"/>
    <w:rsid w:val="001E3903"/>
    <w:rsid w:val="001E3DD4"/>
    <w:rsid w:val="001E3E2F"/>
    <w:rsid w:val="001E3ED3"/>
    <w:rsid w:val="001E3F4D"/>
    <w:rsid w:val="001E4722"/>
    <w:rsid w:val="001E47D9"/>
    <w:rsid w:val="001E5B70"/>
    <w:rsid w:val="001E5EAF"/>
    <w:rsid w:val="001E5F1A"/>
    <w:rsid w:val="001E62F0"/>
    <w:rsid w:val="001E6E46"/>
    <w:rsid w:val="001E708D"/>
    <w:rsid w:val="001E71C7"/>
    <w:rsid w:val="001E7681"/>
    <w:rsid w:val="001E7854"/>
    <w:rsid w:val="001E7855"/>
    <w:rsid w:val="001F0E66"/>
    <w:rsid w:val="001F0EBD"/>
    <w:rsid w:val="001F0F20"/>
    <w:rsid w:val="001F0F35"/>
    <w:rsid w:val="001F1691"/>
    <w:rsid w:val="001F20E5"/>
    <w:rsid w:val="001F2BEA"/>
    <w:rsid w:val="001F2DC3"/>
    <w:rsid w:val="001F2E71"/>
    <w:rsid w:val="001F3671"/>
    <w:rsid w:val="001F40E1"/>
    <w:rsid w:val="001F4A2C"/>
    <w:rsid w:val="001F4CB2"/>
    <w:rsid w:val="001F4E4A"/>
    <w:rsid w:val="001F5E7A"/>
    <w:rsid w:val="001F64C1"/>
    <w:rsid w:val="001F6990"/>
    <w:rsid w:val="001F6994"/>
    <w:rsid w:val="001F6F68"/>
    <w:rsid w:val="001F71C4"/>
    <w:rsid w:val="001F7748"/>
    <w:rsid w:val="001F7AF1"/>
    <w:rsid w:val="0020005C"/>
    <w:rsid w:val="00200132"/>
    <w:rsid w:val="0020053B"/>
    <w:rsid w:val="00200837"/>
    <w:rsid w:val="00200878"/>
    <w:rsid w:val="00200B35"/>
    <w:rsid w:val="00200F81"/>
    <w:rsid w:val="0020172A"/>
    <w:rsid w:val="00201839"/>
    <w:rsid w:val="0020192D"/>
    <w:rsid w:val="00201B1A"/>
    <w:rsid w:val="0020209D"/>
    <w:rsid w:val="00202423"/>
    <w:rsid w:val="002027D2"/>
    <w:rsid w:val="00202DE9"/>
    <w:rsid w:val="00203127"/>
    <w:rsid w:val="00203545"/>
    <w:rsid w:val="002037EA"/>
    <w:rsid w:val="00203BF3"/>
    <w:rsid w:val="00203E42"/>
    <w:rsid w:val="00204054"/>
    <w:rsid w:val="002044B8"/>
    <w:rsid w:val="00204DF2"/>
    <w:rsid w:val="00205294"/>
    <w:rsid w:val="002055D4"/>
    <w:rsid w:val="00205667"/>
    <w:rsid w:val="00205C64"/>
    <w:rsid w:val="00205C94"/>
    <w:rsid w:val="00205D8B"/>
    <w:rsid w:val="0020621F"/>
    <w:rsid w:val="00206392"/>
    <w:rsid w:val="0020656B"/>
    <w:rsid w:val="002068DB"/>
    <w:rsid w:val="00206C15"/>
    <w:rsid w:val="00206E1C"/>
    <w:rsid w:val="00206F14"/>
    <w:rsid w:val="0020726D"/>
    <w:rsid w:val="002074D1"/>
    <w:rsid w:val="0021083E"/>
    <w:rsid w:val="00210A46"/>
    <w:rsid w:val="00210B0B"/>
    <w:rsid w:val="00210F26"/>
    <w:rsid w:val="00210F70"/>
    <w:rsid w:val="00211701"/>
    <w:rsid w:val="00211709"/>
    <w:rsid w:val="0021189C"/>
    <w:rsid w:val="002118E5"/>
    <w:rsid w:val="00211CEB"/>
    <w:rsid w:val="00211FB2"/>
    <w:rsid w:val="00212990"/>
    <w:rsid w:val="00212B5C"/>
    <w:rsid w:val="00212CB6"/>
    <w:rsid w:val="00212D7A"/>
    <w:rsid w:val="00213033"/>
    <w:rsid w:val="00213087"/>
    <w:rsid w:val="002136C2"/>
    <w:rsid w:val="00213C78"/>
    <w:rsid w:val="00213D2B"/>
    <w:rsid w:val="00213F33"/>
    <w:rsid w:val="00213F70"/>
    <w:rsid w:val="00214399"/>
    <w:rsid w:val="00214857"/>
    <w:rsid w:val="00214A2A"/>
    <w:rsid w:val="00215052"/>
    <w:rsid w:val="00215183"/>
    <w:rsid w:val="00215904"/>
    <w:rsid w:val="00215AA3"/>
    <w:rsid w:val="00215AD4"/>
    <w:rsid w:val="00215D73"/>
    <w:rsid w:val="00216114"/>
    <w:rsid w:val="00216349"/>
    <w:rsid w:val="00216924"/>
    <w:rsid w:val="00216B48"/>
    <w:rsid w:val="00216D74"/>
    <w:rsid w:val="00216E5D"/>
    <w:rsid w:val="00217028"/>
    <w:rsid w:val="0021782A"/>
    <w:rsid w:val="002179F7"/>
    <w:rsid w:val="00220011"/>
    <w:rsid w:val="00220223"/>
    <w:rsid w:val="00220260"/>
    <w:rsid w:val="00220456"/>
    <w:rsid w:val="002209B6"/>
    <w:rsid w:val="00220C12"/>
    <w:rsid w:val="00220F04"/>
    <w:rsid w:val="00221128"/>
    <w:rsid w:val="002215E6"/>
    <w:rsid w:val="00221613"/>
    <w:rsid w:val="00221B13"/>
    <w:rsid w:val="00221D90"/>
    <w:rsid w:val="00221D92"/>
    <w:rsid w:val="00221F0B"/>
    <w:rsid w:val="00222127"/>
    <w:rsid w:val="002231FA"/>
    <w:rsid w:val="0022355A"/>
    <w:rsid w:val="00223676"/>
    <w:rsid w:val="0022377D"/>
    <w:rsid w:val="0022393E"/>
    <w:rsid w:val="002243D8"/>
    <w:rsid w:val="0022459E"/>
    <w:rsid w:val="0022467C"/>
    <w:rsid w:val="00225065"/>
    <w:rsid w:val="00225282"/>
    <w:rsid w:val="002256FE"/>
    <w:rsid w:val="0022590A"/>
    <w:rsid w:val="00225B32"/>
    <w:rsid w:val="0022606E"/>
    <w:rsid w:val="00226108"/>
    <w:rsid w:val="00226152"/>
    <w:rsid w:val="0022644C"/>
    <w:rsid w:val="002266C4"/>
    <w:rsid w:val="002268ED"/>
    <w:rsid w:val="00226A37"/>
    <w:rsid w:val="00226A7B"/>
    <w:rsid w:val="00226E7D"/>
    <w:rsid w:val="00227817"/>
    <w:rsid w:val="002279CF"/>
    <w:rsid w:val="00227D83"/>
    <w:rsid w:val="002300E8"/>
    <w:rsid w:val="002301E8"/>
    <w:rsid w:val="0023038C"/>
    <w:rsid w:val="002304CC"/>
    <w:rsid w:val="00230512"/>
    <w:rsid w:val="002308D5"/>
    <w:rsid w:val="00230A3A"/>
    <w:rsid w:val="00230A77"/>
    <w:rsid w:val="00230BED"/>
    <w:rsid w:val="00230EFE"/>
    <w:rsid w:val="00231269"/>
    <w:rsid w:val="00231358"/>
    <w:rsid w:val="002313C8"/>
    <w:rsid w:val="002314C8"/>
    <w:rsid w:val="002318C0"/>
    <w:rsid w:val="002321B0"/>
    <w:rsid w:val="002324CA"/>
    <w:rsid w:val="002326B3"/>
    <w:rsid w:val="00232A61"/>
    <w:rsid w:val="00232C28"/>
    <w:rsid w:val="00232CAC"/>
    <w:rsid w:val="00232F67"/>
    <w:rsid w:val="002335C1"/>
    <w:rsid w:val="00233E85"/>
    <w:rsid w:val="00234214"/>
    <w:rsid w:val="00234E01"/>
    <w:rsid w:val="00234FF5"/>
    <w:rsid w:val="0023511A"/>
    <w:rsid w:val="002352E8"/>
    <w:rsid w:val="00235B98"/>
    <w:rsid w:val="00235C13"/>
    <w:rsid w:val="00235CCC"/>
    <w:rsid w:val="00236049"/>
    <w:rsid w:val="00236AC3"/>
    <w:rsid w:val="00237433"/>
    <w:rsid w:val="00237AD0"/>
    <w:rsid w:val="002401F8"/>
    <w:rsid w:val="002402D7"/>
    <w:rsid w:val="0024081B"/>
    <w:rsid w:val="00240ACA"/>
    <w:rsid w:val="00240BC2"/>
    <w:rsid w:val="00240CD0"/>
    <w:rsid w:val="0024171D"/>
    <w:rsid w:val="00241913"/>
    <w:rsid w:val="00241EC0"/>
    <w:rsid w:val="00241FD1"/>
    <w:rsid w:val="00242245"/>
    <w:rsid w:val="002429A6"/>
    <w:rsid w:val="00242B99"/>
    <w:rsid w:val="002430F4"/>
    <w:rsid w:val="00243429"/>
    <w:rsid w:val="00243C2B"/>
    <w:rsid w:val="00243F18"/>
    <w:rsid w:val="00245199"/>
    <w:rsid w:val="00245500"/>
    <w:rsid w:val="002456F5"/>
    <w:rsid w:val="00245717"/>
    <w:rsid w:val="002458F5"/>
    <w:rsid w:val="00246125"/>
    <w:rsid w:val="00246144"/>
    <w:rsid w:val="002469E3"/>
    <w:rsid w:val="00246BD0"/>
    <w:rsid w:val="00246BE1"/>
    <w:rsid w:val="00246E8D"/>
    <w:rsid w:val="00246FAC"/>
    <w:rsid w:val="0024714D"/>
    <w:rsid w:val="00247552"/>
    <w:rsid w:val="0025040D"/>
    <w:rsid w:val="002504A6"/>
    <w:rsid w:val="00250B10"/>
    <w:rsid w:val="00250FA8"/>
    <w:rsid w:val="00251775"/>
    <w:rsid w:val="002517C9"/>
    <w:rsid w:val="00251AA0"/>
    <w:rsid w:val="00251EC9"/>
    <w:rsid w:val="00252066"/>
    <w:rsid w:val="0025227C"/>
    <w:rsid w:val="00252ABB"/>
    <w:rsid w:val="00252E57"/>
    <w:rsid w:val="002537A2"/>
    <w:rsid w:val="002537CF"/>
    <w:rsid w:val="002539E0"/>
    <w:rsid w:val="00253AEA"/>
    <w:rsid w:val="00253FBF"/>
    <w:rsid w:val="00253FFC"/>
    <w:rsid w:val="002541B2"/>
    <w:rsid w:val="00254473"/>
    <w:rsid w:val="00254665"/>
    <w:rsid w:val="0025548A"/>
    <w:rsid w:val="002557BB"/>
    <w:rsid w:val="00255902"/>
    <w:rsid w:val="00255989"/>
    <w:rsid w:val="00256961"/>
    <w:rsid w:val="00256A6F"/>
    <w:rsid w:val="00256E15"/>
    <w:rsid w:val="002571DC"/>
    <w:rsid w:val="0025750B"/>
    <w:rsid w:val="0025787C"/>
    <w:rsid w:val="002578B3"/>
    <w:rsid w:val="00257A88"/>
    <w:rsid w:val="00260202"/>
    <w:rsid w:val="002602C0"/>
    <w:rsid w:val="002612C8"/>
    <w:rsid w:val="00261517"/>
    <w:rsid w:val="00261B34"/>
    <w:rsid w:val="00261C91"/>
    <w:rsid w:val="00262006"/>
    <w:rsid w:val="002622E9"/>
    <w:rsid w:val="00262398"/>
    <w:rsid w:val="002624F1"/>
    <w:rsid w:val="002629F0"/>
    <w:rsid w:val="00262A4A"/>
    <w:rsid w:val="00262F40"/>
    <w:rsid w:val="00263161"/>
    <w:rsid w:val="00263237"/>
    <w:rsid w:val="00263987"/>
    <w:rsid w:val="0026412B"/>
    <w:rsid w:val="00264153"/>
    <w:rsid w:val="002645BB"/>
    <w:rsid w:val="0026461D"/>
    <w:rsid w:val="0026471B"/>
    <w:rsid w:val="00264CF8"/>
    <w:rsid w:val="00265128"/>
    <w:rsid w:val="00265232"/>
    <w:rsid w:val="00265439"/>
    <w:rsid w:val="0026587E"/>
    <w:rsid w:val="00265958"/>
    <w:rsid w:val="00265C34"/>
    <w:rsid w:val="00265E0B"/>
    <w:rsid w:val="00266767"/>
    <w:rsid w:val="0026679C"/>
    <w:rsid w:val="002667EF"/>
    <w:rsid w:val="00266AEE"/>
    <w:rsid w:val="00266DA7"/>
    <w:rsid w:val="00266EC3"/>
    <w:rsid w:val="00266F8A"/>
    <w:rsid w:val="002675FB"/>
    <w:rsid w:val="00267B68"/>
    <w:rsid w:val="002700CD"/>
    <w:rsid w:val="00270592"/>
    <w:rsid w:val="00270A42"/>
    <w:rsid w:val="00271136"/>
    <w:rsid w:val="00271BB5"/>
    <w:rsid w:val="00271E99"/>
    <w:rsid w:val="00272163"/>
    <w:rsid w:val="002724CE"/>
    <w:rsid w:val="00272678"/>
    <w:rsid w:val="0027282E"/>
    <w:rsid w:val="00272ACA"/>
    <w:rsid w:val="00272CE5"/>
    <w:rsid w:val="00273783"/>
    <w:rsid w:val="002738C9"/>
    <w:rsid w:val="00273F30"/>
    <w:rsid w:val="00274362"/>
    <w:rsid w:val="002746DF"/>
    <w:rsid w:val="002748D9"/>
    <w:rsid w:val="00274AF2"/>
    <w:rsid w:val="00274EEF"/>
    <w:rsid w:val="00275402"/>
    <w:rsid w:val="0027547F"/>
    <w:rsid w:val="002754C9"/>
    <w:rsid w:val="00275947"/>
    <w:rsid w:val="0027607F"/>
    <w:rsid w:val="0027745C"/>
    <w:rsid w:val="00277707"/>
    <w:rsid w:val="002777E0"/>
    <w:rsid w:val="002779FC"/>
    <w:rsid w:val="00277ADC"/>
    <w:rsid w:val="00277AFE"/>
    <w:rsid w:val="00277FAB"/>
    <w:rsid w:val="002806D1"/>
    <w:rsid w:val="002806DC"/>
    <w:rsid w:val="00280975"/>
    <w:rsid w:val="00280E5F"/>
    <w:rsid w:val="002811FA"/>
    <w:rsid w:val="0028133A"/>
    <w:rsid w:val="002816CD"/>
    <w:rsid w:val="00281A8B"/>
    <w:rsid w:val="00282A42"/>
    <w:rsid w:val="002831FA"/>
    <w:rsid w:val="002836B6"/>
    <w:rsid w:val="002837FD"/>
    <w:rsid w:val="00283928"/>
    <w:rsid w:val="00283A7C"/>
    <w:rsid w:val="00283DE4"/>
    <w:rsid w:val="00284031"/>
    <w:rsid w:val="002850C5"/>
    <w:rsid w:val="002855F4"/>
    <w:rsid w:val="00285A1D"/>
    <w:rsid w:val="00285EAC"/>
    <w:rsid w:val="00286146"/>
    <w:rsid w:val="00286B8D"/>
    <w:rsid w:val="00286C57"/>
    <w:rsid w:val="00287158"/>
    <w:rsid w:val="0028733D"/>
    <w:rsid w:val="0028747B"/>
    <w:rsid w:val="0028767B"/>
    <w:rsid w:val="00287A77"/>
    <w:rsid w:val="00287FFC"/>
    <w:rsid w:val="0029009B"/>
    <w:rsid w:val="00290113"/>
    <w:rsid w:val="00290437"/>
    <w:rsid w:val="002904C1"/>
    <w:rsid w:val="00290689"/>
    <w:rsid w:val="00290E3D"/>
    <w:rsid w:val="00291B4D"/>
    <w:rsid w:val="00291C84"/>
    <w:rsid w:val="00291F5F"/>
    <w:rsid w:val="002923A5"/>
    <w:rsid w:val="0029262D"/>
    <w:rsid w:val="00292B5E"/>
    <w:rsid w:val="00292C09"/>
    <w:rsid w:val="00293105"/>
    <w:rsid w:val="00293F13"/>
    <w:rsid w:val="002943AB"/>
    <w:rsid w:val="00295359"/>
    <w:rsid w:val="00295789"/>
    <w:rsid w:val="00295D3F"/>
    <w:rsid w:val="00295F1F"/>
    <w:rsid w:val="0029600C"/>
    <w:rsid w:val="00296216"/>
    <w:rsid w:val="0029628A"/>
    <w:rsid w:val="002964C5"/>
    <w:rsid w:val="0029761D"/>
    <w:rsid w:val="002978C8"/>
    <w:rsid w:val="002979B4"/>
    <w:rsid w:val="00297C10"/>
    <w:rsid w:val="002A032A"/>
    <w:rsid w:val="002A0576"/>
    <w:rsid w:val="002A05FF"/>
    <w:rsid w:val="002A09BD"/>
    <w:rsid w:val="002A1E9B"/>
    <w:rsid w:val="002A1FF5"/>
    <w:rsid w:val="002A20B1"/>
    <w:rsid w:val="002A2D6B"/>
    <w:rsid w:val="002A30C7"/>
    <w:rsid w:val="002A340B"/>
    <w:rsid w:val="002A3C11"/>
    <w:rsid w:val="002A3CC0"/>
    <w:rsid w:val="002A5B28"/>
    <w:rsid w:val="002A5F1A"/>
    <w:rsid w:val="002A6B1B"/>
    <w:rsid w:val="002A70EE"/>
    <w:rsid w:val="002A78E1"/>
    <w:rsid w:val="002A7C06"/>
    <w:rsid w:val="002A7EA6"/>
    <w:rsid w:val="002B026B"/>
    <w:rsid w:val="002B043F"/>
    <w:rsid w:val="002B0895"/>
    <w:rsid w:val="002B0FEF"/>
    <w:rsid w:val="002B17DF"/>
    <w:rsid w:val="002B19CE"/>
    <w:rsid w:val="002B1E74"/>
    <w:rsid w:val="002B1FE2"/>
    <w:rsid w:val="002B2382"/>
    <w:rsid w:val="002B247C"/>
    <w:rsid w:val="002B26BA"/>
    <w:rsid w:val="002B2887"/>
    <w:rsid w:val="002B2CDF"/>
    <w:rsid w:val="002B2D48"/>
    <w:rsid w:val="002B2F82"/>
    <w:rsid w:val="002B390E"/>
    <w:rsid w:val="002B394B"/>
    <w:rsid w:val="002B4074"/>
    <w:rsid w:val="002B43B5"/>
    <w:rsid w:val="002B4A07"/>
    <w:rsid w:val="002B4E23"/>
    <w:rsid w:val="002B54A7"/>
    <w:rsid w:val="002B58F3"/>
    <w:rsid w:val="002B5AB6"/>
    <w:rsid w:val="002B5B8A"/>
    <w:rsid w:val="002B604D"/>
    <w:rsid w:val="002B6E9C"/>
    <w:rsid w:val="002B6FB6"/>
    <w:rsid w:val="002B7308"/>
    <w:rsid w:val="002B765F"/>
    <w:rsid w:val="002B7828"/>
    <w:rsid w:val="002B7D50"/>
    <w:rsid w:val="002B7DB9"/>
    <w:rsid w:val="002C0623"/>
    <w:rsid w:val="002C0679"/>
    <w:rsid w:val="002C095B"/>
    <w:rsid w:val="002C12B7"/>
    <w:rsid w:val="002C12F1"/>
    <w:rsid w:val="002C1657"/>
    <w:rsid w:val="002C1943"/>
    <w:rsid w:val="002C19BA"/>
    <w:rsid w:val="002C1C9E"/>
    <w:rsid w:val="002C2441"/>
    <w:rsid w:val="002C34A4"/>
    <w:rsid w:val="002C3663"/>
    <w:rsid w:val="002C376F"/>
    <w:rsid w:val="002C3771"/>
    <w:rsid w:val="002C40F3"/>
    <w:rsid w:val="002C427B"/>
    <w:rsid w:val="002C4669"/>
    <w:rsid w:val="002C4716"/>
    <w:rsid w:val="002C48B9"/>
    <w:rsid w:val="002C4B1B"/>
    <w:rsid w:val="002C4DC5"/>
    <w:rsid w:val="002C4F80"/>
    <w:rsid w:val="002C510A"/>
    <w:rsid w:val="002C51BC"/>
    <w:rsid w:val="002C53BB"/>
    <w:rsid w:val="002C53FB"/>
    <w:rsid w:val="002C6184"/>
    <w:rsid w:val="002C6496"/>
    <w:rsid w:val="002C68AE"/>
    <w:rsid w:val="002C6D50"/>
    <w:rsid w:val="002C6D81"/>
    <w:rsid w:val="002C702A"/>
    <w:rsid w:val="002C7080"/>
    <w:rsid w:val="002C7096"/>
    <w:rsid w:val="002D0058"/>
    <w:rsid w:val="002D0740"/>
    <w:rsid w:val="002D092E"/>
    <w:rsid w:val="002D0AD0"/>
    <w:rsid w:val="002D0EC4"/>
    <w:rsid w:val="002D18F3"/>
    <w:rsid w:val="002D191B"/>
    <w:rsid w:val="002D1CD1"/>
    <w:rsid w:val="002D230E"/>
    <w:rsid w:val="002D235E"/>
    <w:rsid w:val="002D256A"/>
    <w:rsid w:val="002D28EE"/>
    <w:rsid w:val="002D2AE2"/>
    <w:rsid w:val="002D2C9F"/>
    <w:rsid w:val="002D2D7B"/>
    <w:rsid w:val="002D30B2"/>
    <w:rsid w:val="002D3131"/>
    <w:rsid w:val="002D32FF"/>
    <w:rsid w:val="002D34C5"/>
    <w:rsid w:val="002D3575"/>
    <w:rsid w:val="002D366C"/>
    <w:rsid w:val="002D373B"/>
    <w:rsid w:val="002D3A6E"/>
    <w:rsid w:val="002D4A2B"/>
    <w:rsid w:val="002D4A81"/>
    <w:rsid w:val="002D52AF"/>
    <w:rsid w:val="002D54F8"/>
    <w:rsid w:val="002D5662"/>
    <w:rsid w:val="002D56B5"/>
    <w:rsid w:val="002D5754"/>
    <w:rsid w:val="002D5B25"/>
    <w:rsid w:val="002D5D98"/>
    <w:rsid w:val="002D667C"/>
    <w:rsid w:val="002D692D"/>
    <w:rsid w:val="002D6DF9"/>
    <w:rsid w:val="002D7236"/>
    <w:rsid w:val="002D760F"/>
    <w:rsid w:val="002D7A11"/>
    <w:rsid w:val="002E029A"/>
    <w:rsid w:val="002E0593"/>
    <w:rsid w:val="002E1252"/>
    <w:rsid w:val="002E1B52"/>
    <w:rsid w:val="002E1E91"/>
    <w:rsid w:val="002E1F12"/>
    <w:rsid w:val="002E1FE0"/>
    <w:rsid w:val="002E21B4"/>
    <w:rsid w:val="002E292A"/>
    <w:rsid w:val="002E2AB0"/>
    <w:rsid w:val="002E2B06"/>
    <w:rsid w:val="002E2ECC"/>
    <w:rsid w:val="002E3563"/>
    <w:rsid w:val="002E3782"/>
    <w:rsid w:val="002E37AD"/>
    <w:rsid w:val="002E3A58"/>
    <w:rsid w:val="002E3B3C"/>
    <w:rsid w:val="002E3ECB"/>
    <w:rsid w:val="002E3EF7"/>
    <w:rsid w:val="002E4141"/>
    <w:rsid w:val="002E4433"/>
    <w:rsid w:val="002E44F9"/>
    <w:rsid w:val="002E47E9"/>
    <w:rsid w:val="002E4876"/>
    <w:rsid w:val="002E5034"/>
    <w:rsid w:val="002E5250"/>
    <w:rsid w:val="002E5F0B"/>
    <w:rsid w:val="002E6422"/>
    <w:rsid w:val="002E6F6B"/>
    <w:rsid w:val="002E74C5"/>
    <w:rsid w:val="002E7994"/>
    <w:rsid w:val="002F0103"/>
    <w:rsid w:val="002F023A"/>
    <w:rsid w:val="002F0441"/>
    <w:rsid w:val="002F0644"/>
    <w:rsid w:val="002F0B17"/>
    <w:rsid w:val="002F1051"/>
    <w:rsid w:val="002F17DB"/>
    <w:rsid w:val="002F1986"/>
    <w:rsid w:val="002F1995"/>
    <w:rsid w:val="002F2BF1"/>
    <w:rsid w:val="002F336D"/>
    <w:rsid w:val="002F3428"/>
    <w:rsid w:val="002F3686"/>
    <w:rsid w:val="002F4111"/>
    <w:rsid w:val="002F41B2"/>
    <w:rsid w:val="002F46FE"/>
    <w:rsid w:val="002F5157"/>
    <w:rsid w:val="002F5307"/>
    <w:rsid w:val="002F576E"/>
    <w:rsid w:val="002F5981"/>
    <w:rsid w:val="002F634D"/>
    <w:rsid w:val="002F6BB3"/>
    <w:rsid w:val="002F6CAE"/>
    <w:rsid w:val="002F73B5"/>
    <w:rsid w:val="002F744F"/>
    <w:rsid w:val="002F7709"/>
    <w:rsid w:val="002F7AB7"/>
    <w:rsid w:val="00300471"/>
    <w:rsid w:val="0030073D"/>
    <w:rsid w:val="00300A45"/>
    <w:rsid w:val="00300D8A"/>
    <w:rsid w:val="00300DE7"/>
    <w:rsid w:val="003021D3"/>
    <w:rsid w:val="00302B00"/>
    <w:rsid w:val="00302C9A"/>
    <w:rsid w:val="00302DF8"/>
    <w:rsid w:val="00303251"/>
    <w:rsid w:val="0030347A"/>
    <w:rsid w:val="00303710"/>
    <w:rsid w:val="00303B00"/>
    <w:rsid w:val="00303F97"/>
    <w:rsid w:val="00304336"/>
    <w:rsid w:val="00304568"/>
    <w:rsid w:val="0030458F"/>
    <w:rsid w:val="003046A5"/>
    <w:rsid w:val="00305117"/>
    <w:rsid w:val="0030529F"/>
    <w:rsid w:val="00305395"/>
    <w:rsid w:val="003053F2"/>
    <w:rsid w:val="00305748"/>
    <w:rsid w:val="00306209"/>
    <w:rsid w:val="003065D1"/>
    <w:rsid w:val="003065F6"/>
    <w:rsid w:val="00306A09"/>
    <w:rsid w:val="00306A51"/>
    <w:rsid w:val="003074E1"/>
    <w:rsid w:val="0031078E"/>
    <w:rsid w:val="00311171"/>
    <w:rsid w:val="0031125F"/>
    <w:rsid w:val="003113BB"/>
    <w:rsid w:val="003120AA"/>
    <w:rsid w:val="00312E18"/>
    <w:rsid w:val="00313336"/>
    <w:rsid w:val="0031366D"/>
    <w:rsid w:val="00313685"/>
    <w:rsid w:val="00313827"/>
    <w:rsid w:val="00313AF3"/>
    <w:rsid w:val="003140F1"/>
    <w:rsid w:val="003147B9"/>
    <w:rsid w:val="00314B60"/>
    <w:rsid w:val="00314E89"/>
    <w:rsid w:val="00315156"/>
    <w:rsid w:val="003158F0"/>
    <w:rsid w:val="00315BE9"/>
    <w:rsid w:val="00315C2D"/>
    <w:rsid w:val="00316DB2"/>
    <w:rsid w:val="00316EA3"/>
    <w:rsid w:val="00316F8B"/>
    <w:rsid w:val="0031722F"/>
    <w:rsid w:val="0031730E"/>
    <w:rsid w:val="003173F6"/>
    <w:rsid w:val="00317D3A"/>
    <w:rsid w:val="00317DDE"/>
    <w:rsid w:val="0032041F"/>
    <w:rsid w:val="0032046B"/>
    <w:rsid w:val="003204F7"/>
    <w:rsid w:val="00321060"/>
    <w:rsid w:val="00321581"/>
    <w:rsid w:val="0032171C"/>
    <w:rsid w:val="003218C1"/>
    <w:rsid w:val="003219CF"/>
    <w:rsid w:val="00322220"/>
    <w:rsid w:val="00322975"/>
    <w:rsid w:val="00322DA1"/>
    <w:rsid w:val="00322F80"/>
    <w:rsid w:val="00323980"/>
    <w:rsid w:val="00323C93"/>
    <w:rsid w:val="00323E26"/>
    <w:rsid w:val="0032476F"/>
    <w:rsid w:val="00324B46"/>
    <w:rsid w:val="00324BFA"/>
    <w:rsid w:val="003250E3"/>
    <w:rsid w:val="00325254"/>
    <w:rsid w:val="0032526A"/>
    <w:rsid w:val="003255D3"/>
    <w:rsid w:val="00326118"/>
    <w:rsid w:val="0032622B"/>
    <w:rsid w:val="0032684F"/>
    <w:rsid w:val="00326860"/>
    <w:rsid w:val="003269C6"/>
    <w:rsid w:val="003270E1"/>
    <w:rsid w:val="00327422"/>
    <w:rsid w:val="0032757F"/>
    <w:rsid w:val="00327C9C"/>
    <w:rsid w:val="00327CC6"/>
    <w:rsid w:val="00327DC8"/>
    <w:rsid w:val="00330396"/>
    <w:rsid w:val="0033042C"/>
    <w:rsid w:val="00331081"/>
    <w:rsid w:val="00331555"/>
    <w:rsid w:val="00331804"/>
    <w:rsid w:val="003319CE"/>
    <w:rsid w:val="00332012"/>
    <w:rsid w:val="00332376"/>
    <w:rsid w:val="003323E4"/>
    <w:rsid w:val="00332488"/>
    <w:rsid w:val="003324EE"/>
    <w:rsid w:val="00332598"/>
    <w:rsid w:val="00333360"/>
    <w:rsid w:val="00333523"/>
    <w:rsid w:val="00333630"/>
    <w:rsid w:val="00333955"/>
    <w:rsid w:val="00333AA0"/>
    <w:rsid w:val="0033438B"/>
    <w:rsid w:val="003347EF"/>
    <w:rsid w:val="00334C04"/>
    <w:rsid w:val="0033546C"/>
    <w:rsid w:val="00335F35"/>
    <w:rsid w:val="0033607C"/>
    <w:rsid w:val="003360E5"/>
    <w:rsid w:val="003375E8"/>
    <w:rsid w:val="003376F6"/>
    <w:rsid w:val="003377A0"/>
    <w:rsid w:val="00337CCB"/>
    <w:rsid w:val="00337EEB"/>
    <w:rsid w:val="00340513"/>
    <w:rsid w:val="00340734"/>
    <w:rsid w:val="0034148C"/>
    <w:rsid w:val="003417AE"/>
    <w:rsid w:val="00341DE6"/>
    <w:rsid w:val="00341E52"/>
    <w:rsid w:val="00341E9C"/>
    <w:rsid w:val="00342563"/>
    <w:rsid w:val="00342848"/>
    <w:rsid w:val="00342914"/>
    <w:rsid w:val="003429A3"/>
    <w:rsid w:val="00342E6A"/>
    <w:rsid w:val="00343046"/>
    <w:rsid w:val="003432B5"/>
    <w:rsid w:val="003434AE"/>
    <w:rsid w:val="0034375E"/>
    <w:rsid w:val="00343FE0"/>
    <w:rsid w:val="003440B3"/>
    <w:rsid w:val="0034425B"/>
    <w:rsid w:val="0034464D"/>
    <w:rsid w:val="003448FA"/>
    <w:rsid w:val="00345378"/>
    <w:rsid w:val="003453A6"/>
    <w:rsid w:val="0034541B"/>
    <w:rsid w:val="00345667"/>
    <w:rsid w:val="003456B2"/>
    <w:rsid w:val="00345861"/>
    <w:rsid w:val="00345DD8"/>
    <w:rsid w:val="00345FEE"/>
    <w:rsid w:val="00346540"/>
    <w:rsid w:val="00346713"/>
    <w:rsid w:val="003467FB"/>
    <w:rsid w:val="00347021"/>
    <w:rsid w:val="003473A6"/>
    <w:rsid w:val="003474B6"/>
    <w:rsid w:val="003474D8"/>
    <w:rsid w:val="003479E1"/>
    <w:rsid w:val="00350B1D"/>
    <w:rsid w:val="00350C77"/>
    <w:rsid w:val="00351438"/>
    <w:rsid w:val="003514A5"/>
    <w:rsid w:val="0035162A"/>
    <w:rsid w:val="00351B6A"/>
    <w:rsid w:val="00351DA5"/>
    <w:rsid w:val="00351FC3"/>
    <w:rsid w:val="00352257"/>
    <w:rsid w:val="0035270C"/>
    <w:rsid w:val="00352C62"/>
    <w:rsid w:val="0035370E"/>
    <w:rsid w:val="00353777"/>
    <w:rsid w:val="00353B08"/>
    <w:rsid w:val="00353D89"/>
    <w:rsid w:val="00354252"/>
    <w:rsid w:val="003543AC"/>
    <w:rsid w:val="00354876"/>
    <w:rsid w:val="00354938"/>
    <w:rsid w:val="003550B4"/>
    <w:rsid w:val="0035510D"/>
    <w:rsid w:val="0035558B"/>
    <w:rsid w:val="003559EE"/>
    <w:rsid w:val="00355A7A"/>
    <w:rsid w:val="00355EB7"/>
    <w:rsid w:val="00356011"/>
    <w:rsid w:val="00356088"/>
    <w:rsid w:val="0035617B"/>
    <w:rsid w:val="003564AE"/>
    <w:rsid w:val="0035691F"/>
    <w:rsid w:val="00356978"/>
    <w:rsid w:val="00356AB0"/>
    <w:rsid w:val="00356C22"/>
    <w:rsid w:val="003573A8"/>
    <w:rsid w:val="003579A9"/>
    <w:rsid w:val="00357A1A"/>
    <w:rsid w:val="00357C5E"/>
    <w:rsid w:val="0036047C"/>
    <w:rsid w:val="00360713"/>
    <w:rsid w:val="00360F9F"/>
    <w:rsid w:val="00361F75"/>
    <w:rsid w:val="0036208A"/>
    <w:rsid w:val="003620B8"/>
    <w:rsid w:val="00362182"/>
    <w:rsid w:val="00362348"/>
    <w:rsid w:val="00362433"/>
    <w:rsid w:val="00362494"/>
    <w:rsid w:val="00362D2A"/>
    <w:rsid w:val="00362FAB"/>
    <w:rsid w:val="003632F5"/>
    <w:rsid w:val="0036365E"/>
    <w:rsid w:val="0036376D"/>
    <w:rsid w:val="0036384F"/>
    <w:rsid w:val="003639A9"/>
    <w:rsid w:val="00363C5E"/>
    <w:rsid w:val="00364874"/>
    <w:rsid w:val="00364A2E"/>
    <w:rsid w:val="00364B65"/>
    <w:rsid w:val="00364F1F"/>
    <w:rsid w:val="00364F35"/>
    <w:rsid w:val="003656DE"/>
    <w:rsid w:val="003656ED"/>
    <w:rsid w:val="00365C64"/>
    <w:rsid w:val="00365CD3"/>
    <w:rsid w:val="00366336"/>
    <w:rsid w:val="00366859"/>
    <w:rsid w:val="00366AA7"/>
    <w:rsid w:val="0036758E"/>
    <w:rsid w:val="00367679"/>
    <w:rsid w:val="00367714"/>
    <w:rsid w:val="00367FFA"/>
    <w:rsid w:val="003705F5"/>
    <w:rsid w:val="00370A16"/>
    <w:rsid w:val="00370B76"/>
    <w:rsid w:val="00370CE8"/>
    <w:rsid w:val="00371059"/>
    <w:rsid w:val="0037127B"/>
    <w:rsid w:val="00371A12"/>
    <w:rsid w:val="003724AC"/>
    <w:rsid w:val="003731CE"/>
    <w:rsid w:val="003733F4"/>
    <w:rsid w:val="003734FA"/>
    <w:rsid w:val="00373709"/>
    <w:rsid w:val="00373A39"/>
    <w:rsid w:val="00373C4F"/>
    <w:rsid w:val="00373E6F"/>
    <w:rsid w:val="00374B1F"/>
    <w:rsid w:val="0037535E"/>
    <w:rsid w:val="00375A12"/>
    <w:rsid w:val="003768FC"/>
    <w:rsid w:val="00376B25"/>
    <w:rsid w:val="00376ED1"/>
    <w:rsid w:val="0037714C"/>
    <w:rsid w:val="0037735F"/>
    <w:rsid w:val="0037765A"/>
    <w:rsid w:val="003777F0"/>
    <w:rsid w:val="00377926"/>
    <w:rsid w:val="003779A2"/>
    <w:rsid w:val="003803C3"/>
    <w:rsid w:val="00380410"/>
    <w:rsid w:val="0038053C"/>
    <w:rsid w:val="0038088B"/>
    <w:rsid w:val="003809E6"/>
    <w:rsid w:val="00380A4F"/>
    <w:rsid w:val="00380C6C"/>
    <w:rsid w:val="00380CDC"/>
    <w:rsid w:val="00380E74"/>
    <w:rsid w:val="00380EAF"/>
    <w:rsid w:val="00380FA2"/>
    <w:rsid w:val="00382CA6"/>
    <w:rsid w:val="00382D24"/>
    <w:rsid w:val="00382EF9"/>
    <w:rsid w:val="003831D5"/>
    <w:rsid w:val="003833EE"/>
    <w:rsid w:val="00383B7F"/>
    <w:rsid w:val="00383D7F"/>
    <w:rsid w:val="0038412B"/>
    <w:rsid w:val="00384254"/>
    <w:rsid w:val="003843B5"/>
    <w:rsid w:val="00384820"/>
    <w:rsid w:val="00384D30"/>
    <w:rsid w:val="003853D0"/>
    <w:rsid w:val="00385868"/>
    <w:rsid w:val="003863B7"/>
    <w:rsid w:val="0038645D"/>
    <w:rsid w:val="0038662B"/>
    <w:rsid w:val="00386A43"/>
    <w:rsid w:val="00386B7B"/>
    <w:rsid w:val="00386DC0"/>
    <w:rsid w:val="00386F80"/>
    <w:rsid w:val="00387575"/>
    <w:rsid w:val="003900EF"/>
    <w:rsid w:val="00390496"/>
    <w:rsid w:val="00390F2F"/>
    <w:rsid w:val="00391077"/>
    <w:rsid w:val="0039112A"/>
    <w:rsid w:val="0039158F"/>
    <w:rsid w:val="0039177B"/>
    <w:rsid w:val="00391A84"/>
    <w:rsid w:val="00391B0E"/>
    <w:rsid w:val="00391E09"/>
    <w:rsid w:val="00392660"/>
    <w:rsid w:val="0039274E"/>
    <w:rsid w:val="00392810"/>
    <w:rsid w:val="00392BAB"/>
    <w:rsid w:val="00392D9E"/>
    <w:rsid w:val="00392E82"/>
    <w:rsid w:val="0039318B"/>
    <w:rsid w:val="003933CB"/>
    <w:rsid w:val="003937E0"/>
    <w:rsid w:val="00393C3F"/>
    <w:rsid w:val="00393E9A"/>
    <w:rsid w:val="00393EF7"/>
    <w:rsid w:val="00393F0F"/>
    <w:rsid w:val="00394074"/>
    <w:rsid w:val="003940F9"/>
    <w:rsid w:val="003948E4"/>
    <w:rsid w:val="00394CE4"/>
    <w:rsid w:val="00394F5B"/>
    <w:rsid w:val="0039518D"/>
    <w:rsid w:val="0039537B"/>
    <w:rsid w:val="0039575A"/>
    <w:rsid w:val="003959AB"/>
    <w:rsid w:val="00395D04"/>
    <w:rsid w:val="00396298"/>
    <w:rsid w:val="0039690C"/>
    <w:rsid w:val="0039727A"/>
    <w:rsid w:val="00397318"/>
    <w:rsid w:val="0039759A"/>
    <w:rsid w:val="00397ED7"/>
    <w:rsid w:val="003A0040"/>
    <w:rsid w:val="003A0445"/>
    <w:rsid w:val="003A08C3"/>
    <w:rsid w:val="003A0D22"/>
    <w:rsid w:val="003A0E22"/>
    <w:rsid w:val="003A12C3"/>
    <w:rsid w:val="003A14C7"/>
    <w:rsid w:val="003A1896"/>
    <w:rsid w:val="003A1B2E"/>
    <w:rsid w:val="003A20A2"/>
    <w:rsid w:val="003A2154"/>
    <w:rsid w:val="003A26AA"/>
    <w:rsid w:val="003A2B75"/>
    <w:rsid w:val="003A3794"/>
    <w:rsid w:val="003A42C2"/>
    <w:rsid w:val="003A48DA"/>
    <w:rsid w:val="003A5497"/>
    <w:rsid w:val="003A5644"/>
    <w:rsid w:val="003A5739"/>
    <w:rsid w:val="003A5FD7"/>
    <w:rsid w:val="003A6370"/>
    <w:rsid w:val="003A6BAA"/>
    <w:rsid w:val="003A6CA7"/>
    <w:rsid w:val="003A6D20"/>
    <w:rsid w:val="003A6DF1"/>
    <w:rsid w:val="003A7321"/>
    <w:rsid w:val="003A743F"/>
    <w:rsid w:val="003A760B"/>
    <w:rsid w:val="003A7BBE"/>
    <w:rsid w:val="003B0061"/>
    <w:rsid w:val="003B0B4B"/>
    <w:rsid w:val="003B1750"/>
    <w:rsid w:val="003B19CF"/>
    <w:rsid w:val="003B1DF8"/>
    <w:rsid w:val="003B1FF4"/>
    <w:rsid w:val="003B2AE9"/>
    <w:rsid w:val="003B2D40"/>
    <w:rsid w:val="003B2D93"/>
    <w:rsid w:val="003B3744"/>
    <w:rsid w:val="003B393E"/>
    <w:rsid w:val="003B39DB"/>
    <w:rsid w:val="003B42CB"/>
    <w:rsid w:val="003B44A3"/>
    <w:rsid w:val="003B5200"/>
    <w:rsid w:val="003B52EF"/>
    <w:rsid w:val="003B5465"/>
    <w:rsid w:val="003B5480"/>
    <w:rsid w:val="003B5659"/>
    <w:rsid w:val="003B5830"/>
    <w:rsid w:val="003B5A2C"/>
    <w:rsid w:val="003B5B98"/>
    <w:rsid w:val="003B5BBF"/>
    <w:rsid w:val="003B5C14"/>
    <w:rsid w:val="003B60C2"/>
    <w:rsid w:val="003B6D5A"/>
    <w:rsid w:val="003B6F02"/>
    <w:rsid w:val="003B6F41"/>
    <w:rsid w:val="003B7868"/>
    <w:rsid w:val="003B7873"/>
    <w:rsid w:val="003C07F9"/>
    <w:rsid w:val="003C093E"/>
    <w:rsid w:val="003C0F7F"/>
    <w:rsid w:val="003C1010"/>
    <w:rsid w:val="003C23E2"/>
    <w:rsid w:val="003C26EA"/>
    <w:rsid w:val="003C28A2"/>
    <w:rsid w:val="003C3411"/>
    <w:rsid w:val="003C376E"/>
    <w:rsid w:val="003C3A30"/>
    <w:rsid w:val="003C3CF7"/>
    <w:rsid w:val="003C4194"/>
    <w:rsid w:val="003C44C0"/>
    <w:rsid w:val="003C45A9"/>
    <w:rsid w:val="003C473E"/>
    <w:rsid w:val="003C47EC"/>
    <w:rsid w:val="003C492B"/>
    <w:rsid w:val="003C4BE2"/>
    <w:rsid w:val="003C4D11"/>
    <w:rsid w:val="003C5B54"/>
    <w:rsid w:val="003C5BB6"/>
    <w:rsid w:val="003C5E98"/>
    <w:rsid w:val="003C5F88"/>
    <w:rsid w:val="003C6ABF"/>
    <w:rsid w:val="003C77DA"/>
    <w:rsid w:val="003C782A"/>
    <w:rsid w:val="003C7951"/>
    <w:rsid w:val="003C7D8C"/>
    <w:rsid w:val="003C7F91"/>
    <w:rsid w:val="003D02AE"/>
    <w:rsid w:val="003D06A6"/>
    <w:rsid w:val="003D08F0"/>
    <w:rsid w:val="003D0BDC"/>
    <w:rsid w:val="003D0EE8"/>
    <w:rsid w:val="003D1131"/>
    <w:rsid w:val="003D17A9"/>
    <w:rsid w:val="003D1C27"/>
    <w:rsid w:val="003D1D3C"/>
    <w:rsid w:val="003D1DD3"/>
    <w:rsid w:val="003D1E08"/>
    <w:rsid w:val="003D1E6F"/>
    <w:rsid w:val="003D2530"/>
    <w:rsid w:val="003D2819"/>
    <w:rsid w:val="003D28C3"/>
    <w:rsid w:val="003D2D2F"/>
    <w:rsid w:val="003D2D51"/>
    <w:rsid w:val="003D35DE"/>
    <w:rsid w:val="003D46AF"/>
    <w:rsid w:val="003D4767"/>
    <w:rsid w:val="003D5153"/>
    <w:rsid w:val="003D5457"/>
    <w:rsid w:val="003D5A4A"/>
    <w:rsid w:val="003D5B89"/>
    <w:rsid w:val="003D5DBB"/>
    <w:rsid w:val="003D5DBC"/>
    <w:rsid w:val="003D628D"/>
    <w:rsid w:val="003D63E4"/>
    <w:rsid w:val="003D6C10"/>
    <w:rsid w:val="003D6DEE"/>
    <w:rsid w:val="003D7D19"/>
    <w:rsid w:val="003D7F54"/>
    <w:rsid w:val="003E0743"/>
    <w:rsid w:val="003E07D6"/>
    <w:rsid w:val="003E0C30"/>
    <w:rsid w:val="003E0C83"/>
    <w:rsid w:val="003E121B"/>
    <w:rsid w:val="003E15B2"/>
    <w:rsid w:val="003E175E"/>
    <w:rsid w:val="003E1879"/>
    <w:rsid w:val="003E1D96"/>
    <w:rsid w:val="003E30C0"/>
    <w:rsid w:val="003E34AF"/>
    <w:rsid w:val="003E3737"/>
    <w:rsid w:val="003E3B88"/>
    <w:rsid w:val="003E467E"/>
    <w:rsid w:val="003E4691"/>
    <w:rsid w:val="003E4856"/>
    <w:rsid w:val="003E4BB9"/>
    <w:rsid w:val="003E4E41"/>
    <w:rsid w:val="003E4F8F"/>
    <w:rsid w:val="003E5462"/>
    <w:rsid w:val="003E62BF"/>
    <w:rsid w:val="003E6C8A"/>
    <w:rsid w:val="003E7035"/>
    <w:rsid w:val="003E7CB6"/>
    <w:rsid w:val="003E7D0B"/>
    <w:rsid w:val="003F0039"/>
    <w:rsid w:val="003F008A"/>
    <w:rsid w:val="003F04EB"/>
    <w:rsid w:val="003F07E5"/>
    <w:rsid w:val="003F0DD0"/>
    <w:rsid w:val="003F127C"/>
    <w:rsid w:val="003F1501"/>
    <w:rsid w:val="003F15F8"/>
    <w:rsid w:val="003F1998"/>
    <w:rsid w:val="003F2254"/>
    <w:rsid w:val="003F271F"/>
    <w:rsid w:val="003F387D"/>
    <w:rsid w:val="003F3B62"/>
    <w:rsid w:val="003F440E"/>
    <w:rsid w:val="003F453B"/>
    <w:rsid w:val="003F47A6"/>
    <w:rsid w:val="003F4C06"/>
    <w:rsid w:val="003F57D3"/>
    <w:rsid w:val="003F5CE9"/>
    <w:rsid w:val="003F62C5"/>
    <w:rsid w:val="003F640E"/>
    <w:rsid w:val="003F6467"/>
    <w:rsid w:val="003F676B"/>
    <w:rsid w:val="003F6847"/>
    <w:rsid w:val="003F6983"/>
    <w:rsid w:val="003F69D2"/>
    <w:rsid w:val="003F79F2"/>
    <w:rsid w:val="003F7ACB"/>
    <w:rsid w:val="004002EB"/>
    <w:rsid w:val="004007E6"/>
    <w:rsid w:val="00400BA0"/>
    <w:rsid w:val="00400CB9"/>
    <w:rsid w:val="00400CFF"/>
    <w:rsid w:val="00400D4D"/>
    <w:rsid w:val="00400E14"/>
    <w:rsid w:val="00401021"/>
    <w:rsid w:val="00401244"/>
    <w:rsid w:val="004016B0"/>
    <w:rsid w:val="0040186C"/>
    <w:rsid w:val="00401D97"/>
    <w:rsid w:val="00401F02"/>
    <w:rsid w:val="00401FB0"/>
    <w:rsid w:val="00401FF0"/>
    <w:rsid w:val="00402A7C"/>
    <w:rsid w:val="00402D7D"/>
    <w:rsid w:val="00403107"/>
    <w:rsid w:val="004033CE"/>
    <w:rsid w:val="004036CA"/>
    <w:rsid w:val="00403747"/>
    <w:rsid w:val="00404221"/>
    <w:rsid w:val="00404AC4"/>
    <w:rsid w:val="0040506D"/>
    <w:rsid w:val="004051B4"/>
    <w:rsid w:val="00405449"/>
    <w:rsid w:val="00405B4E"/>
    <w:rsid w:val="00405CC6"/>
    <w:rsid w:val="004060D7"/>
    <w:rsid w:val="004064C9"/>
    <w:rsid w:val="00406722"/>
    <w:rsid w:val="00406B11"/>
    <w:rsid w:val="00406CA2"/>
    <w:rsid w:val="00407193"/>
    <w:rsid w:val="004073BF"/>
    <w:rsid w:val="00407816"/>
    <w:rsid w:val="00407A97"/>
    <w:rsid w:val="00407D53"/>
    <w:rsid w:val="00407F5A"/>
    <w:rsid w:val="0041012E"/>
    <w:rsid w:val="004104C3"/>
    <w:rsid w:val="004113B0"/>
    <w:rsid w:val="004116BB"/>
    <w:rsid w:val="00411D87"/>
    <w:rsid w:val="00411E7F"/>
    <w:rsid w:val="00411EF1"/>
    <w:rsid w:val="00411F54"/>
    <w:rsid w:val="00412DB3"/>
    <w:rsid w:val="004132D7"/>
    <w:rsid w:val="004135FE"/>
    <w:rsid w:val="00413ACD"/>
    <w:rsid w:val="00413DE5"/>
    <w:rsid w:val="00414879"/>
    <w:rsid w:val="00414C3E"/>
    <w:rsid w:val="004156BD"/>
    <w:rsid w:val="00415A78"/>
    <w:rsid w:val="00415C46"/>
    <w:rsid w:val="004172CF"/>
    <w:rsid w:val="004173D5"/>
    <w:rsid w:val="00417595"/>
    <w:rsid w:val="00417CCE"/>
    <w:rsid w:val="0042009B"/>
    <w:rsid w:val="004205BE"/>
    <w:rsid w:val="00420970"/>
    <w:rsid w:val="00420BF6"/>
    <w:rsid w:val="00420C86"/>
    <w:rsid w:val="00421077"/>
    <w:rsid w:val="004216EB"/>
    <w:rsid w:val="00421887"/>
    <w:rsid w:val="00421DB1"/>
    <w:rsid w:val="004220E6"/>
    <w:rsid w:val="00422140"/>
    <w:rsid w:val="00422148"/>
    <w:rsid w:val="00422222"/>
    <w:rsid w:val="00422F36"/>
    <w:rsid w:val="00422FEB"/>
    <w:rsid w:val="0042308E"/>
    <w:rsid w:val="0042399D"/>
    <w:rsid w:val="00423D0E"/>
    <w:rsid w:val="00423FDD"/>
    <w:rsid w:val="0042416F"/>
    <w:rsid w:val="00424238"/>
    <w:rsid w:val="00424727"/>
    <w:rsid w:val="00424797"/>
    <w:rsid w:val="0042494A"/>
    <w:rsid w:val="00424CC6"/>
    <w:rsid w:val="00424DBD"/>
    <w:rsid w:val="00425218"/>
    <w:rsid w:val="00425B97"/>
    <w:rsid w:val="00425CA3"/>
    <w:rsid w:val="00426275"/>
    <w:rsid w:val="00426B39"/>
    <w:rsid w:val="00426BE8"/>
    <w:rsid w:val="00426BED"/>
    <w:rsid w:val="00426C71"/>
    <w:rsid w:val="00426E55"/>
    <w:rsid w:val="004271B4"/>
    <w:rsid w:val="004274B2"/>
    <w:rsid w:val="00427931"/>
    <w:rsid w:val="00427E75"/>
    <w:rsid w:val="00427FF6"/>
    <w:rsid w:val="004301A9"/>
    <w:rsid w:val="004301DD"/>
    <w:rsid w:val="004309BA"/>
    <w:rsid w:val="00430B18"/>
    <w:rsid w:val="00430FB5"/>
    <w:rsid w:val="0043104F"/>
    <w:rsid w:val="00431A84"/>
    <w:rsid w:val="004325E2"/>
    <w:rsid w:val="00432908"/>
    <w:rsid w:val="004334CE"/>
    <w:rsid w:val="0043351B"/>
    <w:rsid w:val="00433B48"/>
    <w:rsid w:val="00433B92"/>
    <w:rsid w:val="00433FBE"/>
    <w:rsid w:val="004342BE"/>
    <w:rsid w:val="00434906"/>
    <w:rsid w:val="00434B70"/>
    <w:rsid w:val="00434B88"/>
    <w:rsid w:val="00434CC7"/>
    <w:rsid w:val="00435550"/>
    <w:rsid w:val="004356F9"/>
    <w:rsid w:val="004357DE"/>
    <w:rsid w:val="004359CA"/>
    <w:rsid w:val="00435DB1"/>
    <w:rsid w:val="004368B9"/>
    <w:rsid w:val="00436D87"/>
    <w:rsid w:val="004370E9"/>
    <w:rsid w:val="004375D4"/>
    <w:rsid w:val="00437CEC"/>
    <w:rsid w:val="00437D63"/>
    <w:rsid w:val="00440B67"/>
    <w:rsid w:val="00440E68"/>
    <w:rsid w:val="00441313"/>
    <w:rsid w:val="004413D2"/>
    <w:rsid w:val="004413F7"/>
    <w:rsid w:val="0044169B"/>
    <w:rsid w:val="00441861"/>
    <w:rsid w:val="00441963"/>
    <w:rsid w:val="00441A0A"/>
    <w:rsid w:val="00441A11"/>
    <w:rsid w:val="00441B85"/>
    <w:rsid w:val="00441F27"/>
    <w:rsid w:val="00442134"/>
    <w:rsid w:val="0044299D"/>
    <w:rsid w:val="00442ABE"/>
    <w:rsid w:val="00442BF8"/>
    <w:rsid w:val="00442E04"/>
    <w:rsid w:val="0044349B"/>
    <w:rsid w:val="00443858"/>
    <w:rsid w:val="0044392B"/>
    <w:rsid w:val="00443B03"/>
    <w:rsid w:val="00443E55"/>
    <w:rsid w:val="004444BB"/>
    <w:rsid w:val="0044462C"/>
    <w:rsid w:val="00444700"/>
    <w:rsid w:val="00444A28"/>
    <w:rsid w:val="00444BA9"/>
    <w:rsid w:val="00444EC6"/>
    <w:rsid w:val="00444F36"/>
    <w:rsid w:val="0044561E"/>
    <w:rsid w:val="004458B4"/>
    <w:rsid w:val="004459CD"/>
    <w:rsid w:val="00445A85"/>
    <w:rsid w:val="00445CA3"/>
    <w:rsid w:val="004464E6"/>
    <w:rsid w:val="0044655D"/>
    <w:rsid w:val="0044685C"/>
    <w:rsid w:val="00446C92"/>
    <w:rsid w:val="00446D9E"/>
    <w:rsid w:val="00446E1B"/>
    <w:rsid w:val="00446E9E"/>
    <w:rsid w:val="00447DD4"/>
    <w:rsid w:val="00450119"/>
    <w:rsid w:val="0045093C"/>
    <w:rsid w:val="00450C49"/>
    <w:rsid w:val="00450E61"/>
    <w:rsid w:val="00451045"/>
    <w:rsid w:val="004518C8"/>
    <w:rsid w:val="00451E9D"/>
    <w:rsid w:val="00451F7F"/>
    <w:rsid w:val="00451FF5"/>
    <w:rsid w:val="0045215D"/>
    <w:rsid w:val="0045231D"/>
    <w:rsid w:val="00452489"/>
    <w:rsid w:val="00452BCA"/>
    <w:rsid w:val="00452C24"/>
    <w:rsid w:val="00452F19"/>
    <w:rsid w:val="004530BC"/>
    <w:rsid w:val="004535E4"/>
    <w:rsid w:val="00453A6E"/>
    <w:rsid w:val="00453B90"/>
    <w:rsid w:val="00454035"/>
    <w:rsid w:val="0045403B"/>
    <w:rsid w:val="00454260"/>
    <w:rsid w:val="00454577"/>
    <w:rsid w:val="00454C36"/>
    <w:rsid w:val="00454C46"/>
    <w:rsid w:val="004551A5"/>
    <w:rsid w:val="004553E3"/>
    <w:rsid w:val="00455455"/>
    <w:rsid w:val="004559EF"/>
    <w:rsid w:val="00455B28"/>
    <w:rsid w:val="004563C9"/>
    <w:rsid w:val="00456902"/>
    <w:rsid w:val="00456DE4"/>
    <w:rsid w:val="00457211"/>
    <w:rsid w:val="004572B2"/>
    <w:rsid w:val="004575FD"/>
    <w:rsid w:val="00457632"/>
    <w:rsid w:val="00457F1F"/>
    <w:rsid w:val="00460C9C"/>
    <w:rsid w:val="00460CDC"/>
    <w:rsid w:val="00462360"/>
    <w:rsid w:val="004625A3"/>
    <w:rsid w:val="00462682"/>
    <w:rsid w:val="00462CBC"/>
    <w:rsid w:val="00463141"/>
    <w:rsid w:val="00463519"/>
    <w:rsid w:val="00463A48"/>
    <w:rsid w:val="00463A5A"/>
    <w:rsid w:val="00463C81"/>
    <w:rsid w:val="00464CEB"/>
    <w:rsid w:val="004650D6"/>
    <w:rsid w:val="00465287"/>
    <w:rsid w:val="00465345"/>
    <w:rsid w:val="00465C7F"/>
    <w:rsid w:val="00465F2A"/>
    <w:rsid w:val="004661BE"/>
    <w:rsid w:val="00466739"/>
    <w:rsid w:val="00467172"/>
    <w:rsid w:val="004671E3"/>
    <w:rsid w:val="0046726F"/>
    <w:rsid w:val="00467803"/>
    <w:rsid w:val="00467A31"/>
    <w:rsid w:val="004704AF"/>
    <w:rsid w:val="00470549"/>
    <w:rsid w:val="00470D23"/>
    <w:rsid w:val="00471433"/>
    <w:rsid w:val="00471682"/>
    <w:rsid w:val="00471F64"/>
    <w:rsid w:val="00472007"/>
    <w:rsid w:val="0047210B"/>
    <w:rsid w:val="004722EB"/>
    <w:rsid w:val="004723D1"/>
    <w:rsid w:val="00472802"/>
    <w:rsid w:val="004728A5"/>
    <w:rsid w:val="00472932"/>
    <w:rsid w:val="00472949"/>
    <w:rsid w:val="00472C90"/>
    <w:rsid w:val="00472E57"/>
    <w:rsid w:val="0047324E"/>
    <w:rsid w:val="004732A8"/>
    <w:rsid w:val="0047367B"/>
    <w:rsid w:val="00473C97"/>
    <w:rsid w:val="00473F14"/>
    <w:rsid w:val="00473FC6"/>
    <w:rsid w:val="00474064"/>
    <w:rsid w:val="00474090"/>
    <w:rsid w:val="004746B6"/>
    <w:rsid w:val="004749FF"/>
    <w:rsid w:val="00475231"/>
    <w:rsid w:val="00475577"/>
    <w:rsid w:val="004758C8"/>
    <w:rsid w:val="00475AB0"/>
    <w:rsid w:val="00475C41"/>
    <w:rsid w:val="004763FA"/>
    <w:rsid w:val="0047687B"/>
    <w:rsid w:val="00476AA6"/>
    <w:rsid w:val="0047780F"/>
    <w:rsid w:val="00477BD6"/>
    <w:rsid w:val="00480154"/>
    <w:rsid w:val="00480893"/>
    <w:rsid w:val="00480EDD"/>
    <w:rsid w:val="004815B3"/>
    <w:rsid w:val="00481658"/>
    <w:rsid w:val="0048194C"/>
    <w:rsid w:val="00482585"/>
    <w:rsid w:val="00482E06"/>
    <w:rsid w:val="00483268"/>
    <w:rsid w:val="00483697"/>
    <w:rsid w:val="004837E5"/>
    <w:rsid w:val="00483DD4"/>
    <w:rsid w:val="00484200"/>
    <w:rsid w:val="00484288"/>
    <w:rsid w:val="0048462B"/>
    <w:rsid w:val="00484B6E"/>
    <w:rsid w:val="0048517F"/>
    <w:rsid w:val="004852CA"/>
    <w:rsid w:val="00485BAE"/>
    <w:rsid w:val="00485FCF"/>
    <w:rsid w:val="004864C4"/>
    <w:rsid w:val="0048689C"/>
    <w:rsid w:val="00486B94"/>
    <w:rsid w:val="00486D5D"/>
    <w:rsid w:val="00487829"/>
    <w:rsid w:val="00487987"/>
    <w:rsid w:val="00487A6B"/>
    <w:rsid w:val="00487B5B"/>
    <w:rsid w:val="0049009A"/>
    <w:rsid w:val="00490159"/>
    <w:rsid w:val="004902FE"/>
    <w:rsid w:val="00490305"/>
    <w:rsid w:val="00490710"/>
    <w:rsid w:val="0049072E"/>
    <w:rsid w:val="00490754"/>
    <w:rsid w:val="0049075F"/>
    <w:rsid w:val="00490D4D"/>
    <w:rsid w:val="00490F88"/>
    <w:rsid w:val="004910D3"/>
    <w:rsid w:val="0049185C"/>
    <w:rsid w:val="004918A1"/>
    <w:rsid w:val="004919DE"/>
    <w:rsid w:val="00491A98"/>
    <w:rsid w:val="004922C8"/>
    <w:rsid w:val="0049238C"/>
    <w:rsid w:val="00492517"/>
    <w:rsid w:val="00492A3F"/>
    <w:rsid w:val="00492E8B"/>
    <w:rsid w:val="00492F59"/>
    <w:rsid w:val="00493499"/>
    <w:rsid w:val="0049362E"/>
    <w:rsid w:val="00493A66"/>
    <w:rsid w:val="00493CB9"/>
    <w:rsid w:val="00494892"/>
    <w:rsid w:val="00494F07"/>
    <w:rsid w:val="00494F3F"/>
    <w:rsid w:val="00494F8B"/>
    <w:rsid w:val="00495017"/>
    <w:rsid w:val="0049525E"/>
    <w:rsid w:val="0049536E"/>
    <w:rsid w:val="00495A7D"/>
    <w:rsid w:val="00495F61"/>
    <w:rsid w:val="0049601F"/>
    <w:rsid w:val="00496232"/>
    <w:rsid w:val="0049638B"/>
    <w:rsid w:val="004965C7"/>
    <w:rsid w:val="004966B7"/>
    <w:rsid w:val="00496765"/>
    <w:rsid w:val="00496C6F"/>
    <w:rsid w:val="00496EF9"/>
    <w:rsid w:val="0049783B"/>
    <w:rsid w:val="00497D54"/>
    <w:rsid w:val="004A0443"/>
    <w:rsid w:val="004A0EE5"/>
    <w:rsid w:val="004A0F16"/>
    <w:rsid w:val="004A1694"/>
    <w:rsid w:val="004A19BF"/>
    <w:rsid w:val="004A1AA4"/>
    <w:rsid w:val="004A1DFD"/>
    <w:rsid w:val="004A1F99"/>
    <w:rsid w:val="004A22FA"/>
    <w:rsid w:val="004A237C"/>
    <w:rsid w:val="004A25C8"/>
    <w:rsid w:val="004A25CF"/>
    <w:rsid w:val="004A281B"/>
    <w:rsid w:val="004A2849"/>
    <w:rsid w:val="004A3392"/>
    <w:rsid w:val="004A34AA"/>
    <w:rsid w:val="004A35EF"/>
    <w:rsid w:val="004A3883"/>
    <w:rsid w:val="004A3AEC"/>
    <w:rsid w:val="004A416B"/>
    <w:rsid w:val="004A49D1"/>
    <w:rsid w:val="004A581F"/>
    <w:rsid w:val="004A5F95"/>
    <w:rsid w:val="004A65C0"/>
    <w:rsid w:val="004A6843"/>
    <w:rsid w:val="004A6DCB"/>
    <w:rsid w:val="004A733E"/>
    <w:rsid w:val="004A7B5C"/>
    <w:rsid w:val="004A7C75"/>
    <w:rsid w:val="004A7FAC"/>
    <w:rsid w:val="004B007C"/>
    <w:rsid w:val="004B00FF"/>
    <w:rsid w:val="004B0C29"/>
    <w:rsid w:val="004B121B"/>
    <w:rsid w:val="004B1250"/>
    <w:rsid w:val="004B14DA"/>
    <w:rsid w:val="004B1616"/>
    <w:rsid w:val="004B169F"/>
    <w:rsid w:val="004B1B2E"/>
    <w:rsid w:val="004B1D3C"/>
    <w:rsid w:val="004B2993"/>
    <w:rsid w:val="004B3F67"/>
    <w:rsid w:val="004B433F"/>
    <w:rsid w:val="004B464F"/>
    <w:rsid w:val="004B484F"/>
    <w:rsid w:val="004B486A"/>
    <w:rsid w:val="004B48DB"/>
    <w:rsid w:val="004B4BB0"/>
    <w:rsid w:val="004B4D38"/>
    <w:rsid w:val="004B4DD8"/>
    <w:rsid w:val="004B5386"/>
    <w:rsid w:val="004B55C0"/>
    <w:rsid w:val="004B55EC"/>
    <w:rsid w:val="004B5A95"/>
    <w:rsid w:val="004B62B4"/>
    <w:rsid w:val="004B63A1"/>
    <w:rsid w:val="004B68CB"/>
    <w:rsid w:val="004B6AF5"/>
    <w:rsid w:val="004B72C6"/>
    <w:rsid w:val="004B759F"/>
    <w:rsid w:val="004B75BB"/>
    <w:rsid w:val="004B75C4"/>
    <w:rsid w:val="004B7693"/>
    <w:rsid w:val="004B7A71"/>
    <w:rsid w:val="004C0045"/>
    <w:rsid w:val="004C0BAA"/>
    <w:rsid w:val="004C1356"/>
    <w:rsid w:val="004C1575"/>
    <w:rsid w:val="004C16C4"/>
    <w:rsid w:val="004C1B9B"/>
    <w:rsid w:val="004C201D"/>
    <w:rsid w:val="004C220C"/>
    <w:rsid w:val="004C23B7"/>
    <w:rsid w:val="004C2739"/>
    <w:rsid w:val="004C291C"/>
    <w:rsid w:val="004C3026"/>
    <w:rsid w:val="004C36AB"/>
    <w:rsid w:val="004C36D8"/>
    <w:rsid w:val="004C3CEC"/>
    <w:rsid w:val="004C4795"/>
    <w:rsid w:val="004C481B"/>
    <w:rsid w:val="004C4B91"/>
    <w:rsid w:val="004C5431"/>
    <w:rsid w:val="004C5917"/>
    <w:rsid w:val="004C5939"/>
    <w:rsid w:val="004C5C5C"/>
    <w:rsid w:val="004C6A32"/>
    <w:rsid w:val="004C6BE0"/>
    <w:rsid w:val="004C6DF4"/>
    <w:rsid w:val="004C70A1"/>
    <w:rsid w:val="004C7620"/>
    <w:rsid w:val="004C769E"/>
    <w:rsid w:val="004C7867"/>
    <w:rsid w:val="004C796B"/>
    <w:rsid w:val="004C7BC9"/>
    <w:rsid w:val="004C7C31"/>
    <w:rsid w:val="004D0162"/>
    <w:rsid w:val="004D0537"/>
    <w:rsid w:val="004D0568"/>
    <w:rsid w:val="004D0FD7"/>
    <w:rsid w:val="004D10B0"/>
    <w:rsid w:val="004D153B"/>
    <w:rsid w:val="004D1828"/>
    <w:rsid w:val="004D1858"/>
    <w:rsid w:val="004D1A9C"/>
    <w:rsid w:val="004D21CC"/>
    <w:rsid w:val="004D28E6"/>
    <w:rsid w:val="004D2981"/>
    <w:rsid w:val="004D29B4"/>
    <w:rsid w:val="004D2AA6"/>
    <w:rsid w:val="004D3113"/>
    <w:rsid w:val="004D374E"/>
    <w:rsid w:val="004D39A3"/>
    <w:rsid w:val="004D3F8B"/>
    <w:rsid w:val="004D4066"/>
    <w:rsid w:val="004D477F"/>
    <w:rsid w:val="004D57A1"/>
    <w:rsid w:val="004D5A70"/>
    <w:rsid w:val="004D5B7A"/>
    <w:rsid w:val="004D63E3"/>
    <w:rsid w:val="004D64AB"/>
    <w:rsid w:val="004D67B2"/>
    <w:rsid w:val="004D68A6"/>
    <w:rsid w:val="004D6904"/>
    <w:rsid w:val="004D6BCF"/>
    <w:rsid w:val="004D6D0F"/>
    <w:rsid w:val="004D6E88"/>
    <w:rsid w:val="004D6EA6"/>
    <w:rsid w:val="004D70CF"/>
    <w:rsid w:val="004D72C6"/>
    <w:rsid w:val="004E0D0E"/>
    <w:rsid w:val="004E11F6"/>
    <w:rsid w:val="004E1327"/>
    <w:rsid w:val="004E13A9"/>
    <w:rsid w:val="004E13E8"/>
    <w:rsid w:val="004E1445"/>
    <w:rsid w:val="004E19DC"/>
    <w:rsid w:val="004E1FE6"/>
    <w:rsid w:val="004E203C"/>
    <w:rsid w:val="004E25DE"/>
    <w:rsid w:val="004E275C"/>
    <w:rsid w:val="004E2906"/>
    <w:rsid w:val="004E345F"/>
    <w:rsid w:val="004E37C6"/>
    <w:rsid w:val="004E3D71"/>
    <w:rsid w:val="004E3E62"/>
    <w:rsid w:val="004E3E67"/>
    <w:rsid w:val="004E3EDD"/>
    <w:rsid w:val="004E46DF"/>
    <w:rsid w:val="004E47D6"/>
    <w:rsid w:val="004E4AE3"/>
    <w:rsid w:val="004E4B65"/>
    <w:rsid w:val="004E4C72"/>
    <w:rsid w:val="004E4E00"/>
    <w:rsid w:val="004E5311"/>
    <w:rsid w:val="004E53B1"/>
    <w:rsid w:val="004E5E70"/>
    <w:rsid w:val="004E5EFA"/>
    <w:rsid w:val="004E6108"/>
    <w:rsid w:val="004E6AD2"/>
    <w:rsid w:val="004E775E"/>
    <w:rsid w:val="004E77A7"/>
    <w:rsid w:val="004F04E1"/>
    <w:rsid w:val="004F077D"/>
    <w:rsid w:val="004F0781"/>
    <w:rsid w:val="004F07C9"/>
    <w:rsid w:val="004F07F3"/>
    <w:rsid w:val="004F0B47"/>
    <w:rsid w:val="004F0B84"/>
    <w:rsid w:val="004F0BE9"/>
    <w:rsid w:val="004F0F83"/>
    <w:rsid w:val="004F0FB9"/>
    <w:rsid w:val="004F1945"/>
    <w:rsid w:val="004F1D16"/>
    <w:rsid w:val="004F1EE3"/>
    <w:rsid w:val="004F1F95"/>
    <w:rsid w:val="004F251B"/>
    <w:rsid w:val="004F2598"/>
    <w:rsid w:val="004F31B1"/>
    <w:rsid w:val="004F3DC1"/>
    <w:rsid w:val="004F3E52"/>
    <w:rsid w:val="004F3E55"/>
    <w:rsid w:val="004F3E90"/>
    <w:rsid w:val="004F4AD9"/>
    <w:rsid w:val="004F5509"/>
    <w:rsid w:val="004F5B08"/>
    <w:rsid w:val="004F5B3E"/>
    <w:rsid w:val="004F5C73"/>
    <w:rsid w:val="004F5EE8"/>
    <w:rsid w:val="004F60C8"/>
    <w:rsid w:val="004F62E2"/>
    <w:rsid w:val="004F6DF8"/>
    <w:rsid w:val="004F7101"/>
    <w:rsid w:val="004F7E4C"/>
    <w:rsid w:val="00500107"/>
    <w:rsid w:val="0050016F"/>
    <w:rsid w:val="005001FF"/>
    <w:rsid w:val="00500A43"/>
    <w:rsid w:val="00500A4A"/>
    <w:rsid w:val="00500C10"/>
    <w:rsid w:val="00501B92"/>
    <w:rsid w:val="00501F2B"/>
    <w:rsid w:val="00502106"/>
    <w:rsid w:val="005023C9"/>
    <w:rsid w:val="00502436"/>
    <w:rsid w:val="00502BCB"/>
    <w:rsid w:val="00502EE6"/>
    <w:rsid w:val="0050321F"/>
    <w:rsid w:val="0050375E"/>
    <w:rsid w:val="00503AA5"/>
    <w:rsid w:val="00503B12"/>
    <w:rsid w:val="00504143"/>
    <w:rsid w:val="0050476C"/>
    <w:rsid w:val="00504850"/>
    <w:rsid w:val="00504A54"/>
    <w:rsid w:val="00505980"/>
    <w:rsid w:val="00505DD5"/>
    <w:rsid w:val="00507844"/>
    <w:rsid w:val="005078FF"/>
    <w:rsid w:val="00507977"/>
    <w:rsid w:val="00507C9E"/>
    <w:rsid w:val="00507F4E"/>
    <w:rsid w:val="00510367"/>
    <w:rsid w:val="00510414"/>
    <w:rsid w:val="0051088F"/>
    <w:rsid w:val="00510B97"/>
    <w:rsid w:val="00510FD9"/>
    <w:rsid w:val="005110B9"/>
    <w:rsid w:val="0051118D"/>
    <w:rsid w:val="0051133B"/>
    <w:rsid w:val="0051154E"/>
    <w:rsid w:val="005116B2"/>
    <w:rsid w:val="00511703"/>
    <w:rsid w:val="00511993"/>
    <w:rsid w:val="00511997"/>
    <w:rsid w:val="00511CB9"/>
    <w:rsid w:val="00511DFF"/>
    <w:rsid w:val="00511F51"/>
    <w:rsid w:val="005130A2"/>
    <w:rsid w:val="00513857"/>
    <w:rsid w:val="00513BD8"/>
    <w:rsid w:val="00514F9C"/>
    <w:rsid w:val="00515379"/>
    <w:rsid w:val="005159E0"/>
    <w:rsid w:val="00515CBB"/>
    <w:rsid w:val="0051602A"/>
    <w:rsid w:val="00516089"/>
    <w:rsid w:val="0051644F"/>
    <w:rsid w:val="0051679B"/>
    <w:rsid w:val="00516C86"/>
    <w:rsid w:val="00516E40"/>
    <w:rsid w:val="005174A0"/>
    <w:rsid w:val="00520166"/>
    <w:rsid w:val="00520554"/>
    <w:rsid w:val="00520638"/>
    <w:rsid w:val="00520864"/>
    <w:rsid w:val="0052093B"/>
    <w:rsid w:val="00520957"/>
    <w:rsid w:val="00521016"/>
    <w:rsid w:val="005211F9"/>
    <w:rsid w:val="00521228"/>
    <w:rsid w:val="00521320"/>
    <w:rsid w:val="00521448"/>
    <w:rsid w:val="005215A6"/>
    <w:rsid w:val="005218A1"/>
    <w:rsid w:val="00521EF4"/>
    <w:rsid w:val="005225F9"/>
    <w:rsid w:val="005229C8"/>
    <w:rsid w:val="00523078"/>
    <w:rsid w:val="005230BD"/>
    <w:rsid w:val="005233D2"/>
    <w:rsid w:val="0052356F"/>
    <w:rsid w:val="0052366D"/>
    <w:rsid w:val="005238E4"/>
    <w:rsid w:val="00523932"/>
    <w:rsid w:val="0052457E"/>
    <w:rsid w:val="0052466D"/>
    <w:rsid w:val="00524B24"/>
    <w:rsid w:val="00524E09"/>
    <w:rsid w:val="00524E22"/>
    <w:rsid w:val="005251CC"/>
    <w:rsid w:val="00525219"/>
    <w:rsid w:val="00525709"/>
    <w:rsid w:val="00525C82"/>
    <w:rsid w:val="00525EE1"/>
    <w:rsid w:val="00525F02"/>
    <w:rsid w:val="005263E0"/>
    <w:rsid w:val="00526646"/>
    <w:rsid w:val="0052682E"/>
    <w:rsid w:val="00526C43"/>
    <w:rsid w:val="005270B2"/>
    <w:rsid w:val="00527313"/>
    <w:rsid w:val="0052794E"/>
    <w:rsid w:val="0053002F"/>
    <w:rsid w:val="005309E8"/>
    <w:rsid w:val="00530C99"/>
    <w:rsid w:val="00530E9D"/>
    <w:rsid w:val="0053118B"/>
    <w:rsid w:val="00531422"/>
    <w:rsid w:val="00531726"/>
    <w:rsid w:val="005319D1"/>
    <w:rsid w:val="00531C9C"/>
    <w:rsid w:val="00531CC5"/>
    <w:rsid w:val="00531EED"/>
    <w:rsid w:val="00531F3B"/>
    <w:rsid w:val="005320E9"/>
    <w:rsid w:val="00532172"/>
    <w:rsid w:val="005325F5"/>
    <w:rsid w:val="00532997"/>
    <w:rsid w:val="00532E95"/>
    <w:rsid w:val="00533132"/>
    <w:rsid w:val="00533429"/>
    <w:rsid w:val="00533452"/>
    <w:rsid w:val="0053414B"/>
    <w:rsid w:val="005347B7"/>
    <w:rsid w:val="00534D27"/>
    <w:rsid w:val="00534F2F"/>
    <w:rsid w:val="00534FFD"/>
    <w:rsid w:val="00535933"/>
    <w:rsid w:val="00535F19"/>
    <w:rsid w:val="00535F3B"/>
    <w:rsid w:val="00536CB5"/>
    <w:rsid w:val="00536F10"/>
    <w:rsid w:val="005372CF"/>
    <w:rsid w:val="005372EF"/>
    <w:rsid w:val="005373B8"/>
    <w:rsid w:val="0053755F"/>
    <w:rsid w:val="005405D3"/>
    <w:rsid w:val="00540671"/>
    <w:rsid w:val="00540902"/>
    <w:rsid w:val="0054090B"/>
    <w:rsid w:val="00540BD7"/>
    <w:rsid w:val="005417BE"/>
    <w:rsid w:val="005417F1"/>
    <w:rsid w:val="0054199F"/>
    <w:rsid w:val="0054208E"/>
    <w:rsid w:val="00542163"/>
    <w:rsid w:val="005425EE"/>
    <w:rsid w:val="00542783"/>
    <w:rsid w:val="005430A4"/>
    <w:rsid w:val="00543177"/>
    <w:rsid w:val="00543D11"/>
    <w:rsid w:val="00543D23"/>
    <w:rsid w:val="005442E0"/>
    <w:rsid w:val="005445B2"/>
    <w:rsid w:val="00544BCB"/>
    <w:rsid w:val="005450FE"/>
    <w:rsid w:val="005454BF"/>
    <w:rsid w:val="005458A4"/>
    <w:rsid w:val="00545C58"/>
    <w:rsid w:val="005460A5"/>
    <w:rsid w:val="005460E6"/>
    <w:rsid w:val="00547470"/>
    <w:rsid w:val="00550023"/>
    <w:rsid w:val="0055004D"/>
    <w:rsid w:val="005506E8"/>
    <w:rsid w:val="0055111E"/>
    <w:rsid w:val="005511A0"/>
    <w:rsid w:val="00551218"/>
    <w:rsid w:val="005516B8"/>
    <w:rsid w:val="005518A5"/>
    <w:rsid w:val="00551A51"/>
    <w:rsid w:val="00551DFA"/>
    <w:rsid w:val="005521AF"/>
    <w:rsid w:val="00552BD1"/>
    <w:rsid w:val="005539B6"/>
    <w:rsid w:val="005539BE"/>
    <w:rsid w:val="00554565"/>
    <w:rsid w:val="0055467E"/>
    <w:rsid w:val="00554832"/>
    <w:rsid w:val="0055494E"/>
    <w:rsid w:val="005549B4"/>
    <w:rsid w:val="00554BA1"/>
    <w:rsid w:val="00554E68"/>
    <w:rsid w:val="0055533E"/>
    <w:rsid w:val="00555442"/>
    <w:rsid w:val="005554BC"/>
    <w:rsid w:val="005554DC"/>
    <w:rsid w:val="00555671"/>
    <w:rsid w:val="00555A77"/>
    <w:rsid w:val="00556593"/>
    <w:rsid w:val="005565F3"/>
    <w:rsid w:val="00556A35"/>
    <w:rsid w:val="005571EB"/>
    <w:rsid w:val="00557283"/>
    <w:rsid w:val="00557879"/>
    <w:rsid w:val="0056019D"/>
    <w:rsid w:val="005601A8"/>
    <w:rsid w:val="0056041B"/>
    <w:rsid w:val="005604FC"/>
    <w:rsid w:val="0056061F"/>
    <w:rsid w:val="00560B0E"/>
    <w:rsid w:val="005614D9"/>
    <w:rsid w:val="005616F4"/>
    <w:rsid w:val="00561BBC"/>
    <w:rsid w:val="005620DA"/>
    <w:rsid w:val="00562374"/>
    <w:rsid w:val="005623CE"/>
    <w:rsid w:val="005624C9"/>
    <w:rsid w:val="0056296B"/>
    <w:rsid w:val="00562B2E"/>
    <w:rsid w:val="00562E8F"/>
    <w:rsid w:val="0056357E"/>
    <w:rsid w:val="00563824"/>
    <w:rsid w:val="0056383F"/>
    <w:rsid w:val="00563E23"/>
    <w:rsid w:val="005641D6"/>
    <w:rsid w:val="00564A6F"/>
    <w:rsid w:val="005654B4"/>
    <w:rsid w:val="0056550B"/>
    <w:rsid w:val="00565921"/>
    <w:rsid w:val="00565C23"/>
    <w:rsid w:val="00566681"/>
    <w:rsid w:val="00566BDB"/>
    <w:rsid w:val="00567133"/>
    <w:rsid w:val="00567462"/>
    <w:rsid w:val="00567B23"/>
    <w:rsid w:val="00567BF3"/>
    <w:rsid w:val="00567E17"/>
    <w:rsid w:val="00567FE1"/>
    <w:rsid w:val="00570035"/>
    <w:rsid w:val="005705E2"/>
    <w:rsid w:val="00570605"/>
    <w:rsid w:val="00570855"/>
    <w:rsid w:val="005710B3"/>
    <w:rsid w:val="00571818"/>
    <w:rsid w:val="00571CA5"/>
    <w:rsid w:val="00571DA5"/>
    <w:rsid w:val="00571E71"/>
    <w:rsid w:val="00571E7A"/>
    <w:rsid w:val="00571F7A"/>
    <w:rsid w:val="005725DB"/>
    <w:rsid w:val="00572F3D"/>
    <w:rsid w:val="0057324E"/>
    <w:rsid w:val="0057385C"/>
    <w:rsid w:val="005739F5"/>
    <w:rsid w:val="00573E88"/>
    <w:rsid w:val="00574339"/>
    <w:rsid w:val="005745B2"/>
    <w:rsid w:val="005745D0"/>
    <w:rsid w:val="00574CEE"/>
    <w:rsid w:val="00574D27"/>
    <w:rsid w:val="0057511E"/>
    <w:rsid w:val="00575596"/>
    <w:rsid w:val="005755AB"/>
    <w:rsid w:val="005762AD"/>
    <w:rsid w:val="00576553"/>
    <w:rsid w:val="00576B6D"/>
    <w:rsid w:val="00576D45"/>
    <w:rsid w:val="00576D89"/>
    <w:rsid w:val="00577B94"/>
    <w:rsid w:val="00577BDD"/>
    <w:rsid w:val="00577E2E"/>
    <w:rsid w:val="0058003A"/>
    <w:rsid w:val="0058099F"/>
    <w:rsid w:val="00580B8B"/>
    <w:rsid w:val="00580BF7"/>
    <w:rsid w:val="00580CDB"/>
    <w:rsid w:val="005810C1"/>
    <w:rsid w:val="005811AF"/>
    <w:rsid w:val="00581311"/>
    <w:rsid w:val="005814ED"/>
    <w:rsid w:val="005818DE"/>
    <w:rsid w:val="00582D32"/>
    <w:rsid w:val="00583144"/>
    <w:rsid w:val="0058332C"/>
    <w:rsid w:val="005838AE"/>
    <w:rsid w:val="00583B34"/>
    <w:rsid w:val="00584108"/>
    <w:rsid w:val="00584236"/>
    <w:rsid w:val="0058497B"/>
    <w:rsid w:val="00584BD9"/>
    <w:rsid w:val="0058516C"/>
    <w:rsid w:val="0058538E"/>
    <w:rsid w:val="005853F3"/>
    <w:rsid w:val="00585530"/>
    <w:rsid w:val="005859A9"/>
    <w:rsid w:val="00585A7E"/>
    <w:rsid w:val="00585D42"/>
    <w:rsid w:val="00585D4A"/>
    <w:rsid w:val="00585D66"/>
    <w:rsid w:val="005864A1"/>
    <w:rsid w:val="005864C1"/>
    <w:rsid w:val="005875F4"/>
    <w:rsid w:val="00587DF9"/>
    <w:rsid w:val="00590071"/>
    <w:rsid w:val="0059050F"/>
    <w:rsid w:val="005908C7"/>
    <w:rsid w:val="00590911"/>
    <w:rsid w:val="00590B22"/>
    <w:rsid w:val="00590D96"/>
    <w:rsid w:val="00590EF0"/>
    <w:rsid w:val="00591086"/>
    <w:rsid w:val="00591648"/>
    <w:rsid w:val="005916AF"/>
    <w:rsid w:val="005916C2"/>
    <w:rsid w:val="00591851"/>
    <w:rsid w:val="00591A15"/>
    <w:rsid w:val="00591BE0"/>
    <w:rsid w:val="005923A8"/>
    <w:rsid w:val="00592541"/>
    <w:rsid w:val="00592616"/>
    <w:rsid w:val="00592912"/>
    <w:rsid w:val="00592D9E"/>
    <w:rsid w:val="00592F7E"/>
    <w:rsid w:val="00592FCC"/>
    <w:rsid w:val="00593133"/>
    <w:rsid w:val="00593524"/>
    <w:rsid w:val="005935C2"/>
    <w:rsid w:val="0059390F"/>
    <w:rsid w:val="00594610"/>
    <w:rsid w:val="0059461C"/>
    <w:rsid w:val="005946CE"/>
    <w:rsid w:val="00594964"/>
    <w:rsid w:val="00595169"/>
    <w:rsid w:val="00595175"/>
    <w:rsid w:val="0059585C"/>
    <w:rsid w:val="00595C6C"/>
    <w:rsid w:val="00595CA7"/>
    <w:rsid w:val="00596441"/>
    <w:rsid w:val="00596488"/>
    <w:rsid w:val="005968F1"/>
    <w:rsid w:val="00596EDA"/>
    <w:rsid w:val="0059747C"/>
    <w:rsid w:val="005A046E"/>
    <w:rsid w:val="005A09CA"/>
    <w:rsid w:val="005A11B9"/>
    <w:rsid w:val="005A12D4"/>
    <w:rsid w:val="005A1CDC"/>
    <w:rsid w:val="005A1E00"/>
    <w:rsid w:val="005A1E85"/>
    <w:rsid w:val="005A2273"/>
    <w:rsid w:val="005A23D1"/>
    <w:rsid w:val="005A266D"/>
    <w:rsid w:val="005A3042"/>
    <w:rsid w:val="005A331E"/>
    <w:rsid w:val="005A3EBB"/>
    <w:rsid w:val="005A429C"/>
    <w:rsid w:val="005A4369"/>
    <w:rsid w:val="005A4697"/>
    <w:rsid w:val="005A4836"/>
    <w:rsid w:val="005A4F2D"/>
    <w:rsid w:val="005A5103"/>
    <w:rsid w:val="005A5807"/>
    <w:rsid w:val="005A5F2A"/>
    <w:rsid w:val="005A62C3"/>
    <w:rsid w:val="005A6477"/>
    <w:rsid w:val="005A69BA"/>
    <w:rsid w:val="005A745A"/>
    <w:rsid w:val="005A7601"/>
    <w:rsid w:val="005A7DCF"/>
    <w:rsid w:val="005A7F7E"/>
    <w:rsid w:val="005B0203"/>
    <w:rsid w:val="005B0427"/>
    <w:rsid w:val="005B0480"/>
    <w:rsid w:val="005B04AE"/>
    <w:rsid w:val="005B118A"/>
    <w:rsid w:val="005B12C8"/>
    <w:rsid w:val="005B1467"/>
    <w:rsid w:val="005B158D"/>
    <w:rsid w:val="005B224C"/>
    <w:rsid w:val="005B2371"/>
    <w:rsid w:val="005B2741"/>
    <w:rsid w:val="005B27CA"/>
    <w:rsid w:val="005B29D6"/>
    <w:rsid w:val="005B33EF"/>
    <w:rsid w:val="005B3434"/>
    <w:rsid w:val="005B3634"/>
    <w:rsid w:val="005B3719"/>
    <w:rsid w:val="005B43CF"/>
    <w:rsid w:val="005B4546"/>
    <w:rsid w:val="005B4734"/>
    <w:rsid w:val="005B4C27"/>
    <w:rsid w:val="005B545D"/>
    <w:rsid w:val="005B54A0"/>
    <w:rsid w:val="005B56F7"/>
    <w:rsid w:val="005B58BC"/>
    <w:rsid w:val="005B5C0C"/>
    <w:rsid w:val="005B65A8"/>
    <w:rsid w:val="005B749A"/>
    <w:rsid w:val="005B7981"/>
    <w:rsid w:val="005B7A82"/>
    <w:rsid w:val="005B7C0F"/>
    <w:rsid w:val="005B7E29"/>
    <w:rsid w:val="005B7EB1"/>
    <w:rsid w:val="005C04BE"/>
    <w:rsid w:val="005C0733"/>
    <w:rsid w:val="005C0A94"/>
    <w:rsid w:val="005C0D19"/>
    <w:rsid w:val="005C0EB6"/>
    <w:rsid w:val="005C1063"/>
    <w:rsid w:val="005C13CD"/>
    <w:rsid w:val="005C160F"/>
    <w:rsid w:val="005C1781"/>
    <w:rsid w:val="005C1CC9"/>
    <w:rsid w:val="005C1D0B"/>
    <w:rsid w:val="005C1E94"/>
    <w:rsid w:val="005C2546"/>
    <w:rsid w:val="005C2EFE"/>
    <w:rsid w:val="005C335A"/>
    <w:rsid w:val="005C346C"/>
    <w:rsid w:val="005C34D2"/>
    <w:rsid w:val="005C3728"/>
    <w:rsid w:val="005C3C8C"/>
    <w:rsid w:val="005C3EB2"/>
    <w:rsid w:val="005C3FBD"/>
    <w:rsid w:val="005C44BC"/>
    <w:rsid w:val="005C44EB"/>
    <w:rsid w:val="005C452C"/>
    <w:rsid w:val="005C454C"/>
    <w:rsid w:val="005C4863"/>
    <w:rsid w:val="005C5118"/>
    <w:rsid w:val="005C525A"/>
    <w:rsid w:val="005C5B00"/>
    <w:rsid w:val="005C5DA4"/>
    <w:rsid w:val="005C6082"/>
    <w:rsid w:val="005C639C"/>
    <w:rsid w:val="005C63BB"/>
    <w:rsid w:val="005C6447"/>
    <w:rsid w:val="005C6F15"/>
    <w:rsid w:val="005C73D4"/>
    <w:rsid w:val="005C74D0"/>
    <w:rsid w:val="005C7798"/>
    <w:rsid w:val="005C78DA"/>
    <w:rsid w:val="005C7CDE"/>
    <w:rsid w:val="005D010B"/>
    <w:rsid w:val="005D031F"/>
    <w:rsid w:val="005D1014"/>
    <w:rsid w:val="005D14F1"/>
    <w:rsid w:val="005D1B3E"/>
    <w:rsid w:val="005D1D83"/>
    <w:rsid w:val="005D1EE1"/>
    <w:rsid w:val="005D2606"/>
    <w:rsid w:val="005D2924"/>
    <w:rsid w:val="005D2AAC"/>
    <w:rsid w:val="005D3178"/>
    <w:rsid w:val="005D3282"/>
    <w:rsid w:val="005D33A2"/>
    <w:rsid w:val="005D3566"/>
    <w:rsid w:val="005D3584"/>
    <w:rsid w:val="005D3639"/>
    <w:rsid w:val="005D379D"/>
    <w:rsid w:val="005D3929"/>
    <w:rsid w:val="005D3E4E"/>
    <w:rsid w:val="005D41CE"/>
    <w:rsid w:val="005D43DB"/>
    <w:rsid w:val="005D48B0"/>
    <w:rsid w:val="005D4A21"/>
    <w:rsid w:val="005D4D95"/>
    <w:rsid w:val="005D55E7"/>
    <w:rsid w:val="005D5BD6"/>
    <w:rsid w:val="005D6075"/>
    <w:rsid w:val="005D6B2F"/>
    <w:rsid w:val="005D6CF2"/>
    <w:rsid w:val="005D737D"/>
    <w:rsid w:val="005D7B2A"/>
    <w:rsid w:val="005D7BE5"/>
    <w:rsid w:val="005E0180"/>
    <w:rsid w:val="005E0308"/>
    <w:rsid w:val="005E07A3"/>
    <w:rsid w:val="005E087B"/>
    <w:rsid w:val="005E09D0"/>
    <w:rsid w:val="005E0EBD"/>
    <w:rsid w:val="005E12A3"/>
    <w:rsid w:val="005E135F"/>
    <w:rsid w:val="005E1364"/>
    <w:rsid w:val="005E15FA"/>
    <w:rsid w:val="005E1C50"/>
    <w:rsid w:val="005E1C8B"/>
    <w:rsid w:val="005E1E1B"/>
    <w:rsid w:val="005E20B3"/>
    <w:rsid w:val="005E256C"/>
    <w:rsid w:val="005E35E4"/>
    <w:rsid w:val="005E375D"/>
    <w:rsid w:val="005E4DB1"/>
    <w:rsid w:val="005E538C"/>
    <w:rsid w:val="005E56CC"/>
    <w:rsid w:val="005E58BD"/>
    <w:rsid w:val="005E58F5"/>
    <w:rsid w:val="005E5C89"/>
    <w:rsid w:val="005E6608"/>
    <w:rsid w:val="005E68F6"/>
    <w:rsid w:val="005E6BBE"/>
    <w:rsid w:val="005E71D0"/>
    <w:rsid w:val="005E7560"/>
    <w:rsid w:val="005E7CEA"/>
    <w:rsid w:val="005E7D2D"/>
    <w:rsid w:val="005E7F38"/>
    <w:rsid w:val="005E7FC7"/>
    <w:rsid w:val="005F00E6"/>
    <w:rsid w:val="005F01A4"/>
    <w:rsid w:val="005F05EC"/>
    <w:rsid w:val="005F0629"/>
    <w:rsid w:val="005F07E7"/>
    <w:rsid w:val="005F0B5C"/>
    <w:rsid w:val="005F1A20"/>
    <w:rsid w:val="005F1F72"/>
    <w:rsid w:val="005F320C"/>
    <w:rsid w:val="005F33E7"/>
    <w:rsid w:val="005F374B"/>
    <w:rsid w:val="005F398C"/>
    <w:rsid w:val="005F411F"/>
    <w:rsid w:val="005F4270"/>
    <w:rsid w:val="005F429F"/>
    <w:rsid w:val="005F49B9"/>
    <w:rsid w:val="005F49E7"/>
    <w:rsid w:val="005F4A33"/>
    <w:rsid w:val="005F4AF1"/>
    <w:rsid w:val="005F4BE4"/>
    <w:rsid w:val="005F4D5F"/>
    <w:rsid w:val="005F4F08"/>
    <w:rsid w:val="005F51CB"/>
    <w:rsid w:val="005F54E7"/>
    <w:rsid w:val="005F5570"/>
    <w:rsid w:val="005F5956"/>
    <w:rsid w:val="005F5A22"/>
    <w:rsid w:val="005F5A60"/>
    <w:rsid w:val="005F5A71"/>
    <w:rsid w:val="005F616A"/>
    <w:rsid w:val="005F6742"/>
    <w:rsid w:val="005F7092"/>
    <w:rsid w:val="005F77FB"/>
    <w:rsid w:val="005F7B3C"/>
    <w:rsid w:val="00600124"/>
    <w:rsid w:val="00600177"/>
    <w:rsid w:val="006007F7"/>
    <w:rsid w:val="00600CE2"/>
    <w:rsid w:val="006011E6"/>
    <w:rsid w:val="006014C9"/>
    <w:rsid w:val="006016BA"/>
    <w:rsid w:val="00601738"/>
    <w:rsid w:val="0060198B"/>
    <w:rsid w:val="0060254A"/>
    <w:rsid w:val="00602B37"/>
    <w:rsid w:val="00602C6C"/>
    <w:rsid w:val="00602E93"/>
    <w:rsid w:val="00602F6C"/>
    <w:rsid w:val="006039F0"/>
    <w:rsid w:val="00603AA9"/>
    <w:rsid w:val="00603BA7"/>
    <w:rsid w:val="00604327"/>
    <w:rsid w:val="00605203"/>
    <w:rsid w:val="00605A46"/>
    <w:rsid w:val="00605AC4"/>
    <w:rsid w:val="00605B75"/>
    <w:rsid w:val="00605C66"/>
    <w:rsid w:val="00605ED0"/>
    <w:rsid w:val="00606863"/>
    <w:rsid w:val="006068FA"/>
    <w:rsid w:val="00606A78"/>
    <w:rsid w:val="00606ED8"/>
    <w:rsid w:val="0060763F"/>
    <w:rsid w:val="00607AD1"/>
    <w:rsid w:val="00610008"/>
    <w:rsid w:val="0061010A"/>
    <w:rsid w:val="00610922"/>
    <w:rsid w:val="00610BEE"/>
    <w:rsid w:val="00610F2F"/>
    <w:rsid w:val="00611412"/>
    <w:rsid w:val="00611BD8"/>
    <w:rsid w:val="00611F0E"/>
    <w:rsid w:val="00612551"/>
    <w:rsid w:val="006125D8"/>
    <w:rsid w:val="00612739"/>
    <w:rsid w:val="00612853"/>
    <w:rsid w:val="006134AB"/>
    <w:rsid w:val="00613D3C"/>
    <w:rsid w:val="00613F85"/>
    <w:rsid w:val="00614901"/>
    <w:rsid w:val="006150BB"/>
    <w:rsid w:val="00615515"/>
    <w:rsid w:val="006155E6"/>
    <w:rsid w:val="00615D1E"/>
    <w:rsid w:val="00616317"/>
    <w:rsid w:val="0061640D"/>
    <w:rsid w:val="0061643A"/>
    <w:rsid w:val="00616520"/>
    <w:rsid w:val="006172C3"/>
    <w:rsid w:val="0061739B"/>
    <w:rsid w:val="006178D0"/>
    <w:rsid w:val="0062080A"/>
    <w:rsid w:val="00620A98"/>
    <w:rsid w:val="006212CA"/>
    <w:rsid w:val="006218C2"/>
    <w:rsid w:val="00621C6E"/>
    <w:rsid w:val="00621CDF"/>
    <w:rsid w:val="006226E7"/>
    <w:rsid w:val="00622805"/>
    <w:rsid w:val="00622B01"/>
    <w:rsid w:val="00622DA5"/>
    <w:rsid w:val="0062308B"/>
    <w:rsid w:val="00623486"/>
    <w:rsid w:val="00623648"/>
    <w:rsid w:val="00623AAD"/>
    <w:rsid w:val="00623ECF"/>
    <w:rsid w:val="0062455A"/>
    <w:rsid w:val="00624736"/>
    <w:rsid w:val="0062473D"/>
    <w:rsid w:val="00624C32"/>
    <w:rsid w:val="00624D0B"/>
    <w:rsid w:val="00624E5C"/>
    <w:rsid w:val="00625753"/>
    <w:rsid w:val="0062599F"/>
    <w:rsid w:val="006269FD"/>
    <w:rsid w:val="00626BB7"/>
    <w:rsid w:val="00627131"/>
    <w:rsid w:val="00627177"/>
    <w:rsid w:val="006271C8"/>
    <w:rsid w:val="00627A29"/>
    <w:rsid w:val="00627A6F"/>
    <w:rsid w:val="00627BC7"/>
    <w:rsid w:val="00627FD3"/>
    <w:rsid w:val="00631B45"/>
    <w:rsid w:val="00631C0C"/>
    <w:rsid w:val="00631D87"/>
    <w:rsid w:val="00631E93"/>
    <w:rsid w:val="0063222F"/>
    <w:rsid w:val="006322E6"/>
    <w:rsid w:val="00632312"/>
    <w:rsid w:val="0063233E"/>
    <w:rsid w:val="00632B5F"/>
    <w:rsid w:val="00632E89"/>
    <w:rsid w:val="00632EC5"/>
    <w:rsid w:val="00632F39"/>
    <w:rsid w:val="00633B7F"/>
    <w:rsid w:val="0063452B"/>
    <w:rsid w:val="00634552"/>
    <w:rsid w:val="006345E2"/>
    <w:rsid w:val="006347A0"/>
    <w:rsid w:val="00634856"/>
    <w:rsid w:val="006348DB"/>
    <w:rsid w:val="00634D8D"/>
    <w:rsid w:val="00634F2B"/>
    <w:rsid w:val="006353DC"/>
    <w:rsid w:val="00635795"/>
    <w:rsid w:val="0063592C"/>
    <w:rsid w:val="006359D3"/>
    <w:rsid w:val="00635A0B"/>
    <w:rsid w:val="00635A6B"/>
    <w:rsid w:val="00635F64"/>
    <w:rsid w:val="0063701D"/>
    <w:rsid w:val="00637031"/>
    <w:rsid w:val="006371F7"/>
    <w:rsid w:val="00637247"/>
    <w:rsid w:val="00637495"/>
    <w:rsid w:val="00637ECB"/>
    <w:rsid w:val="00640A8C"/>
    <w:rsid w:val="00640F59"/>
    <w:rsid w:val="00641F42"/>
    <w:rsid w:val="00641FE2"/>
    <w:rsid w:val="006423DF"/>
    <w:rsid w:val="00642594"/>
    <w:rsid w:val="00642846"/>
    <w:rsid w:val="00642B3F"/>
    <w:rsid w:val="00642D5B"/>
    <w:rsid w:val="00642E25"/>
    <w:rsid w:val="00642EF0"/>
    <w:rsid w:val="0064300A"/>
    <w:rsid w:val="006438CD"/>
    <w:rsid w:val="00643B68"/>
    <w:rsid w:val="00643E04"/>
    <w:rsid w:val="00643E7A"/>
    <w:rsid w:val="00643F8D"/>
    <w:rsid w:val="00644753"/>
    <w:rsid w:val="006451EF"/>
    <w:rsid w:val="006456BE"/>
    <w:rsid w:val="00646F0E"/>
    <w:rsid w:val="00646FC2"/>
    <w:rsid w:val="0064742B"/>
    <w:rsid w:val="006476C1"/>
    <w:rsid w:val="00647B0A"/>
    <w:rsid w:val="00650CDD"/>
    <w:rsid w:val="00650CEF"/>
    <w:rsid w:val="00650E32"/>
    <w:rsid w:val="00650F8A"/>
    <w:rsid w:val="00651185"/>
    <w:rsid w:val="006513AA"/>
    <w:rsid w:val="00652037"/>
    <w:rsid w:val="006522AF"/>
    <w:rsid w:val="00652621"/>
    <w:rsid w:val="00652A7E"/>
    <w:rsid w:val="00652B1B"/>
    <w:rsid w:val="00652F0D"/>
    <w:rsid w:val="00653004"/>
    <w:rsid w:val="006530B0"/>
    <w:rsid w:val="006532FB"/>
    <w:rsid w:val="006533A2"/>
    <w:rsid w:val="00653533"/>
    <w:rsid w:val="006537BA"/>
    <w:rsid w:val="00653A22"/>
    <w:rsid w:val="00654A57"/>
    <w:rsid w:val="00654A64"/>
    <w:rsid w:val="006552E2"/>
    <w:rsid w:val="0065626B"/>
    <w:rsid w:val="006563C9"/>
    <w:rsid w:val="00656696"/>
    <w:rsid w:val="00656924"/>
    <w:rsid w:val="00656D0F"/>
    <w:rsid w:val="00656EA1"/>
    <w:rsid w:val="00657496"/>
    <w:rsid w:val="006574AA"/>
    <w:rsid w:val="0065750A"/>
    <w:rsid w:val="0065787B"/>
    <w:rsid w:val="00657DC7"/>
    <w:rsid w:val="00660503"/>
    <w:rsid w:val="00660B0C"/>
    <w:rsid w:val="00660C13"/>
    <w:rsid w:val="0066181A"/>
    <w:rsid w:val="00661ACF"/>
    <w:rsid w:val="00661B69"/>
    <w:rsid w:val="00661DC7"/>
    <w:rsid w:val="006621C1"/>
    <w:rsid w:val="006627FD"/>
    <w:rsid w:val="00662A7E"/>
    <w:rsid w:val="00662B39"/>
    <w:rsid w:val="00662D77"/>
    <w:rsid w:val="00662E32"/>
    <w:rsid w:val="00662ED8"/>
    <w:rsid w:val="00662F03"/>
    <w:rsid w:val="006637A7"/>
    <w:rsid w:val="00663F36"/>
    <w:rsid w:val="006646EE"/>
    <w:rsid w:val="006649F6"/>
    <w:rsid w:val="00664F8D"/>
    <w:rsid w:val="006652A2"/>
    <w:rsid w:val="0066551C"/>
    <w:rsid w:val="0066570F"/>
    <w:rsid w:val="00665ED9"/>
    <w:rsid w:val="00665FEB"/>
    <w:rsid w:val="0066629F"/>
    <w:rsid w:val="00666BD1"/>
    <w:rsid w:val="00666E99"/>
    <w:rsid w:val="006674FC"/>
    <w:rsid w:val="0066798C"/>
    <w:rsid w:val="00667A03"/>
    <w:rsid w:val="00667EC1"/>
    <w:rsid w:val="00670168"/>
    <w:rsid w:val="006701A6"/>
    <w:rsid w:val="0067047C"/>
    <w:rsid w:val="006707CD"/>
    <w:rsid w:val="006708F1"/>
    <w:rsid w:val="00670C6D"/>
    <w:rsid w:val="00671304"/>
    <w:rsid w:val="00672283"/>
    <w:rsid w:val="006722EE"/>
    <w:rsid w:val="00672321"/>
    <w:rsid w:val="00672357"/>
    <w:rsid w:val="00672764"/>
    <w:rsid w:val="0067299B"/>
    <w:rsid w:val="00672D06"/>
    <w:rsid w:val="00673001"/>
    <w:rsid w:val="00673112"/>
    <w:rsid w:val="0067457B"/>
    <w:rsid w:val="00674932"/>
    <w:rsid w:val="00674F1E"/>
    <w:rsid w:val="00675203"/>
    <w:rsid w:val="00675298"/>
    <w:rsid w:val="00675DEF"/>
    <w:rsid w:val="006763F3"/>
    <w:rsid w:val="0067712B"/>
    <w:rsid w:val="006773AB"/>
    <w:rsid w:val="0067753D"/>
    <w:rsid w:val="00677573"/>
    <w:rsid w:val="00677C74"/>
    <w:rsid w:val="00677FF2"/>
    <w:rsid w:val="00680455"/>
    <w:rsid w:val="00680B5A"/>
    <w:rsid w:val="00681043"/>
    <w:rsid w:val="00681315"/>
    <w:rsid w:val="0068136D"/>
    <w:rsid w:val="00681379"/>
    <w:rsid w:val="00681785"/>
    <w:rsid w:val="00681871"/>
    <w:rsid w:val="006818EF"/>
    <w:rsid w:val="00681E60"/>
    <w:rsid w:val="0068206C"/>
    <w:rsid w:val="0068235C"/>
    <w:rsid w:val="006827C8"/>
    <w:rsid w:val="00682A1A"/>
    <w:rsid w:val="00682E11"/>
    <w:rsid w:val="0068316C"/>
    <w:rsid w:val="00683215"/>
    <w:rsid w:val="006832EF"/>
    <w:rsid w:val="0068335D"/>
    <w:rsid w:val="00683559"/>
    <w:rsid w:val="00683583"/>
    <w:rsid w:val="006837CD"/>
    <w:rsid w:val="006838FA"/>
    <w:rsid w:val="00683EE9"/>
    <w:rsid w:val="00684037"/>
    <w:rsid w:val="00684A45"/>
    <w:rsid w:val="00684C57"/>
    <w:rsid w:val="00684DF8"/>
    <w:rsid w:val="00685343"/>
    <w:rsid w:val="0068559F"/>
    <w:rsid w:val="006855D3"/>
    <w:rsid w:val="0068607C"/>
    <w:rsid w:val="006861EF"/>
    <w:rsid w:val="00686230"/>
    <w:rsid w:val="00686354"/>
    <w:rsid w:val="00686557"/>
    <w:rsid w:val="006865E7"/>
    <w:rsid w:val="006875B1"/>
    <w:rsid w:val="006875BD"/>
    <w:rsid w:val="006876A3"/>
    <w:rsid w:val="006876A6"/>
    <w:rsid w:val="00687782"/>
    <w:rsid w:val="00687C47"/>
    <w:rsid w:val="00687C91"/>
    <w:rsid w:val="00687F7E"/>
    <w:rsid w:val="00687FC4"/>
    <w:rsid w:val="0069019A"/>
    <w:rsid w:val="00690A53"/>
    <w:rsid w:val="00690ADB"/>
    <w:rsid w:val="00690C81"/>
    <w:rsid w:val="0069127A"/>
    <w:rsid w:val="00691415"/>
    <w:rsid w:val="0069144F"/>
    <w:rsid w:val="00691958"/>
    <w:rsid w:val="00691C63"/>
    <w:rsid w:val="00692386"/>
    <w:rsid w:val="00692446"/>
    <w:rsid w:val="00692746"/>
    <w:rsid w:val="00692825"/>
    <w:rsid w:val="00692891"/>
    <w:rsid w:val="006929F1"/>
    <w:rsid w:val="00692E33"/>
    <w:rsid w:val="00693144"/>
    <w:rsid w:val="0069352D"/>
    <w:rsid w:val="00693A5C"/>
    <w:rsid w:val="00693BAC"/>
    <w:rsid w:val="00694C7D"/>
    <w:rsid w:val="0069502D"/>
    <w:rsid w:val="006950F7"/>
    <w:rsid w:val="006956DE"/>
    <w:rsid w:val="006956F7"/>
    <w:rsid w:val="006959B6"/>
    <w:rsid w:val="006961B1"/>
    <w:rsid w:val="006965D1"/>
    <w:rsid w:val="0069678C"/>
    <w:rsid w:val="006967E6"/>
    <w:rsid w:val="00696EA0"/>
    <w:rsid w:val="0069717B"/>
    <w:rsid w:val="00697898"/>
    <w:rsid w:val="0069793E"/>
    <w:rsid w:val="00697981"/>
    <w:rsid w:val="00697E6C"/>
    <w:rsid w:val="006A000E"/>
    <w:rsid w:val="006A0017"/>
    <w:rsid w:val="006A095C"/>
    <w:rsid w:val="006A0E52"/>
    <w:rsid w:val="006A128C"/>
    <w:rsid w:val="006A14CF"/>
    <w:rsid w:val="006A1906"/>
    <w:rsid w:val="006A1AD1"/>
    <w:rsid w:val="006A1BBE"/>
    <w:rsid w:val="006A1CA6"/>
    <w:rsid w:val="006A21D5"/>
    <w:rsid w:val="006A2216"/>
    <w:rsid w:val="006A2268"/>
    <w:rsid w:val="006A2E80"/>
    <w:rsid w:val="006A3116"/>
    <w:rsid w:val="006A37D7"/>
    <w:rsid w:val="006A381A"/>
    <w:rsid w:val="006A426B"/>
    <w:rsid w:val="006A42B8"/>
    <w:rsid w:val="006A4674"/>
    <w:rsid w:val="006A4696"/>
    <w:rsid w:val="006A4BAE"/>
    <w:rsid w:val="006A4F0B"/>
    <w:rsid w:val="006A4FBC"/>
    <w:rsid w:val="006A500D"/>
    <w:rsid w:val="006A5021"/>
    <w:rsid w:val="006A5067"/>
    <w:rsid w:val="006A5091"/>
    <w:rsid w:val="006A6BD5"/>
    <w:rsid w:val="006A70D9"/>
    <w:rsid w:val="006A72A2"/>
    <w:rsid w:val="006A73CA"/>
    <w:rsid w:val="006A7A4E"/>
    <w:rsid w:val="006A7BF6"/>
    <w:rsid w:val="006A7F4D"/>
    <w:rsid w:val="006B00DE"/>
    <w:rsid w:val="006B01CF"/>
    <w:rsid w:val="006B02E2"/>
    <w:rsid w:val="006B07AC"/>
    <w:rsid w:val="006B08A3"/>
    <w:rsid w:val="006B0C8B"/>
    <w:rsid w:val="006B0DB0"/>
    <w:rsid w:val="006B15A3"/>
    <w:rsid w:val="006B17BC"/>
    <w:rsid w:val="006B1973"/>
    <w:rsid w:val="006B2187"/>
    <w:rsid w:val="006B3038"/>
    <w:rsid w:val="006B33B3"/>
    <w:rsid w:val="006B363A"/>
    <w:rsid w:val="006B37C9"/>
    <w:rsid w:val="006B3F68"/>
    <w:rsid w:val="006B4D3C"/>
    <w:rsid w:val="006B5011"/>
    <w:rsid w:val="006B6127"/>
    <w:rsid w:val="006B6360"/>
    <w:rsid w:val="006B63CF"/>
    <w:rsid w:val="006B69C4"/>
    <w:rsid w:val="006B6A9B"/>
    <w:rsid w:val="006B6CE0"/>
    <w:rsid w:val="006B6FCE"/>
    <w:rsid w:val="006B7033"/>
    <w:rsid w:val="006B70C1"/>
    <w:rsid w:val="006B71F4"/>
    <w:rsid w:val="006B7286"/>
    <w:rsid w:val="006B7736"/>
    <w:rsid w:val="006B7BC9"/>
    <w:rsid w:val="006C0D29"/>
    <w:rsid w:val="006C10DE"/>
    <w:rsid w:val="006C121A"/>
    <w:rsid w:val="006C1803"/>
    <w:rsid w:val="006C2EDE"/>
    <w:rsid w:val="006C2F22"/>
    <w:rsid w:val="006C2F62"/>
    <w:rsid w:val="006C3B4A"/>
    <w:rsid w:val="006C4072"/>
    <w:rsid w:val="006C40D2"/>
    <w:rsid w:val="006C4C53"/>
    <w:rsid w:val="006C4CAB"/>
    <w:rsid w:val="006C4E45"/>
    <w:rsid w:val="006C58B9"/>
    <w:rsid w:val="006C61B6"/>
    <w:rsid w:val="006C63E4"/>
    <w:rsid w:val="006C6C9E"/>
    <w:rsid w:val="006C6DC0"/>
    <w:rsid w:val="006C6FEB"/>
    <w:rsid w:val="006C72D8"/>
    <w:rsid w:val="006C7381"/>
    <w:rsid w:val="006C7C2F"/>
    <w:rsid w:val="006C7FBB"/>
    <w:rsid w:val="006D010B"/>
    <w:rsid w:val="006D0157"/>
    <w:rsid w:val="006D093C"/>
    <w:rsid w:val="006D0CE0"/>
    <w:rsid w:val="006D1069"/>
    <w:rsid w:val="006D1086"/>
    <w:rsid w:val="006D10CC"/>
    <w:rsid w:val="006D1546"/>
    <w:rsid w:val="006D2379"/>
    <w:rsid w:val="006D291C"/>
    <w:rsid w:val="006D2B0D"/>
    <w:rsid w:val="006D384E"/>
    <w:rsid w:val="006D3BAA"/>
    <w:rsid w:val="006D4041"/>
    <w:rsid w:val="006D47E3"/>
    <w:rsid w:val="006D4823"/>
    <w:rsid w:val="006D4D21"/>
    <w:rsid w:val="006D5194"/>
    <w:rsid w:val="006D51B2"/>
    <w:rsid w:val="006D5CB9"/>
    <w:rsid w:val="006D608A"/>
    <w:rsid w:val="006D661E"/>
    <w:rsid w:val="006D6E69"/>
    <w:rsid w:val="006D6F4C"/>
    <w:rsid w:val="006D7C6F"/>
    <w:rsid w:val="006E01FB"/>
    <w:rsid w:val="006E0348"/>
    <w:rsid w:val="006E03C2"/>
    <w:rsid w:val="006E0550"/>
    <w:rsid w:val="006E0C82"/>
    <w:rsid w:val="006E12A9"/>
    <w:rsid w:val="006E17EE"/>
    <w:rsid w:val="006E1A1D"/>
    <w:rsid w:val="006E1F3A"/>
    <w:rsid w:val="006E1FB9"/>
    <w:rsid w:val="006E1FD7"/>
    <w:rsid w:val="006E1FF0"/>
    <w:rsid w:val="006E20EA"/>
    <w:rsid w:val="006E23B6"/>
    <w:rsid w:val="006E38E0"/>
    <w:rsid w:val="006E3CA9"/>
    <w:rsid w:val="006E47A7"/>
    <w:rsid w:val="006E4B5E"/>
    <w:rsid w:val="006E4B7B"/>
    <w:rsid w:val="006E4B99"/>
    <w:rsid w:val="006E4BD7"/>
    <w:rsid w:val="006E4F32"/>
    <w:rsid w:val="006E5229"/>
    <w:rsid w:val="006E55DE"/>
    <w:rsid w:val="006E56BB"/>
    <w:rsid w:val="006E570E"/>
    <w:rsid w:val="006E5A90"/>
    <w:rsid w:val="006E5B86"/>
    <w:rsid w:val="006E6412"/>
    <w:rsid w:val="006E6A08"/>
    <w:rsid w:val="006E6C5A"/>
    <w:rsid w:val="006E7378"/>
    <w:rsid w:val="006E7854"/>
    <w:rsid w:val="006F00D5"/>
    <w:rsid w:val="006F0644"/>
    <w:rsid w:val="006F080E"/>
    <w:rsid w:val="006F0D3C"/>
    <w:rsid w:val="006F0E1A"/>
    <w:rsid w:val="006F1335"/>
    <w:rsid w:val="006F139A"/>
    <w:rsid w:val="006F14A5"/>
    <w:rsid w:val="006F16AA"/>
    <w:rsid w:val="006F1BA1"/>
    <w:rsid w:val="006F1CAC"/>
    <w:rsid w:val="006F1F32"/>
    <w:rsid w:val="006F1F93"/>
    <w:rsid w:val="006F235E"/>
    <w:rsid w:val="006F253E"/>
    <w:rsid w:val="006F2A8A"/>
    <w:rsid w:val="006F31EB"/>
    <w:rsid w:val="006F37D1"/>
    <w:rsid w:val="006F3BB6"/>
    <w:rsid w:val="006F3FC3"/>
    <w:rsid w:val="006F41BB"/>
    <w:rsid w:val="006F4577"/>
    <w:rsid w:val="006F461E"/>
    <w:rsid w:val="006F465B"/>
    <w:rsid w:val="006F47BE"/>
    <w:rsid w:val="006F4A2C"/>
    <w:rsid w:val="006F4A93"/>
    <w:rsid w:val="006F4D33"/>
    <w:rsid w:val="006F50B2"/>
    <w:rsid w:val="006F510E"/>
    <w:rsid w:val="006F5252"/>
    <w:rsid w:val="006F547A"/>
    <w:rsid w:val="006F5D8F"/>
    <w:rsid w:val="006F615E"/>
    <w:rsid w:val="006F715C"/>
    <w:rsid w:val="006F76E7"/>
    <w:rsid w:val="006F7CA5"/>
    <w:rsid w:val="007002B2"/>
    <w:rsid w:val="007006A3"/>
    <w:rsid w:val="00700B37"/>
    <w:rsid w:val="00700FD7"/>
    <w:rsid w:val="007025F0"/>
    <w:rsid w:val="00702744"/>
    <w:rsid w:val="0070282B"/>
    <w:rsid w:val="00702E79"/>
    <w:rsid w:val="00702EEE"/>
    <w:rsid w:val="007033BE"/>
    <w:rsid w:val="00703AB5"/>
    <w:rsid w:val="00703B1E"/>
    <w:rsid w:val="0070421A"/>
    <w:rsid w:val="0070440A"/>
    <w:rsid w:val="007044FD"/>
    <w:rsid w:val="007045E6"/>
    <w:rsid w:val="00704797"/>
    <w:rsid w:val="00704D6C"/>
    <w:rsid w:val="00705F12"/>
    <w:rsid w:val="0070629D"/>
    <w:rsid w:val="00706F7D"/>
    <w:rsid w:val="007102AF"/>
    <w:rsid w:val="00710440"/>
    <w:rsid w:val="007105FC"/>
    <w:rsid w:val="00710A7A"/>
    <w:rsid w:val="00710D3D"/>
    <w:rsid w:val="00711603"/>
    <w:rsid w:val="0071192F"/>
    <w:rsid w:val="00711AE1"/>
    <w:rsid w:val="007123D2"/>
    <w:rsid w:val="00712801"/>
    <w:rsid w:val="00712E83"/>
    <w:rsid w:val="00712E8C"/>
    <w:rsid w:val="007130C8"/>
    <w:rsid w:val="00713EA8"/>
    <w:rsid w:val="0071436F"/>
    <w:rsid w:val="00714382"/>
    <w:rsid w:val="00714682"/>
    <w:rsid w:val="00714916"/>
    <w:rsid w:val="00714977"/>
    <w:rsid w:val="00714993"/>
    <w:rsid w:val="00714C4E"/>
    <w:rsid w:val="00714FE0"/>
    <w:rsid w:val="00715262"/>
    <w:rsid w:val="00715544"/>
    <w:rsid w:val="0071579B"/>
    <w:rsid w:val="00715E93"/>
    <w:rsid w:val="007164A5"/>
    <w:rsid w:val="00716947"/>
    <w:rsid w:val="00716EC3"/>
    <w:rsid w:val="00716FAB"/>
    <w:rsid w:val="00716FBC"/>
    <w:rsid w:val="007173A7"/>
    <w:rsid w:val="00717722"/>
    <w:rsid w:val="0071783B"/>
    <w:rsid w:val="0071798D"/>
    <w:rsid w:val="00717F26"/>
    <w:rsid w:val="007203BB"/>
    <w:rsid w:val="007203FE"/>
    <w:rsid w:val="0072071B"/>
    <w:rsid w:val="00720A36"/>
    <w:rsid w:val="00720A77"/>
    <w:rsid w:val="0072115F"/>
    <w:rsid w:val="00721328"/>
    <w:rsid w:val="007216B9"/>
    <w:rsid w:val="007218C5"/>
    <w:rsid w:val="00721BE4"/>
    <w:rsid w:val="00721EA9"/>
    <w:rsid w:val="0072202E"/>
    <w:rsid w:val="007223D6"/>
    <w:rsid w:val="00722C60"/>
    <w:rsid w:val="00722E58"/>
    <w:rsid w:val="00722F90"/>
    <w:rsid w:val="00722FA0"/>
    <w:rsid w:val="007238D4"/>
    <w:rsid w:val="00723A4F"/>
    <w:rsid w:val="00723A77"/>
    <w:rsid w:val="00723E88"/>
    <w:rsid w:val="0072400A"/>
    <w:rsid w:val="0072435E"/>
    <w:rsid w:val="007245B7"/>
    <w:rsid w:val="0072467A"/>
    <w:rsid w:val="00724B10"/>
    <w:rsid w:val="00724BD5"/>
    <w:rsid w:val="0072536E"/>
    <w:rsid w:val="00725425"/>
    <w:rsid w:val="0072546B"/>
    <w:rsid w:val="007256A9"/>
    <w:rsid w:val="00725E3E"/>
    <w:rsid w:val="00725F28"/>
    <w:rsid w:val="007260F5"/>
    <w:rsid w:val="007270A5"/>
    <w:rsid w:val="00727593"/>
    <w:rsid w:val="00727736"/>
    <w:rsid w:val="007277C0"/>
    <w:rsid w:val="00727AA6"/>
    <w:rsid w:val="00730280"/>
    <w:rsid w:val="007308A2"/>
    <w:rsid w:val="007308DC"/>
    <w:rsid w:val="00730986"/>
    <w:rsid w:val="00731280"/>
    <w:rsid w:val="00731304"/>
    <w:rsid w:val="0073145D"/>
    <w:rsid w:val="0073158B"/>
    <w:rsid w:val="00731674"/>
    <w:rsid w:val="00731908"/>
    <w:rsid w:val="0073191A"/>
    <w:rsid w:val="00732156"/>
    <w:rsid w:val="00732191"/>
    <w:rsid w:val="0073235A"/>
    <w:rsid w:val="007323DF"/>
    <w:rsid w:val="00732616"/>
    <w:rsid w:val="0073306A"/>
    <w:rsid w:val="007336F6"/>
    <w:rsid w:val="0073376F"/>
    <w:rsid w:val="00733A22"/>
    <w:rsid w:val="00733B02"/>
    <w:rsid w:val="00733C45"/>
    <w:rsid w:val="00734006"/>
    <w:rsid w:val="0073402D"/>
    <w:rsid w:val="007342DF"/>
    <w:rsid w:val="00734610"/>
    <w:rsid w:val="007349E4"/>
    <w:rsid w:val="00734C62"/>
    <w:rsid w:val="007350B5"/>
    <w:rsid w:val="00735BAC"/>
    <w:rsid w:val="00735BB0"/>
    <w:rsid w:val="0073611B"/>
    <w:rsid w:val="0073611D"/>
    <w:rsid w:val="00736E0D"/>
    <w:rsid w:val="00736FFF"/>
    <w:rsid w:val="0073708E"/>
    <w:rsid w:val="00737110"/>
    <w:rsid w:val="0073795C"/>
    <w:rsid w:val="00740A73"/>
    <w:rsid w:val="00740B54"/>
    <w:rsid w:val="00740D1C"/>
    <w:rsid w:val="00740E9D"/>
    <w:rsid w:val="0074176F"/>
    <w:rsid w:val="00741CF0"/>
    <w:rsid w:val="007426DA"/>
    <w:rsid w:val="00742DEB"/>
    <w:rsid w:val="00743AD2"/>
    <w:rsid w:val="007442A6"/>
    <w:rsid w:val="0074460A"/>
    <w:rsid w:val="00744BC8"/>
    <w:rsid w:val="007452B1"/>
    <w:rsid w:val="007456C5"/>
    <w:rsid w:val="00745A07"/>
    <w:rsid w:val="00745AE2"/>
    <w:rsid w:val="00745BBC"/>
    <w:rsid w:val="00746296"/>
    <w:rsid w:val="00746C1C"/>
    <w:rsid w:val="0074718A"/>
    <w:rsid w:val="0074787D"/>
    <w:rsid w:val="00747A8A"/>
    <w:rsid w:val="00747AB3"/>
    <w:rsid w:val="007506D9"/>
    <w:rsid w:val="00750ADD"/>
    <w:rsid w:val="00750CE8"/>
    <w:rsid w:val="007513A7"/>
    <w:rsid w:val="0075170C"/>
    <w:rsid w:val="00751749"/>
    <w:rsid w:val="00751CF2"/>
    <w:rsid w:val="00751DCF"/>
    <w:rsid w:val="007523E4"/>
    <w:rsid w:val="007528F6"/>
    <w:rsid w:val="00752915"/>
    <w:rsid w:val="007535CC"/>
    <w:rsid w:val="007537A5"/>
    <w:rsid w:val="00753CD0"/>
    <w:rsid w:val="00753EE2"/>
    <w:rsid w:val="007541BC"/>
    <w:rsid w:val="0075426E"/>
    <w:rsid w:val="007542C6"/>
    <w:rsid w:val="00754365"/>
    <w:rsid w:val="0075479E"/>
    <w:rsid w:val="007548AE"/>
    <w:rsid w:val="007548CC"/>
    <w:rsid w:val="00754AE2"/>
    <w:rsid w:val="00754BB7"/>
    <w:rsid w:val="00754C89"/>
    <w:rsid w:val="00754F32"/>
    <w:rsid w:val="007550CE"/>
    <w:rsid w:val="00755243"/>
    <w:rsid w:val="0075532A"/>
    <w:rsid w:val="0075586B"/>
    <w:rsid w:val="007559DE"/>
    <w:rsid w:val="00755FE9"/>
    <w:rsid w:val="0075601B"/>
    <w:rsid w:val="0075648A"/>
    <w:rsid w:val="00756F42"/>
    <w:rsid w:val="00756F55"/>
    <w:rsid w:val="00756F81"/>
    <w:rsid w:val="00757333"/>
    <w:rsid w:val="00757A0D"/>
    <w:rsid w:val="00757CF8"/>
    <w:rsid w:val="0076023D"/>
    <w:rsid w:val="00760BC1"/>
    <w:rsid w:val="007616F1"/>
    <w:rsid w:val="007619F6"/>
    <w:rsid w:val="0076266A"/>
    <w:rsid w:val="007626C1"/>
    <w:rsid w:val="00762914"/>
    <w:rsid w:val="00762C3A"/>
    <w:rsid w:val="00763180"/>
    <w:rsid w:val="007636D9"/>
    <w:rsid w:val="00763821"/>
    <w:rsid w:val="007638F3"/>
    <w:rsid w:val="0076397A"/>
    <w:rsid w:val="00763EC2"/>
    <w:rsid w:val="00764001"/>
    <w:rsid w:val="0076403D"/>
    <w:rsid w:val="00764354"/>
    <w:rsid w:val="007649B1"/>
    <w:rsid w:val="00764A8C"/>
    <w:rsid w:val="00764DF2"/>
    <w:rsid w:val="007654DB"/>
    <w:rsid w:val="00765575"/>
    <w:rsid w:val="007660D2"/>
    <w:rsid w:val="0076640A"/>
    <w:rsid w:val="0076678A"/>
    <w:rsid w:val="00766F3E"/>
    <w:rsid w:val="00767702"/>
    <w:rsid w:val="00767FAB"/>
    <w:rsid w:val="00770223"/>
    <w:rsid w:val="00770329"/>
    <w:rsid w:val="007703FE"/>
    <w:rsid w:val="00770B75"/>
    <w:rsid w:val="00771753"/>
    <w:rsid w:val="00772F37"/>
    <w:rsid w:val="007732A2"/>
    <w:rsid w:val="007732F3"/>
    <w:rsid w:val="007737B8"/>
    <w:rsid w:val="00773A0E"/>
    <w:rsid w:val="00773C96"/>
    <w:rsid w:val="00773D41"/>
    <w:rsid w:val="007741BD"/>
    <w:rsid w:val="0077438C"/>
    <w:rsid w:val="00774956"/>
    <w:rsid w:val="00774B70"/>
    <w:rsid w:val="00774DF2"/>
    <w:rsid w:val="0077557B"/>
    <w:rsid w:val="007755CD"/>
    <w:rsid w:val="00775813"/>
    <w:rsid w:val="007760EF"/>
    <w:rsid w:val="00776C1B"/>
    <w:rsid w:val="00776E15"/>
    <w:rsid w:val="007773D1"/>
    <w:rsid w:val="007778D4"/>
    <w:rsid w:val="00777B3D"/>
    <w:rsid w:val="00780189"/>
    <w:rsid w:val="00780AD9"/>
    <w:rsid w:val="00780FBF"/>
    <w:rsid w:val="007813EC"/>
    <w:rsid w:val="00781AB4"/>
    <w:rsid w:val="00781E6D"/>
    <w:rsid w:val="007821AC"/>
    <w:rsid w:val="007824FA"/>
    <w:rsid w:val="007826D4"/>
    <w:rsid w:val="00782707"/>
    <w:rsid w:val="007829E0"/>
    <w:rsid w:val="00782B96"/>
    <w:rsid w:val="00783938"/>
    <w:rsid w:val="00783C26"/>
    <w:rsid w:val="00784324"/>
    <w:rsid w:val="007844DC"/>
    <w:rsid w:val="007848CA"/>
    <w:rsid w:val="00784ECC"/>
    <w:rsid w:val="0078660C"/>
    <w:rsid w:val="00786A4A"/>
    <w:rsid w:val="00786DDB"/>
    <w:rsid w:val="00786F8B"/>
    <w:rsid w:val="0078708A"/>
    <w:rsid w:val="0078711E"/>
    <w:rsid w:val="00787428"/>
    <w:rsid w:val="00787787"/>
    <w:rsid w:val="00787D0E"/>
    <w:rsid w:val="007904E6"/>
    <w:rsid w:val="00790CBE"/>
    <w:rsid w:val="00790E79"/>
    <w:rsid w:val="00790F54"/>
    <w:rsid w:val="00791450"/>
    <w:rsid w:val="0079151A"/>
    <w:rsid w:val="007917C0"/>
    <w:rsid w:val="007918F6"/>
    <w:rsid w:val="007919D1"/>
    <w:rsid w:val="00792303"/>
    <w:rsid w:val="007928BB"/>
    <w:rsid w:val="007929C2"/>
    <w:rsid w:val="007929E6"/>
    <w:rsid w:val="00792C07"/>
    <w:rsid w:val="00792DDF"/>
    <w:rsid w:val="00794026"/>
    <w:rsid w:val="00794120"/>
    <w:rsid w:val="007942D8"/>
    <w:rsid w:val="00794356"/>
    <w:rsid w:val="00794458"/>
    <w:rsid w:val="00794510"/>
    <w:rsid w:val="00794A3D"/>
    <w:rsid w:val="00794A53"/>
    <w:rsid w:val="00794DB3"/>
    <w:rsid w:val="007955EF"/>
    <w:rsid w:val="00795922"/>
    <w:rsid w:val="007959AA"/>
    <w:rsid w:val="00795CAE"/>
    <w:rsid w:val="0079605D"/>
    <w:rsid w:val="007968DC"/>
    <w:rsid w:val="00796E4E"/>
    <w:rsid w:val="00797379"/>
    <w:rsid w:val="00797653"/>
    <w:rsid w:val="00797DDF"/>
    <w:rsid w:val="007A14B1"/>
    <w:rsid w:val="007A17FE"/>
    <w:rsid w:val="007A1CA9"/>
    <w:rsid w:val="007A2009"/>
    <w:rsid w:val="007A215A"/>
    <w:rsid w:val="007A34C3"/>
    <w:rsid w:val="007A372C"/>
    <w:rsid w:val="007A4724"/>
    <w:rsid w:val="007A5056"/>
    <w:rsid w:val="007A598C"/>
    <w:rsid w:val="007A59EA"/>
    <w:rsid w:val="007A5B39"/>
    <w:rsid w:val="007A5CF8"/>
    <w:rsid w:val="007A5E56"/>
    <w:rsid w:val="007A5F82"/>
    <w:rsid w:val="007A60F1"/>
    <w:rsid w:val="007A62A0"/>
    <w:rsid w:val="007A6633"/>
    <w:rsid w:val="007A688D"/>
    <w:rsid w:val="007A6892"/>
    <w:rsid w:val="007A6C1E"/>
    <w:rsid w:val="007A6C99"/>
    <w:rsid w:val="007A7143"/>
    <w:rsid w:val="007A768E"/>
    <w:rsid w:val="007A7D52"/>
    <w:rsid w:val="007B10AA"/>
    <w:rsid w:val="007B155E"/>
    <w:rsid w:val="007B1647"/>
    <w:rsid w:val="007B18CF"/>
    <w:rsid w:val="007B1B9F"/>
    <w:rsid w:val="007B1D8B"/>
    <w:rsid w:val="007B1EFA"/>
    <w:rsid w:val="007B2499"/>
    <w:rsid w:val="007B2652"/>
    <w:rsid w:val="007B2BA3"/>
    <w:rsid w:val="007B2CE0"/>
    <w:rsid w:val="007B2F78"/>
    <w:rsid w:val="007B31E7"/>
    <w:rsid w:val="007B34A1"/>
    <w:rsid w:val="007B39BB"/>
    <w:rsid w:val="007B4077"/>
    <w:rsid w:val="007B4562"/>
    <w:rsid w:val="007B4A4C"/>
    <w:rsid w:val="007B5571"/>
    <w:rsid w:val="007B57A3"/>
    <w:rsid w:val="007B5803"/>
    <w:rsid w:val="007B5855"/>
    <w:rsid w:val="007B5C9E"/>
    <w:rsid w:val="007B5F09"/>
    <w:rsid w:val="007B5F90"/>
    <w:rsid w:val="007B6172"/>
    <w:rsid w:val="007B6EED"/>
    <w:rsid w:val="007B6FDF"/>
    <w:rsid w:val="007B7A05"/>
    <w:rsid w:val="007B7BFD"/>
    <w:rsid w:val="007B7C44"/>
    <w:rsid w:val="007B7CF6"/>
    <w:rsid w:val="007B7E52"/>
    <w:rsid w:val="007B7EF3"/>
    <w:rsid w:val="007B7F35"/>
    <w:rsid w:val="007C015E"/>
    <w:rsid w:val="007C07FC"/>
    <w:rsid w:val="007C0804"/>
    <w:rsid w:val="007C0808"/>
    <w:rsid w:val="007C0A2C"/>
    <w:rsid w:val="007C0CE9"/>
    <w:rsid w:val="007C152A"/>
    <w:rsid w:val="007C1ABC"/>
    <w:rsid w:val="007C1AED"/>
    <w:rsid w:val="007C249D"/>
    <w:rsid w:val="007C28A2"/>
    <w:rsid w:val="007C2AE8"/>
    <w:rsid w:val="007C2B73"/>
    <w:rsid w:val="007C310C"/>
    <w:rsid w:val="007C3368"/>
    <w:rsid w:val="007C36FE"/>
    <w:rsid w:val="007C3855"/>
    <w:rsid w:val="007C393D"/>
    <w:rsid w:val="007C3D9C"/>
    <w:rsid w:val="007C4375"/>
    <w:rsid w:val="007C45BF"/>
    <w:rsid w:val="007C4995"/>
    <w:rsid w:val="007C4BFE"/>
    <w:rsid w:val="007C4E17"/>
    <w:rsid w:val="007C546C"/>
    <w:rsid w:val="007C54D5"/>
    <w:rsid w:val="007C55A4"/>
    <w:rsid w:val="007C6745"/>
    <w:rsid w:val="007C6C37"/>
    <w:rsid w:val="007C6E8C"/>
    <w:rsid w:val="007C7046"/>
    <w:rsid w:val="007C7AA5"/>
    <w:rsid w:val="007C7AFB"/>
    <w:rsid w:val="007C7C2F"/>
    <w:rsid w:val="007D0050"/>
    <w:rsid w:val="007D0061"/>
    <w:rsid w:val="007D055E"/>
    <w:rsid w:val="007D06B3"/>
    <w:rsid w:val="007D0938"/>
    <w:rsid w:val="007D0F56"/>
    <w:rsid w:val="007D119C"/>
    <w:rsid w:val="007D13CC"/>
    <w:rsid w:val="007D1FF9"/>
    <w:rsid w:val="007D21E2"/>
    <w:rsid w:val="007D21F9"/>
    <w:rsid w:val="007D2677"/>
    <w:rsid w:val="007D28B4"/>
    <w:rsid w:val="007D3268"/>
    <w:rsid w:val="007D35C9"/>
    <w:rsid w:val="007D3860"/>
    <w:rsid w:val="007D40F4"/>
    <w:rsid w:val="007D4B02"/>
    <w:rsid w:val="007D5298"/>
    <w:rsid w:val="007D54AB"/>
    <w:rsid w:val="007D58B2"/>
    <w:rsid w:val="007D5A1B"/>
    <w:rsid w:val="007D71D5"/>
    <w:rsid w:val="007D7403"/>
    <w:rsid w:val="007D7755"/>
    <w:rsid w:val="007D7C37"/>
    <w:rsid w:val="007E059A"/>
    <w:rsid w:val="007E0A3B"/>
    <w:rsid w:val="007E1216"/>
    <w:rsid w:val="007E1416"/>
    <w:rsid w:val="007E2497"/>
    <w:rsid w:val="007E2DD0"/>
    <w:rsid w:val="007E30F9"/>
    <w:rsid w:val="007E30FA"/>
    <w:rsid w:val="007E33B1"/>
    <w:rsid w:val="007E3937"/>
    <w:rsid w:val="007E44AA"/>
    <w:rsid w:val="007E4BD6"/>
    <w:rsid w:val="007E4C2B"/>
    <w:rsid w:val="007E5880"/>
    <w:rsid w:val="007E5C4C"/>
    <w:rsid w:val="007E5FB8"/>
    <w:rsid w:val="007E6AC2"/>
    <w:rsid w:val="007E6C1C"/>
    <w:rsid w:val="007E70A5"/>
    <w:rsid w:val="007E7E35"/>
    <w:rsid w:val="007F0003"/>
    <w:rsid w:val="007F041A"/>
    <w:rsid w:val="007F0996"/>
    <w:rsid w:val="007F0C93"/>
    <w:rsid w:val="007F0D7D"/>
    <w:rsid w:val="007F11C8"/>
    <w:rsid w:val="007F2BAD"/>
    <w:rsid w:val="007F2C6F"/>
    <w:rsid w:val="007F314C"/>
    <w:rsid w:val="007F31D1"/>
    <w:rsid w:val="007F3928"/>
    <w:rsid w:val="007F437D"/>
    <w:rsid w:val="007F43A7"/>
    <w:rsid w:val="007F45C8"/>
    <w:rsid w:val="007F4ECC"/>
    <w:rsid w:val="007F5194"/>
    <w:rsid w:val="007F51E0"/>
    <w:rsid w:val="007F53C7"/>
    <w:rsid w:val="007F589B"/>
    <w:rsid w:val="007F5906"/>
    <w:rsid w:val="007F5CD4"/>
    <w:rsid w:val="007F5F26"/>
    <w:rsid w:val="007F5F49"/>
    <w:rsid w:val="007F6023"/>
    <w:rsid w:val="007F609F"/>
    <w:rsid w:val="007F67E1"/>
    <w:rsid w:val="007F6B60"/>
    <w:rsid w:val="007F6D12"/>
    <w:rsid w:val="007F6FAF"/>
    <w:rsid w:val="007F74FD"/>
    <w:rsid w:val="007F7B79"/>
    <w:rsid w:val="00800108"/>
    <w:rsid w:val="0080095A"/>
    <w:rsid w:val="00800A1F"/>
    <w:rsid w:val="008015C2"/>
    <w:rsid w:val="00801615"/>
    <w:rsid w:val="0080184C"/>
    <w:rsid w:val="00801C39"/>
    <w:rsid w:val="00801EDE"/>
    <w:rsid w:val="00801F1E"/>
    <w:rsid w:val="00802412"/>
    <w:rsid w:val="00802479"/>
    <w:rsid w:val="00802500"/>
    <w:rsid w:val="00803384"/>
    <w:rsid w:val="00804120"/>
    <w:rsid w:val="008042B9"/>
    <w:rsid w:val="0080430B"/>
    <w:rsid w:val="00805390"/>
    <w:rsid w:val="00805406"/>
    <w:rsid w:val="00805612"/>
    <w:rsid w:val="0080592A"/>
    <w:rsid w:val="00805956"/>
    <w:rsid w:val="00805B86"/>
    <w:rsid w:val="00806501"/>
    <w:rsid w:val="00806718"/>
    <w:rsid w:val="00806758"/>
    <w:rsid w:val="00806BA4"/>
    <w:rsid w:val="00806D8D"/>
    <w:rsid w:val="00806F17"/>
    <w:rsid w:val="008072A9"/>
    <w:rsid w:val="0080760E"/>
    <w:rsid w:val="00807620"/>
    <w:rsid w:val="00807666"/>
    <w:rsid w:val="00807B5A"/>
    <w:rsid w:val="00810BF1"/>
    <w:rsid w:val="00811040"/>
    <w:rsid w:val="008113F8"/>
    <w:rsid w:val="00811526"/>
    <w:rsid w:val="008117B8"/>
    <w:rsid w:val="00812B23"/>
    <w:rsid w:val="00812C1E"/>
    <w:rsid w:val="008130DA"/>
    <w:rsid w:val="0081354B"/>
    <w:rsid w:val="00813876"/>
    <w:rsid w:val="0081415A"/>
    <w:rsid w:val="0081474D"/>
    <w:rsid w:val="00814BFF"/>
    <w:rsid w:val="008154B6"/>
    <w:rsid w:val="00815538"/>
    <w:rsid w:val="00815633"/>
    <w:rsid w:val="00816361"/>
    <w:rsid w:val="008166B6"/>
    <w:rsid w:val="0081673B"/>
    <w:rsid w:val="00816832"/>
    <w:rsid w:val="00816D8B"/>
    <w:rsid w:val="00817171"/>
    <w:rsid w:val="008174A2"/>
    <w:rsid w:val="00817628"/>
    <w:rsid w:val="00817934"/>
    <w:rsid w:val="00817AEA"/>
    <w:rsid w:val="00820032"/>
    <w:rsid w:val="008200BE"/>
    <w:rsid w:val="00820261"/>
    <w:rsid w:val="008204B4"/>
    <w:rsid w:val="00820996"/>
    <w:rsid w:val="00820D0B"/>
    <w:rsid w:val="0082112A"/>
    <w:rsid w:val="00821380"/>
    <w:rsid w:val="008216E1"/>
    <w:rsid w:val="00821775"/>
    <w:rsid w:val="00821EF1"/>
    <w:rsid w:val="00822819"/>
    <w:rsid w:val="00822B5E"/>
    <w:rsid w:val="00822CA0"/>
    <w:rsid w:val="00822D14"/>
    <w:rsid w:val="00823046"/>
    <w:rsid w:val="00823658"/>
    <w:rsid w:val="008238E3"/>
    <w:rsid w:val="00823A92"/>
    <w:rsid w:val="00823C42"/>
    <w:rsid w:val="00823E10"/>
    <w:rsid w:val="0082400C"/>
    <w:rsid w:val="008241B7"/>
    <w:rsid w:val="00824203"/>
    <w:rsid w:val="008243AB"/>
    <w:rsid w:val="00824B69"/>
    <w:rsid w:val="00824EA2"/>
    <w:rsid w:val="00825087"/>
    <w:rsid w:val="00825333"/>
    <w:rsid w:val="00825F69"/>
    <w:rsid w:val="00826768"/>
    <w:rsid w:val="00826A84"/>
    <w:rsid w:val="0083047F"/>
    <w:rsid w:val="008306C5"/>
    <w:rsid w:val="008306D5"/>
    <w:rsid w:val="00830728"/>
    <w:rsid w:val="0083076E"/>
    <w:rsid w:val="00830B86"/>
    <w:rsid w:val="00831209"/>
    <w:rsid w:val="008312DC"/>
    <w:rsid w:val="0083164A"/>
    <w:rsid w:val="008316DE"/>
    <w:rsid w:val="00831BB0"/>
    <w:rsid w:val="00831D20"/>
    <w:rsid w:val="00832157"/>
    <w:rsid w:val="008321D2"/>
    <w:rsid w:val="0083225A"/>
    <w:rsid w:val="008325A7"/>
    <w:rsid w:val="00833166"/>
    <w:rsid w:val="00833260"/>
    <w:rsid w:val="008334E5"/>
    <w:rsid w:val="00833630"/>
    <w:rsid w:val="00833A71"/>
    <w:rsid w:val="00833E6F"/>
    <w:rsid w:val="00833F51"/>
    <w:rsid w:val="00834181"/>
    <w:rsid w:val="008342D9"/>
    <w:rsid w:val="00834356"/>
    <w:rsid w:val="00834721"/>
    <w:rsid w:val="008347FE"/>
    <w:rsid w:val="00834A8C"/>
    <w:rsid w:val="00834CEB"/>
    <w:rsid w:val="00834F31"/>
    <w:rsid w:val="00834F7A"/>
    <w:rsid w:val="00835288"/>
    <w:rsid w:val="008352D1"/>
    <w:rsid w:val="008361A0"/>
    <w:rsid w:val="008362F6"/>
    <w:rsid w:val="00836880"/>
    <w:rsid w:val="008369FD"/>
    <w:rsid w:val="0083736A"/>
    <w:rsid w:val="0083766D"/>
    <w:rsid w:val="00837D45"/>
    <w:rsid w:val="00840A5D"/>
    <w:rsid w:val="00840D6B"/>
    <w:rsid w:val="00840F47"/>
    <w:rsid w:val="0084119B"/>
    <w:rsid w:val="00841415"/>
    <w:rsid w:val="0084143A"/>
    <w:rsid w:val="008415E1"/>
    <w:rsid w:val="008416F3"/>
    <w:rsid w:val="008417F1"/>
    <w:rsid w:val="008418AD"/>
    <w:rsid w:val="008419F4"/>
    <w:rsid w:val="00841D33"/>
    <w:rsid w:val="00841D9F"/>
    <w:rsid w:val="008422E6"/>
    <w:rsid w:val="00842411"/>
    <w:rsid w:val="00842A43"/>
    <w:rsid w:val="00843712"/>
    <w:rsid w:val="00843F93"/>
    <w:rsid w:val="008444A8"/>
    <w:rsid w:val="0084492B"/>
    <w:rsid w:val="00844CB8"/>
    <w:rsid w:val="00846132"/>
    <w:rsid w:val="0084628B"/>
    <w:rsid w:val="00846765"/>
    <w:rsid w:val="00846C70"/>
    <w:rsid w:val="008476C0"/>
    <w:rsid w:val="00847A39"/>
    <w:rsid w:val="00850E7C"/>
    <w:rsid w:val="00851631"/>
    <w:rsid w:val="00851FDF"/>
    <w:rsid w:val="00852869"/>
    <w:rsid w:val="00852D1F"/>
    <w:rsid w:val="00852DCD"/>
    <w:rsid w:val="00853041"/>
    <w:rsid w:val="008530CB"/>
    <w:rsid w:val="008535AB"/>
    <w:rsid w:val="00853750"/>
    <w:rsid w:val="00853B11"/>
    <w:rsid w:val="00853D94"/>
    <w:rsid w:val="00853DAB"/>
    <w:rsid w:val="008540E7"/>
    <w:rsid w:val="008542A3"/>
    <w:rsid w:val="008543B2"/>
    <w:rsid w:val="0085457D"/>
    <w:rsid w:val="008545DF"/>
    <w:rsid w:val="0085482E"/>
    <w:rsid w:val="00855092"/>
    <w:rsid w:val="00855452"/>
    <w:rsid w:val="0085641E"/>
    <w:rsid w:val="00856CBF"/>
    <w:rsid w:val="00857455"/>
    <w:rsid w:val="008575B1"/>
    <w:rsid w:val="0085779A"/>
    <w:rsid w:val="0086071A"/>
    <w:rsid w:val="00860DED"/>
    <w:rsid w:val="00860FDC"/>
    <w:rsid w:val="00861056"/>
    <w:rsid w:val="0086156B"/>
    <w:rsid w:val="00861579"/>
    <w:rsid w:val="0086157D"/>
    <w:rsid w:val="00861A49"/>
    <w:rsid w:val="00861FE0"/>
    <w:rsid w:val="00862206"/>
    <w:rsid w:val="00862282"/>
    <w:rsid w:val="008625B9"/>
    <w:rsid w:val="00862BA1"/>
    <w:rsid w:val="00862CC2"/>
    <w:rsid w:val="00862DE1"/>
    <w:rsid w:val="008631EC"/>
    <w:rsid w:val="00863A59"/>
    <w:rsid w:val="00863C4A"/>
    <w:rsid w:val="00863D68"/>
    <w:rsid w:val="00863DDE"/>
    <w:rsid w:val="008641CB"/>
    <w:rsid w:val="00864207"/>
    <w:rsid w:val="0086476C"/>
    <w:rsid w:val="00864B6E"/>
    <w:rsid w:val="00864C3E"/>
    <w:rsid w:val="00864E6C"/>
    <w:rsid w:val="00864EEC"/>
    <w:rsid w:val="00864FFD"/>
    <w:rsid w:val="00865CC7"/>
    <w:rsid w:val="00865E06"/>
    <w:rsid w:val="00866E0F"/>
    <w:rsid w:val="00866E6E"/>
    <w:rsid w:val="008670E6"/>
    <w:rsid w:val="00867B8E"/>
    <w:rsid w:val="00867EDA"/>
    <w:rsid w:val="00870139"/>
    <w:rsid w:val="008703BF"/>
    <w:rsid w:val="00870576"/>
    <w:rsid w:val="008707E7"/>
    <w:rsid w:val="00870932"/>
    <w:rsid w:val="00870E43"/>
    <w:rsid w:val="00870E89"/>
    <w:rsid w:val="00870F2F"/>
    <w:rsid w:val="00871833"/>
    <w:rsid w:val="0087193B"/>
    <w:rsid w:val="00871A37"/>
    <w:rsid w:val="00871BC3"/>
    <w:rsid w:val="00871D9B"/>
    <w:rsid w:val="00872068"/>
    <w:rsid w:val="00872BC5"/>
    <w:rsid w:val="00872D4C"/>
    <w:rsid w:val="00873019"/>
    <w:rsid w:val="008730D6"/>
    <w:rsid w:val="00873334"/>
    <w:rsid w:val="00873377"/>
    <w:rsid w:val="008737C8"/>
    <w:rsid w:val="0087416F"/>
    <w:rsid w:val="0087452F"/>
    <w:rsid w:val="00874566"/>
    <w:rsid w:val="0087516F"/>
    <w:rsid w:val="0087527E"/>
    <w:rsid w:val="00875A5D"/>
    <w:rsid w:val="00875C0C"/>
    <w:rsid w:val="00875CBB"/>
    <w:rsid w:val="00875ECF"/>
    <w:rsid w:val="008762A1"/>
    <w:rsid w:val="008762D2"/>
    <w:rsid w:val="00876580"/>
    <w:rsid w:val="0087697F"/>
    <w:rsid w:val="00876BBA"/>
    <w:rsid w:val="00876CA1"/>
    <w:rsid w:val="00876F65"/>
    <w:rsid w:val="008772B8"/>
    <w:rsid w:val="00877769"/>
    <w:rsid w:val="00880603"/>
    <w:rsid w:val="0088071B"/>
    <w:rsid w:val="0088076D"/>
    <w:rsid w:val="00881419"/>
    <w:rsid w:val="00881625"/>
    <w:rsid w:val="00881658"/>
    <w:rsid w:val="0088166E"/>
    <w:rsid w:val="00881AB8"/>
    <w:rsid w:val="00881ADE"/>
    <w:rsid w:val="00881C20"/>
    <w:rsid w:val="00881C87"/>
    <w:rsid w:val="00882250"/>
    <w:rsid w:val="00882509"/>
    <w:rsid w:val="00882B58"/>
    <w:rsid w:val="0088305C"/>
    <w:rsid w:val="008831F3"/>
    <w:rsid w:val="0088330F"/>
    <w:rsid w:val="00883434"/>
    <w:rsid w:val="00883C5B"/>
    <w:rsid w:val="008846F2"/>
    <w:rsid w:val="00884ACC"/>
    <w:rsid w:val="00885636"/>
    <w:rsid w:val="00885AB6"/>
    <w:rsid w:val="008860E1"/>
    <w:rsid w:val="00886297"/>
    <w:rsid w:val="008865DF"/>
    <w:rsid w:val="00886805"/>
    <w:rsid w:val="00886C90"/>
    <w:rsid w:val="0088713A"/>
    <w:rsid w:val="008871A2"/>
    <w:rsid w:val="00887466"/>
    <w:rsid w:val="0088748D"/>
    <w:rsid w:val="008877AA"/>
    <w:rsid w:val="00887A6C"/>
    <w:rsid w:val="00887B24"/>
    <w:rsid w:val="00887B25"/>
    <w:rsid w:val="00887C00"/>
    <w:rsid w:val="00890220"/>
    <w:rsid w:val="008903F8"/>
    <w:rsid w:val="00890472"/>
    <w:rsid w:val="008905E7"/>
    <w:rsid w:val="00890BC4"/>
    <w:rsid w:val="00891107"/>
    <w:rsid w:val="008912DA"/>
    <w:rsid w:val="00891381"/>
    <w:rsid w:val="00892A9C"/>
    <w:rsid w:val="00892D4C"/>
    <w:rsid w:val="00892F2C"/>
    <w:rsid w:val="0089318D"/>
    <w:rsid w:val="008934A2"/>
    <w:rsid w:val="00894394"/>
    <w:rsid w:val="00894F25"/>
    <w:rsid w:val="008950A6"/>
    <w:rsid w:val="00895282"/>
    <w:rsid w:val="008954DA"/>
    <w:rsid w:val="008959C8"/>
    <w:rsid w:val="00895B2A"/>
    <w:rsid w:val="00895DD9"/>
    <w:rsid w:val="00896143"/>
    <w:rsid w:val="00896281"/>
    <w:rsid w:val="008966AE"/>
    <w:rsid w:val="00896702"/>
    <w:rsid w:val="00896798"/>
    <w:rsid w:val="008968CF"/>
    <w:rsid w:val="00896C80"/>
    <w:rsid w:val="00897038"/>
    <w:rsid w:val="0089763A"/>
    <w:rsid w:val="008979E3"/>
    <w:rsid w:val="008A02FE"/>
    <w:rsid w:val="008A0A9C"/>
    <w:rsid w:val="008A0E98"/>
    <w:rsid w:val="008A1826"/>
    <w:rsid w:val="008A1D10"/>
    <w:rsid w:val="008A1EC1"/>
    <w:rsid w:val="008A2086"/>
    <w:rsid w:val="008A22DA"/>
    <w:rsid w:val="008A296C"/>
    <w:rsid w:val="008A2993"/>
    <w:rsid w:val="008A2F22"/>
    <w:rsid w:val="008A30A5"/>
    <w:rsid w:val="008A333E"/>
    <w:rsid w:val="008A3401"/>
    <w:rsid w:val="008A34CE"/>
    <w:rsid w:val="008A3B95"/>
    <w:rsid w:val="008A3CDF"/>
    <w:rsid w:val="008A4762"/>
    <w:rsid w:val="008A4C3D"/>
    <w:rsid w:val="008A4F2A"/>
    <w:rsid w:val="008A52E3"/>
    <w:rsid w:val="008A5C2B"/>
    <w:rsid w:val="008A5ED2"/>
    <w:rsid w:val="008A7337"/>
    <w:rsid w:val="008A75A8"/>
    <w:rsid w:val="008A76A0"/>
    <w:rsid w:val="008A7D21"/>
    <w:rsid w:val="008B00E9"/>
    <w:rsid w:val="008B0ACF"/>
    <w:rsid w:val="008B0ADC"/>
    <w:rsid w:val="008B0C14"/>
    <w:rsid w:val="008B0D79"/>
    <w:rsid w:val="008B1166"/>
    <w:rsid w:val="008B19E1"/>
    <w:rsid w:val="008B24CB"/>
    <w:rsid w:val="008B2A82"/>
    <w:rsid w:val="008B2F9B"/>
    <w:rsid w:val="008B317F"/>
    <w:rsid w:val="008B37BD"/>
    <w:rsid w:val="008B37D7"/>
    <w:rsid w:val="008B434A"/>
    <w:rsid w:val="008B4854"/>
    <w:rsid w:val="008B5918"/>
    <w:rsid w:val="008B5A30"/>
    <w:rsid w:val="008B5A3D"/>
    <w:rsid w:val="008B5C3A"/>
    <w:rsid w:val="008B5EE0"/>
    <w:rsid w:val="008B619F"/>
    <w:rsid w:val="008B6263"/>
    <w:rsid w:val="008B63B3"/>
    <w:rsid w:val="008B6436"/>
    <w:rsid w:val="008B65F1"/>
    <w:rsid w:val="008B6B91"/>
    <w:rsid w:val="008B7010"/>
    <w:rsid w:val="008B70DC"/>
    <w:rsid w:val="008B7A08"/>
    <w:rsid w:val="008B7DFD"/>
    <w:rsid w:val="008C0406"/>
    <w:rsid w:val="008C0C3C"/>
    <w:rsid w:val="008C1007"/>
    <w:rsid w:val="008C12FB"/>
    <w:rsid w:val="008C150D"/>
    <w:rsid w:val="008C1BEF"/>
    <w:rsid w:val="008C1C29"/>
    <w:rsid w:val="008C1DA8"/>
    <w:rsid w:val="008C1EB5"/>
    <w:rsid w:val="008C2571"/>
    <w:rsid w:val="008C36C7"/>
    <w:rsid w:val="008C4499"/>
    <w:rsid w:val="008C4893"/>
    <w:rsid w:val="008C48C5"/>
    <w:rsid w:val="008C4943"/>
    <w:rsid w:val="008C4F72"/>
    <w:rsid w:val="008C5988"/>
    <w:rsid w:val="008C5EAD"/>
    <w:rsid w:val="008C60F3"/>
    <w:rsid w:val="008C6138"/>
    <w:rsid w:val="008C63A1"/>
    <w:rsid w:val="008C65A1"/>
    <w:rsid w:val="008C6F0B"/>
    <w:rsid w:val="008C6F81"/>
    <w:rsid w:val="008C6FFA"/>
    <w:rsid w:val="008C7452"/>
    <w:rsid w:val="008C777F"/>
    <w:rsid w:val="008D0113"/>
    <w:rsid w:val="008D0185"/>
    <w:rsid w:val="008D0574"/>
    <w:rsid w:val="008D061A"/>
    <w:rsid w:val="008D1369"/>
    <w:rsid w:val="008D15B6"/>
    <w:rsid w:val="008D170D"/>
    <w:rsid w:val="008D1A96"/>
    <w:rsid w:val="008D1BE9"/>
    <w:rsid w:val="008D2239"/>
    <w:rsid w:val="008D2739"/>
    <w:rsid w:val="008D2781"/>
    <w:rsid w:val="008D42CF"/>
    <w:rsid w:val="008D43A0"/>
    <w:rsid w:val="008D43E1"/>
    <w:rsid w:val="008D452D"/>
    <w:rsid w:val="008D48FB"/>
    <w:rsid w:val="008D4D26"/>
    <w:rsid w:val="008D4D2F"/>
    <w:rsid w:val="008D4FED"/>
    <w:rsid w:val="008D538D"/>
    <w:rsid w:val="008D5866"/>
    <w:rsid w:val="008D5ECB"/>
    <w:rsid w:val="008D6EBF"/>
    <w:rsid w:val="008D6ED6"/>
    <w:rsid w:val="008D6FA5"/>
    <w:rsid w:val="008D6FED"/>
    <w:rsid w:val="008D7760"/>
    <w:rsid w:val="008D7986"/>
    <w:rsid w:val="008E03D9"/>
    <w:rsid w:val="008E0417"/>
    <w:rsid w:val="008E0B8A"/>
    <w:rsid w:val="008E0E14"/>
    <w:rsid w:val="008E0FB7"/>
    <w:rsid w:val="008E132E"/>
    <w:rsid w:val="008E14A8"/>
    <w:rsid w:val="008E1577"/>
    <w:rsid w:val="008E15DF"/>
    <w:rsid w:val="008E15FC"/>
    <w:rsid w:val="008E2F78"/>
    <w:rsid w:val="008E3174"/>
    <w:rsid w:val="008E3852"/>
    <w:rsid w:val="008E3C97"/>
    <w:rsid w:val="008E3DF2"/>
    <w:rsid w:val="008E4D8F"/>
    <w:rsid w:val="008E4F37"/>
    <w:rsid w:val="008E5157"/>
    <w:rsid w:val="008E536D"/>
    <w:rsid w:val="008E5C6B"/>
    <w:rsid w:val="008E5FE5"/>
    <w:rsid w:val="008E619F"/>
    <w:rsid w:val="008E6255"/>
    <w:rsid w:val="008E6348"/>
    <w:rsid w:val="008E6A1C"/>
    <w:rsid w:val="008E6AD1"/>
    <w:rsid w:val="008E6B8F"/>
    <w:rsid w:val="008E6CE0"/>
    <w:rsid w:val="008E70B2"/>
    <w:rsid w:val="008E7266"/>
    <w:rsid w:val="008E7D8C"/>
    <w:rsid w:val="008F0472"/>
    <w:rsid w:val="008F0B73"/>
    <w:rsid w:val="008F0F2B"/>
    <w:rsid w:val="008F1153"/>
    <w:rsid w:val="008F147F"/>
    <w:rsid w:val="008F164C"/>
    <w:rsid w:val="008F1F0A"/>
    <w:rsid w:val="008F20B2"/>
    <w:rsid w:val="008F21E7"/>
    <w:rsid w:val="008F2B8A"/>
    <w:rsid w:val="008F31C8"/>
    <w:rsid w:val="008F33D4"/>
    <w:rsid w:val="008F3DFD"/>
    <w:rsid w:val="008F3E0F"/>
    <w:rsid w:val="008F4113"/>
    <w:rsid w:val="008F433E"/>
    <w:rsid w:val="008F4559"/>
    <w:rsid w:val="008F4BE4"/>
    <w:rsid w:val="008F52D3"/>
    <w:rsid w:val="008F5436"/>
    <w:rsid w:val="008F548E"/>
    <w:rsid w:val="008F54FD"/>
    <w:rsid w:val="008F56E7"/>
    <w:rsid w:val="008F5A66"/>
    <w:rsid w:val="008F5C23"/>
    <w:rsid w:val="008F6566"/>
    <w:rsid w:val="008F6709"/>
    <w:rsid w:val="008F67C0"/>
    <w:rsid w:val="008F6A42"/>
    <w:rsid w:val="008F6BA7"/>
    <w:rsid w:val="008F6BAC"/>
    <w:rsid w:val="008F754E"/>
    <w:rsid w:val="008F76B8"/>
    <w:rsid w:val="008F78FF"/>
    <w:rsid w:val="008F798A"/>
    <w:rsid w:val="008F79C9"/>
    <w:rsid w:val="008F7B53"/>
    <w:rsid w:val="00900323"/>
    <w:rsid w:val="0090066F"/>
    <w:rsid w:val="00900DAF"/>
    <w:rsid w:val="00901199"/>
    <w:rsid w:val="009015D5"/>
    <w:rsid w:val="009015E2"/>
    <w:rsid w:val="00901883"/>
    <w:rsid w:val="00901B08"/>
    <w:rsid w:val="00901D5E"/>
    <w:rsid w:val="009020E6"/>
    <w:rsid w:val="0090210E"/>
    <w:rsid w:val="00902162"/>
    <w:rsid w:val="00902683"/>
    <w:rsid w:val="00902760"/>
    <w:rsid w:val="00902798"/>
    <w:rsid w:val="00902922"/>
    <w:rsid w:val="00903003"/>
    <w:rsid w:val="00903EDA"/>
    <w:rsid w:val="00904227"/>
    <w:rsid w:val="009044CB"/>
    <w:rsid w:val="00904B44"/>
    <w:rsid w:val="00904CBF"/>
    <w:rsid w:val="00904D4D"/>
    <w:rsid w:val="00904E1C"/>
    <w:rsid w:val="0090574A"/>
    <w:rsid w:val="00905930"/>
    <w:rsid w:val="009060BB"/>
    <w:rsid w:val="009060E8"/>
    <w:rsid w:val="00906600"/>
    <w:rsid w:val="00906695"/>
    <w:rsid w:val="009067F2"/>
    <w:rsid w:val="00906937"/>
    <w:rsid w:val="00906A78"/>
    <w:rsid w:val="00906DED"/>
    <w:rsid w:val="009075F4"/>
    <w:rsid w:val="009077FD"/>
    <w:rsid w:val="0090795D"/>
    <w:rsid w:val="0091013B"/>
    <w:rsid w:val="009106EE"/>
    <w:rsid w:val="0091071B"/>
    <w:rsid w:val="00911947"/>
    <w:rsid w:val="00911CD6"/>
    <w:rsid w:val="009121F0"/>
    <w:rsid w:val="009122F7"/>
    <w:rsid w:val="009125ED"/>
    <w:rsid w:val="00912767"/>
    <w:rsid w:val="00912EF5"/>
    <w:rsid w:val="00913079"/>
    <w:rsid w:val="00913A12"/>
    <w:rsid w:val="00914192"/>
    <w:rsid w:val="00914DF5"/>
    <w:rsid w:val="009150AF"/>
    <w:rsid w:val="00915A05"/>
    <w:rsid w:val="00915A4A"/>
    <w:rsid w:val="00915BCA"/>
    <w:rsid w:val="009160D5"/>
    <w:rsid w:val="0091630A"/>
    <w:rsid w:val="00916C65"/>
    <w:rsid w:val="00916F89"/>
    <w:rsid w:val="009170C5"/>
    <w:rsid w:val="00917A70"/>
    <w:rsid w:val="00917BF1"/>
    <w:rsid w:val="00917FAD"/>
    <w:rsid w:val="00920161"/>
    <w:rsid w:val="009205B2"/>
    <w:rsid w:val="009205D3"/>
    <w:rsid w:val="00920FC7"/>
    <w:rsid w:val="009210EB"/>
    <w:rsid w:val="0092112F"/>
    <w:rsid w:val="00921342"/>
    <w:rsid w:val="00921A35"/>
    <w:rsid w:val="00921CCA"/>
    <w:rsid w:val="00921F7C"/>
    <w:rsid w:val="009220BE"/>
    <w:rsid w:val="00922944"/>
    <w:rsid w:val="00922A78"/>
    <w:rsid w:val="00922B45"/>
    <w:rsid w:val="00922C2E"/>
    <w:rsid w:val="009234A9"/>
    <w:rsid w:val="00923596"/>
    <w:rsid w:val="0092361B"/>
    <w:rsid w:val="009237F4"/>
    <w:rsid w:val="00923A5E"/>
    <w:rsid w:val="00923A81"/>
    <w:rsid w:val="009243AA"/>
    <w:rsid w:val="00924775"/>
    <w:rsid w:val="00924826"/>
    <w:rsid w:val="00924B82"/>
    <w:rsid w:val="00924C02"/>
    <w:rsid w:val="00924E00"/>
    <w:rsid w:val="00925014"/>
    <w:rsid w:val="00925064"/>
    <w:rsid w:val="009250FC"/>
    <w:rsid w:val="0092533B"/>
    <w:rsid w:val="0092568B"/>
    <w:rsid w:val="009257DF"/>
    <w:rsid w:val="00925FBD"/>
    <w:rsid w:val="0092634D"/>
    <w:rsid w:val="00926631"/>
    <w:rsid w:val="009267CA"/>
    <w:rsid w:val="009273F1"/>
    <w:rsid w:val="00927688"/>
    <w:rsid w:val="0093023F"/>
    <w:rsid w:val="009305DA"/>
    <w:rsid w:val="00930C0A"/>
    <w:rsid w:val="00930D2E"/>
    <w:rsid w:val="00931242"/>
    <w:rsid w:val="00931B2C"/>
    <w:rsid w:val="00931D86"/>
    <w:rsid w:val="00931FA6"/>
    <w:rsid w:val="0093213F"/>
    <w:rsid w:val="00932166"/>
    <w:rsid w:val="0093226C"/>
    <w:rsid w:val="00933AEF"/>
    <w:rsid w:val="00934448"/>
    <w:rsid w:val="00934F92"/>
    <w:rsid w:val="009358B4"/>
    <w:rsid w:val="00935ACD"/>
    <w:rsid w:val="00935C5E"/>
    <w:rsid w:val="00936069"/>
    <w:rsid w:val="00936153"/>
    <w:rsid w:val="00936277"/>
    <w:rsid w:val="00936313"/>
    <w:rsid w:val="009367A9"/>
    <w:rsid w:val="00936EF1"/>
    <w:rsid w:val="00940295"/>
    <w:rsid w:val="00940318"/>
    <w:rsid w:val="009408BD"/>
    <w:rsid w:val="00940A8A"/>
    <w:rsid w:val="00940E47"/>
    <w:rsid w:val="009411F5"/>
    <w:rsid w:val="0094160B"/>
    <w:rsid w:val="0094196B"/>
    <w:rsid w:val="00941A57"/>
    <w:rsid w:val="0094247D"/>
    <w:rsid w:val="0094257C"/>
    <w:rsid w:val="009425DE"/>
    <w:rsid w:val="00942752"/>
    <w:rsid w:val="00942B03"/>
    <w:rsid w:val="00942B2C"/>
    <w:rsid w:val="00943A85"/>
    <w:rsid w:val="00944238"/>
    <w:rsid w:val="009442D8"/>
    <w:rsid w:val="009448E1"/>
    <w:rsid w:val="00944A3B"/>
    <w:rsid w:val="0094555B"/>
    <w:rsid w:val="0094570E"/>
    <w:rsid w:val="00945813"/>
    <w:rsid w:val="00945E83"/>
    <w:rsid w:val="009463FD"/>
    <w:rsid w:val="009464B9"/>
    <w:rsid w:val="00946889"/>
    <w:rsid w:val="00946937"/>
    <w:rsid w:val="00946C07"/>
    <w:rsid w:val="00946C43"/>
    <w:rsid w:val="00946D6F"/>
    <w:rsid w:val="00946F0E"/>
    <w:rsid w:val="00946F6D"/>
    <w:rsid w:val="00947A30"/>
    <w:rsid w:val="00947BC5"/>
    <w:rsid w:val="00947D49"/>
    <w:rsid w:val="00947E53"/>
    <w:rsid w:val="00947E7B"/>
    <w:rsid w:val="00950020"/>
    <w:rsid w:val="009504C6"/>
    <w:rsid w:val="00950CC8"/>
    <w:rsid w:val="009510D7"/>
    <w:rsid w:val="0095133B"/>
    <w:rsid w:val="009522FF"/>
    <w:rsid w:val="0095230E"/>
    <w:rsid w:val="009523DE"/>
    <w:rsid w:val="00952404"/>
    <w:rsid w:val="00952698"/>
    <w:rsid w:val="009529C9"/>
    <w:rsid w:val="00952CF6"/>
    <w:rsid w:val="00953898"/>
    <w:rsid w:val="009538BE"/>
    <w:rsid w:val="00953BB3"/>
    <w:rsid w:val="0095452A"/>
    <w:rsid w:val="0095479A"/>
    <w:rsid w:val="00954836"/>
    <w:rsid w:val="00954B67"/>
    <w:rsid w:val="00955637"/>
    <w:rsid w:val="00955967"/>
    <w:rsid w:val="009559E4"/>
    <w:rsid w:val="00955AE9"/>
    <w:rsid w:val="00955BB1"/>
    <w:rsid w:val="009567E7"/>
    <w:rsid w:val="0095692B"/>
    <w:rsid w:val="00956DC0"/>
    <w:rsid w:val="00957196"/>
    <w:rsid w:val="00957373"/>
    <w:rsid w:val="009604C3"/>
    <w:rsid w:val="009604C4"/>
    <w:rsid w:val="0096057F"/>
    <w:rsid w:val="009605B9"/>
    <w:rsid w:val="00960922"/>
    <w:rsid w:val="00960C8C"/>
    <w:rsid w:val="0096104B"/>
    <w:rsid w:val="00961493"/>
    <w:rsid w:val="00961697"/>
    <w:rsid w:val="009617B8"/>
    <w:rsid w:val="00962683"/>
    <w:rsid w:val="00962744"/>
    <w:rsid w:val="00962CB2"/>
    <w:rsid w:val="00962E9D"/>
    <w:rsid w:val="00963046"/>
    <w:rsid w:val="009633DE"/>
    <w:rsid w:val="00963498"/>
    <w:rsid w:val="00963638"/>
    <w:rsid w:val="00963A7D"/>
    <w:rsid w:val="00963D06"/>
    <w:rsid w:val="0096420F"/>
    <w:rsid w:val="00964AB2"/>
    <w:rsid w:val="00964C44"/>
    <w:rsid w:val="00964DB8"/>
    <w:rsid w:val="009650F4"/>
    <w:rsid w:val="00965AAB"/>
    <w:rsid w:val="009660E3"/>
    <w:rsid w:val="009662CA"/>
    <w:rsid w:val="009664EA"/>
    <w:rsid w:val="00966B28"/>
    <w:rsid w:val="009671C6"/>
    <w:rsid w:val="00967615"/>
    <w:rsid w:val="00967943"/>
    <w:rsid w:val="00967C0B"/>
    <w:rsid w:val="009701D1"/>
    <w:rsid w:val="0097059C"/>
    <w:rsid w:val="00970C8B"/>
    <w:rsid w:val="00971047"/>
    <w:rsid w:val="0097210D"/>
    <w:rsid w:val="009726EB"/>
    <w:rsid w:val="00972720"/>
    <w:rsid w:val="009729B6"/>
    <w:rsid w:val="009729D6"/>
    <w:rsid w:val="00972DB1"/>
    <w:rsid w:val="00973183"/>
    <w:rsid w:val="00973473"/>
    <w:rsid w:val="00973CA7"/>
    <w:rsid w:val="00973E26"/>
    <w:rsid w:val="00974866"/>
    <w:rsid w:val="00974C5B"/>
    <w:rsid w:val="0097568F"/>
    <w:rsid w:val="009757EB"/>
    <w:rsid w:val="00975B69"/>
    <w:rsid w:val="00975BD9"/>
    <w:rsid w:val="00975C11"/>
    <w:rsid w:val="00975FDE"/>
    <w:rsid w:val="00976334"/>
    <w:rsid w:val="0097689F"/>
    <w:rsid w:val="00977234"/>
    <w:rsid w:val="00977B48"/>
    <w:rsid w:val="009801E4"/>
    <w:rsid w:val="00980513"/>
    <w:rsid w:val="0098052F"/>
    <w:rsid w:val="00980539"/>
    <w:rsid w:val="00980FD6"/>
    <w:rsid w:val="0098117C"/>
    <w:rsid w:val="00981B24"/>
    <w:rsid w:val="00981C66"/>
    <w:rsid w:val="00981C82"/>
    <w:rsid w:val="00981CFC"/>
    <w:rsid w:val="00981DE4"/>
    <w:rsid w:val="0098244D"/>
    <w:rsid w:val="0098260F"/>
    <w:rsid w:val="00982B55"/>
    <w:rsid w:val="00982CA3"/>
    <w:rsid w:val="00983734"/>
    <w:rsid w:val="00983C42"/>
    <w:rsid w:val="00984692"/>
    <w:rsid w:val="009848A3"/>
    <w:rsid w:val="009849AC"/>
    <w:rsid w:val="009849FE"/>
    <w:rsid w:val="00984CE2"/>
    <w:rsid w:val="00984E3E"/>
    <w:rsid w:val="00984EE4"/>
    <w:rsid w:val="009851B8"/>
    <w:rsid w:val="009853CC"/>
    <w:rsid w:val="00985F58"/>
    <w:rsid w:val="009861FD"/>
    <w:rsid w:val="009862AC"/>
    <w:rsid w:val="00986454"/>
    <w:rsid w:val="0098663A"/>
    <w:rsid w:val="0098699D"/>
    <w:rsid w:val="00986A4E"/>
    <w:rsid w:val="00986BC8"/>
    <w:rsid w:val="00986C23"/>
    <w:rsid w:val="00986CB6"/>
    <w:rsid w:val="00986E21"/>
    <w:rsid w:val="00986F0B"/>
    <w:rsid w:val="00986F31"/>
    <w:rsid w:val="00987695"/>
    <w:rsid w:val="0098796F"/>
    <w:rsid w:val="009879A8"/>
    <w:rsid w:val="00987C52"/>
    <w:rsid w:val="00987E9C"/>
    <w:rsid w:val="00987F61"/>
    <w:rsid w:val="009906B2"/>
    <w:rsid w:val="009906D4"/>
    <w:rsid w:val="009909B3"/>
    <w:rsid w:val="00990C52"/>
    <w:rsid w:val="00990F4B"/>
    <w:rsid w:val="009911FE"/>
    <w:rsid w:val="00991370"/>
    <w:rsid w:val="00991510"/>
    <w:rsid w:val="00992023"/>
    <w:rsid w:val="00992375"/>
    <w:rsid w:val="009925C5"/>
    <w:rsid w:val="009926AB"/>
    <w:rsid w:val="009928E7"/>
    <w:rsid w:val="00992C55"/>
    <w:rsid w:val="009933A4"/>
    <w:rsid w:val="00993534"/>
    <w:rsid w:val="00993B31"/>
    <w:rsid w:val="00993E14"/>
    <w:rsid w:val="00993EA6"/>
    <w:rsid w:val="009940A3"/>
    <w:rsid w:val="00994257"/>
    <w:rsid w:val="00994490"/>
    <w:rsid w:val="00995726"/>
    <w:rsid w:val="009957C5"/>
    <w:rsid w:val="00995885"/>
    <w:rsid w:val="00995951"/>
    <w:rsid w:val="00996006"/>
    <w:rsid w:val="009960BA"/>
    <w:rsid w:val="00996EA9"/>
    <w:rsid w:val="009972DC"/>
    <w:rsid w:val="0099767D"/>
    <w:rsid w:val="00997B9E"/>
    <w:rsid w:val="00997BEF"/>
    <w:rsid w:val="009A0086"/>
    <w:rsid w:val="009A0096"/>
    <w:rsid w:val="009A03FF"/>
    <w:rsid w:val="009A0D81"/>
    <w:rsid w:val="009A132F"/>
    <w:rsid w:val="009A1488"/>
    <w:rsid w:val="009A1824"/>
    <w:rsid w:val="009A1E3D"/>
    <w:rsid w:val="009A2199"/>
    <w:rsid w:val="009A21D7"/>
    <w:rsid w:val="009A2322"/>
    <w:rsid w:val="009A2B3C"/>
    <w:rsid w:val="009A2E7F"/>
    <w:rsid w:val="009A35CE"/>
    <w:rsid w:val="009A3C6C"/>
    <w:rsid w:val="009A3CBF"/>
    <w:rsid w:val="009A3F2A"/>
    <w:rsid w:val="009A439E"/>
    <w:rsid w:val="009A4CE1"/>
    <w:rsid w:val="009A52DC"/>
    <w:rsid w:val="009A5CCE"/>
    <w:rsid w:val="009A5EC1"/>
    <w:rsid w:val="009A6A37"/>
    <w:rsid w:val="009A6FCD"/>
    <w:rsid w:val="009A7200"/>
    <w:rsid w:val="009A7236"/>
    <w:rsid w:val="009A7984"/>
    <w:rsid w:val="009B1140"/>
    <w:rsid w:val="009B1261"/>
    <w:rsid w:val="009B1332"/>
    <w:rsid w:val="009B16BA"/>
    <w:rsid w:val="009B17F3"/>
    <w:rsid w:val="009B1A68"/>
    <w:rsid w:val="009B2760"/>
    <w:rsid w:val="009B28F4"/>
    <w:rsid w:val="009B2BBD"/>
    <w:rsid w:val="009B304F"/>
    <w:rsid w:val="009B35E9"/>
    <w:rsid w:val="009B36BA"/>
    <w:rsid w:val="009B3AB1"/>
    <w:rsid w:val="009B3B8B"/>
    <w:rsid w:val="009B3C11"/>
    <w:rsid w:val="009B3D5B"/>
    <w:rsid w:val="009B4477"/>
    <w:rsid w:val="009B46EC"/>
    <w:rsid w:val="009B4B20"/>
    <w:rsid w:val="009B4EC9"/>
    <w:rsid w:val="009B4FD5"/>
    <w:rsid w:val="009B543A"/>
    <w:rsid w:val="009B5444"/>
    <w:rsid w:val="009B5B00"/>
    <w:rsid w:val="009B5ED6"/>
    <w:rsid w:val="009B614B"/>
    <w:rsid w:val="009B6307"/>
    <w:rsid w:val="009B66A1"/>
    <w:rsid w:val="009B6746"/>
    <w:rsid w:val="009B69E2"/>
    <w:rsid w:val="009B6FA7"/>
    <w:rsid w:val="009B7C9C"/>
    <w:rsid w:val="009C0451"/>
    <w:rsid w:val="009C0619"/>
    <w:rsid w:val="009C0949"/>
    <w:rsid w:val="009C094A"/>
    <w:rsid w:val="009C0B24"/>
    <w:rsid w:val="009C11D9"/>
    <w:rsid w:val="009C1893"/>
    <w:rsid w:val="009C1FAE"/>
    <w:rsid w:val="009C20CB"/>
    <w:rsid w:val="009C212D"/>
    <w:rsid w:val="009C2212"/>
    <w:rsid w:val="009C3062"/>
    <w:rsid w:val="009C30B4"/>
    <w:rsid w:val="009C3817"/>
    <w:rsid w:val="009C39EF"/>
    <w:rsid w:val="009C3D67"/>
    <w:rsid w:val="009C3FD1"/>
    <w:rsid w:val="009C4B5C"/>
    <w:rsid w:val="009C4BDD"/>
    <w:rsid w:val="009C5609"/>
    <w:rsid w:val="009C5981"/>
    <w:rsid w:val="009C6A1F"/>
    <w:rsid w:val="009C6D06"/>
    <w:rsid w:val="009C7045"/>
    <w:rsid w:val="009C7309"/>
    <w:rsid w:val="009C7504"/>
    <w:rsid w:val="009D01EB"/>
    <w:rsid w:val="009D02AB"/>
    <w:rsid w:val="009D02BA"/>
    <w:rsid w:val="009D052D"/>
    <w:rsid w:val="009D0A8E"/>
    <w:rsid w:val="009D0BEA"/>
    <w:rsid w:val="009D0FC0"/>
    <w:rsid w:val="009D1126"/>
    <w:rsid w:val="009D1222"/>
    <w:rsid w:val="009D1342"/>
    <w:rsid w:val="009D1427"/>
    <w:rsid w:val="009D1752"/>
    <w:rsid w:val="009D2583"/>
    <w:rsid w:val="009D2856"/>
    <w:rsid w:val="009D2AE8"/>
    <w:rsid w:val="009D2BC8"/>
    <w:rsid w:val="009D2E67"/>
    <w:rsid w:val="009D2EEB"/>
    <w:rsid w:val="009D2F07"/>
    <w:rsid w:val="009D2F4C"/>
    <w:rsid w:val="009D2FBB"/>
    <w:rsid w:val="009D2FFC"/>
    <w:rsid w:val="009D31AD"/>
    <w:rsid w:val="009D32C4"/>
    <w:rsid w:val="009D342F"/>
    <w:rsid w:val="009D3857"/>
    <w:rsid w:val="009D3C1F"/>
    <w:rsid w:val="009D3F78"/>
    <w:rsid w:val="009D4212"/>
    <w:rsid w:val="009D44AF"/>
    <w:rsid w:val="009D4A51"/>
    <w:rsid w:val="009D4CDD"/>
    <w:rsid w:val="009D4D75"/>
    <w:rsid w:val="009D4F9A"/>
    <w:rsid w:val="009D5157"/>
    <w:rsid w:val="009D53EA"/>
    <w:rsid w:val="009D557F"/>
    <w:rsid w:val="009D560F"/>
    <w:rsid w:val="009D56CD"/>
    <w:rsid w:val="009D5E80"/>
    <w:rsid w:val="009D5F77"/>
    <w:rsid w:val="009D6645"/>
    <w:rsid w:val="009D6979"/>
    <w:rsid w:val="009D6B00"/>
    <w:rsid w:val="009D6D31"/>
    <w:rsid w:val="009D729C"/>
    <w:rsid w:val="009D7C1F"/>
    <w:rsid w:val="009D7F42"/>
    <w:rsid w:val="009D7F7A"/>
    <w:rsid w:val="009E01E1"/>
    <w:rsid w:val="009E0298"/>
    <w:rsid w:val="009E09F6"/>
    <w:rsid w:val="009E142E"/>
    <w:rsid w:val="009E1D00"/>
    <w:rsid w:val="009E1E69"/>
    <w:rsid w:val="009E1EC0"/>
    <w:rsid w:val="009E2421"/>
    <w:rsid w:val="009E2A88"/>
    <w:rsid w:val="009E2DF6"/>
    <w:rsid w:val="009E37CF"/>
    <w:rsid w:val="009E3A7E"/>
    <w:rsid w:val="009E3C18"/>
    <w:rsid w:val="009E3D6F"/>
    <w:rsid w:val="009E3EC3"/>
    <w:rsid w:val="009E411D"/>
    <w:rsid w:val="009E4467"/>
    <w:rsid w:val="009E4609"/>
    <w:rsid w:val="009E474B"/>
    <w:rsid w:val="009E488F"/>
    <w:rsid w:val="009E58F2"/>
    <w:rsid w:val="009E6B06"/>
    <w:rsid w:val="009E6BD4"/>
    <w:rsid w:val="009E7443"/>
    <w:rsid w:val="009E7855"/>
    <w:rsid w:val="009E78A0"/>
    <w:rsid w:val="009E7A7A"/>
    <w:rsid w:val="009E7CA9"/>
    <w:rsid w:val="009E7FD0"/>
    <w:rsid w:val="009F0118"/>
    <w:rsid w:val="009F11AB"/>
    <w:rsid w:val="009F138C"/>
    <w:rsid w:val="009F13E9"/>
    <w:rsid w:val="009F13EB"/>
    <w:rsid w:val="009F16AE"/>
    <w:rsid w:val="009F1C5F"/>
    <w:rsid w:val="009F1F9E"/>
    <w:rsid w:val="009F251B"/>
    <w:rsid w:val="009F33A8"/>
    <w:rsid w:val="009F34BD"/>
    <w:rsid w:val="009F386E"/>
    <w:rsid w:val="009F3888"/>
    <w:rsid w:val="009F3D77"/>
    <w:rsid w:val="009F45CE"/>
    <w:rsid w:val="009F4AB1"/>
    <w:rsid w:val="009F518F"/>
    <w:rsid w:val="009F5801"/>
    <w:rsid w:val="009F5D1D"/>
    <w:rsid w:val="009F5D58"/>
    <w:rsid w:val="009F5F32"/>
    <w:rsid w:val="009F63D2"/>
    <w:rsid w:val="009F65A5"/>
    <w:rsid w:val="009F6845"/>
    <w:rsid w:val="009F68CE"/>
    <w:rsid w:val="009F6CD9"/>
    <w:rsid w:val="009F6D3C"/>
    <w:rsid w:val="009F6F07"/>
    <w:rsid w:val="009F6F2A"/>
    <w:rsid w:val="009F729D"/>
    <w:rsid w:val="009F750A"/>
    <w:rsid w:val="009F785E"/>
    <w:rsid w:val="009F7C6F"/>
    <w:rsid w:val="009F7E32"/>
    <w:rsid w:val="009F7F98"/>
    <w:rsid w:val="00A005CD"/>
    <w:rsid w:val="00A0089E"/>
    <w:rsid w:val="00A00D12"/>
    <w:rsid w:val="00A00D8E"/>
    <w:rsid w:val="00A01E62"/>
    <w:rsid w:val="00A02342"/>
    <w:rsid w:val="00A023F3"/>
    <w:rsid w:val="00A025A4"/>
    <w:rsid w:val="00A02688"/>
    <w:rsid w:val="00A02B1D"/>
    <w:rsid w:val="00A0354D"/>
    <w:rsid w:val="00A035DE"/>
    <w:rsid w:val="00A036C8"/>
    <w:rsid w:val="00A04042"/>
    <w:rsid w:val="00A04518"/>
    <w:rsid w:val="00A04C0B"/>
    <w:rsid w:val="00A0520E"/>
    <w:rsid w:val="00A05240"/>
    <w:rsid w:val="00A05349"/>
    <w:rsid w:val="00A05774"/>
    <w:rsid w:val="00A059E1"/>
    <w:rsid w:val="00A062A4"/>
    <w:rsid w:val="00A062DB"/>
    <w:rsid w:val="00A06931"/>
    <w:rsid w:val="00A06B56"/>
    <w:rsid w:val="00A072AB"/>
    <w:rsid w:val="00A07702"/>
    <w:rsid w:val="00A0798B"/>
    <w:rsid w:val="00A07CDF"/>
    <w:rsid w:val="00A07F8E"/>
    <w:rsid w:val="00A1084E"/>
    <w:rsid w:val="00A11371"/>
    <w:rsid w:val="00A114F2"/>
    <w:rsid w:val="00A115B8"/>
    <w:rsid w:val="00A1193A"/>
    <w:rsid w:val="00A119A1"/>
    <w:rsid w:val="00A119A7"/>
    <w:rsid w:val="00A11B34"/>
    <w:rsid w:val="00A120D2"/>
    <w:rsid w:val="00A124A4"/>
    <w:rsid w:val="00A12536"/>
    <w:rsid w:val="00A129C5"/>
    <w:rsid w:val="00A12AE7"/>
    <w:rsid w:val="00A13429"/>
    <w:rsid w:val="00A1343D"/>
    <w:rsid w:val="00A13627"/>
    <w:rsid w:val="00A1367C"/>
    <w:rsid w:val="00A136C2"/>
    <w:rsid w:val="00A14528"/>
    <w:rsid w:val="00A148C7"/>
    <w:rsid w:val="00A14CBB"/>
    <w:rsid w:val="00A15E41"/>
    <w:rsid w:val="00A160C7"/>
    <w:rsid w:val="00A1624B"/>
    <w:rsid w:val="00A1626B"/>
    <w:rsid w:val="00A16385"/>
    <w:rsid w:val="00A167FE"/>
    <w:rsid w:val="00A16ED1"/>
    <w:rsid w:val="00A16EEB"/>
    <w:rsid w:val="00A17288"/>
    <w:rsid w:val="00A173C8"/>
    <w:rsid w:val="00A17D29"/>
    <w:rsid w:val="00A17E2B"/>
    <w:rsid w:val="00A17E4D"/>
    <w:rsid w:val="00A17E99"/>
    <w:rsid w:val="00A20661"/>
    <w:rsid w:val="00A20A39"/>
    <w:rsid w:val="00A20B2C"/>
    <w:rsid w:val="00A20F01"/>
    <w:rsid w:val="00A20F1E"/>
    <w:rsid w:val="00A21591"/>
    <w:rsid w:val="00A2180A"/>
    <w:rsid w:val="00A21EBB"/>
    <w:rsid w:val="00A222C0"/>
    <w:rsid w:val="00A22354"/>
    <w:rsid w:val="00A22462"/>
    <w:rsid w:val="00A2246F"/>
    <w:rsid w:val="00A2275B"/>
    <w:rsid w:val="00A22E04"/>
    <w:rsid w:val="00A23206"/>
    <w:rsid w:val="00A23928"/>
    <w:rsid w:val="00A23C1D"/>
    <w:rsid w:val="00A23F5A"/>
    <w:rsid w:val="00A24234"/>
    <w:rsid w:val="00A24332"/>
    <w:rsid w:val="00A243A1"/>
    <w:rsid w:val="00A245C7"/>
    <w:rsid w:val="00A2488F"/>
    <w:rsid w:val="00A24F6D"/>
    <w:rsid w:val="00A25DA1"/>
    <w:rsid w:val="00A26455"/>
    <w:rsid w:val="00A267FB"/>
    <w:rsid w:val="00A268C5"/>
    <w:rsid w:val="00A26A5B"/>
    <w:rsid w:val="00A276EC"/>
    <w:rsid w:val="00A2783B"/>
    <w:rsid w:val="00A279B5"/>
    <w:rsid w:val="00A27ACE"/>
    <w:rsid w:val="00A27BBD"/>
    <w:rsid w:val="00A27E4B"/>
    <w:rsid w:val="00A27FF7"/>
    <w:rsid w:val="00A30167"/>
    <w:rsid w:val="00A301AA"/>
    <w:rsid w:val="00A308F9"/>
    <w:rsid w:val="00A30CAD"/>
    <w:rsid w:val="00A31688"/>
    <w:rsid w:val="00A31A1E"/>
    <w:rsid w:val="00A31A2D"/>
    <w:rsid w:val="00A31B85"/>
    <w:rsid w:val="00A31EA9"/>
    <w:rsid w:val="00A31FF1"/>
    <w:rsid w:val="00A32309"/>
    <w:rsid w:val="00A329A8"/>
    <w:rsid w:val="00A32B2B"/>
    <w:rsid w:val="00A332E5"/>
    <w:rsid w:val="00A33F3E"/>
    <w:rsid w:val="00A3437C"/>
    <w:rsid w:val="00A344BC"/>
    <w:rsid w:val="00A34AA3"/>
    <w:rsid w:val="00A34DA5"/>
    <w:rsid w:val="00A35804"/>
    <w:rsid w:val="00A35807"/>
    <w:rsid w:val="00A361EE"/>
    <w:rsid w:val="00A365AE"/>
    <w:rsid w:val="00A36657"/>
    <w:rsid w:val="00A367C9"/>
    <w:rsid w:val="00A369C4"/>
    <w:rsid w:val="00A36D61"/>
    <w:rsid w:val="00A371E1"/>
    <w:rsid w:val="00A37995"/>
    <w:rsid w:val="00A37CC3"/>
    <w:rsid w:val="00A402B4"/>
    <w:rsid w:val="00A40B92"/>
    <w:rsid w:val="00A417CA"/>
    <w:rsid w:val="00A41A11"/>
    <w:rsid w:val="00A41EEE"/>
    <w:rsid w:val="00A42152"/>
    <w:rsid w:val="00A422A2"/>
    <w:rsid w:val="00A42589"/>
    <w:rsid w:val="00A426A9"/>
    <w:rsid w:val="00A42793"/>
    <w:rsid w:val="00A42E8D"/>
    <w:rsid w:val="00A42EA6"/>
    <w:rsid w:val="00A4344B"/>
    <w:rsid w:val="00A43890"/>
    <w:rsid w:val="00A442A6"/>
    <w:rsid w:val="00A4437D"/>
    <w:rsid w:val="00A4439F"/>
    <w:rsid w:val="00A447E7"/>
    <w:rsid w:val="00A44C0C"/>
    <w:rsid w:val="00A44CC3"/>
    <w:rsid w:val="00A44CED"/>
    <w:rsid w:val="00A45D59"/>
    <w:rsid w:val="00A46116"/>
    <w:rsid w:val="00A4620D"/>
    <w:rsid w:val="00A464D2"/>
    <w:rsid w:val="00A466C6"/>
    <w:rsid w:val="00A47779"/>
    <w:rsid w:val="00A478AA"/>
    <w:rsid w:val="00A47CEE"/>
    <w:rsid w:val="00A5097B"/>
    <w:rsid w:val="00A50A9D"/>
    <w:rsid w:val="00A50EB0"/>
    <w:rsid w:val="00A5126B"/>
    <w:rsid w:val="00A51B4D"/>
    <w:rsid w:val="00A521CB"/>
    <w:rsid w:val="00A523B4"/>
    <w:rsid w:val="00A52650"/>
    <w:rsid w:val="00A531F1"/>
    <w:rsid w:val="00A53970"/>
    <w:rsid w:val="00A539D0"/>
    <w:rsid w:val="00A539DD"/>
    <w:rsid w:val="00A540F1"/>
    <w:rsid w:val="00A554FC"/>
    <w:rsid w:val="00A55C52"/>
    <w:rsid w:val="00A56289"/>
    <w:rsid w:val="00A5669F"/>
    <w:rsid w:val="00A56703"/>
    <w:rsid w:val="00A567C8"/>
    <w:rsid w:val="00A56D9B"/>
    <w:rsid w:val="00A57A4D"/>
    <w:rsid w:val="00A57F24"/>
    <w:rsid w:val="00A57F42"/>
    <w:rsid w:val="00A60965"/>
    <w:rsid w:val="00A60A6E"/>
    <w:rsid w:val="00A60B88"/>
    <w:rsid w:val="00A61460"/>
    <w:rsid w:val="00A61FDE"/>
    <w:rsid w:val="00A6225A"/>
    <w:rsid w:val="00A623C2"/>
    <w:rsid w:val="00A62587"/>
    <w:rsid w:val="00A62711"/>
    <w:rsid w:val="00A62A23"/>
    <w:rsid w:val="00A62CEC"/>
    <w:rsid w:val="00A62F35"/>
    <w:rsid w:val="00A63054"/>
    <w:rsid w:val="00A63429"/>
    <w:rsid w:val="00A636B9"/>
    <w:rsid w:val="00A636F8"/>
    <w:rsid w:val="00A63767"/>
    <w:rsid w:val="00A64347"/>
    <w:rsid w:val="00A64796"/>
    <w:rsid w:val="00A647C6"/>
    <w:rsid w:val="00A65173"/>
    <w:rsid w:val="00A6532C"/>
    <w:rsid w:val="00A6554C"/>
    <w:rsid w:val="00A656F9"/>
    <w:rsid w:val="00A65729"/>
    <w:rsid w:val="00A65D51"/>
    <w:rsid w:val="00A67050"/>
    <w:rsid w:val="00A67290"/>
    <w:rsid w:val="00A6737A"/>
    <w:rsid w:val="00A67F72"/>
    <w:rsid w:val="00A707E6"/>
    <w:rsid w:val="00A709CB"/>
    <w:rsid w:val="00A716F2"/>
    <w:rsid w:val="00A71D25"/>
    <w:rsid w:val="00A720F4"/>
    <w:rsid w:val="00A72D29"/>
    <w:rsid w:val="00A7338E"/>
    <w:rsid w:val="00A7389A"/>
    <w:rsid w:val="00A73CD8"/>
    <w:rsid w:val="00A740AD"/>
    <w:rsid w:val="00A740B7"/>
    <w:rsid w:val="00A74573"/>
    <w:rsid w:val="00A746FC"/>
    <w:rsid w:val="00A7500C"/>
    <w:rsid w:val="00A7514B"/>
    <w:rsid w:val="00A751BC"/>
    <w:rsid w:val="00A75343"/>
    <w:rsid w:val="00A75501"/>
    <w:rsid w:val="00A75DFC"/>
    <w:rsid w:val="00A7678D"/>
    <w:rsid w:val="00A76AEB"/>
    <w:rsid w:val="00A76D66"/>
    <w:rsid w:val="00A76EA2"/>
    <w:rsid w:val="00A76FC3"/>
    <w:rsid w:val="00A77587"/>
    <w:rsid w:val="00A777D8"/>
    <w:rsid w:val="00A77B15"/>
    <w:rsid w:val="00A77C11"/>
    <w:rsid w:val="00A77EB9"/>
    <w:rsid w:val="00A77EF0"/>
    <w:rsid w:val="00A77FB2"/>
    <w:rsid w:val="00A80258"/>
    <w:rsid w:val="00A80544"/>
    <w:rsid w:val="00A806C5"/>
    <w:rsid w:val="00A80A29"/>
    <w:rsid w:val="00A8116B"/>
    <w:rsid w:val="00A81174"/>
    <w:rsid w:val="00A81462"/>
    <w:rsid w:val="00A81BAE"/>
    <w:rsid w:val="00A821E9"/>
    <w:rsid w:val="00A82322"/>
    <w:rsid w:val="00A82386"/>
    <w:rsid w:val="00A82D8A"/>
    <w:rsid w:val="00A838FC"/>
    <w:rsid w:val="00A83ABA"/>
    <w:rsid w:val="00A83E23"/>
    <w:rsid w:val="00A844A8"/>
    <w:rsid w:val="00A847B9"/>
    <w:rsid w:val="00A849E5"/>
    <w:rsid w:val="00A84DA9"/>
    <w:rsid w:val="00A85284"/>
    <w:rsid w:val="00A853D3"/>
    <w:rsid w:val="00A854BF"/>
    <w:rsid w:val="00A85683"/>
    <w:rsid w:val="00A860D5"/>
    <w:rsid w:val="00A862ED"/>
    <w:rsid w:val="00A8678A"/>
    <w:rsid w:val="00A867F0"/>
    <w:rsid w:val="00A86B38"/>
    <w:rsid w:val="00A86D35"/>
    <w:rsid w:val="00A870B3"/>
    <w:rsid w:val="00A870BE"/>
    <w:rsid w:val="00A87371"/>
    <w:rsid w:val="00A87407"/>
    <w:rsid w:val="00A87EF3"/>
    <w:rsid w:val="00A901A4"/>
    <w:rsid w:val="00A91542"/>
    <w:rsid w:val="00A915BE"/>
    <w:rsid w:val="00A91633"/>
    <w:rsid w:val="00A91BF3"/>
    <w:rsid w:val="00A91C65"/>
    <w:rsid w:val="00A9268B"/>
    <w:rsid w:val="00A92BA0"/>
    <w:rsid w:val="00A92BB3"/>
    <w:rsid w:val="00A92E6A"/>
    <w:rsid w:val="00A93596"/>
    <w:rsid w:val="00A94095"/>
    <w:rsid w:val="00A94A49"/>
    <w:rsid w:val="00A94EB1"/>
    <w:rsid w:val="00A95186"/>
    <w:rsid w:val="00A95926"/>
    <w:rsid w:val="00A95C43"/>
    <w:rsid w:val="00A95D32"/>
    <w:rsid w:val="00A95F54"/>
    <w:rsid w:val="00A96154"/>
    <w:rsid w:val="00A96204"/>
    <w:rsid w:val="00A9627E"/>
    <w:rsid w:val="00A9667C"/>
    <w:rsid w:val="00A967F1"/>
    <w:rsid w:val="00A96867"/>
    <w:rsid w:val="00A9696C"/>
    <w:rsid w:val="00A96CBE"/>
    <w:rsid w:val="00A96DA8"/>
    <w:rsid w:val="00A97098"/>
    <w:rsid w:val="00A9753F"/>
    <w:rsid w:val="00A978FB"/>
    <w:rsid w:val="00A97949"/>
    <w:rsid w:val="00AA0659"/>
    <w:rsid w:val="00AA0984"/>
    <w:rsid w:val="00AA134F"/>
    <w:rsid w:val="00AA1447"/>
    <w:rsid w:val="00AA1AA3"/>
    <w:rsid w:val="00AA1AAA"/>
    <w:rsid w:val="00AA1B44"/>
    <w:rsid w:val="00AA22D5"/>
    <w:rsid w:val="00AA26B0"/>
    <w:rsid w:val="00AA2792"/>
    <w:rsid w:val="00AA28E1"/>
    <w:rsid w:val="00AA2B4E"/>
    <w:rsid w:val="00AA2EB8"/>
    <w:rsid w:val="00AA305E"/>
    <w:rsid w:val="00AA3183"/>
    <w:rsid w:val="00AA34F8"/>
    <w:rsid w:val="00AA42AF"/>
    <w:rsid w:val="00AA44CD"/>
    <w:rsid w:val="00AA44DC"/>
    <w:rsid w:val="00AA458A"/>
    <w:rsid w:val="00AA574B"/>
    <w:rsid w:val="00AA5C51"/>
    <w:rsid w:val="00AA5E82"/>
    <w:rsid w:val="00AA64D5"/>
    <w:rsid w:val="00AA65A6"/>
    <w:rsid w:val="00AA6D9F"/>
    <w:rsid w:val="00AA705A"/>
    <w:rsid w:val="00AA74FD"/>
    <w:rsid w:val="00AA7B22"/>
    <w:rsid w:val="00AA7F1F"/>
    <w:rsid w:val="00AB04A4"/>
    <w:rsid w:val="00AB05DC"/>
    <w:rsid w:val="00AB10C3"/>
    <w:rsid w:val="00AB145D"/>
    <w:rsid w:val="00AB14E4"/>
    <w:rsid w:val="00AB172F"/>
    <w:rsid w:val="00AB182F"/>
    <w:rsid w:val="00AB191F"/>
    <w:rsid w:val="00AB1D66"/>
    <w:rsid w:val="00AB21A8"/>
    <w:rsid w:val="00AB2296"/>
    <w:rsid w:val="00AB22C6"/>
    <w:rsid w:val="00AB27C0"/>
    <w:rsid w:val="00AB2A07"/>
    <w:rsid w:val="00AB3419"/>
    <w:rsid w:val="00AB3979"/>
    <w:rsid w:val="00AB3B8E"/>
    <w:rsid w:val="00AB3E44"/>
    <w:rsid w:val="00AB433F"/>
    <w:rsid w:val="00AB51CB"/>
    <w:rsid w:val="00AB52C7"/>
    <w:rsid w:val="00AB59A9"/>
    <w:rsid w:val="00AB65A5"/>
    <w:rsid w:val="00AB6B4A"/>
    <w:rsid w:val="00AB71AC"/>
    <w:rsid w:val="00AB743F"/>
    <w:rsid w:val="00AB7512"/>
    <w:rsid w:val="00AB7609"/>
    <w:rsid w:val="00AB7950"/>
    <w:rsid w:val="00AB7D3D"/>
    <w:rsid w:val="00AC007D"/>
    <w:rsid w:val="00AC099A"/>
    <w:rsid w:val="00AC101B"/>
    <w:rsid w:val="00AC11F5"/>
    <w:rsid w:val="00AC14A2"/>
    <w:rsid w:val="00AC159B"/>
    <w:rsid w:val="00AC17CF"/>
    <w:rsid w:val="00AC197D"/>
    <w:rsid w:val="00AC1E4C"/>
    <w:rsid w:val="00AC221B"/>
    <w:rsid w:val="00AC2410"/>
    <w:rsid w:val="00AC2B1F"/>
    <w:rsid w:val="00AC2F57"/>
    <w:rsid w:val="00AC3370"/>
    <w:rsid w:val="00AC33FD"/>
    <w:rsid w:val="00AC3673"/>
    <w:rsid w:val="00AC430F"/>
    <w:rsid w:val="00AC45F1"/>
    <w:rsid w:val="00AC4A5E"/>
    <w:rsid w:val="00AC4B7E"/>
    <w:rsid w:val="00AC541E"/>
    <w:rsid w:val="00AC5853"/>
    <w:rsid w:val="00AC5A07"/>
    <w:rsid w:val="00AC5A67"/>
    <w:rsid w:val="00AC5B4A"/>
    <w:rsid w:val="00AC65B9"/>
    <w:rsid w:val="00AC6841"/>
    <w:rsid w:val="00AC6DBA"/>
    <w:rsid w:val="00AC70F5"/>
    <w:rsid w:val="00AC7454"/>
    <w:rsid w:val="00AC760D"/>
    <w:rsid w:val="00AC7674"/>
    <w:rsid w:val="00AC7866"/>
    <w:rsid w:val="00AC7C6C"/>
    <w:rsid w:val="00AC7E63"/>
    <w:rsid w:val="00AD0471"/>
    <w:rsid w:val="00AD09A1"/>
    <w:rsid w:val="00AD0A88"/>
    <w:rsid w:val="00AD104F"/>
    <w:rsid w:val="00AD1541"/>
    <w:rsid w:val="00AD17A9"/>
    <w:rsid w:val="00AD17C9"/>
    <w:rsid w:val="00AD1CBF"/>
    <w:rsid w:val="00AD1D58"/>
    <w:rsid w:val="00AD1DB5"/>
    <w:rsid w:val="00AD1F03"/>
    <w:rsid w:val="00AD245D"/>
    <w:rsid w:val="00AD2AC6"/>
    <w:rsid w:val="00AD2CFA"/>
    <w:rsid w:val="00AD3897"/>
    <w:rsid w:val="00AD3983"/>
    <w:rsid w:val="00AD3999"/>
    <w:rsid w:val="00AD41A3"/>
    <w:rsid w:val="00AD42B4"/>
    <w:rsid w:val="00AD457D"/>
    <w:rsid w:val="00AD52B7"/>
    <w:rsid w:val="00AD649E"/>
    <w:rsid w:val="00AD66E9"/>
    <w:rsid w:val="00AD6A98"/>
    <w:rsid w:val="00AD6D98"/>
    <w:rsid w:val="00AD7024"/>
    <w:rsid w:val="00AD732A"/>
    <w:rsid w:val="00AD7F9E"/>
    <w:rsid w:val="00AE00F4"/>
    <w:rsid w:val="00AE0163"/>
    <w:rsid w:val="00AE019A"/>
    <w:rsid w:val="00AE0613"/>
    <w:rsid w:val="00AE095A"/>
    <w:rsid w:val="00AE0FD6"/>
    <w:rsid w:val="00AE1176"/>
    <w:rsid w:val="00AE1AA9"/>
    <w:rsid w:val="00AE1B80"/>
    <w:rsid w:val="00AE1DFE"/>
    <w:rsid w:val="00AE263C"/>
    <w:rsid w:val="00AE3F06"/>
    <w:rsid w:val="00AE46C1"/>
    <w:rsid w:val="00AE4966"/>
    <w:rsid w:val="00AE4C5A"/>
    <w:rsid w:val="00AE4DEA"/>
    <w:rsid w:val="00AE5588"/>
    <w:rsid w:val="00AE5D52"/>
    <w:rsid w:val="00AE6584"/>
    <w:rsid w:val="00AE6BF4"/>
    <w:rsid w:val="00AE6F34"/>
    <w:rsid w:val="00AE78F2"/>
    <w:rsid w:val="00AE798A"/>
    <w:rsid w:val="00AF0736"/>
    <w:rsid w:val="00AF086A"/>
    <w:rsid w:val="00AF1100"/>
    <w:rsid w:val="00AF1482"/>
    <w:rsid w:val="00AF19A1"/>
    <w:rsid w:val="00AF1A2E"/>
    <w:rsid w:val="00AF1A83"/>
    <w:rsid w:val="00AF1B83"/>
    <w:rsid w:val="00AF1E74"/>
    <w:rsid w:val="00AF1FA2"/>
    <w:rsid w:val="00AF1FBB"/>
    <w:rsid w:val="00AF294D"/>
    <w:rsid w:val="00AF30AE"/>
    <w:rsid w:val="00AF3E20"/>
    <w:rsid w:val="00AF3E5F"/>
    <w:rsid w:val="00AF46CA"/>
    <w:rsid w:val="00AF566C"/>
    <w:rsid w:val="00AF58A6"/>
    <w:rsid w:val="00AF5963"/>
    <w:rsid w:val="00AF5BFD"/>
    <w:rsid w:val="00AF5F77"/>
    <w:rsid w:val="00AF72BB"/>
    <w:rsid w:val="00AF74F7"/>
    <w:rsid w:val="00AF7650"/>
    <w:rsid w:val="00AF77F9"/>
    <w:rsid w:val="00AF7E12"/>
    <w:rsid w:val="00AF7ED4"/>
    <w:rsid w:val="00B0004F"/>
    <w:rsid w:val="00B000EE"/>
    <w:rsid w:val="00B0024F"/>
    <w:rsid w:val="00B0026E"/>
    <w:rsid w:val="00B00A95"/>
    <w:rsid w:val="00B00BF6"/>
    <w:rsid w:val="00B00FC1"/>
    <w:rsid w:val="00B01305"/>
    <w:rsid w:val="00B017A9"/>
    <w:rsid w:val="00B01E29"/>
    <w:rsid w:val="00B0213D"/>
    <w:rsid w:val="00B02238"/>
    <w:rsid w:val="00B03457"/>
    <w:rsid w:val="00B034AA"/>
    <w:rsid w:val="00B036F6"/>
    <w:rsid w:val="00B039A0"/>
    <w:rsid w:val="00B03ED1"/>
    <w:rsid w:val="00B04015"/>
    <w:rsid w:val="00B0415C"/>
    <w:rsid w:val="00B04417"/>
    <w:rsid w:val="00B058C4"/>
    <w:rsid w:val="00B06167"/>
    <w:rsid w:val="00B062D5"/>
    <w:rsid w:val="00B06403"/>
    <w:rsid w:val="00B06A33"/>
    <w:rsid w:val="00B077D2"/>
    <w:rsid w:val="00B078B6"/>
    <w:rsid w:val="00B07F93"/>
    <w:rsid w:val="00B1082F"/>
    <w:rsid w:val="00B108B3"/>
    <w:rsid w:val="00B108CA"/>
    <w:rsid w:val="00B10D16"/>
    <w:rsid w:val="00B11862"/>
    <w:rsid w:val="00B11ECB"/>
    <w:rsid w:val="00B1233E"/>
    <w:rsid w:val="00B1265C"/>
    <w:rsid w:val="00B12C93"/>
    <w:rsid w:val="00B12F2A"/>
    <w:rsid w:val="00B12FA4"/>
    <w:rsid w:val="00B13223"/>
    <w:rsid w:val="00B13322"/>
    <w:rsid w:val="00B136DC"/>
    <w:rsid w:val="00B13905"/>
    <w:rsid w:val="00B13EDF"/>
    <w:rsid w:val="00B142B6"/>
    <w:rsid w:val="00B142C4"/>
    <w:rsid w:val="00B14876"/>
    <w:rsid w:val="00B14AFB"/>
    <w:rsid w:val="00B15136"/>
    <w:rsid w:val="00B155F7"/>
    <w:rsid w:val="00B156FD"/>
    <w:rsid w:val="00B1570C"/>
    <w:rsid w:val="00B16216"/>
    <w:rsid w:val="00B169B2"/>
    <w:rsid w:val="00B16B7A"/>
    <w:rsid w:val="00B16B94"/>
    <w:rsid w:val="00B1797F"/>
    <w:rsid w:val="00B17E72"/>
    <w:rsid w:val="00B17E79"/>
    <w:rsid w:val="00B17EC4"/>
    <w:rsid w:val="00B20AF9"/>
    <w:rsid w:val="00B20B35"/>
    <w:rsid w:val="00B21552"/>
    <w:rsid w:val="00B21578"/>
    <w:rsid w:val="00B21758"/>
    <w:rsid w:val="00B21914"/>
    <w:rsid w:val="00B21CB5"/>
    <w:rsid w:val="00B21DB6"/>
    <w:rsid w:val="00B229B8"/>
    <w:rsid w:val="00B229FC"/>
    <w:rsid w:val="00B22EA1"/>
    <w:rsid w:val="00B22EA5"/>
    <w:rsid w:val="00B22ED5"/>
    <w:rsid w:val="00B23AD8"/>
    <w:rsid w:val="00B24B81"/>
    <w:rsid w:val="00B24DD6"/>
    <w:rsid w:val="00B24F46"/>
    <w:rsid w:val="00B25228"/>
    <w:rsid w:val="00B25316"/>
    <w:rsid w:val="00B25362"/>
    <w:rsid w:val="00B257D4"/>
    <w:rsid w:val="00B25863"/>
    <w:rsid w:val="00B258AB"/>
    <w:rsid w:val="00B259CC"/>
    <w:rsid w:val="00B26ABD"/>
    <w:rsid w:val="00B26D26"/>
    <w:rsid w:val="00B26EB7"/>
    <w:rsid w:val="00B270E0"/>
    <w:rsid w:val="00B27175"/>
    <w:rsid w:val="00B274CF"/>
    <w:rsid w:val="00B275D1"/>
    <w:rsid w:val="00B278AE"/>
    <w:rsid w:val="00B27B21"/>
    <w:rsid w:val="00B27F70"/>
    <w:rsid w:val="00B30383"/>
    <w:rsid w:val="00B31528"/>
    <w:rsid w:val="00B319DF"/>
    <w:rsid w:val="00B31ACD"/>
    <w:rsid w:val="00B31BC6"/>
    <w:rsid w:val="00B31D98"/>
    <w:rsid w:val="00B3240E"/>
    <w:rsid w:val="00B32A9F"/>
    <w:rsid w:val="00B3360B"/>
    <w:rsid w:val="00B33C98"/>
    <w:rsid w:val="00B33EDC"/>
    <w:rsid w:val="00B33F70"/>
    <w:rsid w:val="00B34A40"/>
    <w:rsid w:val="00B34E79"/>
    <w:rsid w:val="00B35002"/>
    <w:rsid w:val="00B35362"/>
    <w:rsid w:val="00B35491"/>
    <w:rsid w:val="00B35CEA"/>
    <w:rsid w:val="00B35DE7"/>
    <w:rsid w:val="00B360C3"/>
    <w:rsid w:val="00B36306"/>
    <w:rsid w:val="00B36925"/>
    <w:rsid w:val="00B36993"/>
    <w:rsid w:val="00B36CC2"/>
    <w:rsid w:val="00B3745B"/>
    <w:rsid w:val="00B3798F"/>
    <w:rsid w:val="00B379ED"/>
    <w:rsid w:val="00B37AEF"/>
    <w:rsid w:val="00B37C87"/>
    <w:rsid w:val="00B401EF"/>
    <w:rsid w:val="00B4030C"/>
    <w:rsid w:val="00B4052B"/>
    <w:rsid w:val="00B405D5"/>
    <w:rsid w:val="00B4074A"/>
    <w:rsid w:val="00B40946"/>
    <w:rsid w:val="00B4103F"/>
    <w:rsid w:val="00B4114D"/>
    <w:rsid w:val="00B41E16"/>
    <w:rsid w:val="00B41ECB"/>
    <w:rsid w:val="00B421A0"/>
    <w:rsid w:val="00B424F1"/>
    <w:rsid w:val="00B42777"/>
    <w:rsid w:val="00B4298F"/>
    <w:rsid w:val="00B42B88"/>
    <w:rsid w:val="00B42F51"/>
    <w:rsid w:val="00B43070"/>
    <w:rsid w:val="00B436D2"/>
    <w:rsid w:val="00B43BB1"/>
    <w:rsid w:val="00B442C0"/>
    <w:rsid w:val="00B44479"/>
    <w:rsid w:val="00B447EB"/>
    <w:rsid w:val="00B44BDB"/>
    <w:rsid w:val="00B450CB"/>
    <w:rsid w:val="00B45ADD"/>
    <w:rsid w:val="00B45B34"/>
    <w:rsid w:val="00B45CF5"/>
    <w:rsid w:val="00B464CD"/>
    <w:rsid w:val="00B467EF"/>
    <w:rsid w:val="00B46A29"/>
    <w:rsid w:val="00B46EFB"/>
    <w:rsid w:val="00B4706C"/>
    <w:rsid w:val="00B4760D"/>
    <w:rsid w:val="00B47982"/>
    <w:rsid w:val="00B503B9"/>
    <w:rsid w:val="00B503E4"/>
    <w:rsid w:val="00B5077E"/>
    <w:rsid w:val="00B5140B"/>
    <w:rsid w:val="00B515C3"/>
    <w:rsid w:val="00B5163E"/>
    <w:rsid w:val="00B51973"/>
    <w:rsid w:val="00B51AB3"/>
    <w:rsid w:val="00B51D97"/>
    <w:rsid w:val="00B520E2"/>
    <w:rsid w:val="00B5297E"/>
    <w:rsid w:val="00B52D31"/>
    <w:rsid w:val="00B531D4"/>
    <w:rsid w:val="00B53462"/>
    <w:rsid w:val="00B5361C"/>
    <w:rsid w:val="00B53D15"/>
    <w:rsid w:val="00B54EDB"/>
    <w:rsid w:val="00B5568F"/>
    <w:rsid w:val="00B557DB"/>
    <w:rsid w:val="00B55E14"/>
    <w:rsid w:val="00B56250"/>
    <w:rsid w:val="00B565B0"/>
    <w:rsid w:val="00B56884"/>
    <w:rsid w:val="00B56DAC"/>
    <w:rsid w:val="00B56E85"/>
    <w:rsid w:val="00B57347"/>
    <w:rsid w:val="00B57637"/>
    <w:rsid w:val="00B576E1"/>
    <w:rsid w:val="00B5785C"/>
    <w:rsid w:val="00B60043"/>
    <w:rsid w:val="00B604FF"/>
    <w:rsid w:val="00B60641"/>
    <w:rsid w:val="00B60E49"/>
    <w:rsid w:val="00B60EA5"/>
    <w:rsid w:val="00B60F4E"/>
    <w:rsid w:val="00B610E0"/>
    <w:rsid w:val="00B61BEE"/>
    <w:rsid w:val="00B61DBB"/>
    <w:rsid w:val="00B625BD"/>
    <w:rsid w:val="00B629F6"/>
    <w:rsid w:val="00B62C6D"/>
    <w:rsid w:val="00B6317D"/>
    <w:rsid w:val="00B631FD"/>
    <w:rsid w:val="00B633B6"/>
    <w:rsid w:val="00B635A3"/>
    <w:rsid w:val="00B63F72"/>
    <w:rsid w:val="00B63F7F"/>
    <w:rsid w:val="00B643C4"/>
    <w:rsid w:val="00B647A1"/>
    <w:rsid w:val="00B648A0"/>
    <w:rsid w:val="00B64C9A"/>
    <w:rsid w:val="00B65387"/>
    <w:rsid w:val="00B65421"/>
    <w:rsid w:val="00B65633"/>
    <w:rsid w:val="00B6571C"/>
    <w:rsid w:val="00B65C7F"/>
    <w:rsid w:val="00B66133"/>
    <w:rsid w:val="00B669D1"/>
    <w:rsid w:val="00B66EE7"/>
    <w:rsid w:val="00B67265"/>
    <w:rsid w:val="00B67942"/>
    <w:rsid w:val="00B67B28"/>
    <w:rsid w:val="00B7046E"/>
    <w:rsid w:val="00B70929"/>
    <w:rsid w:val="00B710D2"/>
    <w:rsid w:val="00B710FB"/>
    <w:rsid w:val="00B71640"/>
    <w:rsid w:val="00B71681"/>
    <w:rsid w:val="00B716A0"/>
    <w:rsid w:val="00B717E3"/>
    <w:rsid w:val="00B71C86"/>
    <w:rsid w:val="00B720D5"/>
    <w:rsid w:val="00B7239D"/>
    <w:rsid w:val="00B7273F"/>
    <w:rsid w:val="00B728E2"/>
    <w:rsid w:val="00B729B2"/>
    <w:rsid w:val="00B72C26"/>
    <w:rsid w:val="00B72C48"/>
    <w:rsid w:val="00B72EA9"/>
    <w:rsid w:val="00B72F1B"/>
    <w:rsid w:val="00B730C1"/>
    <w:rsid w:val="00B731FD"/>
    <w:rsid w:val="00B7322C"/>
    <w:rsid w:val="00B73256"/>
    <w:rsid w:val="00B7345D"/>
    <w:rsid w:val="00B7346B"/>
    <w:rsid w:val="00B73516"/>
    <w:rsid w:val="00B736EE"/>
    <w:rsid w:val="00B73727"/>
    <w:rsid w:val="00B73CD0"/>
    <w:rsid w:val="00B745BD"/>
    <w:rsid w:val="00B745D1"/>
    <w:rsid w:val="00B749CC"/>
    <w:rsid w:val="00B74F32"/>
    <w:rsid w:val="00B753DC"/>
    <w:rsid w:val="00B759C1"/>
    <w:rsid w:val="00B75AF8"/>
    <w:rsid w:val="00B76A38"/>
    <w:rsid w:val="00B76F74"/>
    <w:rsid w:val="00B77350"/>
    <w:rsid w:val="00B77849"/>
    <w:rsid w:val="00B77BB5"/>
    <w:rsid w:val="00B77DD9"/>
    <w:rsid w:val="00B77EA1"/>
    <w:rsid w:val="00B800F0"/>
    <w:rsid w:val="00B801D9"/>
    <w:rsid w:val="00B80AB2"/>
    <w:rsid w:val="00B8136D"/>
    <w:rsid w:val="00B81376"/>
    <w:rsid w:val="00B8147F"/>
    <w:rsid w:val="00B814BE"/>
    <w:rsid w:val="00B814FD"/>
    <w:rsid w:val="00B816E0"/>
    <w:rsid w:val="00B81752"/>
    <w:rsid w:val="00B81BF4"/>
    <w:rsid w:val="00B81C4C"/>
    <w:rsid w:val="00B81E0A"/>
    <w:rsid w:val="00B823C4"/>
    <w:rsid w:val="00B82662"/>
    <w:rsid w:val="00B827D4"/>
    <w:rsid w:val="00B82C7A"/>
    <w:rsid w:val="00B82CD8"/>
    <w:rsid w:val="00B82F9A"/>
    <w:rsid w:val="00B83099"/>
    <w:rsid w:val="00B830D8"/>
    <w:rsid w:val="00B832A4"/>
    <w:rsid w:val="00B83517"/>
    <w:rsid w:val="00B838BA"/>
    <w:rsid w:val="00B83EFE"/>
    <w:rsid w:val="00B844DF"/>
    <w:rsid w:val="00B848B9"/>
    <w:rsid w:val="00B84A63"/>
    <w:rsid w:val="00B84B8E"/>
    <w:rsid w:val="00B84BFF"/>
    <w:rsid w:val="00B84D1E"/>
    <w:rsid w:val="00B84F5A"/>
    <w:rsid w:val="00B85D01"/>
    <w:rsid w:val="00B85DA4"/>
    <w:rsid w:val="00B85EAB"/>
    <w:rsid w:val="00B8620A"/>
    <w:rsid w:val="00B86315"/>
    <w:rsid w:val="00B86EB1"/>
    <w:rsid w:val="00B8704B"/>
    <w:rsid w:val="00B8754D"/>
    <w:rsid w:val="00B87809"/>
    <w:rsid w:val="00B87B52"/>
    <w:rsid w:val="00B87E4D"/>
    <w:rsid w:val="00B87E5B"/>
    <w:rsid w:val="00B90A5B"/>
    <w:rsid w:val="00B90FDF"/>
    <w:rsid w:val="00B912FE"/>
    <w:rsid w:val="00B9173F"/>
    <w:rsid w:val="00B91F33"/>
    <w:rsid w:val="00B92198"/>
    <w:rsid w:val="00B92791"/>
    <w:rsid w:val="00B9290A"/>
    <w:rsid w:val="00B929F9"/>
    <w:rsid w:val="00B92D5D"/>
    <w:rsid w:val="00B92DF5"/>
    <w:rsid w:val="00B93155"/>
    <w:rsid w:val="00B93267"/>
    <w:rsid w:val="00B93759"/>
    <w:rsid w:val="00B94058"/>
    <w:rsid w:val="00B940E5"/>
    <w:rsid w:val="00B94326"/>
    <w:rsid w:val="00B9449F"/>
    <w:rsid w:val="00B946CB"/>
    <w:rsid w:val="00B94D79"/>
    <w:rsid w:val="00B955E6"/>
    <w:rsid w:val="00B9594A"/>
    <w:rsid w:val="00B95978"/>
    <w:rsid w:val="00B95D54"/>
    <w:rsid w:val="00B95DEC"/>
    <w:rsid w:val="00B962CF"/>
    <w:rsid w:val="00B9671C"/>
    <w:rsid w:val="00B969F1"/>
    <w:rsid w:val="00B97124"/>
    <w:rsid w:val="00B9762C"/>
    <w:rsid w:val="00B9778C"/>
    <w:rsid w:val="00B97A3C"/>
    <w:rsid w:val="00B97BDB"/>
    <w:rsid w:val="00B97E16"/>
    <w:rsid w:val="00B97E2A"/>
    <w:rsid w:val="00B97E6A"/>
    <w:rsid w:val="00B97F63"/>
    <w:rsid w:val="00BA0044"/>
    <w:rsid w:val="00BA02D6"/>
    <w:rsid w:val="00BA04A4"/>
    <w:rsid w:val="00BA07CF"/>
    <w:rsid w:val="00BA07DA"/>
    <w:rsid w:val="00BA0808"/>
    <w:rsid w:val="00BA0B9D"/>
    <w:rsid w:val="00BA0CCF"/>
    <w:rsid w:val="00BA16D4"/>
    <w:rsid w:val="00BA1794"/>
    <w:rsid w:val="00BA1AA0"/>
    <w:rsid w:val="00BA1EA2"/>
    <w:rsid w:val="00BA1F03"/>
    <w:rsid w:val="00BA21FF"/>
    <w:rsid w:val="00BA240D"/>
    <w:rsid w:val="00BA3062"/>
    <w:rsid w:val="00BA3133"/>
    <w:rsid w:val="00BA3177"/>
    <w:rsid w:val="00BA3814"/>
    <w:rsid w:val="00BA392A"/>
    <w:rsid w:val="00BA3CDB"/>
    <w:rsid w:val="00BA3D6B"/>
    <w:rsid w:val="00BA3EA3"/>
    <w:rsid w:val="00BA4333"/>
    <w:rsid w:val="00BA4479"/>
    <w:rsid w:val="00BA46BA"/>
    <w:rsid w:val="00BA4816"/>
    <w:rsid w:val="00BA4DBA"/>
    <w:rsid w:val="00BA5122"/>
    <w:rsid w:val="00BA59EC"/>
    <w:rsid w:val="00BA5B13"/>
    <w:rsid w:val="00BA5DAB"/>
    <w:rsid w:val="00BA5EE2"/>
    <w:rsid w:val="00BA6349"/>
    <w:rsid w:val="00BA67E7"/>
    <w:rsid w:val="00BA68C7"/>
    <w:rsid w:val="00BA6D6D"/>
    <w:rsid w:val="00BA702B"/>
    <w:rsid w:val="00BA7113"/>
    <w:rsid w:val="00BA71C5"/>
    <w:rsid w:val="00BA7439"/>
    <w:rsid w:val="00BA75A8"/>
    <w:rsid w:val="00BA782F"/>
    <w:rsid w:val="00BA7D8C"/>
    <w:rsid w:val="00BA7F4B"/>
    <w:rsid w:val="00BB0F0D"/>
    <w:rsid w:val="00BB1066"/>
    <w:rsid w:val="00BB1442"/>
    <w:rsid w:val="00BB1DF8"/>
    <w:rsid w:val="00BB20BA"/>
    <w:rsid w:val="00BB21B8"/>
    <w:rsid w:val="00BB29B2"/>
    <w:rsid w:val="00BB3065"/>
    <w:rsid w:val="00BB3578"/>
    <w:rsid w:val="00BB36E1"/>
    <w:rsid w:val="00BB3C3E"/>
    <w:rsid w:val="00BB4137"/>
    <w:rsid w:val="00BB423C"/>
    <w:rsid w:val="00BB42C2"/>
    <w:rsid w:val="00BB480A"/>
    <w:rsid w:val="00BB536B"/>
    <w:rsid w:val="00BB5557"/>
    <w:rsid w:val="00BB5A8E"/>
    <w:rsid w:val="00BB739C"/>
    <w:rsid w:val="00BB7686"/>
    <w:rsid w:val="00BB7A26"/>
    <w:rsid w:val="00BB7FA8"/>
    <w:rsid w:val="00BC0074"/>
    <w:rsid w:val="00BC053F"/>
    <w:rsid w:val="00BC054D"/>
    <w:rsid w:val="00BC0D58"/>
    <w:rsid w:val="00BC152B"/>
    <w:rsid w:val="00BC1799"/>
    <w:rsid w:val="00BC17E3"/>
    <w:rsid w:val="00BC1E95"/>
    <w:rsid w:val="00BC1FF7"/>
    <w:rsid w:val="00BC2052"/>
    <w:rsid w:val="00BC22B2"/>
    <w:rsid w:val="00BC22DB"/>
    <w:rsid w:val="00BC27DE"/>
    <w:rsid w:val="00BC28DE"/>
    <w:rsid w:val="00BC2F6A"/>
    <w:rsid w:val="00BC30BF"/>
    <w:rsid w:val="00BC31A5"/>
    <w:rsid w:val="00BC37A7"/>
    <w:rsid w:val="00BC3941"/>
    <w:rsid w:val="00BC3C6E"/>
    <w:rsid w:val="00BC3E24"/>
    <w:rsid w:val="00BC3F63"/>
    <w:rsid w:val="00BC408F"/>
    <w:rsid w:val="00BC42F2"/>
    <w:rsid w:val="00BC44A2"/>
    <w:rsid w:val="00BC4751"/>
    <w:rsid w:val="00BC4ACC"/>
    <w:rsid w:val="00BC4F52"/>
    <w:rsid w:val="00BC57F1"/>
    <w:rsid w:val="00BC629F"/>
    <w:rsid w:val="00BC65EC"/>
    <w:rsid w:val="00BC6A0B"/>
    <w:rsid w:val="00BC6D82"/>
    <w:rsid w:val="00BC702A"/>
    <w:rsid w:val="00BC723E"/>
    <w:rsid w:val="00BC7A90"/>
    <w:rsid w:val="00BC7B15"/>
    <w:rsid w:val="00BC7B8E"/>
    <w:rsid w:val="00BC7C13"/>
    <w:rsid w:val="00BC7DC3"/>
    <w:rsid w:val="00BD012E"/>
    <w:rsid w:val="00BD01F2"/>
    <w:rsid w:val="00BD0333"/>
    <w:rsid w:val="00BD080B"/>
    <w:rsid w:val="00BD09C8"/>
    <w:rsid w:val="00BD0A7A"/>
    <w:rsid w:val="00BD1089"/>
    <w:rsid w:val="00BD10A3"/>
    <w:rsid w:val="00BD176B"/>
    <w:rsid w:val="00BD1802"/>
    <w:rsid w:val="00BD1AE1"/>
    <w:rsid w:val="00BD24B7"/>
    <w:rsid w:val="00BD28D1"/>
    <w:rsid w:val="00BD29A3"/>
    <w:rsid w:val="00BD2BE3"/>
    <w:rsid w:val="00BD2CDE"/>
    <w:rsid w:val="00BD3504"/>
    <w:rsid w:val="00BD3798"/>
    <w:rsid w:val="00BD3D06"/>
    <w:rsid w:val="00BD402C"/>
    <w:rsid w:val="00BD4516"/>
    <w:rsid w:val="00BD4A9F"/>
    <w:rsid w:val="00BD4F5E"/>
    <w:rsid w:val="00BD510A"/>
    <w:rsid w:val="00BD5953"/>
    <w:rsid w:val="00BD5C08"/>
    <w:rsid w:val="00BD5D79"/>
    <w:rsid w:val="00BD5ED5"/>
    <w:rsid w:val="00BD60D6"/>
    <w:rsid w:val="00BD6354"/>
    <w:rsid w:val="00BD6BE2"/>
    <w:rsid w:val="00BD703C"/>
    <w:rsid w:val="00BD7478"/>
    <w:rsid w:val="00BD765A"/>
    <w:rsid w:val="00BD7BCC"/>
    <w:rsid w:val="00BD7EE8"/>
    <w:rsid w:val="00BE02B7"/>
    <w:rsid w:val="00BE0C35"/>
    <w:rsid w:val="00BE1CF6"/>
    <w:rsid w:val="00BE1DE8"/>
    <w:rsid w:val="00BE20D6"/>
    <w:rsid w:val="00BE20D9"/>
    <w:rsid w:val="00BE2387"/>
    <w:rsid w:val="00BE2648"/>
    <w:rsid w:val="00BE2E6C"/>
    <w:rsid w:val="00BE2FF8"/>
    <w:rsid w:val="00BE3750"/>
    <w:rsid w:val="00BE3ABF"/>
    <w:rsid w:val="00BE3F2A"/>
    <w:rsid w:val="00BE4246"/>
    <w:rsid w:val="00BE42BF"/>
    <w:rsid w:val="00BE460C"/>
    <w:rsid w:val="00BE4722"/>
    <w:rsid w:val="00BE4D59"/>
    <w:rsid w:val="00BE4D73"/>
    <w:rsid w:val="00BE50A1"/>
    <w:rsid w:val="00BE5536"/>
    <w:rsid w:val="00BE612C"/>
    <w:rsid w:val="00BE62AD"/>
    <w:rsid w:val="00BE68D0"/>
    <w:rsid w:val="00BE69AF"/>
    <w:rsid w:val="00BE6DD6"/>
    <w:rsid w:val="00BE72D8"/>
    <w:rsid w:val="00BE7370"/>
    <w:rsid w:val="00BE7C55"/>
    <w:rsid w:val="00BE7E89"/>
    <w:rsid w:val="00BF00BC"/>
    <w:rsid w:val="00BF02D4"/>
    <w:rsid w:val="00BF083B"/>
    <w:rsid w:val="00BF0B7C"/>
    <w:rsid w:val="00BF0E71"/>
    <w:rsid w:val="00BF0F00"/>
    <w:rsid w:val="00BF11CE"/>
    <w:rsid w:val="00BF1325"/>
    <w:rsid w:val="00BF163D"/>
    <w:rsid w:val="00BF1DA2"/>
    <w:rsid w:val="00BF1F54"/>
    <w:rsid w:val="00BF2212"/>
    <w:rsid w:val="00BF25CB"/>
    <w:rsid w:val="00BF26B4"/>
    <w:rsid w:val="00BF2846"/>
    <w:rsid w:val="00BF30A3"/>
    <w:rsid w:val="00BF327B"/>
    <w:rsid w:val="00BF3874"/>
    <w:rsid w:val="00BF38D4"/>
    <w:rsid w:val="00BF434F"/>
    <w:rsid w:val="00BF4895"/>
    <w:rsid w:val="00BF4B1F"/>
    <w:rsid w:val="00BF4FE3"/>
    <w:rsid w:val="00BF538F"/>
    <w:rsid w:val="00BF549E"/>
    <w:rsid w:val="00BF5C0C"/>
    <w:rsid w:val="00BF6096"/>
    <w:rsid w:val="00BF6111"/>
    <w:rsid w:val="00BF6127"/>
    <w:rsid w:val="00BF654B"/>
    <w:rsid w:val="00BF657B"/>
    <w:rsid w:val="00BF6A0F"/>
    <w:rsid w:val="00BF6DCD"/>
    <w:rsid w:val="00BF6F69"/>
    <w:rsid w:val="00BF7053"/>
    <w:rsid w:val="00BF7510"/>
    <w:rsid w:val="00BF7929"/>
    <w:rsid w:val="00BF7D7E"/>
    <w:rsid w:val="00C0007D"/>
    <w:rsid w:val="00C0039B"/>
    <w:rsid w:val="00C01262"/>
    <w:rsid w:val="00C014E5"/>
    <w:rsid w:val="00C0166A"/>
    <w:rsid w:val="00C01E8B"/>
    <w:rsid w:val="00C02529"/>
    <w:rsid w:val="00C026B2"/>
    <w:rsid w:val="00C02779"/>
    <w:rsid w:val="00C0296B"/>
    <w:rsid w:val="00C02FAE"/>
    <w:rsid w:val="00C02FAF"/>
    <w:rsid w:val="00C0321F"/>
    <w:rsid w:val="00C032ED"/>
    <w:rsid w:val="00C03392"/>
    <w:rsid w:val="00C033C4"/>
    <w:rsid w:val="00C033D8"/>
    <w:rsid w:val="00C03676"/>
    <w:rsid w:val="00C03693"/>
    <w:rsid w:val="00C03B5D"/>
    <w:rsid w:val="00C03CBB"/>
    <w:rsid w:val="00C04103"/>
    <w:rsid w:val="00C0475A"/>
    <w:rsid w:val="00C04952"/>
    <w:rsid w:val="00C049DD"/>
    <w:rsid w:val="00C0525C"/>
    <w:rsid w:val="00C05598"/>
    <w:rsid w:val="00C05931"/>
    <w:rsid w:val="00C05C5A"/>
    <w:rsid w:val="00C05CF1"/>
    <w:rsid w:val="00C05D14"/>
    <w:rsid w:val="00C05DF1"/>
    <w:rsid w:val="00C06196"/>
    <w:rsid w:val="00C066EB"/>
    <w:rsid w:val="00C067A3"/>
    <w:rsid w:val="00C06A3A"/>
    <w:rsid w:val="00C06D6A"/>
    <w:rsid w:val="00C06FDE"/>
    <w:rsid w:val="00C06FF8"/>
    <w:rsid w:val="00C0720D"/>
    <w:rsid w:val="00C07389"/>
    <w:rsid w:val="00C07AE1"/>
    <w:rsid w:val="00C07FAD"/>
    <w:rsid w:val="00C10340"/>
    <w:rsid w:val="00C112F7"/>
    <w:rsid w:val="00C116F6"/>
    <w:rsid w:val="00C11CCC"/>
    <w:rsid w:val="00C1235D"/>
    <w:rsid w:val="00C125AA"/>
    <w:rsid w:val="00C1274E"/>
    <w:rsid w:val="00C12812"/>
    <w:rsid w:val="00C12944"/>
    <w:rsid w:val="00C12E98"/>
    <w:rsid w:val="00C132DF"/>
    <w:rsid w:val="00C134F1"/>
    <w:rsid w:val="00C138C1"/>
    <w:rsid w:val="00C13A44"/>
    <w:rsid w:val="00C13B07"/>
    <w:rsid w:val="00C13C83"/>
    <w:rsid w:val="00C13D9A"/>
    <w:rsid w:val="00C14196"/>
    <w:rsid w:val="00C149DC"/>
    <w:rsid w:val="00C14EE1"/>
    <w:rsid w:val="00C15C07"/>
    <w:rsid w:val="00C15EF3"/>
    <w:rsid w:val="00C16066"/>
    <w:rsid w:val="00C16427"/>
    <w:rsid w:val="00C1656E"/>
    <w:rsid w:val="00C16698"/>
    <w:rsid w:val="00C16977"/>
    <w:rsid w:val="00C17050"/>
    <w:rsid w:val="00C17269"/>
    <w:rsid w:val="00C174DB"/>
    <w:rsid w:val="00C20A31"/>
    <w:rsid w:val="00C21009"/>
    <w:rsid w:val="00C210EE"/>
    <w:rsid w:val="00C21267"/>
    <w:rsid w:val="00C2181C"/>
    <w:rsid w:val="00C21952"/>
    <w:rsid w:val="00C22605"/>
    <w:rsid w:val="00C226C3"/>
    <w:rsid w:val="00C22CF8"/>
    <w:rsid w:val="00C22D81"/>
    <w:rsid w:val="00C22D89"/>
    <w:rsid w:val="00C22DBE"/>
    <w:rsid w:val="00C2301A"/>
    <w:rsid w:val="00C23073"/>
    <w:rsid w:val="00C2366B"/>
    <w:rsid w:val="00C23D18"/>
    <w:rsid w:val="00C23EF6"/>
    <w:rsid w:val="00C23F0F"/>
    <w:rsid w:val="00C23F5A"/>
    <w:rsid w:val="00C24239"/>
    <w:rsid w:val="00C2443C"/>
    <w:rsid w:val="00C2488C"/>
    <w:rsid w:val="00C250AB"/>
    <w:rsid w:val="00C255AF"/>
    <w:rsid w:val="00C25D42"/>
    <w:rsid w:val="00C26206"/>
    <w:rsid w:val="00C2665C"/>
    <w:rsid w:val="00C26672"/>
    <w:rsid w:val="00C2681B"/>
    <w:rsid w:val="00C26DD5"/>
    <w:rsid w:val="00C27341"/>
    <w:rsid w:val="00C27AFB"/>
    <w:rsid w:val="00C300AF"/>
    <w:rsid w:val="00C3096E"/>
    <w:rsid w:val="00C30F23"/>
    <w:rsid w:val="00C3122E"/>
    <w:rsid w:val="00C316D8"/>
    <w:rsid w:val="00C31A8D"/>
    <w:rsid w:val="00C31C71"/>
    <w:rsid w:val="00C31E3F"/>
    <w:rsid w:val="00C31E56"/>
    <w:rsid w:val="00C31EDA"/>
    <w:rsid w:val="00C32055"/>
    <w:rsid w:val="00C32511"/>
    <w:rsid w:val="00C32571"/>
    <w:rsid w:val="00C328E0"/>
    <w:rsid w:val="00C32AF7"/>
    <w:rsid w:val="00C32D6F"/>
    <w:rsid w:val="00C331B4"/>
    <w:rsid w:val="00C33420"/>
    <w:rsid w:val="00C3356C"/>
    <w:rsid w:val="00C33B80"/>
    <w:rsid w:val="00C34277"/>
    <w:rsid w:val="00C35320"/>
    <w:rsid w:val="00C35756"/>
    <w:rsid w:val="00C357CB"/>
    <w:rsid w:val="00C3580C"/>
    <w:rsid w:val="00C35C63"/>
    <w:rsid w:val="00C36490"/>
    <w:rsid w:val="00C36A24"/>
    <w:rsid w:val="00C36C52"/>
    <w:rsid w:val="00C36E6E"/>
    <w:rsid w:val="00C37075"/>
    <w:rsid w:val="00C371E3"/>
    <w:rsid w:val="00C37439"/>
    <w:rsid w:val="00C37576"/>
    <w:rsid w:val="00C3768F"/>
    <w:rsid w:val="00C37885"/>
    <w:rsid w:val="00C37A02"/>
    <w:rsid w:val="00C37AAC"/>
    <w:rsid w:val="00C37BB5"/>
    <w:rsid w:val="00C37DD4"/>
    <w:rsid w:val="00C404E5"/>
    <w:rsid w:val="00C405AA"/>
    <w:rsid w:val="00C405EF"/>
    <w:rsid w:val="00C40CF0"/>
    <w:rsid w:val="00C40F5E"/>
    <w:rsid w:val="00C411D9"/>
    <w:rsid w:val="00C4299A"/>
    <w:rsid w:val="00C429A2"/>
    <w:rsid w:val="00C429F0"/>
    <w:rsid w:val="00C42C56"/>
    <w:rsid w:val="00C42CEB"/>
    <w:rsid w:val="00C42D56"/>
    <w:rsid w:val="00C42FA3"/>
    <w:rsid w:val="00C42FF4"/>
    <w:rsid w:val="00C4313D"/>
    <w:rsid w:val="00C43282"/>
    <w:rsid w:val="00C435B3"/>
    <w:rsid w:val="00C43CB4"/>
    <w:rsid w:val="00C43FCA"/>
    <w:rsid w:val="00C444AC"/>
    <w:rsid w:val="00C44621"/>
    <w:rsid w:val="00C4483C"/>
    <w:rsid w:val="00C44ADC"/>
    <w:rsid w:val="00C44F82"/>
    <w:rsid w:val="00C451DA"/>
    <w:rsid w:val="00C45351"/>
    <w:rsid w:val="00C456D5"/>
    <w:rsid w:val="00C45B2C"/>
    <w:rsid w:val="00C45FE6"/>
    <w:rsid w:val="00C460B7"/>
    <w:rsid w:val="00C47337"/>
    <w:rsid w:val="00C47537"/>
    <w:rsid w:val="00C475AD"/>
    <w:rsid w:val="00C47609"/>
    <w:rsid w:val="00C5018B"/>
    <w:rsid w:val="00C503BF"/>
    <w:rsid w:val="00C50D3D"/>
    <w:rsid w:val="00C51A17"/>
    <w:rsid w:val="00C521AF"/>
    <w:rsid w:val="00C5225F"/>
    <w:rsid w:val="00C52851"/>
    <w:rsid w:val="00C52CCB"/>
    <w:rsid w:val="00C52D82"/>
    <w:rsid w:val="00C53576"/>
    <w:rsid w:val="00C538C9"/>
    <w:rsid w:val="00C53AD9"/>
    <w:rsid w:val="00C54425"/>
    <w:rsid w:val="00C5468D"/>
    <w:rsid w:val="00C54A3B"/>
    <w:rsid w:val="00C54BD0"/>
    <w:rsid w:val="00C54E97"/>
    <w:rsid w:val="00C54F32"/>
    <w:rsid w:val="00C55214"/>
    <w:rsid w:val="00C55C43"/>
    <w:rsid w:val="00C55D1F"/>
    <w:rsid w:val="00C55E0B"/>
    <w:rsid w:val="00C55E11"/>
    <w:rsid w:val="00C55F27"/>
    <w:rsid w:val="00C55F6D"/>
    <w:rsid w:val="00C56451"/>
    <w:rsid w:val="00C56DE6"/>
    <w:rsid w:val="00C56E2A"/>
    <w:rsid w:val="00C56EE2"/>
    <w:rsid w:val="00C577E8"/>
    <w:rsid w:val="00C57B8B"/>
    <w:rsid w:val="00C57F50"/>
    <w:rsid w:val="00C601A2"/>
    <w:rsid w:val="00C6049F"/>
    <w:rsid w:val="00C6164C"/>
    <w:rsid w:val="00C618BC"/>
    <w:rsid w:val="00C61BE8"/>
    <w:rsid w:val="00C61C0D"/>
    <w:rsid w:val="00C62034"/>
    <w:rsid w:val="00C634F1"/>
    <w:rsid w:val="00C63B77"/>
    <w:rsid w:val="00C63CA3"/>
    <w:rsid w:val="00C640F1"/>
    <w:rsid w:val="00C64713"/>
    <w:rsid w:val="00C647ED"/>
    <w:rsid w:val="00C64888"/>
    <w:rsid w:val="00C64A9F"/>
    <w:rsid w:val="00C64E0C"/>
    <w:rsid w:val="00C65168"/>
    <w:rsid w:val="00C6550E"/>
    <w:rsid w:val="00C65560"/>
    <w:rsid w:val="00C655A0"/>
    <w:rsid w:val="00C65BDE"/>
    <w:rsid w:val="00C662C7"/>
    <w:rsid w:val="00C6698C"/>
    <w:rsid w:val="00C671E5"/>
    <w:rsid w:val="00C675C6"/>
    <w:rsid w:val="00C67BED"/>
    <w:rsid w:val="00C7009A"/>
    <w:rsid w:val="00C70150"/>
    <w:rsid w:val="00C703F6"/>
    <w:rsid w:val="00C70690"/>
    <w:rsid w:val="00C70A07"/>
    <w:rsid w:val="00C70B2B"/>
    <w:rsid w:val="00C70B84"/>
    <w:rsid w:val="00C713B4"/>
    <w:rsid w:val="00C71B4E"/>
    <w:rsid w:val="00C72965"/>
    <w:rsid w:val="00C72B06"/>
    <w:rsid w:val="00C72C63"/>
    <w:rsid w:val="00C73199"/>
    <w:rsid w:val="00C73A5D"/>
    <w:rsid w:val="00C743D9"/>
    <w:rsid w:val="00C7440F"/>
    <w:rsid w:val="00C74BBD"/>
    <w:rsid w:val="00C74CAD"/>
    <w:rsid w:val="00C75628"/>
    <w:rsid w:val="00C759E8"/>
    <w:rsid w:val="00C75ABD"/>
    <w:rsid w:val="00C75EC0"/>
    <w:rsid w:val="00C76042"/>
    <w:rsid w:val="00C760C2"/>
    <w:rsid w:val="00C76668"/>
    <w:rsid w:val="00C76C7F"/>
    <w:rsid w:val="00C76D1F"/>
    <w:rsid w:val="00C777C3"/>
    <w:rsid w:val="00C77CCB"/>
    <w:rsid w:val="00C77F39"/>
    <w:rsid w:val="00C8066C"/>
    <w:rsid w:val="00C80A60"/>
    <w:rsid w:val="00C80A9F"/>
    <w:rsid w:val="00C80E2D"/>
    <w:rsid w:val="00C80EAE"/>
    <w:rsid w:val="00C812D7"/>
    <w:rsid w:val="00C81530"/>
    <w:rsid w:val="00C81A3C"/>
    <w:rsid w:val="00C81AF8"/>
    <w:rsid w:val="00C81BB8"/>
    <w:rsid w:val="00C81D4E"/>
    <w:rsid w:val="00C81FFD"/>
    <w:rsid w:val="00C82775"/>
    <w:rsid w:val="00C833A1"/>
    <w:rsid w:val="00C836AC"/>
    <w:rsid w:val="00C83732"/>
    <w:rsid w:val="00C8387C"/>
    <w:rsid w:val="00C83A04"/>
    <w:rsid w:val="00C84029"/>
    <w:rsid w:val="00C8456C"/>
    <w:rsid w:val="00C8476F"/>
    <w:rsid w:val="00C848AA"/>
    <w:rsid w:val="00C849E5"/>
    <w:rsid w:val="00C84B82"/>
    <w:rsid w:val="00C85704"/>
    <w:rsid w:val="00C8578E"/>
    <w:rsid w:val="00C857A0"/>
    <w:rsid w:val="00C85F8B"/>
    <w:rsid w:val="00C862EE"/>
    <w:rsid w:val="00C86B48"/>
    <w:rsid w:val="00C86E18"/>
    <w:rsid w:val="00C86F94"/>
    <w:rsid w:val="00C8769C"/>
    <w:rsid w:val="00C876B0"/>
    <w:rsid w:val="00C87735"/>
    <w:rsid w:val="00C877EB"/>
    <w:rsid w:val="00C87C76"/>
    <w:rsid w:val="00C90B5E"/>
    <w:rsid w:val="00C90EB4"/>
    <w:rsid w:val="00C90F13"/>
    <w:rsid w:val="00C90F47"/>
    <w:rsid w:val="00C91924"/>
    <w:rsid w:val="00C91E1D"/>
    <w:rsid w:val="00C91F0F"/>
    <w:rsid w:val="00C91FCD"/>
    <w:rsid w:val="00C9215A"/>
    <w:rsid w:val="00C924DC"/>
    <w:rsid w:val="00C92567"/>
    <w:rsid w:val="00C92709"/>
    <w:rsid w:val="00C92D9E"/>
    <w:rsid w:val="00C9332B"/>
    <w:rsid w:val="00C93A27"/>
    <w:rsid w:val="00C93FB0"/>
    <w:rsid w:val="00C94DD0"/>
    <w:rsid w:val="00C94F27"/>
    <w:rsid w:val="00C9566C"/>
    <w:rsid w:val="00C957CD"/>
    <w:rsid w:val="00C95802"/>
    <w:rsid w:val="00C95A05"/>
    <w:rsid w:val="00C95BF8"/>
    <w:rsid w:val="00C95FC7"/>
    <w:rsid w:val="00C96101"/>
    <w:rsid w:val="00C970B5"/>
    <w:rsid w:val="00C974B6"/>
    <w:rsid w:val="00C9764A"/>
    <w:rsid w:val="00C9786C"/>
    <w:rsid w:val="00C97BF5"/>
    <w:rsid w:val="00C97F02"/>
    <w:rsid w:val="00CA0D54"/>
    <w:rsid w:val="00CA13A7"/>
    <w:rsid w:val="00CA146A"/>
    <w:rsid w:val="00CA14D0"/>
    <w:rsid w:val="00CA175B"/>
    <w:rsid w:val="00CA1A7C"/>
    <w:rsid w:val="00CA1D2B"/>
    <w:rsid w:val="00CA218A"/>
    <w:rsid w:val="00CA2298"/>
    <w:rsid w:val="00CA2458"/>
    <w:rsid w:val="00CA24A8"/>
    <w:rsid w:val="00CA272A"/>
    <w:rsid w:val="00CA2954"/>
    <w:rsid w:val="00CA3148"/>
    <w:rsid w:val="00CA37B7"/>
    <w:rsid w:val="00CA3A55"/>
    <w:rsid w:val="00CA3DBC"/>
    <w:rsid w:val="00CA4596"/>
    <w:rsid w:val="00CA46E0"/>
    <w:rsid w:val="00CA4B34"/>
    <w:rsid w:val="00CA5031"/>
    <w:rsid w:val="00CA513A"/>
    <w:rsid w:val="00CA5166"/>
    <w:rsid w:val="00CA5CFA"/>
    <w:rsid w:val="00CA5D77"/>
    <w:rsid w:val="00CA5FAB"/>
    <w:rsid w:val="00CA6360"/>
    <w:rsid w:val="00CA63D2"/>
    <w:rsid w:val="00CA6606"/>
    <w:rsid w:val="00CA6D3E"/>
    <w:rsid w:val="00CA716A"/>
    <w:rsid w:val="00CA7DED"/>
    <w:rsid w:val="00CB0169"/>
    <w:rsid w:val="00CB0787"/>
    <w:rsid w:val="00CB09F0"/>
    <w:rsid w:val="00CB15E6"/>
    <w:rsid w:val="00CB17BD"/>
    <w:rsid w:val="00CB1BC9"/>
    <w:rsid w:val="00CB1E6B"/>
    <w:rsid w:val="00CB2153"/>
    <w:rsid w:val="00CB2411"/>
    <w:rsid w:val="00CB275C"/>
    <w:rsid w:val="00CB3288"/>
    <w:rsid w:val="00CB3458"/>
    <w:rsid w:val="00CB3B7D"/>
    <w:rsid w:val="00CB3C59"/>
    <w:rsid w:val="00CB3D42"/>
    <w:rsid w:val="00CB3D92"/>
    <w:rsid w:val="00CB3DE4"/>
    <w:rsid w:val="00CB4470"/>
    <w:rsid w:val="00CB4483"/>
    <w:rsid w:val="00CB4701"/>
    <w:rsid w:val="00CB4EB0"/>
    <w:rsid w:val="00CB52F2"/>
    <w:rsid w:val="00CB5AB6"/>
    <w:rsid w:val="00CB5F17"/>
    <w:rsid w:val="00CB6159"/>
    <w:rsid w:val="00CB61D7"/>
    <w:rsid w:val="00CB6701"/>
    <w:rsid w:val="00CB6BA5"/>
    <w:rsid w:val="00CB76C0"/>
    <w:rsid w:val="00CB7987"/>
    <w:rsid w:val="00CB7B95"/>
    <w:rsid w:val="00CB7E69"/>
    <w:rsid w:val="00CB7ED6"/>
    <w:rsid w:val="00CC10AB"/>
    <w:rsid w:val="00CC1727"/>
    <w:rsid w:val="00CC1CAE"/>
    <w:rsid w:val="00CC1E37"/>
    <w:rsid w:val="00CC25CF"/>
    <w:rsid w:val="00CC25FB"/>
    <w:rsid w:val="00CC2B0B"/>
    <w:rsid w:val="00CC2CFD"/>
    <w:rsid w:val="00CC2D13"/>
    <w:rsid w:val="00CC30FF"/>
    <w:rsid w:val="00CC3AF2"/>
    <w:rsid w:val="00CC3F96"/>
    <w:rsid w:val="00CC4259"/>
    <w:rsid w:val="00CC4587"/>
    <w:rsid w:val="00CC4C5F"/>
    <w:rsid w:val="00CC4D09"/>
    <w:rsid w:val="00CC4D0C"/>
    <w:rsid w:val="00CC4E0C"/>
    <w:rsid w:val="00CC5046"/>
    <w:rsid w:val="00CC5199"/>
    <w:rsid w:val="00CC529D"/>
    <w:rsid w:val="00CC5493"/>
    <w:rsid w:val="00CC54C8"/>
    <w:rsid w:val="00CC657C"/>
    <w:rsid w:val="00CC672A"/>
    <w:rsid w:val="00CC68B0"/>
    <w:rsid w:val="00CC68FE"/>
    <w:rsid w:val="00CC6F7B"/>
    <w:rsid w:val="00CC71D9"/>
    <w:rsid w:val="00CC71E7"/>
    <w:rsid w:val="00CC74C4"/>
    <w:rsid w:val="00CC768C"/>
    <w:rsid w:val="00CC7958"/>
    <w:rsid w:val="00CC7DFE"/>
    <w:rsid w:val="00CD0432"/>
    <w:rsid w:val="00CD04D0"/>
    <w:rsid w:val="00CD059E"/>
    <w:rsid w:val="00CD0F79"/>
    <w:rsid w:val="00CD1392"/>
    <w:rsid w:val="00CD1A8D"/>
    <w:rsid w:val="00CD1CC1"/>
    <w:rsid w:val="00CD1D01"/>
    <w:rsid w:val="00CD29A5"/>
    <w:rsid w:val="00CD2B25"/>
    <w:rsid w:val="00CD2C63"/>
    <w:rsid w:val="00CD370F"/>
    <w:rsid w:val="00CD38CD"/>
    <w:rsid w:val="00CD3C4A"/>
    <w:rsid w:val="00CD3DCE"/>
    <w:rsid w:val="00CD3F70"/>
    <w:rsid w:val="00CD491F"/>
    <w:rsid w:val="00CD495F"/>
    <w:rsid w:val="00CD4D04"/>
    <w:rsid w:val="00CD4F1A"/>
    <w:rsid w:val="00CD5263"/>
    <w:rsid w:val="00CD55F2"/>
    <w:rsid w:val="00CD57F7"/>
    <w:rsid w:val="00CD595A"/>
    <w:rsid w:val="00CD5A55"/>
    <w:rsid w:val="00CD6136"/>
    <w:rsid w:val="00CD61FC"/>
    <w:rsid w:val="00CD67C7"/>
    <w:rsid w:val="00CD7D3E"/>
    <w:rsid w:val="00CD7E87"/>
    <w:rsid w:val="00CD7EE8"/>
    <w:rsid w:val="00CE05A8"/>
    <w:rsid w:val="00CE0F22"/>
    <w:rsid w:val="00CE0F87"/>
    <w:rsid w:val="00CE14B1"/>
    <w:rsid w:val="00CE1772"/>
    <w:rsid w:val="00CE3C43"/>
    <w:rsid w:val="00CE3E30"/>
    <w:rsid w:val="00CE3E71"/>
    <w:rsid w:val="00CE45A0"/>
    <w:rsid w:val="00CE48C5"/>
    <w:rsid w:val="00CE48EF"/>
    <w:rsid w:val="00CE5173"/>
    <w:rsid w:val="00CE577E"/>
    <w:rsid w:val="00CE582F"/>
    <w:rsid w:val="00CE623A"/>
    <w:rsid w:val="00CE6356"/>
    <w:rsid w:val="00CE6821"/>
    <w:rsid w:val="00CE6835"/>
    <w:rsid w:val="00CE6AD0"/>
    <w:rsid w:val="00CE7131"/>
    <w:rsid w:val="00CE731C"/>
    <w:rsid w:val="00CE7869"/>
    <w:rsid w:val="00CE7B27"/>
    <w:rsid w:val="00CF0278"/>
    <w:rsid w:val="00CF06DC"/>
    <w:rsid w:val="00CF0C45"/>
    <w:rsid w:val="00CF1211"/>
    <w:rsid w:val="00CF1862"/>
    <w:rsid w:val="00CF1863"/>
    <w:rsid w:val="00CF18F4"/>
    <w:rsid w:val="00CF1904"/>
    <w:rsid w:val="00CF1C1E"/>
    <w:rsid w:val="00CF2025"/>
    <w:rsid w:val="00CF244F"/>
    <w:rsid w:val="00CF27CA"/>
    <w:rsid w:val="00CF2841"/>
    <w:rsid w:val="00CF2AC2"/>
    <w:rsid w:val="00CF2C67"/>
    <w:rsid w:val="00CF2D08"/>
    <w:rsid w:val="00CF2FEA"/>
    <w:rsid w:val="00CF3336"/>
    <w:rsid w:val="00CF34AB"/>
    <w:rsid w:val="00CF36B9"/>
    <w:rsid w:val="00CF3D58"/>
    <w:rsid w:val="00CF4254"/>
    <w:rsid w:val="00CF450F"/>
    <w:rsid w:val="00CF46DC"/>
    <w:rsid w:val="00CF4B15"/>
    <w:rsid w:val="00CF4BF4"/>
    <w:rsid w:val="00CF4E6D"/>
    <w:rsid w:val="00CF4EF8"/>
    <w:rsid w:val="00CF52A4"/>
    <w:rsid w:val="00CF554A"/>
    <w:rsid w:val="00CF5AD7"/>
    <w:rsid w:val="00CF5E44"/>
    <w:rsid w:val="00CF62B2"/>
    <w:rsid w:val="00CF6AE2"/>
    <w:rsid w:val="00CF701A"/>
    <w:rsid w:val="00CF77DE"/>
    <w:rsid w:val="00CF7BE4"/>
    <w:rsid w:val="00D00562"/>
    <w:rsid w:val="00D00766"/>
    <w:rsid w:val="00D00847"/>
    <w:rsid w:val="00D00B83"/>
    <w:rsid w:val="00D01044"/>
    <w:rsid w:val="00D0139E"/>
    <w:rsid w:val="00D013C0"/>
    <w:rsid w:val="00D01A9D"/>
    <w:rsid w:val="00D01ECC"/>
    <w:rsid w:val="00D0232D"/>
    <w:rsid w:val="00D0236A"/>
    <w:rsid w:val="00D0237D"/>
    <w:rsid w:val="00D023D2"/>
    <w:rsid w:val="00D02649"/>
    <w:rsid w:val="00D026F5"/>
    <w:rsid w:val="00D02789"/>
    <w:rsid w:val="00D027E3"/>
    <w:rsid w:val="00D02BBA"/>
    <w:rsid w:val="00D02C39"/>
    <w:rsid w:val="00D03196"/>
    <w:rsid w:val="00D0358F"/>
    <w:rsid w:val="00D03A06"/>
    <w:rsid w:val="00D03D0C"/>
    <w:rsid w:val="00D03F67"/>
    <w:rsid w:val="00D0431B"/>
    <w:rsid w:val="00D04642"/>
    <w:rsid w:val="00D04AB6"/>
    <w:rsid w:val="00D05DF2"/>
    <w:rsid w:val="00D06939"/>
    <w:rsid w:val="00D06B0B"/>
    <w:rsid w:val="00D06DB3"/>
    <w:rsid w:val="00D0735D"/>
    <w:rsid w:val="00D0738A"/>
    <w:rsid w:val="00D075CC"/>
    <w:rsid w:val="00D07937"/>
    <w:rsid w:val="00D102D0"/>
    <w:rsid w:val="00D103F2"/>
    <w:rsid w:val="00D109DD"/>
    <w:rsid w:val="00D10A10"/>
    <w:rsid w:val="00D10DCA"/>
    <w:rsid w:val="00D11125"/>
    <w:rsid w:val="00D11498"/>
    <w:rsid w:val="00D117E3"/>
    <w:rsid w:val="00D118EB"/>
    <w:rsid w:val="00D11AB7"/>
    <w:rsid w:val="00D11EAB"/>
    <w:rsid w:val="00D122ED"/>
    <w:rsid w:val="00D12499"/>
    <w:rsid w:val="00D124AC"/>
    <w:rsid w:val="00D12539"/>
    <w:rsid w:val="00D12D28"/>
    <w:rsid w:val="00D1303D"/>
    <w:rsid w:val="00D13932"/>
    <w:rsid w:val="00D13E42"/>
    <w:rsid w:val="00D13FDB"/>
    <w:rsid w:val="00D141FC"/>
    <w:rsid w:val="00D145C5"/>
    <w:rsid w:val="00D14635"/>
    <w:rsid w:val="00D1468E"/>
    <w:rsid w:val="00D14886"/>
    <w:rsid w:val="00D148D9"/>
    <w:rsid w:val="00D14B1F"/>
    <w:rsid w:val="00D14FF2"/>
    <w:rsid w:val="00D153BF"/>
    <w:rsid w:val="00D15728"/>
    <w:rsid w:val="00D15A38"/>
    <w:rsid w:val="00D15AAF"/>
    <w:rsid w:val="00D16219"/>
    <w:rsid w:val="00D162A9"/>
    <w:rsid w:val="00D1640A"/>
    <w:rsid w:val="00D16563"/>
    <w:rsid w:val="00D17099"/>
    <w:rsid w:val="00D17544"/>
    <w:rsid w:val="00D17BFB"/>
    <w:rsid w:val="00D17C89"/>
    <w:rsid w:val="00D20306"/>
    <w:rsid w:val="00D20347"/>
    <w:rsid w:val="00D205DE"/>
    <w:rsid w:val="00D2066F"/>
    <w:rsid w:val="00D20885"/>
    <w:rsid w:val="00D20EA9"/>
    <w:rsid w:val="00D20F00"/>
    <w:rsid w:val="00D2169E"/>
    <w:rsid w:val="00D2172C"/>
    <w:rsid w:val="00D2186E"/>
    <w:rsid w:val="00D21986"/>
    <w:rsid w:val="00D219AF"/>
    <w:rsid w:val="00D219B4"/>
    <w:rsid w:val="00D222F9"/>
    <w:rsid w:val="00D22400"/>
    <w:rsid w:val="00D22A67"/>
    <w:rsid w:val="00D22D25"/>
    <w:rsid w:val="00D22D2E"/>
    <w:rsid w:val="00D230BD"/>
    <w:rsid w:val="00D2433F"/>
    <w:rsid w:val="00D246E2"/>
    <w:rsid w:val="00D25130"/>
    <w:rsid w:val="00D251F3"/>
    <w:rsid w:val="00D25358"/>
    <w:rsid w:val="00D257E6"/>
    <w:rsid w:val="00D25BAE"/>
    <w:rsid w:val="00D268C9"/>
    <w:rsid w:val="00D2696B"/>
    <w:rsid w:val="00D26D79"/>
    <w:rsid w:val="00D2719D"/>
    <w:rsid w:val="00D274E5"/>
    <w:rsid w:val="00D27E5E"/>
    <w:rsid w:val="00D302B7"/>
    <w:rsid w:val="00D3066F"/>
    <w:rsid w:val="00D30900"/>
    <w:rsid w:val="00D30BF1"/>
    <w:rsid w:val="00D31FBF"/>
    <w:rsid w:val="00D32146"/>
    <w:rsid w:val="00D32380"/>
    <w:rsid w:val="00D3263D"/>
    <w:rsid w:val="00D328A3"/>
    <w:rsid w:val="00D32ABF"/>
    <w:rsid w:val="00D32B3B"/>
    <w:rsid w:val="00D32BAA"/>
    <w:rsid w:val="00D32DB4"/>
    <w:rsid w:val="00D32E85"/>
    <w:rsid w:val="00D32E86"/>
    <w:rsid w:val="00D3358B"/>
    <w:rsid w:val="00D33796"/>
    <w:rsid w:val="00D33841"/>
    <w:rsid w:val="00D33D16"/>
    <w:rsid w:val="00D343B2"/>
    <w:rsid w:val="00D34E1B"/>
    <w:rsid w:val="00D35137"/>
    <w:rsid w:val="00D3525B"/>
    <w:rsid w:val="00D353D3"/>
    <w:rsid w:val="00D35B87"/>
    <w:rsid w:val="00D35DA7"/>
    <w:rsid w:val="00D361C3"/>
    <w:rsid w:val="00D3621D"/>
    <w:rsid w:val="00D36300"/>
    <w:rsid w:val="00D36303"/>
    <w:rsid w:val="00D36328"/>
    <w:rsid w:val="00D36616"/>
    <w:rsid w:val="00D36A05"/>
    <w:rsid w:val="00D36DFB"/>
    <w:rsid w:val="00D376E2"/>
    <w:rsid w:val="00D37C26"/>
    <w:rsid w:val="00D37D7C"/>
    <w:rsid w:val="00D37F88"/>
    <w:rsid w:val="00D40109"/>
    <w:rsid w:val="00D40464"/>
    <w:rsid w:val="00D408D6"/>
    <w:rsid w:val="00D410FA"/>
    <w:rsid w:val="00D411C2"/>
    <w:rsid w:val="00D4359F"/>
    <w:rsid w:val="00D435BB"/>
    <w:rsid w:val="00D436BD"/>
    <w:rsid w:val="00D440CA"/>
    <w:rsid w:val="00D445D0"/>
    <w:rsid w:val="00D44DD9"/>
    <w:rsid w:val="00D4515E"/>
    <w:rsid w:val="00D4569E"/>
    <w:rsid w:val="00D45BA7"/>
    <w:rsid w:val="00D45C58"/>
    <w:rsid w:val="00D46A9A"/>
    <w:rsid w:val="00D46B41"/>
    <w:rsid w:val="00D46BC5"/>
    <w:rsid w:val="00D46C41"/>
    <w:rsid w:val="00D46CE5"/>
    <w:rsid w:val="00D46D41"/>
    <w:rsid w:val="00D47B09"/>
    <w:rsid w:val="00D47E5F"/>
    <w:rsid w:val="00D47E9E"/>
    <w:rsid w:val="00D500B2"/>
    <w:rsid w:val="00D50C2B"/>
    <w:rsid w:val="00D5119C"/>
    <w:rsid w:val="00D5130D"/>
    <w:rsid w:val="00D51822"/>
    <w:rsid w:val="00D51C0B"/>
    <w:rsid w:val="00D5242F"/>
    <w:rsid w:val="00D52EBA"/>
    <w:rsid w:val="00D53045"/>
    <w:rsid w:val="00D5337C"/>
    <w:rsid w:val="00D534FA"/>
    <w:rsid w:val="00D53618"/>
    <w:rsid w:val="00D53A44"/>
    <w:rsid w:val="00D53AED"/>
    <w:rsid w:val="00D5432B"/>
    <w:rsid w:val="00D54389"/>
    <w:rsid w:val="00D54512"/>
    <w:rsid w:val="00D54DB1"/>
    <w:rsid w:val="00D553A1"/>
    <w:rsid w:val="00D555AE"/>
    <w:rsid w:val="00D55C79"/>
    <w:rsid w:val="00D56BC8"/>
    <w:rsid w:val="00D57518"/>
    <w:rsid w:val="00D577A5"/>
    <w:rsid w:val="00D60098"/>
    <w:rsid w:val="00D605E2"/>
    <w:rsid w:val="00D60633"/>
    <w:rsid w:val="00D6068E"/>
    <w:rsid w:val="00D60C08"/>
    <w:rsid w:val="00D61220"/>
    <w:rsid w:val="00D61411"/>
    <w:rsid w:val="00D617E9"/>
    <w:rsid w:val="00D61CF5"/>
    <w:rsid w:val="00D62504"/>
    <w:rsid w:val="00D62CC3"/>
    <w:rsid w:val="00D62DE4"/>
    <w:rsid w:val="00D63072"/>
    <w:rsid w:val="00D6321C"/>
    <w:rsid w:val="00D64437"/>
    <w:rsid w:val="00D648B0"/>
    <w:rsid w:val="00D648C0"/>
    <w:rsid w:val="00D650D7"/>
    <w:rsid w:val="00D65231"/>
    <w:rsid w:val="00D6565E"/>
    <w:rsid w:val="00D656AE"/>
    <w:rsid w:val="00D65857"/>
    <w:rsid w:val="00D65A5B"/>
    <w:rsid w:val="00D65EB9"/>
    <w:rsid w:val="00D6674D"/>
    <w:rsid w:val="00D66913"/>
    <w:rsid w:val="00D66CA4"/>
    <w:rsid w:val="00D66F7E"/>
    <w:rsid w:val="00D6724F"/>
    <w:rsid w:val="00D7017B"/>
    <w:rsid w:val="00D701A1"/>
    <w:rsid w:val="00D70301"/>
    <w:rsid w:val="00D708D7"/>
    <w:rsid w:val="00D70E8E"/>
    <w:rsid w:val="00D70F02"/>
    <w:rsid w:val="00D70FC6"/>
    <w:rsid w:val="00D71191"/>
    <w:rsid w:val="00D71D4B"/>
    <w:rsid w:val="00D72311"/>
    <w:rsid w:val="00D73354"/>
    <w:rsid w:val="00D7337E"/>
    <w:rsid w:val="00D73867"/>
    <w:rsid w:val="00D740A7"/>
    <w:rsid w:val="00D741C4"/>
    <w:rsid w:val="00D74E31"/>
    <w:rsid w:val="00D75484"/>
    <w:rsid w:val="00D7580A"/>
    <w:rsid w:val="00D75C3B"/>
    <w:rsid w:val="00D762DB"/>
    <w:rsid w:val="00D76CCD"/>
    <w:rsid w:val="00D76F3D"/>
    <w:rsid w:val="00D7700E"/>
    <w:rsid w:val="00D779B7"/>
    <w:rsid w:val="00D77A0B"/>
    <w:rsid w:val="00D77A16"/>
    <w:rsid w:val="00D77C56"/>
    <w:rsid w:val="00D80567"/>
    <w:rsid w:val="00D80C8F"/>
    <w:rsid w:val="00D8121B"/>
    <w:rsid w:val="00D81220"/>
    <w:rsid w:val="00D81434"/>
    <w:rsid w:val="00D814AF"/>
    <w:rsid w:val="00D81782"/>
    <w:rsid w:val="00D81AB6"/>
    <w:rsid w:val="00D81FC7"/>
    <w:rsid w:val="00D8218F"/>
    <w:rsid w:val="00D82819"/>
    <w:rsid w:val="00D82E99"/>
    <w:rsid w:val="00D82F3C"/>
    <w:rsid w:val="00D8305A"/>
    <w:rsid w:val="00D8357F"/>
    <w:rsid w:val="00D835BB"/>
    <w:rsid w:val="00D837AE"/>
    <w:rsid w:val="00D837DE"/>
    <w:rsid w:val="00D83910"/>
    <w:rsid w:val="00D83C95"/>
    <w:rsid w:val="00D8413E"/>
    <w:rsid w:val="00D84651"/>
    <w:rsid w:val="00D84A4D"/>
    <w:rsid w:val="00D84AB8"/>
    <w:rsid w:val="00D84CFE"/>
    <w:rsid w:val="00D86DF9"/>
    <w:rsid w:val="00D871A6"/>
    <w:rsid w:val="00D87B35"/>
    <w:rsid w:val="00D87B92"/>
    <w:rsid w:val="00D87CD2"/>
    <w:rsid w:val="00D90070"/>
    <w:rsid w:val="00D9141F"/>
    <w:rsid w:val="00D91597"/>
    <w:rsid w:val="00D91608"/>
    <w:rsid w:val="00D9182E"/>
    <w:rsid w:val="00D918F9"/>
    <w:rsid w:val="00D919AB"/>
    <w:rsid w:val="00D92620"/>
    <w:rsid w:val="00D926DC"/>
    <w:rsid w:val="00D92E6A"/>
    <w:rsid w:val="00D93142"/>
    <w:rsid w:val="00D93706"/>
    <w:rsid w:val="00D9380A"/>
    <w:rsid w:val="00D93B82"/>
    <w:rsid w:val="00D9425C"/>
    <w:rsid w:val="00D9480D"/>
    <w:rsid w:val="00D9483B"/>
    <w:rsid w:val="00D948BF"/>
    <w:rsid w:val="00D94E43"/>
    <w:rsid w:val="00D950DE"/>
    <w:rsid w:val="00D95452"/>
    <w:rsid w:val="00D95E20"/>
    <w:rsid w:val="00D95E70"/>
    <w:rsid w:val="00D95F0F"/>
    <w:rsid w:val="00D96126"/>
    <w:rsid w:val="00D96244"/>
    <w:rsid w:val="00D9645B"/>
    <w:rsid w:val="00D96893"/>
    <w:rsid w:val="00D96BC9"/>
    <w:rsid w:val="00D96D57"/>
    <w:rsid w:val="00D96E97"/>
    <w:rsid w:val="00D96EB6"/>
    <w:rsid w:val="00D97002"/>
    <w:rsid w:val="00D97090"/>
    <w:rsid w:val="00D97F1E"/>
    <w:rsid w:val="00DA01FD"/>
    <w:rsid w:val="00DA036D"/>
    <w:rsid w:val="00DA0440"/>
    <w:rsid w:val="00DA0507"/>
    <w:rsid w:val="00DA05DE"/>
    <w:rsid w:val="00DA05E0"/>
    <w:rsid w:val="00DA0E17"/>
    <w:rsid w:val="00DA11BB"/>
    <w:rsid w:val="00DA163B"/>
    <w:rsid w:val="00DA16E1"/>
    <w:rsid w:val="00DA1DA1"/>
    <w:rsid w:val="00DA26C8"/>
    <w:rsid w:val="00DA2790"/>
    <w:rsid w:val="00DA28F2"/>
    <w:rsid w:val="00DA2C95"/>
    <w:rsid w:val="00DA3290"/>
    <w:rsid w:val="00DA35B3"/>
    <w:rsid w:val="00DA3968"/>
    <w:rsid w:val="00DA3E10"/>
    <w:rsid w:val="00DA4027"/>
    <w:rsid w:val="00DA404E"/>
    <w:rsid w:val="00DA4621"/>
    <w:rsid w:val="00DA46B4"/>
    <w:rsid w:val="00DA4D80"/>
    <w:rsid w:val="00DA5196"/>
    <w:rsid w:val="00DA5747"/>
    <w:rsid w:val="00DA59BF"/>
    <w:rsid w:val="00DA69F8"/>
    <w:rsid w:val="00DA6A9B"/>
    <w:rsid w:val="00DA7295"/>
    <w:rsid w:val="00DA7302"/>
    <w:rsid w:val="00DA77A8"/>
    <w:rsid w:val="00DA7D85"/>
    <w:rsid w:val="00DB00EA"/>
    <w:rsid w:val="00DB01E1"/>
    <w:rsid w:val="00DB0381"/>
    <w:rsid w:val="00DB0616"/>
    <w:rsid w:val="00DB101F"/>
    <w:rsid w:val="00DB16D5"/>
    <w:rsid w:val="00DB16FB"/>
    <w:rsid w:val="00DB198B"/>
    <w:rsid w:val="00DB205D"/>
    <w:rsid w:val="00DB20AC"/>
    <w:rsid w:val="00DB2316"/>
    <w:rsid w:val="00DB27C1"/>
    <w:rsid w:val="00DB29C8"/>
    <w:rsid w:val="00DB3077"/>
    <w:rsid w:val="00DB30FF"/>
    <w:rsid w:val="00DB3851"/>
    <w:rsid w:val="00DB3904"/>
    <w:rsid w:val="00DB39EB"/>
    <w:rsid w:val="00DB437A"/>
    <w:rsid w:val="00DB4512"/>
    <w:rsid w:val="00DB482A"/>
    <w:rsid w:val="00DB4EBE"/>
    <w:rsid w:val="00DB505D"/>
    <w:rsid w:val="00DB57B0"/>
    <w:rsid w:val="00DB60D3"/>
    <w:rsid w:val="00DB6906"/>
    <w:rsid w:val="00DB6C98"/>
    <w:rsid w:val="00DB7269"/>
    <w:rsid w:val="00DB73AD"/>
    <w:rsid w:val="00DB788A"/>
    <w:rsid w:val="00DB78C2"/>
    <w:rsid w:val="00DB7D4D"/>
    <w:rsid w:val="00DB7E07"/>
    <w:rsid w:val="00DC05EF"/>
    <w:rsid w:val="00DC08E2"/>
    <w:rsid w:val="00DC0CC1"/>
    <w:rsid w:val="00DC162A"/>
    <w:rsid w:val="00DC1C82"/>
    <w:rsid w:val="00DC20ED"/>
    <w:rsid w:val="00DC2313"/>
    <w:rsid w:val="00DC2930"/>
    <w:rsid w:val="00DC31BC"/>
    <w:rsid w:val="00DC376B"/>
    <w:rsid w:val="00DC380F"/>
    <w:rsid w:val="00DC3A30"/>
    <w:rsid w:val="00DC3CEE"/>
    <w:rsid w:val="00DC427A"/>
    <w:rsid w:val="00DC48F0"/>
    <w:rsid w:val="00DC49C6"/>
    <w:rsid w:val="00DC5078"/>
    <w:rsid w:val="00DC5222"/>
    <w:rsid w:val="00DC530C"/>
    <w:rsid w:val="00DC58E9"/>
    <w:rsid w:val="00DC5B5B"/>
    <w:rsid w:val="00DC5BB6"/>
    <w:rsid w:val="00DC5FAB"/>
    <w:rsid w:val="00DC6258"/>
    <w:rsid w:val="00DC63F4"/>
    <w:rsid w:val="00DC6DE6"/>
    <w:rsid w:val="00DC708F"/>
    <w:rsid w:val="00DC7AFD"/>
    <w:rsid w:val="00DD0084"/>
    <w:rsid w:val="00DD03E8"/>
    <w:rsid w:val="00DD0843"/>
    <w:rsid w:val="00DD150A"/>
    <w:rsid w:val="00DD1999"/>
    <w:rsid w:val="00DD1E0F"/>
    <w:rsid w:val="00DD22FC"/>
    <w:rsid w:val="00DD25B6"/>
    <w:rsid w:val="00DD26C6"/>
    <w:rsid w:val="00DD2D52"/>
    <w:rsid w:val="00DD2EAB"/>
    <w:rsid w:val="00DD2F9C"/>
    <w:rsid w:val="00DD31F9"/>
    <w:rsid w:val="00DD338F"/>
    <w:rsid w:val="00DD358D"/>
    <w:rsid w:val="00DD37F6"/>
    <w:rsid w:val="00DD3943"/>
    <w:rsid w:val="00DD3C77"/>
    <w:rsid w:val="00DD3D2C"/>
    <w:rsid w:val="00DD434C"/>
    <w:rsid w:val="00DD4498"/>
    <w:rsid w:val="00DD4645"/>
    <w:rsid w:val="00DD4677"/>
    <w:rsid w:val="00DD468F"/>
    <w:rsid w:val="00DD4C0D"/>
    <w:rsid w:val="00DD4D00"/>
    <w:rsid w:val="00DD54EE"/>
    <w:rsid w:val="00DD565F"/>
    <w:rsid w:val="00DD581A"/>
    <w:rsid w:val="00DD61F7"/>
    <w:rsid w:val="00DD6549"/>
    <w:rsid w:val="00DD688D"/>
    <w:rsid w:val="00DD6BDB"/>
    <w:rsid w:val="00DD6D61"/>
    <w:rsid w:val="00DD7A18"/>
    <w:rsid w:val="00DD7FB2"/>
    <w:rsid w:val="00DE014B"/>
    <w:rsid w:val="00DE025A"/>
    <w:rsid w:val="00DE0761"/>
    <w:rsid w:val="00DE09C3"/>
    <w:rsid w:val="00DE0DC4"/>
    <w:rsid w:val="00DE119E"/>
    <w:rsid w:val="00DE1381"/>
    <w:rsid w:val="00DE18D4"/>
    <w:rsid w:val="00DE1C7C"/>
    <w:rsid w:val="00DE20AC"/>
    <w:rsid w:val="00DE2122"/>
    <w:rsid w:val="00DE2302"/>
    <w:rsid w:val="00DE2911"/>
    <w:rsid w:val="00DE2E9A"/>
    <w:rsid w:val="00DE3568"/>
    <w:rsid w:val="00DE371C"/>
    <w:rsid w:val="00DE3730"/>
    <w:rsid w:val="00DE3A46"/>
    <w:rsid w:val="00DE3DFB"/>
    <w:rsid w:val="00DE3E76"/>
    <w:rsid w:val="00DE44DD"/>
    <w:rsid w:val="00DE46EC"/>
    <w:rsid w:val="00DE497E"/>
    <w:rsid w:val="00DE49E9"/>
    <w:rsid w:val="00DE4D77"/>
    <w:rsid w:val="00DE4E22"/>
    <w:rsid w:val="00DE5059"/>
    <w:rsid w:val="00DE5073"/>
    <w:rsid w:val="00DE524E"/>
    <w:rsid w:val="00DE5782"/>
    <w:rsid w:val="00DE5D16"/>
    <w:rsid w:val="00DE5F2D"/>
    <w:rsid w:val="00DE61CF"/>
    <w:rsid w:val="00DE65EC"/>
    <w:rsid w:val="00DE671D"/>
    <w:rsid w:val="00DE7B88"/>
    <w:rsid w:val="00DE7BA7"/>
    <w:rsid w:val="00DF0310"/>
    <w:rsid w:val="00DF083D"/>
    <w:rsid w:val="00DF092F"/>
    <w:rsid w:val="00DF0DE2"/>
    <w:rsid w:val="00DF0E5E"/>
    <w:rsid w:val="00DF0F4C"/>
    <w:rsid w:val="00DF1168"/>
    <w:rsid w:val="00DF12E0"/>
    <w:rsid w:val="00DF13EC"/>
    <w:rsid w:val="00DF1654"/>
    <w:rsid w:val="00DF1D5D"/>
    <w:rsid w:val="00DF2062"/>
    <w:rsid w:val="00DF23CF"/>
    <w:rsid w:val="00DF24CA"/>
    <w:rsid w:val="00DF24D8"/>
    <w:rsid w:val="00DF271E"/>
    <w:rsid w:val="00DF325D"/>
    <w:rsid w:val="00DF337E"/>
    <w:rsid w:val="00DF3651"/>
    <w:rsid w:val="00DF3870"/>
    <w:rsid w:val="00DF3D8B"/>
    <w:rsid w:val="00DF4043"/>
    <w:rsid w:val="00DF47A4"/>
    <w:rsid w:val="00DF4814"/>
    <w:rsid w:val="00DF4822"/>
    <w:rsid w:val="00DF49D6"/>
    <w:rsid w:val="00DF4E39"/>
    <w:rsid w:val="00DF517F"/>
    <w:rsid w:val="00DF5636"/>
    <w:rsid w:val="00DF5934"/>
    <w:rsid w:val="00DF596E"/>
    <w:rsid w:val="00DF5AE7"/>
    <w:rsid w:val="00DF5B71"/>
    <w:rsid w:val="00DF5C6C"/>
    <w:rsid w:val="00DF605D"/>
    <w:rsid w:val="00DF6692"/>
    <w:rsid w:val="00DF703D"/>
    <w:rsid w:val="00DF7A3E"/>
    <w:rsid w:val="00E00173"/>
    <w:rsid w:val="00E002F4"/>
    <w:rsid w:val="00E00A23"/>
    <w:rsid w:val="00E00C49"/>
    <w:rsid w:val="00E0111B"/>
    <w:rsid w:val="00E0129C"/>
    <w:rsid w:val="00E018A0"/>
    <w:rsid w:val="00E0233F"/>
    <w:rsid w:val="00E02359"/>
    <w:rsid w:val="00E0241F"/>
    <w:rsid w:val="00E02437"/>
    <w:rsid w:val="00E024F0"/>
    <w:rsid w:val="00E025BE"/>
    <w:rsid w:val="00E035BB"/>
    <w:rsid w:val="00E0372D"/>
    <w:rsid w:val="00E03C25"/>
    <w:rsid w:val="00E03E2D"/>
    <w:rsid w:val="00E03FE4"/>
    <w:rsid w:val="00E044EA"/>
    <w:rsid w:val="00E046A4"/>
    <w:rsid w:val="00E04B83"/>
    <w:rsid w:val="00E04DEC"/>
    <w:rsid w:val="00E04F5D"/>
    <w:rsid w:val="00E0515F"/>
    <w:rsid w:val="00E055DC"/>
    <w:rsid w:val="00E05A68"/>
    <w:rsid w:val="00E05BBE"/>
    <w:rsid w:val="00E05DAE"/>
    <w:rsid w:val="00E061A4"/>
    <w:rsid w:val="00E0642F"/>
    <w:rsid w:val="00E06C9E"/>
    <w:rsid w:val="00E074D4"/>
    <w:rsid w:val="00E077A8"/>
    <w:rsid w:val="00E079A4"/>
    <w:rsid w:val="00E07F76"/>
    <w:rsid w:val="00E10053"/>
    <w:rsid w:val="00E1049D"/>
    <w:rsid w:val="00E10853"/>
    <w:rsid w:val="00E1192D"/>
    <w:rsid w:val="00E11E54"/>
    <w:rsid w:val="00E12286"/>
    <w:rsid w:val="00E1242C"/>
    <w:rsid w:val="00E12440"/>
    <w:rsid w:val="00E1266E"/>
    <w:rsid w:val="00E12BDC"/>
    <w:rsid w:val="00E12E54"/>
    <w:rsid w:val="00E133CD"/>
    <w:rsid w:val="00E13996"/>
    <w:rsid w:val="00E13B68"/>
    <w:rsid w:val="00E13CAE"/>
    <w:rsid w:val="00E14078"/>
    <w:rsid w:val="00E14259"/>
    <w:rsid w:val="00E146D6"/>
    <w:rsid w:val="00E14BA1"/>
    <w:rsid w:val="00E1523D"/>
    <w:rsid w:val="00E1559C"/>
    <w:rsid w:val="00E162B2"/>
    <w:rsid w:val="00E169A6"/>
    <w:rsid w:val="00E16F32"/>
    <w:rsid w:val="00E16FA6"/>
    <w:rsid w:val="00E17443"/>
    <w:rsid w:val="00E174B5"/>
    <w:rsid w:val="00E17A35"/>
    <w:rsid w:val="00E17CF4"/>
    <w:rsid w:val="00E201AD"/>
    <w:rsid w:val="00E205A1"/>
    <w:rsid w:val="00E20D90"/>
    <w:rsid w:val="00E20F18"/>
    <w:rsid w:val="00E212C9"/>
    <w:rsid w:val="00E21901"/>
    <w:rsid w:val="00E21983"/>
    <w:rsid w:val="00E21ED5"/>
    <w:rsid w:val="00E21FB3"/>
    <w:rsid w:val="00E22B23"/>
    <w:rsid w:val="00E22C5A"/>
    <w:rsid w:val="00E22FF5"/>
    <w:rsid w:val="00E235A7"/>
    <w:rsid w:val="00E23750"/>
    <w:rsid w:val="00E2382F"/>
    <w:rsid w:val="00E248B4"/>
    <w:rsid w:val="00E24CD8"/>
    <w:rsid w:val="00E24CEA"/>
    <w:rsid w:val="00E2531E"/>
    <w:rsid w:val="00E25CC0"/>
    <w:rsid w:val="00E25DAA"/>
    <w:rsid w:val="00E25DB6"/>
    <w:rsid w:val="00E26182"/>
    <w:rsid w:val="00E261C3"/>
    <w:rsid w:val="00E265E4"/>
    <w:rsid w:val="00E26744"/>
    <w:rsid w:val="00E26771"/>
    <w:rsid w:val="00E26C37"/>
    <w:rsid w:val="00E270DC"/>
    <w:rsid w:val="00E27170"/>
    <w:rsid w:val="00E272BA"/>
    <w:rsid w:val="00E274B0"/>
    <w:rsid w:val="00E276C8"/>
    <w:rsid w:val="00E27CB4"/>
    <w:rsid w:val="00E30150"/>
    <w:rsid w:val="00E303CE"/>
    <w:rsid w:val="00E307D3"/>
    <w:rsid w:val="00E30E68"/>
    <w:rsid w:val="00E30FFC"/>
    <w:rsid w:val="00E31450"/>
    <w:rsid w:val="00E31ADE"/>
    <w:rsid w:val="00E31D3B"/>
    <w:rsid w:val="00E328B9"/>
    <w:rsid w:val="00E32B8A"/>
    <w:rsid w:val="00E32C38"/>
    <w:rsid w:val="00E32DA4"/>
    <w:rsid w:val="00E33096"/>
    <w:rsid w:val="00E3330D"/>
    <w:rsid w:val="00E339D4"/>
    <w:rsid w:val="00E349EF"/>
    <w:rsid w:val="00E34C06"/>
    <w:rsid w:val="00E34FDB"/>
    <w:rsid w:val="00E353EB"/>
    <w:rsid w:val="00E355A6"/>
    <w:rsid w:val="00E35616"/>
    <w:rsid w:val="00E3589D"/>
    <w:rsid w:val="00E35A67"/>
    <w:rsid w:val="00E35EB0"/>
    <w:rsid w:val="00E36D22"/>
    <w:rsid w:val="00E36F03"/>
    <w:rsid w:val="00E37A72"/>
    <w:rsid w:val="00E37D2E"/>
    <w:rsid w:val="00E37FE3"/>
    <w:rsid w:val="00E40293"/>
    <w:rsid w:val="00E40BD8"/>
    <w:rsid w:val="00E40BE2"/>
    <w:rsid w:val="00E40D4D"/>
    <w:rsid w:val="00E40E98"/>
    <w:rsid w:val="00E41456"/>
    <w:rsid w:val="00E41F12"/>
    <w:rsid w:val="00E420E6"/>
    <w:rsid w:val="00E422CA"/>
    <w:rsid w:val="00E42AD1"/>
    <w:rsid w:val="00E42D59"/>
    <w:rsid w:val="00E42D68"/>
    <w:rsid w:val="00E42DFF"/>
    <w:rsid w:val="00E433B8"/>
    <w:rsid w:val="00E44BBB"/>
    <w:rsid w:val="00E44D04"/>
    <w:rsid w:val="00E44D5C"/>
    <w:rsid w:val="00E453AC"/>
    <w:rsid w:val="00E457D3"/>
    <w:rsid w:val="00E45882"/>
    <w:rsid w:val="00E45B6F"/>
    <w:rsid w:val="00E45C09"/>
    <w:rsid w:val="00E462D8"/>
    <w:rsid w:val="00E46915"/>
    <w:rsid w:val="00E46A25"/>
    <w:rsid w:val="00E46C52"/>
    <w:rsid w:val="00E46EDA"/>
    <w:rsid w:val="00E4742B"/>
    <w:rsid w:val="00E475D4"/>
    <w:rsid w:val="00E478C9"/>
    <w:rsid w:val="00E47D5D"/>
    <w:rsid w:val="00E50251"/>
    <w:rsid w:val="00E503BD"/>
    <w:rsid w:val="00E50B9B"/>
    <w:rsid w:val="00E51989"/>
    <w:rsid w:val="00E51F05"/>
    <w:rsid w:val="00E51F7E"/>
    <w:rsid w:val="00E5367B"/>
    <w:rsid w:val="00E53816"/>
    <w:rsid w:val="00E53824"/>
    <w:rsid w:val="00E5384D"/>
    <w:rsid w:val="00E53FBD"/>
    <w:rsid w:val="00E54B02"/>
    <w:rsid w:val="00E54B7F"/>
    <w:rsid w:val="00E55532"/>
    <w:rsid w:val="00E55E81"/>
    <w:rsid w:val="00E56059"/>
    <w:rsid w:val="00E5620A"/>
    <w:rsid w:val="00E570C6"/>
    <w:rsid w:val="00E5720A"/>
    <w:rsid w:val="00E572CE"/>
    <w:rsid w:val="00E575BF"/>
    <w:rsid w:val="00E57632"/>
    <w:rsid w:val="00E600C9"/>
    <w:rsid w:val="00E601C2"/>
    <w:rsid w:val="00E6070D"/>
    <w:rsid w:val="00E60740"/>
    <w:rsid w:val="00E60915"/>
    <w:rsid w:val="00E60F95"/>
    <w:rsid w:val="00E61037"/>
    <w:rsid w:val="00E6191A"/>
    <w:rsid w:val="00E61B2F"/>
    <w:rsid w:val="00E61BDC"/>
    <w:rsid w:val="00E61D86"/>
    <w:rsid w:val="00E62D29"/>
    <w:rsid w:val="00E630B6"/>
    <w:rsid w:val="00E63695"/>
    <w:rsid w:val="00E638B1"/>
    <w:rsid w:val="00E63B9A"/>
    <w:rsid w:val="00E64515"/>
    <w:rsid w:val="00E648AA"/>
    <w:rsid w:val="00E64D1B"/>
    <w:rsid w:val="00E64F47"/>
    <w:rsid w:val="00E65123"/>
    <w:rsid w:val="00E65128"/>
    <w:rsid w:val="00E65495"/>
    <w:rsid w:val="00E65D37"/>
    <w:rsid w:val="00E66A2D"/>
    <w:rsid w:val="00E6733B"/>
    <w:rsid w:val="00E67529"/>
    <w:rsid w:val="00E67D09"/>
    <w:rsid w:val="00E7010E"/>
    <w:rsid w:val="00E70E56"/>
    <w:rsid w:val="00E70EC6"/>
    <w:rsid w:val="00E70ED4"/>
    <w:rsid w:val="00E7168F"/>
    <w:rsid w:val="00E71848"/>
    <w:rsid w:val="00E719B3"/>
    <w:rsid w:val="00E71B27"/>
    <w:rsid w:val="00E71B86"/>
    <w:rsid w:val="00E71BAE"/>
    <w:rsid w:val="00E72740"/>
    <w:rsid w:val="00E7289E"/>
    <w:rsid w:val="00E72928"/>
    <w:rsid w:val="00E72B4D"/>
    <w:rsid w:val="00E72F07"/>
    <w:rsid w:val="00E730C0"/>
    <w:rsid w:val="00E731B1"/>
    <w:rsid w:val="00E731DA"/>
    <w:rsid w:val="00E73763"/>
    <w:rsid w:val="00E73B38"/>
    <w:rsid w:val="00E73B54"/>
    <w:rsid w:val="00E7418B"/>
    <w:rsid w:val="00E744AB"/>
    <w:rsid w:val="00E74789"/>
    <w:rsid w:val="00E75109"/>
    <w:rsid w:val="00E75CD0"/>
    <w:rsid w:val="00E75DD3"/>
    <w:rsid w:val="00E75E7E"/>
    <w:rsid w:val="00E75F9D"/>
    <w:rsid w:val="00E75FE0"/>
    <w:rsid w:val="00E76332"/>
    <w:rsid w:val="00E7652B"/>
    <w:rsid w:val="00E76B04"/>
    <w:rsid w:val="00E770EC"/>
    <w:rsid w:val="00E7757E"/>
    <w:rsid w:val="00E77771"/>
    <w:rsid w:val="00E77934"/>
    <w:rsid w:val="00E77E04"/>
    <w:rsid w:val="00E77E24"/>
    <w:rsid w:val="00E803CF"/>
    <w:rsid w:val="00E803EF"/>
    <w:rsid w:val="00E808BE"/>
    <w:rsid w:val="00E80F82"/>
    <w:rsid w:val="00E8121B"/>
    <w:rsid w:val="00E8272D"/>
    <w:rsid w:val="00E82AE3"/>
    <w:rsid w:val="00E8357E"/>
    <w:rsid w:val="00E83650"/>
    <w:rsid w:val="00E842EB"/>
    <w:rsid w:val="00E84578"/>
    <w:rsid w:val="00E84687"/>
    <w:rsid w:val="00E85249"/>
    <w:rsid w:val="00E85285"/>
    <w:rsid w:val="00E855D8"/>
    <w:rsid w:val="00E8585B"/>
    <w:rsid w:val="00E85890"/>
    <w:rsid w:val="00E8593D"/>
    <w:rsid w:val="00E85BF6"/>
    <w:rsid w:val="00E860AF"/>
    <w:rsid w:val="00E86B28"/>
    <w:rsid w:val="00E86CAD"/>
    <w:rsid w:val="00E86CF7"/>
    <w:rsid w:val="00E86FA7"/>
    <w:rsid w:val="00E86FF1"/>
    <w:rsid w:val="00E87094"/>
    <w:rsid w:val="00E871AE"/>
    <w:rsid w:val="00E87265"/>
    <w:rsid w:val="00E875E6"/>
    <w:rsid w:val="00E87621"/>
    <w:rsid w:val="00E876C6"/>
    <w:rsid w:val="00E87A25"/>
    <w:rsid w:val="00E90481"/>
    <w:rsid w:val="00E90835"/>
    <w:rsid w:val="00E90E7E"/>
    <w:rsid w:val="00E91173"/>
    <w:rsid w:val="00E912A8"/>
    <w:rsid w:val="00E9163C"/>
    <w:rsid w:val="00E91740"/>
    <w:rsid w:val="00E91ADE"/>
    <w:rsid w:val="00E9206F"/>
    <w:rsid w:val="00E9237A"/>
    <w:rsid w:val="00E92630"/>
    <w:rsid w:val="00E92723"/>
    <w:rsid w:val="00E9278A"/>
    <w:rsid w:val="00E927AF"/>
    <w:rsid w:val="00E9309E"/>
    <w:rsid w:val="00E9393E"/>
    <w:rsid w:val="00E93997"/>
    <w:rsid w:val="00E93D58"/>
    <w:rsid w:val="00E942F8"/>
    <w:rsid w:val="00E9492E"/>
    <w:rsid w:val="00E94B35"/>
    <w:rsid w:val="00E94D63"/>
    <w:rsid w:val="00E94FC4"/>
    <w:rsid w:val="00E94FFF"/>
    <w:rsid w:val="00E956A9"/>
    <w:rsid w:val="00E95797"/>
    <w:rsid w:val="00E9608D"/>
    <w:rsid w:val="00E967F8"/>
    <w:rsid w:val="00E970CE"/>
    <w:rsid w:val="00E971BF"/>
    <w:rsid w:val="00E976DC"/>
    <w:rsid w:val="00EA09D1"/>
    <w:rsid w:val="00EA0A05"/>
    <w:rsid w:val="00EA18D5"/>
    <w:rsid w:val="00EA1D58"/>
    <w:rsid w:val="00EA1FE3"/>
    <w:rsid w:val="00EA2541"/>
    <w:rsid w:val="00EA256E"/>
    <w:rsid w:val="00EA2709"/>
    <w:rsid w:val="00EA28B2"/>
    <w:rsid w:val="00EA2F0B"/>
    <w:rsid w:val="00EA32F2"/>
    <w:rsid w:val="00EA339D"/>
    <w:rsid w:val="00EA39FC"/>
    <w:rsid w:val="00EA3A10"/>
    <w:rsid w:val="00EA3B15"/>
    <w:rsid w:val="00EA3EE7"/>
    <w:rsid w:val="00EA4171"/>
    <w:rsid w:val="00EA495B"/>
    <w:rsid w:val="00EA522B"/>
    <w:rsid w:val="00EA5256"/>
    <w:rsid w:val="00EA52C0"/>
    <w:rsid w:val="00EA608B"/>
    <w:rsid w:val="00EA630A"/>
    <w:rsid w:val="00EA6472"/>
    <w:rsid w:val="00EA6627"/>
    <w:rsid w:val="00EA6628"/>
    <w:rsid w:val="00EA6CEA"/>
    <w:rsid w:val="00EA7772"/>
    <w:rsid w:val="00EA7A28"/>
    <w:rsid w:val="00EA7ABF"/>
    <w:rsid w:val="00EB0732"/>
    <w:rsid w:val="00EB10A7"/>
    <w:rsid w:val="00EB19D9"/>
    <w:rsid w:val="00EB1CFE"/>
    <w:rsid w:val="00EB1D9E"/>
    <w:rsid w:val="00EB23C4"/>
    <w:rsid w:val="00EB2E18"/>
    <w:rsid w:val="00EB2F8F"/>
    <w:rsid w:val="00EB333E"/>
    <w:rsid w:val="00EB3480"/>
    <w:rsid w:val="00EB3759"/>
    <w:rsid w:val="00EB3A5D"/>
    <w:rsid w:val="00EB3B82"/>
    <w:rsid w:val="00EB3E63"/>
    <w:rsid w:val="00EB4355"/>
    <w:rsid w:val="00EB4924"/>
    <w:rsid w:val="00EB4DC3"/>
    <w:rsid w:val="00EB4E1F"/>
    <w:rsid w:val="00EB5156"/>
    <w:rsid w:val="00EB549D"/>
    <w:rsid w:val="00EB57F2"/>
    <w:rsid w:val="00EB60FF"/>
    <w:rsid w:val="00EB693F"/>
    <w:rsid w:val="00EB6D7B"/>
    <w:rsid w:val="00EB6F26"/>
    <w:rsid w:val="00EB6F35"/>
    <w:rsid w:val="00EB6F95"/>
    <w:rsid w:val="00EB73C5"/>
    <w:rsid w:val="00EB73C6"/>
    <w:rsid w:val="00EB7628"/>
    <w:rsid w:val="00EB7873"/>
    <w:rsid w:val="00EB7AAD"/>
    <w:rsid w:val="00EB7C6E"/>
    <w:rsid w:val="00EB7D21"/>
    <w:rsid w:val="00EB7F5F"/>
    <w:rsid w:val="00EC0294"/>
    <w:rsid w:val="00EC0425"/>
    <w:rsid w:val="00EC0480"/>
    <w:rsid w:val="00EC049F"/>
    <w:rsid w:val="00EC0CF7"/>
    <w:rsid w:val="00EC0D20"/>
    <w:rsid w:val="00EC0D57"/>
    <w:rsid w:val="00EC13A6"/>
    <w:rsid w:val="00EC145F"/>
    <w:rsid w:val="00EC1AB9"/>
    <w:rsid w:val="00EC1C83"/>
    <w:rsid w:val="00EC236A"/>
    <w:rsid w:val="00EC247F"/>
    <w:rsid w:val="00EC277C"/>
    <w:rsid w:val="00EC2EC3"/>
    <w:rsid w:val="00EC2FB3"/>
    <w:rsid w:val="00EC2FFA"/>
    <w:rsid w:val="00EC3547"/>
    <w:rsid w:val="00EC3619"/>
    <w:rsid w:val="00EC364E"/>
    <w:rsid w:val="00EC398F"/>
    <w:rsid w:val="00EC3A72"/>
    <w:rsid w:val="00EC3A7C"/>
    <w:rsid w:val="00EC4141"/>
    <w:rsid w:val="00EC416D"/>
    <w:rsid w:val="00EC46D4"/>
    <w:rsid w:val="00EC489A"/>
    <w:rsid w:val="00EC5665"/>
    <w:rsid w:val="00EC587B"/>
    <w:rsid w:val="00EC5CAC"/>
    <w:rsid w:val="00EC651F"/>
    <w:rsid w:val="00EC6959"/>
    <w:rsid w:val="00EC712F"/>
    <w:rsid w:val="00EC73F9"/>
    <w:rsid w:val="00EC762E"/>
    <w:rsid w:val="00EC7775"/>
    <w:rsid w:val="00EC7B4B"/>
    <w:rsid w:val="00EC7E27"/>
    <w:rsid w:val="00ED0127"/>
    <w:rsid w:val="00ED036C"/>
    <w:rsid w:val="00ED08B8"/>
    <w:rsid w:val="00ED0BB3"/>
    <w:rsid w:val="00ED1600"/>
    <w:rsid w:val="00ED1BCC"/>
    <w:rsid w:val="00ED1BE5"/>
    <w:rsid w:val="00ED1E2A"/>
    <w:rsid w:val="00ED1E4D"/>
    <w:rsid w:val="00ED2BEE"/>
    <w:rsid w:val="00ED2EE5"/>
    <w:rsid w:val="00ED303E"/>
    <w:rsid w:val="00ED4048"/>
    <w:rsid w:val="00ED40CB"/>
    <w:rsid w:val="00ED44E0"/>
    <w:rsid w:val="00ED45FA"/>
    <w:rsid w:val="00ED4611"/>
    <w:rsid w:val="00ED48B6"/>
    <w:rsid w:val="00ED4A76"/>
    <w:rsid w:val="00ED4B76"/>
    <w:rsid w:val="00ED52B4"/>
    <w:rsid w:val="00ED5537"/>
    <w:rsid w:val="00ED5D05"/>
    <w:rsid w:val="00ED5D3F"/>
    <w:rsid w:val="00ED5D9B"/>
    <w:rsid w:val="00ED5F29"/>
    <w:rsid w:val="00ED6027"/>
    <w:rsid w:val="00ED60F8"/>
    <w:rsid w:val="00ED6B7E"/>
    <w:rsid w:val="00ED6EA8"/>
    <w:rsid w:val="00ED74BA"/>
    <w:rsid w:val="00ED7A0E"/>
    <w:rsid w:val="00ED7C83"/>
    <w:rsid w:val="00ED7D8A"/>
    <w:rsid w:val="00EE029C"/>
    <w:rsid w:val="00EE033D"/>
    <w:rsid w:val="00EE0587"/>
    <w:rsid w:val="00EE06CD"/>
    <w:rsid w:val="00EE0B8B"/>
    <w:rsid w:val="00EE0CCE"/>
    <w:rsid w:val="00EE0E2E"/>
    <w:rsid w:val="00EE16CF"/>
    <w:rsid w:val="00EE18FF"/>
    <w:rsid w:val="00EE193A"/>
    <w:rsid w:val="00EE200E"/>
    <w:rsid w:val="00EE21DD"/>
    <w:rsid w:val="00EE23E1"/>
    <w:rsid w:val="00EE277F"/>
    <w:rsid w:val="00EE2866"/>
    <w:rsid w:val="00EE28A9"/>
    <w:rsid w:val="00EE2B65"/>
    <w:rsid w:val="00EE2E10"/>
    <w:rsid w:val="00EE3C8C"/>
    <w:rsid w:val="00EE3E11"/>
    <w:rsid w:val="00EE3FC4"/>
    <w:rsid w:val="00EE4122"/>
    <w:rsid w:val="00EE4144"/>
    <w:rsid w:val="00EE43C1"/>
    <w:rsid w:val="00EE4739"/>
    <w:rsid w:val="00EE4A82"/>
    <w:rsid w:val="00EE4D56"/>
    <w:rsid w:val="00EE4F06"/>
    <w:rsid w:val="00EE517E"/>
    <w:rsid w:val="00EE534D"/>
    <w:rsid w:val="00EE5F56"/>
    <w:rsid w:val="00EE69F4"/>
    <w:rsid w:val="00EE6C26"/>
    <w:rsid w:val="00EE6DDF"/>
    <w:rsid w:val="00EE6F35"/>
    <w:rsid w:val="00EE7204"/>
    <w:rsid w:val="00EE786B"/>
    <w:rsid w:val="00EE7937"/>
    <w:rsid w:val="00EE7B7C"/>
    <w:rsid w:val="00EE7DA7"/>
    <w:rsid w:val="00EF010A"/>
    <w:rsid w:val="00EF0172"/>
    <w:rsid w:val="00EF072B"/>
    <w:rsid w:val="00EF09DD"/>
    <w:rsid w:val="00EF09F5"/>
    <w:rsid w:val="00EF0BF7"/>
    <w:rsid w:val="00EF0D9C"/>
    <w:rsid w:val="00EF1945"/>
    <w:rsid w:val="00EF1A14"/>
    <w:rsid w:val="00EF3258"/>
    <w:rsid w:val="00EF34B3"/>
    <w:rsid w:val="00EF370B"/>
    <w:rsid w:val="00EF3C6F"/>
    <w:rsid w:val="00EF3D75"/>
    <w:rsid w:val="00EF3EDC"/>
    <w:rsid w:val="00EF41BB"/>
    <w:rsid w:val="00EF4577"/>
    <w:rsid w:val="00EF525B"/>
    <w:rsid w:val="00EF5505"/>
    <w:rsid w:val="00EF5595"/>
    <w:rsid w:val="00EF6027"/>
    <w:rsid w:val="00EF6537"/>
    <w:rsid w:val="00EF68D2"/>
    <w:rsid w:val="00EF6D44"/>
    <w:rsid w:val="00EF6ECD"/>
    <w:rsid w:val="00EF7012"/>
    <w:rsid w:val="00EF76A3"/>
    <w:rsid w:val="00EF7C6D"/>
    <w:rsid w:val="00F00805"/>
    <w:rsid w:val="00F00AEE"/>
    <w:rsid w:val="00F00F85"/>
    <w:rsid w:val="00F0148D"/>
    <w:rsid w:val="00F01F4F"/>
    <w:rsid w:val="00F0225F"/>
    <w:rsid w:val="00F02D09"/>
    <w:rsid w:val="00F02D44"/>
    <w:rsid w:val="00F02D6A"/>
    <w:rsid w:val="00F02EF5"/>
    <w:rsid w:val="00F03307"/>
    <w:rsid w:val="00F033A6"/>
    <w:rsid w:val="00F03A22"/>
    <w:rsid w:val="00F03AE2"/>
    <w:rsid w:val="00F04172"/>
    <w:rsid w:val="00F043B9"/>
    <w:rsid w:val="00F0447B"/>
    <w:rsid w:val="00F044C8"/>
    <w:rsid w:val="00F04C0F"/>
    <w:rsid w:val="00F04DB3"/>
    <w:rsid w:val="00F04E8F"/>
    <w:rsid w:val="00F05167"/>
    <w:rsid w:val="00F059AA"/>
    <w:rsid w:val="00F05B83"/>
    <w:rsid w:val="00F05E2E"/>
    <w:rsid w:val="00F0653B"/>
    <w:rsid w:val="00F066C9"/>
    <w:rsid w:val="00F06AF2"/>
    <w:rsid w:val="00F06DA5"/>
    <w:rsid w:val="00F06FFF"/>
    <w:rsid w:val="00F07C6E"/>
    <w:rsid w:val="00F07F26"/>
    <w:rsid w:val="00F1084B"/>
    <w:rsid w:val="00F10A4D"/>
    <w:rsid w:val="00F11303"/>
    <w:rsid w:val="00F115C6"/>
    <w:rsid w:val="00F11819"/>
    <w:rsid w:val="00F11880"/>
    <w:rsid w:val="00F11A38"/>
    <w:rsid w:val="00F11C64"/>
    <w:rsid w:val="00F11E3F"/>
    <w:rsid w:val="00F11EF3"/>
    <w:rsid w:val="00F12274"/>
    <w:rsid w:val="00F1229B"/>
    <w:rsid w:val="00F122EF"/>
    <w:rsid w:val="00F12610"/>
    <w:rsid w:val="00F12885"/>
    <w:rsid w:val="00F1294B"/>
    <w:rsid w:val="00F12974"/>
    <w:rsid w:val="00F12BD7"/>
    <w:rsid w:val="00F12DD0"/>
    <w:rsid w:val="00F1308F"/>
    <w:rsid w:val="00F13139"/>
    <w:rsid w:val="00F1313A"/>
    <w:rsid w:val="00F137BE"/>
    <w:rsid w:val="00F13A73"/>
    <w:rsid w:val="00F141D1"/>
    <w:rsid w:val="00F14501"/>
    <w:rsid w:val="00F146FB"/>
    <w:rsid w:val="00F14AAB"/>
    <w:rsid w:val="00F14BD6"/>
    <w:rsid w:val="00F1547C"/>
    <w:rsid w:val="00F154D0"/>
    <w:rsid w:val="00F15B2E"/>
    <w:rsid w:val="00F15C92"/>
    <w:rsid w:val="00F1625C"/>
    <w:rsid w:val="00F16421"/>
    <w:rsid w:val="00F16619"/>
    <w:rsid w:val="00F166C8"/>
    <w:rsid w:val="00F172C2"/>
    <w:rsid w:val="00F177C1"/>
    <w:rsid w:val="00F17ADC"/>
    <w:rsid w:val="00F2039C"/>
    <w:rsid w:val="00F205A3"/>
    <w:rsid w:val="00F20662"/>
    <w:rsid w:val="00F20A35"/>
    <w:rsid w:val="00F21112"/>
    <w:rsid w:val="00F21291"/>
    <w:rsid w:val="00F21CF6"/>
    <w:rsid w:val="00F220E4"/>
    <w:rsid w:val="00F22435"/>
    <w:rsid w:val="00F22480"/>
    <w:rsid w:val="00F2252F"/>
    <w:rsid w:val="00F22E95"/>
    <w:rsid w:val="00F23313"/>
    <w:rsid w:val="00F234E3"/>
    <w:rsid w:val="00F23790"/>
    <w:rsid w:val="00F2382D"/>
    <w:rsid w:val="00F23C34"/>
    <w:rsid w:val="00F23D58"/>
    <w:rsid w:val="00F2442C"/>
    <w:rsid w:val="00F2464C"/>
    <w:rsid w:val="00F24C64"/>
    <w:rsid w:val="00F24F8A"/>
    <w:rsid w:val="00F256FE"/>
    <w:rsid w:val="00F25E87"/>
    <w:rsid w:val="00F272FA"/>
    <w:rsid w:val="00F27499"/>
    <w:rsid w:val="00F2767A"/>
    <w:rsid w:val="00F2781C"/>
    <w:rsid w:val="00F27BE7"/>
    <w:rsid w:val="00F300D7"/>
    <w:rsid w:val="00F30148"/>
    <w:rsid w:val="00F306B3"/>
    <w:rsid w:val="00F30CFE"/>
    <w:rsid w:val="00F30D8E"/>
    <w:rsid w:val="00F310BB"/>
    <w:rsid w:val="00F316A6"/>
    <w:rsid w:val="00F32404"/>
    <w:rsid w:val="00F32BC0"/>
    <w:rsid w:val="00F32BF8"/>
    <w:rsid w:val="00F32F7C"/>
    <w:rsid w:val="00F32FAE"/>
    <w:rsid w:val="00F32FEF"/>
    <w:rsid w:val="00F33FEA"/>
    <w:rsid w:val="00F340CC"/>
    <w:rsid w:val="00F34263"/>
    <w:rsid w:val="00F3426C"/>
    <w:rsid w:val="00F3432F"/>
    <w:rsid w:val="00F34354"/>
    <w:rsid w:val="00F34360"/>
    <w:rsid w:val="00F348ED"/>
    <w:rsid w:val="00F34B38"/>
    <w:rsid w:val="00F34CD0"/>
    <w:rsid w:val="00F35123"/>
    <w:rsid w:val="00F3522B"/>
    <w:rsid w:val="00F352E0"/>
    <w:rsid w:val="00F35669"/>
    <w:rsid w:val="00F35741"/>
    <w:rsid w:val="00F35905"/>
    <w:rsid w:val="00F35B73"/>
    <w:rsid w:val="00F35DA5"/>
    <w:rsid w:val="00F35FE2"/>
    <w:rsid w:val="00F36423"/>
    <w:rsid w:val="00F36FA0"/>
    <w:rsid w:val="00F37193"/>
    <w:rsid w:val="00F37427"/>
    <w:rsid w:val="00F37D51"/>
    <w:rsid w:val="00F400B5"/>
    <w:rsid w:val="00F404D8"/>
    <w:rsid w:val="00F40518"/>
    <w:rsid w:val="00F406DE"/>
    <w:rsid w:val="00F4076F"/>
    <w:rsid w:val="00F415AD"/>
    <w:rsid w:val="00F4168E"/>
    <w:rsid w:val="00F42662"/>
    <w:rsid w:val="00F434D1"/>
    <w:rsid w:val="00F4376A"/>
    <w:rsid w:val="00F44512"/>
    <w:rsid w:val="00F4497E"/>
    <w:rsid w:val="00F44AA5"/>
    <w:rsid w:val="00F44F47"/>
    <w:rsid w:val="00F45372"/>
    <w:rsid w:val="00F45540"/>
    <w:rsid w:val="00F4583F"/>
    <w:rsid w:val="00F45DBE"/>
    <w:rsid w:val="00F46280"/>
    <w:rsid w:val="00F467EC"/>
    <w:rsid w:val="00F4719B"/>
    <w:rsid w:val="00F474E5"/>
    <w:rsid w:val="00F47594"/>
    <w:rsid w:val="00F4766D"/>
    <w:rsid w:val="00F47673"/>
    <w:rsid w:val="00F47733"/>
    <w:rsid w:val="00F47F59"/>
    <w:rsid w:val="00F5083C"/>
    <w:rsid w:val="00F515F3"/>
    <w:rsid w:val="00F51A5E"/>
    <w:rsid w:val="00F51B6C"/>
    <w:rsid w:val="00F51C62"/>
    <w:rsid w:val="00F51EC6"/>
    <w:rsid w:val="00F51F65"/>
    <w:rsid w:val="00F52210"/>
    <w:rsid w:val="00F526CB"/>
    <w:rsid w:val="00F52A5F"/>
    <w:rsid w:val="00F52E8A"/>
    <w:rsid w:val="00F52EB4"/>
    <w:rsid w:val="00F5334D"/>
    <w:rsid w:val="00F53687"/>
    <w:rsid w:val="00F53910"/>
    <w:rsid w:val="00F53DC9"/>
    <w:rsid w:val="00F544BA"/>
    <w:rsid w:val="00F54604"/>
    <w:rsid w:val="00F549AF"/>
    <w:rsid w:val="00F54CF4"/>
    <w:rsid w:val="00F54DC1"/>
    <w:rsid w:val="00F551A6"/>
    <w:rsid w:val="00F55C3C"/>
    <w:rsid w:val="00F55F5C"/>
    <w:rsid w:val="00F5634E"/>
    <w:rsid w:val="00F56547"/>
    <w:rsid w:val="00F569EF"/>
    <w:rsid w:val="00F56AE3"/>
    <w:rsid w:val="00F56F94"/>
    <w:rsid w:val="00F57796"/>
    <w:rsid w:val="00F57BDF"/>
    <w:rsid w:val="00F60C2B"/>
    <w:rsid w:val="00F61022"/>
    <w:rsid w:val="00F61580"/>
    <w:rsid w:val="00F617D3"/>
    <w:rsid w:val="00F61B27"/>
    <w:rsid w:val="00F61DC6"/>
    <w:rsid w:val="00F61DF5"/>
    <w:rsid w:val="00F620C9"/>
    <w:rsid w:val="00F6279B"/>
    <w:rsid w:val="00F62E3B"/>
    <w:rsid w:val="00F62FF4"/>
    <w:rsid w:val="00F62FF7"/>
    <w:rsid w:val="00F63034"/>
    <w:rsid w:val="00F63298"/>
    <w:rsid w:val="00F6359A"/>
    <w:rsid w:val="00F6374C"/>
    <w:rsid w:val="00F63B63"/>
    <w:rsid w:val="00F63F9D"/>
    <w:rsid w:val="00F64211"/>
    <w:rsid w:val="00F644E2"/>
    <w:rsid w:val="00F64664"/>
    <w:rsid w:val="00F655FF"/>
    <w:rsid w:val="00F657D3"/>
    <w:rsid w:val="00F6591E"/>
    <w:rsid w:val="00F65D80"/>
    <w:rsid w:val="00F65E61"/>
    <w:rsid w:val="00F6610A"/>
    <w:rsid w:val="00F6659A"/>
    <w:rsid w:val="00F665F6"/>
    <w:rsid w:val="00F66A7A"/>
    <w:rsid w:val="00F67268"/>
    <w:rsid w:val="00F676D7"/>
    <w:rsid w:val="00F677BC"/>
    <w:rsid w:val="00F67F4E"/>
    <w:rsid w:val="00F70162"/>
    <w:rsid w:val="00F703C7"/>
    <w:rsid w:val="00F707AB"/>
    <w:rsid w:val="00F70B12"/>
    <w:rsid w:val="00F70B17"/>
    <w:rsid w:val="00F711F8"/>
    <w:rsid w:val="00F71380"/>
    <w:rsid w:val="00F71971"/>
    <w:rsid w:val="00F71D97"/>
    <w:rsid w:val="00F71EDA"/>
    <w:rsid w:val="00F72478"/>
    <w:rsid w:val="00F725A9"/>
    <w:rsid w:val="00F725DD"/>
    <w:rsid w:val="00F72B87"/>
    <w:rsid w:val="00F732CE"/>
    <w:rsid w:val="00F733FD"/>
    <w:rsid w:val="00F739C7"/>
    <w:rsid w:val="00F73E6F"/>
    <w:rsid w:val="00F744F0"/>
    <w:rsid w:val="00F74636"/>
    <w:rsid w:val="00F75059"/>
    <w:rsid w:val="00F756B9"/>
    <w:rsid w:val="00F75C66"/>
    <w:rsid w:val="00F75CE7"/>
    <w:rsid w:val="00F75EE5"/>
    <w:rsid w:val="00F76269"/>
    <w:rsid w:val="00F76419"/>
    <w:rsid w:val="00F764F0"/>
    <w:rsid w:val="00F768D6"/>
    <w:rsid w:val="00F77BCD"/>
    <w:rsid w:val="00F77F31"/>
    <w:rsid w:val="00F801DC"/>
    <w:rsid w:val="00F8070C"/>
    <w:rsid w:val="00F80ABD"/>
    <w:rsid w:val="00F80EBC"/>
    <w:rsid w:val="00F810B4"/>
    <w:rsid w:val="00F811C0"/>
    <w:rsid w:val="00F8139E"/>
    <w:rsid w:val="00F823CE"/>
    <w:rsid w:val="00F829CC"/>
    <w:rsid w:val="00F82DC5"/>
    <w:rsid w:val="00F831A1"/>
    <w:rsid w:val="00F83719"/>
    <w:rsid w:val="00F83A1B"/>
    <w:rsid w:val="00F83BF0"/>
    <w:rsid w:val="00F83D2E"/>
    <w:rsid w:val="00F84225"/>
    <w:rsid w:val="00F84AE6"/>
    <w:rsid w:val="00F84D8C"/>
    <w:rsid w:val="00F84E44"/>
    <w:rsid w:val="00F84EC9"/>
    <w:rsid w:val="00F85181"/>
    <w:rsid w:val="00F85544"/>
    <w:rsid w:val="00F85973"/>
    <w:rsid w:val="00F8610E"/>
    <w:rsid w:val="00F8634A"/>
    <w:rsid w:val="00F8677B"/>
    <w:rsid w:val="00F8713A"/>
    <w:rsid w:val="00F87179"/>
    <w:rsid w:val="00F87639"/>
    <w:rsid w:val="00F876B8"/>
    <w:rsid w:val="00F9005B"/>
    <w:rsid w:val="00F9018A"/>
    <w:rsid w:val="00F902A2"/>
    <w:rsid w:val="00F90448"/>
    <w:rsid w:val="00F90F3E"/>
    <w:rsid w:val="00F913CE"/>
    <w:rsid w:val="00F91EEA"/>
    <w:rsid w:val="00F9271D"/>
    <w:rsid w:val="00F928D4"/>
    <w:rsid w:val="00F92BC4"/>
    <w:rsid w:val="00F935AC"/>
    <w:rsid w:val="00F93A12"/>
    <w:rsid w:val="00F941D2"/>
    <w:rsid w:val="00F9433A"/>
    <w:rsid w:val="00F94571"/>
    <w:rsid w:val="00F94CBF"/>
    <w:rsid w:val="00F94FE8"/>
    <w:rsid w:val="00F9530E"/>
    <w:rsid w:val="00F9562A"/>
    <w:rsid w:val="00F9595F"/>
    <w:rsid w:val="00F95D41"/>
    <w:rsid w:val="00F95DBE"/>
    <w:rsid w:val="00F96860"/>
    <w:rsid w:val="00F96DA7"/>
    <w:rsid w:val="00F9752A"/>
    <w:rsid w:val="00F97D95"/>
    <w:rsid w:val="00FA0605"/>
    <w:rsid w:val="00FA112E"/>
    <w:rsid w:val="00FA19D0"/>
    <w:rsid w:val="00FA1B13"/>
    <w:rsid w:val="00FA1BEF"/>
    <w:rsid w:val="00FA25DA"/>
    <w:rsid w:val="00FA2EDE"/>
    <w:rsid w:val="00FA2F61"/>
    <w:rsid w:val="00FA2FBD"/>
    <w:rsid w:val="00FA3384"/>
    <w:rsid w:val="00FA36F8"/>
    <w:rsid w:val="00FA3E4A"/>
    <w:rsid w:val="00FA4C44"/>
    <w:rsid w:val="00FA525C"/>
    <w:rsid w:val="00FA53CD"/>
    <w:rsid w:val="00FA5806"/>
    <w:rsid w:val="00FA6011"/>
    <w:rsid w:val="00FA6500"/>
    <w:rsid w:val="00FA7046"/>
    <w:rsid w:val="00FA711E"/>
    <w:rsid w:val="00FA753E"/>
    <w:rsid w:val="00FA7635"/>
    <w:rsid w:val="00FA78B2"/>
    <w:rsid w:val="00FA7D28"/>
    <w:rsid w:val="00FA7DE7"/>
    <w:rsid w:val="00FB059A"/>
    <w:rsid w:val="00FB0875"/>
    <w:rsid w:val="00FB0B74"/>
    <w:rsid w:val="00FB0D59"/>
    <w:rsid w:val="00FB10D8"/>
    <w:rsid w:val="00FB11D5"/>
    <w:rsid w:val="00FB1551"/>
    <w:rsid w:val="00FB19E0"/>
    <w:rsid w:val="00FB1C24"/>
    <w:rsid w:val="00FB1E90"/>
    <w:rsid w:val="00FB20BE"/>
    <w:rsid w:val="00FB21FE"/>
    <w:rsid w:val="00FB2311"/>
    <w:rsid w:val="00FB26CE"/>
    <w:rsid w:val="00FB2B1D"/>
    <w:rsid w:val="00FB2EA9"/>
    <w:rsid w:val="00FB3019"/>
    <w:rsid w:val="00FB31D6"/>
    <w:rsid w:val="00FB326D"/>
    <w:rsid w:val="00FB3885"/>
    <w:rsid w:val="00FB393E"/>
    <w:rsid w:val="00FB3B25"/>
    <w:rsid w:val="00FB3BAE"/>
    <w:rsid w:val="00FB3BFA"/>
    <w:rsid w:val="00FB3CBB"/>
    <w:rsid w:val="00FB3F32"/>
    <w:rsid w:val="00FB4155"/>
    <w:rsid w:val="00FB4375"/>
    <w:rsid w:val="00FB4A1D"/>
    <w:rsid w:val="00FB4FE6"/>
    <w:rsid w:val="00FB5A37"/>
    <w:rsid w:val="00FB63D0"/>
    <w:rsid w:val="00FB6778"/>
    <w:rsid w:val="00FB693D"/>
    <w:rsid w:val="00FB6DAA"/>
    <w:rsid w:val="00FB7386"/>
    <w:rsid w:val="00FB79E8"/>
    <w:rsid w:val="00FB7C0C"/>
    <w:rsid w:val="00FC0019"/>
    <w:rsid w:val="00FC0742"/>
    <w:rsid w:val="00FC0CE2"/>
    <w:rsid w:val="00FC0DC5"/>
    <w:rsid w:val="00FC0FE9"/>
    <w:rsid w:val="00FC11B2"/>
    <w:rsid w:val="00FC1A19"/>
    <w:rsid w:val="00FC1D8E"/>
    <w:rsid w:val="00FC20CB"/>
    <w:rsid w:val="00FC3013"/>
    <w:rsid w:val="00FC338A"/>
    <w:rsid w:val="00FC3450"/>
    <w:rsid w:val="00FC3629"/>
    <w:rsid w:val="00FC3A95"/>
    <w:rsid w:val="00FC3C1E"/>
    <w:rsid w:val="00FC3CD6"/>
    <w:rsid w:val="00FC440A"/>
    <w:rsid w:val="00FC4E48"/>
    <w:rsid w:val="00FC4F9B"/>
    <w:rsid w:val="00FC5042"/>
    <w:rsid w:val="00FC50B5"/>
    <w:rsid w:val="00FC50FB"/>
    <w:rsid w:val="00FC5B39"/>
    <w:rsid w:val="00FC5CAA"/>
    <w:rsid w:val="00FC6CDF"/>
    <w:rsid w:val="00FC71D4"/>
    <w:rsid w:val="00FC73A0"/>
    <w:rsid w:val="00FC7DA7"/>
    <w:rsid w:val="00FD0040"/>
    <w:rsid w:val="00FD0049"/>
    <w:rsid w:val="00FD015C"/>
    <w:rsid w:val="00FD02F1"/>
    <w:rsid w:val="00FD04C6"/>
    <w:rsid w:val="00FD0676"/>
    <w:rsid w:val="00FD06F7"/>
    <w:rsid w:val="00FD0919"/>
    <w:rsid w:val="00FD1106"/>
    <w:rsid w:val="00FD1BC6"/>
    <w:rsid w:val="00FD1DF2"/>
    <w:rsid w:val="00FD218E"/>
    <w:rsid w:val="00FD21F8"/>
    <w:rsid w:val="00FD2280"/>
    <w:rsid w:val="00FD22B6"/>
    <w:rsid w:val="00FD2504"/>
    <w:rsid w:val="00FD2635"/>
    <w:rsid w:val="00FD2861"/>
    <w:rsid w:val="00FD2A50"/>
    <w:rsid w:val="00FD3FB5"/>
    <w:rsid w:val="00FD425E"/>
    <w:rsid w:val="00FD444E"/>
    <w:rsid w:val="00FD4B94"/>
    <w:rsid w:val="00FD51C7"/>
    <w:rsid w:val="00FD539D"/>
    <w:rsid w:val="00FD572F"/>
    <w:rsid w:val="00FD5D72"/>
    <w:rsid w:val="00FD662F"/>
    <w:rsid w:val="00FD6B8E"/>
    <w:rsid w:val="00FD6BBB"/>
    <w:rsid w:val="00FD6D3D"/>
    <w:rsid w:val="00FD6EBA"/>
    <w:rsid w:val="00FD6F24"/>
    <w:rsid w:val="00FD703C"/>
    <w:rsid w:val="00FD73B0"/>
    <w:rsid w:val="00FD7564"/>
    <w:rsid w:val="00FD7982"/>
    <w:rsid w:val="00FE07BB"/>
    <w:rsid w:val="00FE08CE"/>
    <w:rsid w:val="00FE0925"/>
    <w:rsid w:val="00FE0B63"/>
    <w:rsid w:val="00FE0BBF"/>
    <w:rsid w:val="00FE11E1"/>
    <w:rsid w:val="00FE18A1"/>
    <w:rsid w:val="00FE1C40"/>
    <w:rsid w:val="00FE1D55"/>
    <w:rsid w:val="00FE2586"/>
    <w:rsid w:val="00FE25B5"/>
    <w:rsid w:val="00FE27CF"/>
    <w:rsid w:val="00FE27F7"/>
    <w:rsid w:val="00FE2B74"/>
    <w:rsid w:val="00FE2F68"/>
    <w:rsid w:val="00FE33C3"/>
    <w:rsid w:val="00FE3B59"/>
    <w:rsid w:val="00FE3C36"/>
    <w:rsid w:val="00FE3C8D"/>
    <w:rsid w:val="00FE4015"/>
    <w:rsid w:val="00FE42A6"/>
    <w:rsid w:val="00FE499F"/>
    <w:rsid w:val="00FE4F94"/>
    <w:rsid w:val="00FE4FB4"/>
    <w:rsid w:val="00FE50C7"/>
    <w:rsid w:val="00FE5AE6"/>
    <w:rsid w:val="00FE6043"/>
    <w:rsid w:val="00FE6281"/>
    <w:rsid w:val="00FE66E2"/>
    <w:rsid w:val="00FE6A35"/>
    <w:rsid w:val="00FE6C58"/>
    <w:rsid w:val="00FE6E47"/>
    <w:rsid w:val="00FE7052"/>
    <w:rsid w:val="00FE7664"/>
    <w:rsid w:val="00FE7820"/>
    <w:rsid w:val="00FE7A5B"/>
    <w:rsid w:val="00FE7B12"/>
    <w:rsid w:val="00FE7EB3"/>
    <w:rsid w:val="00FF0124"/>
    <w:rsid w:val="00FF0407"/>
    <w:rsid w:val="00FF06A3"/>
    <w:rsid w:val="00FF09A1"/>
    <w:rsid w:val="00FF0F78"/>
    <w:rsid w:val="00FF1012"/>
    <w:rsid w:val="00FF1779"/>
    <w:rsid w:val="00FF18F6"/>
    <w:rsid w:val="00FF1B62"/>
    <w:rsid w:val="00FF1D39"/>
    <w:rsid w:val="00FF2018"/>
    <w:rsid w:val="00FF21C9"/>
    <w:rsid w:val="00FF234B"/>
    <w:rsid w:val="00FF2481"/>
    <w:rsid w:val="00FF24DB"/>
    <w:rsid w:val="00FF2D06"/>
    <w:rsid w:val="00FF3257"/>
    <w:rsid w:val="00FF3276"/>
    <w:rsid w:val="00FF3336"/>
    <w:rsid w:val="00FF349D"/>
    <w:rsid w:val="00FF36C7"/>
    <w:rsid w:val="00FF393D"/>
    <w:rsid w:val="00FF39FB"/>
    <w:rsid w:val="00FF3BE1"/>
    <w:rsid w:val="00FF3E44"/>
    <w:rsid w:val="00FF41F1"/>
    <w:rsid w:val="00FF436E"/>
    <w:rsid w:val="00FF48AE"/>
    <w:rsid w:val="00FF48C7"/>
    <w:rsid w:val="00FF4DC1"/>
    <w:rsid w:val="00FF5D8F"/>
    <w:rsid w:val="00FF6237"/>
    <w:rsid w:val="00FF63C3"/>
    <w:rsid w:val="00FF6EDE"/>
    <w:rsid w:val="00FF71DF"/>
    <w:rsid w:val="00FF75C4"/>
    <w:rsid w:val="00FF787A"/>
    <w:rsid w:val="00FF79CC"/>
    <w:rsid w:val="00FF7E6F"/>
    <w:rsid w:val="00FF7F51"/>
    <w:rsid w:val="0116BAD7"/>
    <w:rsid w:val="0150B16B"/>
    <w:rsid w:val="01C54069"/>
    <w:rsid w:val="020E9C1F"/>
    <w:rsid w:val="02580DE0"/>
    <w:rsid w:val="02B5C7B8"/>
    <w:rsid w:val="034CAE16"/>
    <w:rsid w:val="03891D0E"/>
    <w:rsid w:val="03BB8A4E"/>
    <w:rsid w:val="04915F04"/>
    <w:rsid w:val="04A30066"/>
    <w:rsid w:val="04CC3A09"/>
    <w:rsid w:val="04DAAADC"/>
    <w:rsid w:val="05B159B1"/>
    <w:rsid w:val="06C17A77"/>
    <w:rsid w:val="06E0FF95"/>
    <w:rsid w:val="07A1C861"/>
    <w:rsid w:val="07B4FEE0"/>
    <w:rsid w:val="081F43BE"/>
    <w:rsid w:val="0927F4D0"/>
    <w:rsid w:val="09C00C14"/>
    <w:rsid w:val="0A39ABE1"/>
    <w:rsid w:val="0D883667"/>
    <w:rsid w:val="0DC36E11"/>
    <w:rsid w:val="0DDB8549"/>
    <w:rsid w:val="0E745CA4"/>
    <w:rsid w:val="0EC7D348"/>
    <w:rsid w:val="0F25B82F"/>
    <w:rsid w:val="0F46D631"/>
    <w:rsid w:val="0F76489F"/>
    <w:rsid w:val="0FFAE8A3"/>
    <w:rsid w:val="10C3035C"/>
    <w:rsid w:val="119953CD"/>
    <w:rsid w:val="11A228F1"/>
    <w:rsid w:val="120873C8"/>
    <w:rsid w:val="13C282CF"/>
    <w:rsid w:val="1532529C"/>
    <w:rsid w:val="1569AA4B"/>
    <w:rsid w:val="15D7DEFF"/>
    <w:rsid w:val="162D26C0"/>
    <w:rsid w:val="163DED4F"/>
    <w:rsid w:val="1658EA1D"/>
    <w:rsid w:val="16ACD6E9"/>
    <w:rsid w:val="17382D40"/>
    <w:rsid w:val="173EA73E"/>
    <w:rsid w:val="194004AE"/>
    <w:rsid w:val="19D75752"/>
    <w:rsid w:val="1A0FB0BB"/>
    <w:rsid w:val="1C050B15"/>
    <w:rsid w:val="1CC847DE"/>
    <w:rsid w:val="1DE0BF4C"/>
    <w:rsid w:val="1E2177C4"/>
    <w:rsid w:val="1E6D7F68"/>
    <w:rsid w:val="20C51496"/>
    <w:rsid w:val="24F6D7DD"/>
    <w:rsid w:val="256D0205"/>
    <w:rsid w:val="258AA252"/>
    <w:rsid w:val="25EC8C21"/>
    <w:rsid w:val="25F45459"/>
    <w:rsid w:val="26D58E1C"/>
    <w:rsid w:val="27B607B0"/>
    <w:rsid w:val="27D4655A"/>
    <w:rsid w:val="2AECA169"/>
    <w:rsid w:val="2B419400"/>
    <w:rsid w:val="2B9C5262"/>
    <w:rsid w:val="2BF5097A"/>
    <w:rsid w:val="2C01AE03"/>
    <w:rsid w:val="2C9F6611"/>
    <w:rsid w:val="2CDFBE31"/>
    <w:rsid w:val="2CFF8B09"/>
    <w:rsid w:val="2D14142D"/>
    <w:rsid w:val="2D58F2C9"/>
    <w:rsid w:val="2DB78C5E"/>
    <w:rsid w:val="2DBBAF77"/>
    <w:rsid w:val="2F04363E"/>
    <w:rsid w:val="2F266978"/>
    <w:rsid w:val="2F3D8733"/>
    <w:rsid w:val="30912CF3"/>
    <w:rsid w:val="30964CAE"/>
    <w:rsid w:val="30A68735"/>
    <w:rsid w:val="30DB3C69"/>
    <w:rsid w:val="3128D5BB"/>
    <w:rsid w:val="31506C7D"/>
    <w:rsid w:val="316B895D"/>
    <w:rsid w:val="317E3AF2"/>
    <w:rsid w:val="3207AC98"/>
    <w:rsid w:val="32424716"/>
    <w:rsid w:val="32C33848"/>
    <w:rsid w:val="3338F3DC"/>
    <w:rsid w:val="33EF5DA1"/>
    <w:rsid w:val="33FEEC87"/>
    <w:rsid w:val="3403C1B1"/>
    <w:rsid w:val="34684AE5"/>
    <w:rsid w:val="3513C890"/>
    <w:rsid w:val="352996A5"/>
    <w:rsid w:val="35E8C8A8"/>
    <w:rsid w:val="36CFD07E"/>
    <w:rsid w:val="374940C9"/>
    <w:rsid w:val="3800AD0A"/>
    <w:rsid w:val="38CC4EF7"/>
    <w:rsid w:val="38CE4025"/>
    <w:rsid w:val="38E10B71"/>
    <w:rsid w:val="392C6879"/>
    <w:rsid w:val="39403BA7"/>
    <w:rsid w:val="3A1EE6F5"/>
    <w:rsid w:val="3AA15EAA"/>
    <w:rsid w:val="3AAF7F4F"/>
    <w:rsid w:val="3B8EF879"/>
    <w:rsid w:val="3BA8612A"/>
    <w:rsid w:val="3C1A26BA"/>
    <w:rsid w:val="3D49F2A6"/>
    <w:rsid w:val="3E1BD41D"/>
    <w:rsid w:val="3E2902FA"/>
    <w:rsid w:val="3E2E5990"/>
    <w:rsid w:val="3F0EBEDB"/>
    <w:rsid w:val="3F171654"/>
    <w:rsid w:val="3F6A1032"/>
    <w:rsid w:val="423DACD7"/>
    <w:rsid w:val="42812E0B"/>
    <w:rsid w:val="42AE61D4"/>
    <w:rsid w:val="43073244"/>
    <w:rsid w:val="440F4831"/>
    <w:rsid w:val="44124C41"/>
    <w:rsid w:val="44D70BC1"/>
    <w:rsid w:val="465AA586"/>
    <w:rsid w:val="46DFC6DE"/>
    <w:rsid w:val="475DCCE8"/>
    <w:rsid w:val="47F619A3"/>
    <w:rsid w:val="47FF6195"/>
    <w:rsid w:val="48193AAC"/>
    <w:rsid w:val="48FB1DF3"/>
    <w:rsid w:val="4948FF40"/>
    <w:rsid w:val="4A202067"/>
    <w:rsid w:val="4AFD3721"/>
    <w:rsid w:val="4BD3A52D"/>
    <w:rsid w:val="4C15D783"/>
    <w:rsid w:val="4CC9DE03"/>
    <w:rsid w:val="4D0CD6D2"/>
    <w:rsid w:val="4EDE2E8C"/>
    <w:rsid w:val="504D8F27"/>
    <w:rsid w:val="50D59A22"/>
    <w:rsid w:val="512E475A"/>
    <w:rsid w:val="51BD6EDB"/>
    <w:rsid w:val="5222927B"/>
    <w:rsid w:val="525E6F5A"/>
    <w:rsid w:val="527BECB9"/>
    <w:rsid w:val="529C2763"/>
    <w:rsid w:val="52A20A69"/>
    <w:rsid w:val="52AF0634"/>
    <w:rsid w:val="52EBCAA1"/>
    <w:rsid w:val="5310FBA7"/>
    <w:rsid w:val="531C0B9F"/>
    <w:rsid w:val="535A5845"/>
    <w:rsid w:val="53A11591"/>
    <w:rsid w:val="53EE1E43"/>
    <w:rsid w:val="53F039B1"/>
    <w:rsid w:val="546EAD66"/>
    <w:rsid w:val="57B8025C"/>
    <w:rsid w:val="57B910FA"/>
    <w:rsid w:val="5A541693"/>
    <w:rsid w:val="5C100686"/>
    <w:rsid w:val="5C283E84"/>
    <w:rsid w:val="5C7A0134"/>
    <w:rsid w:val="5D196A05"/>
    <w:rsid w:val="5DCC7319"/>
    <w:rsid w:val="5DDFF682"/>
    <w:rsid w:val="5E4E4CFC"/>
    <w:rsid w:val="5FE931CA"/>
    <w:rsid w:val="5FEE8E0F"/>
    <w:rsid w:val="60A13126"/>
    <w:rsid w:val="60B8B8D4"/>
    <w:rsid w:val="61055660"/>
    <w:rsid w:val="61D639FE"/>
    <w:rsid w:val="6211CFA5"/>
    <w:rsid w:val="639931F2"/>
    <w:rsid w:val="63D33D48"/>
    <w:rsid w:val="652E7143"/>
    <w:rsid w:val="653B8DE6"/>
    <w:rsid w:val="664F905B"/>
    <w:rsid w:val="66B409F7"/>
    <w:rsid w:val="66FDAE14"/>
    <w:rsid w:val="670921E1"/>
    <w:rsid w:val="674A3290"/>
    <w:rsid w:val="6771AA78"/>
    <w:rsid w:val="67C197D8"/>
    <w:rsid w:val="67E7E4F3"/>
    <w:rsid w:val="67EC9DE8"/>
    <w:rsid w:val="683A1C38"/>
    <w:rsid w:val="685445BA"/>
    <w:rsid w:val="69129318"/>
    <w:rsid w:val="69866A8E"/>
    <w:rsid w:val="69A32133"/>
    <w:rsid w:val="69D2BC41"/>
    <w:rsid w:val="69D889C3"/>
    <w:rsid w:val="6AEE835D"/>
    <w:rsid w:val="6B02129C"/>
    <w:rsid w:val="6B0B55E3"/>
    <w:rsid w:val="6B463782"/>
    <w:rsid w:val="6B7A3355"/>
    <w:rsid w:val="6C0D0F88"/>
    <w:rsid w:val="6CAC9AB3"/>
    <w:rsid w:val="6D953D1F"/>
    <w:rsid w:val="6E288BCB"/>
    <w:rsid w:val="6E823068"/>
    <w:rsid w:val="6F4D1BC2"/>
    <w:rsid w:val="7008FED6"/>
    <w:rsid w:val="7053950D"/>
    <w:rsid w:val="7166B91C"/>
    <w:rsid w:val="722327E2"/>
    <w:rsid w:val="727673EE"/>
    <w:rsid w:val="72BDD94C"/>
    <w:rsid w:val="72E5823B"/>
    <w:rsid w:val="72EC4931"/>
    <w:rsid w:val="73BC3946"/>
    <w:rsid w:val="73CF714D"/>
    <w:rsid w:val="74585220"/>
    <w:rsid w:val="746B055C"/>
    <w:rsid w:val="74B8475C"/>
    <w:rsid w:val="74DA5DD8"/>
    <w:rsid w:val="75D9908D"/>
    <w:rsid w:val="763A1AB5"/>
    <w:rsid w:val="771C04BC"/>
    <w:rsid w:val="77E8EB01"/>
    <w:rsid w:val="78209A72"/>
    <w:rsid w:val="78998FCA"/>
    <w:rsid w:val="79B07374"/>
    <w:rsid w:val="7A44EC2B"/>
    <w:rsid w:val="7B3670D3"/>
    <w:rsid w:val="7BC56AFD"/>
    <w:rsid w:val="7D0AC229"/>
    <w:rsid w:val="7D11FA8D"/>
    <w:rsid w:val="7DDC0CEC"/>
    <w:rsid w:val="7EDEA73A"/>
    <w:rsid w:val="7F9C45C9"/>
    <w:rsid w:val="7FFAFA47"/>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91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031953"/>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50"/>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59"/>
    <w:rsid w:val="00EE7DA7"/>
    <w:rPr>
      <w:rFonts w:asciiTheme="minorHAnsi" w:hAnsiTheme="minorHAnsi"/>
      <w:color w:val="000000" w:themeColor="text1"/>
      <w:sz w:val="22"/>
    </w:rPr>
    <w:tblPr>
      <w:tblBorders>
        <w:top w:val="single" w:sz="4" w:space="0" w:color="FCBA5C" w:themeColor="accent2"/>
        <w:left w:val="single" w:sz="4" w:space="0" w:color="FCBA5C" w:themeColor="accent2"/>
        <w:bottom w:val="single" w:sz="4" w:space="0" w:color="FCBA5C" w:themeColor="accent2"/>
        <w:right w:val="single" w:sz="4" w:space="0" w:color="FCBA5C" w:themeColor="accent2"/>
        <w:insideH w:val="single" w:sz="4" w:space="0" w:color="FCBA5C" w:themeColor="accent2"/>
        <w:insideV w:val="single" w:sz="4" w:space="0" w:color="FCBA5C" w:themeColor="accent2"/>
      </w:tblBorders>
    </w:tblPr>
    <w:tcPr>
      <w:shd w:val="clear" w:color="auto" w:fill="FEF1DE" w:themeFill="accent2" w:themeFillTint="33"/>
    </w:tc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114509"/>
    <w:pPr>
      <w:numPr>
        <w:numId w:val="2"/>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114509"/>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031953"/>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D70FC6"/>
    <w:pPr>
      <w:tabs>
        <w:tab w:val="right" w:leader="dot" w:pos="9730"/>
      </w:tabs>
      <w:spacing w:after="100"/>
    </w:pPr>
    <w:rPr>
      <w:b/>
      <w:szCs w:val="32"/>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link w:val="BodyText1Char"/>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aliases w:val="CAB - List Bullet,List Bullet Cab,Resume Title,heading 4,Citation List,Ha,Recommendation,L,List Paragraph1,List Paragraph11,NFP GP Bulleted List,FooterText,numbered,Paragraphe de liste1,Bulletr List Paragraph,列出段落,列出段落1,List Paragraph2"/>
    <w:basedOn w:val="Normal"/>
    <w:link w:val="ListParagraphChar"/>
    <w:uiPriority w:val="34"/>
    <w:qFormat/>
    <w:rsid w:val="009273F1"/>
    <w:pPr>
      <w:ind w:left="720"/>
      <w:contextualSpacing/>
    </w:pPr>
  </w:style>
  <w:style w:type="character" w:customStyle="1" w:styleId="Answerfieldleft-alignedChar">
    <w:name w:val="Answer field left-aligned Char"/>
    <w:basedOn w:val="DefaultParagraphFont"/>
    <w:link w:val="Answerfieldleft-aligned"/>
    <w:uiPriority w:val="11"/>
    <w:rsid w:val="009273F1"/>
    <w:rPr>
      <w:rFonts w:cs="Arial"/>
      <w:color w:val="000000" w:themeColor="text1"/>
    </w:rPr>
  </w:style>
  <w:style w:type="paragraph" w:customStyle="1" w:styleId="Answerfieldleft-aligned">
    <w:name w:val="Answer field left-aligned"/>
    <w:link w:val="Answerfieldleft-alignedChar"/>
    <w:uiPriority w:val="11"/>
    <w:qFormat/>
    <w:rsid w:val="009273F1"/>
    <w:pPr>
      <w:spacing w:before="45" w:after="45"/>
    </w:pPr>
    <w:rPr>
      <w:rFonts w:cs="Arial"/>
      <w:color w:val="000000" w:themeColor="text1"/>
    </w:rPr>
  </w:style>
  <w:style w:type="table" w:customStyle="1" w:styleId="CERanswerfield">
    <w:name w:val="CER answer field"/>
    <w:basedOn w:val="TableNormal"/>
    <w:uiPriority w:val="99"/>
    <w:rsid w:val="004F60C8"/>
    <w:rPr>
      <w:rFonts w:ascii="Calibri" w:eastAsia="Calibri" w:hAnsi="Calibri"/>
      <w:color w:val="000000" w:themeColor="text1"/>
    </w:rPr>
    <w:tblPr>
      <w:tblStyleRowBandSize w:val="1"/>
      <w:tblStyleColBandSize w:val="1"/>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Pr>
    <w:tcPr>
      <w:shd w:val="clear" w:color="auto" w:fill="auto"/>
      <w:vAlign w:val="center"/>
    </w:tcPr>
    <w:tblStylePr w:type="firstRow">
      <w:pPr>
        <w:jc w:val="left"/>
      </w:pPr>
      <w:rPr>
        <w:rFonts w:ascii="Calibri" w:hAnsi="Calibri"/>
        <w:color w:val="383A42"/>
        <w:sz w:val="20"/>
      </w:rPr>
    </w:tblStylePr>
    <w:tblStylePr w:type="lastRow">
      <w:rPr>
        <w:rFonts w:ascii="Calibri" w:hAnsi="Calibri"/>
        <w:sz w:val="20"/>
      </w:rPr>
    </w:tblStylePr>
    <w:tblStylePr w:type="firstCol">
      <w:pPr>
        <w:jc w:val="right"/>
      </w:pPr>
      <w:rPr>
        <w:rFonts w:ascii="Calibri" w:hAnsi="Calibri"/>
        <w:b w:val="0"/>
        <w:i w:val="0"/>
        <w:color w:val="383A42"/>
        <w:sz w:val="20"/>
      </w:rPr>
      <w:tblPr>
        <w:jc w:val="right"/>
      </w:tblPr>
      <w:trPr>
        <w:jc w:val="right"/>
      </w:trPr>
      <w:tcPr>
        <w:shd w:val="clear" w:color="auto" w:fill="EAE9E7"/>
      </w:tcPr>
    </w:tblStylePr>
    <w:tblStylePr w:type="lastCol">
      <w:pPr>
        <w:jc w:val="left"/>
      </w:pPr>
      <w:rPr>
        <w:rFonts w:asciiTheme="minorHAnsi" w:hAnsiTheme="minorHAnsi"/>
        <w:color w:val="383A42"/>
        <w:sz w:val="20"/>
      </w:r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ListParagraphChar">
    <w:name w:val="List Paragraph Char"/>
    <w:aliases w:val="CAB - List Bullet Char,List Bullet Cab Char,Resume Title Char,heading 4 Char,Citation List Char,Ha Char,Recommendation Char,L Char,List Paragraph1 Char,List Paragraph11 Char,NFP GP Bulleted List Char,FooterText Char,numbered Char"/>
    <w:basedOn w:val="DefaultParagraphFont"/>
    <w:link w:val="ListParagraph"/>
    <w:uiPriority w:val="34"/>
    <w:rsid w:val="009273F1"/>
    <w:rPr>
      <w:rFonts w:asciiTheme="minorHAnsi" w:hAnsiTheme="minorHAnsi" w:cstheme="minorHAnsi"/>
      <w:color w:val="000000" w:themeColor="text1"/>
      <w:sz w:val="22"/>
      <w:szCs w:val="24"/>
      <w:lang w:eastAsia="en-US"/>
    </w:rPr>
  </w:style>
  <w:style w:type="table" w:styleId="TableGridLight">
    <w:name w:val="Grid Table Light"/>
    <w:basedOn w:val="TableNormal"/>
    <w:uiPriority w:val="40"/>
    <w:rsid w:val="00997B9E"/>
    <w:rPr>
      <w:rFonts w:asciiTheme="minorHAnsi" w:hAnsiTheme="minorHAnsi"/>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
  </w:style>
  <w:style w:type="paragraph" w:styleId="CommentText">
    <w:name w:val="annotation text"/>
    <w:basedOn w:val="Normal"/>
    <w:link w:val="CommentTextChar"/>
    <w:unhideWhenUsed/>
    <w:rsid w:val="00857455"/>
    <w:pPr>
      <w:spacing w:after="160"/>
    </w:pPr>
    <w:rPr>
      <w:rFonts w:eastAsiaTheme="minorEastAsia" w:cstheme="minorBidi"/>
      <w:color w:val="auto"/>
      <w:sz w:val="20"/>
      <w:szCs w:val="20"/>
      <w:lang w:val="en-US" w:eastAsia="ja-JP"/>
    </w:rPr>
  </w:style>
  <w:style w:type="character" w:customStyle="1" w:styleId="CommentTextChar">
    <w:name w:val="Comment Text Char"/>
    <w:basedOn w:val="DefaultParagraphFont"/>
    <w:link w:val="CommentText"/>
    <w:rsid w:val="00857455"/>
    <w:rPr>
      <w:rFonts w:asciiTheme="minorHAnsi" w:eastAsiaTheme="minorEastAsia" w:hAnsiTheme="minorHAnsi" w:cstheme="minorBidi"/>
      <w:lang w:val="en-US" w:eastAsia="ja-JP"/>
    </w:rPr>
  </w:style>
  <w:style w:type="character" w:styleId="CommentReference">
    <w:name w:val="annotation reference"/>
    <w:basedOn w:val="DefaultParagraphFont"/>
    <w:uiPriority w:val="99"/>
    <w:semiHidden/>
    <w:unhideWhenUsed/>
    <w:rsid w:val="00857455"/>
    <w:rPr>
      <w:sz w:val="16"/>
      <w:szCs w:val="16"/>
    </w:rPr>
  </w:style>
  <w:style w:type="character" w:styleId="UnresolvedMention">
    <w:name w:val="Unresolved Mention"/>
    <w:basedOn w:val="DefaultParagraphFont"/>
    <w:uiPriority w:val="99"/>
    <w:semiHidden/>
    <w:unhideWhenUsed/>
    <w:rsid w:val="00A4437D"/>
    <w:rPr>
      <w:color w:val="605E5C"/>
      <w:shd w:val="clear" w:color="auto" w:fill="E1DFDD"/>
    </w:rPr>
  </w:style>
  <w:style w:type="paragraph" w:customStyle="1" w:styleId="paragraph">
    <w:name w:val="paragraph"/>
    <w:basedOn w:val="Normal"/>
    <w:rsid w:val="007D28B4"/>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7D28B4"/>
  </w:style>
  <w:style w:type="character" w:customStyle="1" w:styleId="eop">
    <w:name w:val="eop"/>
    <w:basedOn w:val="DefaultParagraphFont"/>
    <w:rsid w:val="007D28B4"/>
  </w:style>
  <w:style w:type="paragraph" w:styleId="CommentSubject">
    <w:name w:val="annotation subject"/>
    <w:basedOn w:val="CommentText"/>
    <w:next w:val="CommentText"/>
    <w:link w:val="CommentSubjectChar"/>
    <w:uiPriority w:val="99"/>
    <w:semiHidden/>
    <w:unhideWhenUsed/>
    <w:rsid w:val="005B0203"/>
    <w:pPr>
      <w:spacing w:after="200"/>
    </w:pPr>
    <w:rPr>
      <w:rFonts w:eastAsia="Cambria" w:cstheme="minorHAnsi"/>
      <w:b/>
      <w:bCs/>
      <w:color w:val="000000" w:themeColor="text1"/>
      <w:lang w:val="en-AU" w:eastAsia="en-US"/>
    </w:rPr>
  </w:style>
  <w:style w:type="character" w:customStyle="1" w:styleId="CommentSubjectChar">
    <w:name w:val="Comment Subject Char"/>
    <w:basedOn w:val="CommentTextChar"/>
    <w:link w:val="CommentSubject"/>
    <w:uiPriority w:val="99"/>
    <w:semiHidden/>
    <w:rsid w:val="005B0203"/>
    <w:rPr>
      <w:rFonts w:asciiTheme="minorHAnsi" w:eastAsiaTheme="minorEastAsia" w:hAnsiTheme="minorHAnsi" w:cstheme="minorHAnsi"/>
      <w:b/>
      <w:bCs/>
      <w:color w:val="000000" w:themeColor="text1"/>
      <w:lang w:val="en-US" w:eastAsia="en-US"/>
    </w:rPr>
  </w:style>
  <w:style w:type="paragraph" w:styleId="Revision">
    <w:name w:val="Revision"/>
    <w:hidden/>
    <w:semiHidden/>
    <w:rsid w:val="00FF21C9"/>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D06DB3"/>
    <w:rPr>
      <w:color w:val="2B579A"/>
      <w:shd w:val="clear" w:color="auto" w:fill="E1DFDD"/>
    </w:rPr>
  </w:style>
  <w:style w:type="paragraph" w:customStyle="1" w:styleId="Arrowinstruction">
    <w:name w:val="Arrow instruction"/>
    <w:basedOn w:val="Normal"/>
    <w:link w:val="ArrowinstructionChar"/>
    <w:uiPriority w:val="5"/>
    <w:qFormat/>
    <w:rsid w:val="006C4C53"/>
    <w:pPr>
      <w:tabs>
        <w:tab w:val="left" w:pos="426"/>
      </w:tabs>
      <w:spacing w:before="200"/>
    </w:pPr>
    <w:rPr>
      <w:rFonts w:eastAsiaTheme="minorHAnsi" w:cs="Arial"/>
      <w:color w:val="auto"/>
      <w:szCs w:val="22"/>
      <w:lang w:eastAsia="en-AU"/>
    </w:rPr>
  </w:style>
  <w:style w:type="character" w:customStyle="1" w:styleId="ArrowinstructionChar">
    <w:name w:val="Arrow instruction Char"/>
    <w:basedOn w:val="DefaultParagraphFont"/>
    <w:link w:val="Arrowinstruction"/>
    <w:uiPriority w:val="5"/>
    <w:rsid w:val="006C4C53"/>
    <w:rPr>
      <w:rFonts w:asciiTheme="minorHAnsi" w:eastAsiaTheme="minorHAnsi" w:hAnsiTheme="minorHAnsi" w:cs="Arial"/>
      <w:sz w:val="22"/>
      <w:szCs w:val="22"/>
    </w:rPr>
  </w:style>
  <w:style w:type="paragraph" w:customStyle="1" w:styleId="Helpprompt">
    <w:name w:val="Help prompt"/>
    <w:basedOn w:val="Normal"/>
    <w:link w:val="HelppromptChar"/>
    <w:uiPriority w:val="8"/>
    <w:qFormat/>
    <w:rsid w:val="00E25DAA"/>
    <w:pPr>
      <w:numPr>
        <w:numId w:val="52"/>
      </w:numPr>
      <w:spacing w:before="200"/>
    </w:pPr>
    <w:rPr>
      <w:i/>
      <w:color w:val="auto"/>
      <w:sz w:val="20"/>
    </w:rPr>
  </w:style>
  <w:style w:type="character" w:customStyle="1" w:styleId="HelppromptChar">
    <w:name w:val="Help prompt Char"/>
    <w:basedOn w:val="DefaultParagraphFont"/>
    <w:link w:val="Helpprompt"/>
    <w:uiPriority w:val="8"/>
    <w:rsid w:val="00E25DAA"/>
    <w:rPr>
      <w:rFonts w:asciiTheme="minorHAnsi" w:hAnsiTheme="minorHAnsi" w:cstheme="minorHAnsi"/>
      <w:i/>
      <w:szCs w:val="24"/>
      <w:lang w:eastAsia="en-US"/>
    </w:rPr>
  </w:style>
  <w:style w:type="paragraph" w:customStyle="1" w:styleId="Arrowinstructions">
    <w:name w:val="Arrow instructions"/>
    <w:basedOn w:val="Normal"/>
    <w:link w:val="ArrowinstructionsChar"/>
    <w:uiPriority w:val="8"/>
    <w:qFormat/>
    <w:rsid w:val="00E25DAA"/>
    <w:pPr>
      <w:numPr>
        <w:numId w:val="53"/>
      </w:numPr>
    </w:pPr>
  </w:style>
  <w:style w:type="character" w:customStyle="1" w:styleId="BodyText1Char">
    <w:name w:val="Body Text1 Char"/>
    <w:basedOn w:val="DefaultParagraphFont"/>
    <w:link w:val="BodyText1"/>
    <w:uiPriority w:val="8"/>
    <w:rsid w:val="00E25DAA"/>
    <w:rPr>
      <w:rFonts w:asciiTheme="minorHAnsi" w:hAnsiTheme="minorHAnsi" w:cstheme="minorHAnsi"/>
      <w:color w:val="000000" w:themeColor="text1"/>
      <w:sz w:val="22"/>
      <w:szCs w:val="24"/>
      <w:lang w:eastAsia="en-US"/>
    </w:rPr>
  </w:style>
  <w:style w:type="character" w:customStyle="1" w:styleId="ArrowinstructionsChar">
    <w:name w:val="Arrow instructions Char"/>
    <w:basedOn w:val="BodyText1Char"/>
    <w:link w:val="Arrowinstructions"/>
    <w:uiPriority w:val="8"/>
    <w:rsid w:val="00E25DAA"/>
    <w:rPr>
      <w:rFonts w:asciiTheme="minorHAnsi" w:hAnsiTheme="minorHAnsi" w:cstheme="minorHAnsi"/>
      <w:color w:val="000000" w:themeColor="text1"/>
      <w:sz w:val="22"/>
      <w:szCs w:val="24"/>
      <w:lang w:eastAsia="en-US"/>
    </w:rPr>
  </w:style>
  <w:style w:type="paragraph" w:styleId="TOCHeading">
    <w:name w:val="TOC Heading"/>
    <w:basedOn w:val="Heading1"/>
    <w:next w:val="Normal"/>
    <w:uiPriority w:val="39"/>
    <w:unhideWhenUsed/>
    <w:qFormat/>
    <w:rsid w:val="00E25DAA"/>
    <w:pPr>
      <w:keepNext/>
      <w:keepLines/>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 w:type="paragraph" w:styleId="FootnoteText">
    <w:name w:val="footnote text"/>
    <w:basedOn w:val="Normal"/>
    <w:link w:val="FootnoteTextChar"/>
    <w:uiPriority w:val="99"/>
    <w:semiHidden/>
    <w:unhideWhenUsed/>
    <w:rsid w:val="00FC338A"/>
    <w:pPr>
      <w:spacing w:after="0"/>
    </w:pPr>
    <w:rPr>
      <w:sz w:val="20"/>
      <w:szCs w:val="20"/>
    </w:rPr>
  </w:style>
  <w:style w:type="character" w:customStyle="1" w:styleId="FootnoteTextChar">
    <w:name w:val="Footnote Text Char"/>
    <w:basedOn w:val="DefaultParagraphFont"/>
    <w:link w:val="FootnoteText"/>
    <w:uiPriority w:val="99"/>
    <w:semiHidden/>
    <w:rsid w:val="00FC338A"/>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FC33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3201">
      <w:bodyDiv w:val="1"/>
      <w:marLeft w:val="0"/>
      <w:marRight w:val="0"/>
      <w:marTop w:val="0"/>
      <w:marBottom w:val="0"/>
      <w:divBdr>
        <w:top w:val="none" w:sz="0" w:space="0" w:color="auto"/>
        <w:left w:val="none" w:sz="0" w:space="0" w:color="auto"/>
        <w:bottom w:val="none" w:sz="0" w:space="0" w:color="auto"/>
        <w:right w:val="none" w:sz="0" w:space="0" w:color="auto"/>
      </w:divBdr>
    </w:div>
    <w:div w:id="138573614">
      <w:bodyDiv w:val="1"/>
      <w:marLeft w:val="0"/>
      <w:marRight w:val="0"/>
      <w:marTop w:val="0"/>
      <w:marBottom w:val="0"/>
      <w:divBdr>
        <w:top w:val="none" w:sz="0" w:space="0" w:color="auto"/>
        <w:left w:val="none" w:sz="0" w:space="0" w:color="auto"/>
        <w:bottom w:val="none" w:sz="0" w:space="0" w:color="auto"/>
        <w:right w:val="none" w:sz="0" w:space="0" w:color="auto"/>
      </w:divBdr>
      <w:divsChild>
        <w:div w:id="553658567">
          <w:marLeft w:val="0"/>
          <w:marRight w:val="0"/>
          <w:marTop w:val="0"/>
          <w:marBottom w:val="0"/>
          <w:divBdr>
            <w:top w:val="none" w:sz="0" w:space="0" w:color="auto"/>
            <w:left w:val="none" w:sz="0" w:space="0" w:color="auto"/>
            <w:bottom w:val="none" w:sz="0" w:space="0" w:color="auto"/>
            <w:right w:val="none" w:sz="0" w:space="0" w:color="auto"/>
          </w:divBdr>
        </w:div>
        <w:div w:id="1140266945">
          <w:marLeft w:val="0"/>
          <w:marRight w:val="0"/>
          <w:marTop w:val="0"/>
          <w:marBottom w:val="0"/>
          <w:divBdr>
            <w:top w:val="none" w:sz="0" w:space="0" w:color="auto"/>
            <w:left w:val="none" w:sz="0" w:space="0" w:color="auto"/>
            <w:bottom w:val="none" w:sz="0" w:space="0" w:color="auto"/>
            <w:right w:val="none" w:sz="0" w:space="0" w:color="auto"/>
          </w:divBdr>
        </w:div>
        <w:div w:id="1658143407">
          <w:marLeft w:val="0"/>
          <w:marRight w:val="0"/>
          <w:marTop w:val="0"/>
          <w:marBottom w:val="0"/>
          <w:divBdr>
            <w:top w:val="none" w:sz="0" w:space="0" w:color="auto"/>
            <w:left w:val="none" w:sz="0" w:space="0" w:color="auto"/>
            <w:bottom w:val="none" w:sz="0" w:space="0" w:color="auto"/>
            <w:right w:val="none" w:sz="0" w:space="0" w:color="auto"/>
          </w:divBdr>
        </w:div>
        <w:div w:id="1660226411">
          <w:marLeft w:val="0"/>
          <w:marRight w:val="0"/>
          <w:marTop w:val="0"/>
          <w:marBottom w:val="0"/>
          <w:divBdr>
            <w:top w:val="none" w:sz="0" w:space="0" w:color="auto"/>
            <w:left w:val="none" w:sz="0" w:space="0" w:color="auto"/>
            <w:bottom w:val="none" w:sz="0" w:space="0" w:color="auto"/>
            <w:right w:val="none" w:sz="0" w:space="0" w:color="auto"/>
          </w:divBdr>
        </w:div>
        <w:div w:id="1959527207">
          <w:marLeft w:val="0"/>
          <w:marRight w:val="0"/>
          <w:marTop w:val="0"/>
          <w:marBottom w:val="0"/>
          <w:divBdr>
            <w:top w:val="none" w:sz="0" w:space="0" w:color="auto"/>
            <w:left w:val="none" w:sz="0" w:space="0" w:color="auto"/>
            <w:bottom w:val="none" w:sz="0" w:space="0" w:color="auto"/>
            <w:right w:val="none" w:sz="0" w:space="0" w:color="auto"/>
          </w:divBdr>
        </w:div>
      </w:divsChild>
    </w:div>
    <w:div w:id="407926301">
      <w:bodyDiv w:val="1"/>
      <w:marLeft w:val="0"/>
      <w:marRight w:val="0"/>
      <w:marTop w:val="0"/>
      <w:marBottom w:val="0"/>
      <w:divBdr>
        <w:top w:val="none" w:sz="0" w:space="0" w:color="auto"/>
        <w:left w:val="none" w:sz="0" w:space="0" w:color="auto"/>
        <w:bottom w:val="none" w:sz="0" w:space="0" w:color="auto"/>
        <w:right w:val="none" w:sz="0" w:space="0" w:color="auto"/>
      </w:divBdr>
      <w:divsChild>
        <w:div w:id="1687749175">
          <w:marLeft w:val="0"/>
          <w:marRight w:val="0"/>
          <w:marTop w:val="0"/>
          <w:marBottom w:val="0"/>
          <w:divBdr>
            <w:top w:val="none" w:sz="0" w:space="0" w:color="auto"/>
            <w:left w:val="none" w:sz="0" w:space="0" w:color="auto"/>
            <w:bottom w:val="none" w:sz="0" w:space="0" w:color="auto"/>
            <w:right w:val="none" w:sz="0" w:space="0" w:color="auto"/>
          </w:divBdr>
        </w:div>
        <w:div w:id="1980643362">
          <w:marLeft w:val="0"/>
          <w:marRight w:val="0"/>
          <w:marTop w:val="0"/>
          <w:marBottom w:val="0"/>
          <w:divBdr>
            <w:top w:val="none" w:sz="0" w:space="0" w:color="auto"/>
            <w:left w:val="none" w:sz="0" w:space="0" w:color="auto"/>
            <w:bottom w:val="none" w:sz="0" w:space="0" w:color="auto"/>
            <w:right w:val="none" w:sz="0" w:space="0" w:color="auto"/>
          </w:divBdr>
        </w:div>
      </w:divsChild>
    </w:div>
    <w:div w:id="451021951">
      <w:bodyDiv w:val="1"/>
      <w:marLeft w:val="0"/>
      <w:marRight w:val="0"/>
      <w:marTop w:val="0"/>
      <w:marBottom w:val="0"/>
      <w:divBdr>
        <w:top w:val="none" w:sz="0" w:space="0" w:color="auto"/>
        <w:left w:val="none" w:sz="0" w:space="0" w:color="auto"/>
        <w:bottom w:val="none" w:sz="0" w:space="0" w:color="auto"/>
        <w:right w:val="none" w:sz="0" w:space="0" w:color="auto"/>
      </w:divBdr>
    </w:div>
    <w:div w:id="521209708">
      <w:bodyDiv w:val="1"/>
      <w:marLeft w:val="0"/>
      <w:marRight w:val="0"/>
      <w:marTop w:val="0"/>
      <w:marBottom w:val="0"/>
      <w:divBdr>
        <w:top w:val="none" w:sz="0" w:space="0" w:color="auto"/>
        <w:left w:val="none" w:sz="0" w:space="0" w:color="auto"/>
        <w:bottom w:val="none" w:sz="0" w:space="0" w:color="auto"/>
        <w:right w:val="none" w:sz="0" w:space="0" w:color="auto"/>
      </w:divBdr>
      <w:divsChild>
        <w:div w:id="192153992">
          <w:marLeft w:val="0"/>
          <w:marRight w:val="0"/>
          <w:marTop w:val="0"/>
          <w:marBottom w:val="0"/>
          <w:divBdr>
            <w:top w:val="none" w:sz="0" w:space="0" w:color="auto"/>
            <w:left w:val="none" w:sz="0" w:space="0" w:color="auto"/>
            <w:bottom w:val="none" w:sz="0" w:space="0" w:color="auto"/>
            <w:right w:val="none" w:sz="0" w:space="0" w:color="auto"/>
          </w:divBdr>
          <w:divsChild>
            <w:div w:id="920140114">
              <w:marLeft w:val="0"/>
              <w:marRight w:val="0"/>
              <w:marTop w:val="30"/>
              <w:marBottom w:val="30"/>
              <w:divBdr>
                <w:top w:val="none" w:sz="0" w:space="0" w:color="auto"/>
                <w:left w:val="none" w:sz="0" w:space="0" w:color="auto"/>
                <w:bottom w:val="none" w:sz="0" w:space="0" w:color="auto"/>
                <w:right w:val="none" w:sz="0" w:space="0" w:color="auto"/>
              </w:divBdr>
              <w:divsChild>
                <w:div w:id="13579040">
                  <w:marLeft w:val="0"/>
                  <w:marRight w:val="0"/>
                  <w:marTop w:val="0"/>
                  <w:marBottom w:val="0"/>
                  <w:divBdr>
                    <w:top w:val="none" w:sz="0" w:space="0" w:color="auto"/>
                    <w:left w:val="none" w:sz="0" w:space="0" w:color="auto"/>
                    <w:bottom w:val="none" w:sz="0" w:space="0" w:color="auto"/>
                    <w:right w:val="none" w:sz="0" w:space="0" w:color="auto"/>
                  </w:divBdr>
                  <w:divsChild>
                    <w:div w:id="650401821">
                      <w:marLeft w:val="0"/>
                      <w:marRight w:val="0"/>
                      <w:marTop w:val="0"/>
                      <w:marBottom w:val="0"/>
                      <w:divBdr>
                        <w:top w:val="none" w:sz="0" w:space="0" w:color="auto"/>
                        <w:left w:val="none" w:sz="0" w:space="0" w:color="auto"/>
                        <w:bottom w:val="none" w:sz="0" w:space="0" w:color="auto"/>
                        <w:right w:val="none" w:sz="0" w:space="0" w:color="auto"/>
                      </w:divBdr>
                    </w:div>
                  </w:divsChild>
                </w:div>
                <w:div w:id="57439390">
                  <w:marLeft w:val="0"/>
                  <w:marRight w:val="0"/>
                  <w:marTop w:val="0"/>
                  <w:marBottom w:val="0"/>
                  <w:divBdr>
                    <w:top w:val="none" w:sz="0" w:space="0" w:color="auto"/>
                    <w:left w:val="none" w:sz="0" w:space="0" w:color="auto"/>
                    <w:bottom w:val="none" w:sz="0" w:space="0" w:color="auto"/>
                    <w:right w:val="none" w:sz="0" w:space="0" w:color="auto"/>
                  </w:divBdr>
                  <w:divsChild>
                    <w:div w:id="1559126833">
                      <w:marLeft w:val="0"/>
                      <w:marRight w:val="0"/>
                      <w:marTop w:val="0"/>
                      <w:marBottom w:val="0"/>
                      <w:divBdr>
                        <w:top w:val="none" w:sz="0" w:space="0" w:color="auto"/>
                        <w:left w:val="none" w:sz="0" w:space="0" w:color="auto"/>
                        <w:bottom w:val="none" w:sz="0" w:space="0" w:color="auto"/>
                        <w:right w:val="none" w:sz="0" w:space="0" w:color="auto"/>
                      </w:divBdr>
                    </w:div>
                  </w:divsChild>
                </w:div>
                <w:div w:id="138504092">
                  <w:marLeft w:val="0"/>
                  <w:marRight w:val="0"/>
                  <w:marTop w:val="0"/>
                  <w:marBottom w:val="0"/>
                  <w:divBdr>
                    <w:top w:val="none" w:sz="0" w:space="0" w:color="auto"/>
                    <w:left w:val="none" w:sz="0" w:space="0" w:color="auto"/>
                    <w:bottom w:val="none" w:sz="0" w:space="0" w:color="auto"/>
                    <w:right w:val="none" w:sz="0" w:space="0" w:color="auto"/>
                  </w:divBdr>
                  <w:divsChild>
                    <w:div w:id="1196306525">
                      <w:marLeft w:val="0"/>
                      <w:marRight w:val="0"/>
                      <w:marTop w:val="0"/>
                      <w:marBottom w:val="0"/>
                      <w:divBdr>
                        <w:top w:val="none" w:sz="0" w:space="0" w:color="auto"/>
                        <w:left w:val="none" w:sz="0" w:space="0" w:color="auto"/>
                        <w:bottom w:val="none" w:sz="0" w:space="0" w:color="auto"/>
                        <w:right w:val="none" w:sz="0" w:space="0" w:color="auto"/>
                      </w:divBdr>
                    </w:div>
                  </w:divsChild>
                </w:div>
                <w:div w:id="149179267">
                  <w:marLeft w:val="0"/>
                  <w:marRight w:val="0"/>
                  <w:marTop w:val="0"/>
                  <w:marBottom w:val="0"/>
                  <w:divBdr>
                    <w:top w:val="none" w:sz="0" w:space="0" w:color="auto"/>
                    <w:left w:val="none" w:sz="0" w:space="0" w:color="auto"/>
                    <w:bottom w:val="none" w:sz="0" w:space="0" w:color="auto"/>
                    <w:right w:val="none" w:sz="0" w:space="0" w:color="auto"/>
                  </w:divBdr>
                  <w:divsChild>
                    <w:div w:id="1453669167">
                      <w:marLeft w:val="0"/>
                      <w:marRight w:val="0"/>
                      <w:marTop w:val="0"/>
                      <w:marBottom w:val="0"/>
                      <w:divBdr>
                        <w:top w:val="none" w:sz="0" w:space="0" w:color="auto"/>
                        <w:left w:val="none" w:sz="0" w:space="0" w:color="auto"/>
                        <w:bottom w:val="none" w:sz="0" w:space="0" w:color="auto"/>
                        <w:right w:val="none" w:sz="0" w:space="0" w:color="auto"/>
                      </w:divBdr>
                    </w:div>
                  </w:divsChild>
                </w:div>
                <w:div w:id="293410175">
                  <w:marLeft w:val="0"/>
                  <w:marRight w:val="0"/>
                  <w:marTop w:val="0"/>
                  <w:marBottom w:val="0"/>
                  <w:divBdr>
                    <w:top w:val="none" w:sz="0" w:space="0" w:color="auto"/>
                    <w:left w:val="none" w:sz="0" w:space="0" w:color="auto"/>
                    <w:bottom w:val="none" w:sz="0" w:space="0" w:color="auto"/>
                    <w:right w:val="none" w:sz="0" w:space="0" w:color="auto"/>
                  </w:divBdr>
                  <w:divsChild>
                    <w:div w:id="2082604630">
                      <w:marLeft w:val="0"/>
                      <w:marRight w:val="0"/>
                      <w:marTop w:val="0"/>
                      <w:marBottom w:val="0"/>
                      <w:divBdr>
                        <w:top w:val="none" w:sz="0" w:space="0" w:color="auto"/>
                        <w:left w:val="none" w:sz="0" w:space="0" w:color="auto"/>
                        <w:bottom w:val="none" w:sz="0" w:space="0" w:color="auto"/>
                        <w:right w:val="none" w:sz="0" w:space="0" w:color="auto"/>
                      </w:divBdr>
                    </w:div>
                  </w:divsChild>
                </w:div>
                <w:div w:id="797993717">
                  <w:marLeft w:val="0"/>
                  <w:marRight w:val="0"/>
                  <w:marTop w:val="0"/>
                  <w:marBottom w:val="0"/>
                  <w:divBdr>
                    <w:top w:val="none" w:sz="0" w:space="0" w:color="auto"/>
                    <w:left w:val="none" w:sz="0" w:space="0" w:color="auto"/>
                    <w:bottom w:val="none" w:sz="0" w:space="0" w:color="auto"/>
                    <w:right w:val="none" w:sz="0" w:space="0" w:color="auto"/>
                  </w:divBdr>
                  <w:divsChild>
                    <w:div w:id="936137952">
                      <w:marLeft w:val="0"/>
                      <w:marRight w:val="0"/>
                      <w:marTop w:val="0"/>
                      <w:marBottom w:val="0"/>
                      <w:divBdr>
                        <w:top w:val="none" w:sz="0" w:space="0" w:color="auto"/>
                        <w:left w:val="none" w:sz="0" w:space="0" w:color="auto"/>
                        <w:bottom w:val="none" w:sz="0" w:space="0" w:color="auto"/>
                        <w:right w:val="none" w:sz="0" w:space="0" w:color="auto"/>
                      </w:divBdr>
                    </w:div>
                  </w:divsChild>
                </w:div>
                <w:div w:id="974288938">
                  <w:marLeft w:val="0"/>
                  <w:marRight w:val="0"/>
                  <w:marTop w:val="0"/>
                  <w:marBottom w:val="0"/>
                  <w:divBdr>
                    <w:top w:val="none" w:sz="0" w:space="0" w:color="auto"/>
                    <w:left w:val="none" w:sz="0" w:space="0" w:color="auto"/>
                    <w:bottom w:val="none" w:sz="0" w:space="0" w:color="auto"/>
                    <w:right w:val="none" w:sz="0" w:space="0" w:color="auto"/>
                  </w:divBdr>
                  <w:divsChild>
                    <w:div w:id="1809858856">
                      <w:marLeft w:val="0"/>
                      <w:marRight w:val="0"/>
                      <w:marTop w:val="0"/>
                      <w:marBottom w:val="0"/>
                      <w:divBdr>
                        <w:top w:val="none" w:sz="0" w:space="0" w:color="auto"/>
                        <w:left w:val="none" w:sz="0" w:space="0" w:color="auto"/>
                        <w:bottom w:val="none" w:sz="0" w:space="0" w:color="auto"/>
                        <w:right w:val="none" w:sz="0" w:space="0" w:color="auto"/>
                      </w:divBdr>
                    </w:div>
                  </w:divsChild>
                </w:div>
                <w:div w:id="1080130144">
                  <w:marLeft w:val="0"/>
                  <w:marRight w:val="0"/>
                  <w:marTop w:val="0"/>
                  <w:marBottom w:val="0"/>
                  <w:divBdr>
                    <w:top w:val="none" w:sz="0" w:space="0" w:color="auto"/>
                    <w:left w:val="none" w:sz="0" w:space="0" w:color="auto"/>
                    <w:bottom w:val="none" w:sz="0" w:space="0" w:color="auto"/>
                    <w:right w:val="none" w:sz="0" w:space="0" w:color="auto"/>
                  </w:divBdr>
                  <w:divsChild>
                    <w:div w:id="1891382631">
                      <w:marLeft w:val="0"/>
                      <w:marRight w:val="0"/>
                      <w:marTop w:val="0"/>
                      <w:marBottom w:val="0"/>
                      <w:divBdr>
                        <w:top w:val="none" w:sz="0" w:space="0" w:color="auto"/>
                        <w:left w:val="none" w:sz="0" w:space="0" w:color="auto"/>
                        <w:bottom w:val="none" w:sz="0" w:space="0" w:color="auto"/>
                        <w:right w:val="none" w:sz="0" w:space="0" w:color="auto"/>
                      </w:divBdr>
                    </w:div>
                  </w:divsChild>
                </w:div>
                <w:div w:id="1127355189">
                  <w:marLeft w:val="0"/>
                  <w:marRight w:val="0"/>
                  <w:marTop w:val="0"/>
                  <w:marBottom w:val="0"/>
                  <w:divBdr>
                    <w:top w:val="none" w:sz="0" w:space="0" w:color="auto"/>
                    <w:left w:val="none" w:sz="0" w:space="0" w:color="auto"/>
                    <w:bottom w:val="none" w:sz="0" w:space="0" w:color="auto"/>
                    <w:right w:val="none" w:sz="0" w:space="0" w:color="auto"/>
                  </w:divBdr>
                  <w:divsChild>
                    <w:div w:id="1245257325">
                      <w:marLeft w:val="0"/>
                      <w:marRight w:val="0"/>
                      <w:marTop w:val="0"/>
                      <w:marBottom w:val="0"/>
                      <w:divBdr>
                        <w:top w:val="none" w:sz="0" w:space="0" w:color="auto"/>
                        <w:left w:val="none" w:sz="0" w:space="0" w:color="auto"/>
                        <w:bottom w:val="none" w:sz="0" w:space="0" w:color="auto"/>
                        <w:right w:val="none" w:sz="0" w:space="0" w:color="auto"/>
                      </w:divBdr>
                    </w:div>
                  </w:divsChild>
                </w:div>
                <w:div w:id="1241909768">
                  <w:marLeft w:val="0"/>
                  <w:marRight w:val="0"/>
                  <w:marTop w:val="0"/>
                  <w:marBottom w:val="0"/>
                  <w:divBdr>
                    <w:top w:val="none" w:sz="0" w:space="0" w:color="auto"/>
                    <w:left w:val="none" w:sz="0" w:space="0" w:color="auto"/>
                    <w:bottom w:val="none" w:sz="0" w:space="0" w:color="auto"/>
                    <w:right w:val="none" w:sz="0" w:space="0" w:color="auto"/>
                  </w:divBdr>
                  <w:divsChild>
                    <w:div w:id="955791446">
                      <w:marLeft w:val="0"/>
                      <w:marRight w:val="0"/>
                      <w:marTop w:val="0"/>
                      <w:marBottom w:val="0"/>
                      <w:divBdr>
                        <w:top w:val="none" w:sz="0" w:space="0" w:color="auto"/>
                        <w:left w:val="none" w:sz="0" w:space="0" w:color="auto"/>
                        <w:bottom w:val="none" w:sz="0" w:space="0" w:color="auto"/>
                        <w:right w:val="none" w:sz="0" w:space="0" w:color="auto"/>
                      </w:divBdr>
                    </w:div>
                  </w:divsChild>
                </w:div>
                <w:div w:id="1339308195">
                  <w:marLeft w:val="0"/>
                  <w:marRight w:val="0"/>
                  <w:marTop w:val="0"/>
                  <w:marBottom w:val="0"/>
                  <w:divBdr>
                    <w:top w:val="none" w:sz="0" w:space="0" w:color="auto"/>
                    <w:left w:val="none" w:sz="0" w:space="0" w:color="auto"/>
                    <w:bottom w:val="none" w:sz="0" w:space="0" w:color="auto"/>
                    <w:right w:val="none" w:sz="0" w:space="0" w:color="auto"/>
                  </w:divBdr>
                  <w:divsChild>
                    <w:div w:id="1982074152">
                      <w:marLeft w:val="0"/>
                      <w:marRight w:val="0"/>
                      <w:marTop w:val="0"/>
                      <w:marBottom w:val="0"/>
                      <w:divBdr>
                        <w:top w:val="none" w:sz="0" w:space="0" w:color="auto"/>
                        <w:left w:val="none" w:sz="0" w:space="0" w:color="auto"/>
                        <w:bottom w:val="none" w:sz="0" w:space="0" w:color="auto"/>
                        <w:right w:val="none" w:sz="0" w:space="0" w:color="auto"/>
                      </w:divBdr>
                    </w:div>
                  </w:divsChild>
                </w:div>
                <w:div w:id="1365058407">
                  <w:marLeft w:val="0"/>
                  <w:marRight w:val="0"/>
                  <w:marTop w:val="0"/>
                  <w:marBottom w:val="0"/>
                  <w:divBdr>
                    <w:top w:val="none" w:sz="0" w:space="0" w:color="auto"/>
                    <w:left w:val="none" w:sz="0" w:space="0" w:color="auto"/>
                    <w:bottom w:val="none" w:sz="0" w:space="0" w:color="auto"/>
                    <w:right w:val="none" w:sz="0" w:space="0" w:color="auto"/>
                  </w:divBdr>
                  <w:divsChild>
                    <w:div w:id="1931350543">
                      <w:marLeft w:val="0"/>
                      <w:marRight w:val="0"/>
                      <w:marTop w:val="0"/>
                      <w:marBottom w:val="0"/>
                      <w:divBdr>
                        <w:top w:val="none" w:sz="0" w:space="0" w:color="auto"/>
                        <w:left w:val="none" w:sz="0" w:space="0" w:color="auto"/>
                        <w:bottom w:val="none" w:sz="0" w:space="0" w:color="auto"/>
                        <w:right w:val="none" w:sz="0" w:space="0" w:color="auto"/>
                      </w:divBdr>
                    </w:div>
                  </w:divsChild>
                </w:div>
                <w:div w:id="1388261938">
                  <w:marLeft w:val="0"/>
                  <w:marRight w:val="0"/>
                  <w:marTop w:val="0"/>
                  <w:marBottom w:val="0"/>
                  <w:divBdr>
                    <w:top w:val="none" w:sz="0" w:space="0" w:color="auto"/>
                    <w:left w:val="none" w:sz="0" w:space="0" w:color="auto"/>
                    <w:bottom w:val="none" w:sz="0" w:space="0" w:color="auto"/>
                    <w:right w:val="none" w:sz="0" w:space="0" w:color="auto"/>
                  </w:divBdr>
                  <w:divsChild>
                    <w:div w:id="1766338208">
                      <w:marLeft w:val="0"/>
                      <w:marRight w:val="0"/>
                      <w:marTop w:val="0"/>
                      <w:marBottom w:val="0"/>
                      <w:divBdr>
                        <w:top w:val="none" w:sz="0" w:space="0" w:color="auto"/>
                        <w:left w:val="none" w:sz="0" w:space="0" w:color="auto"/>
                        <w:bottom w:val="none" w:sz="0" w:space="0" w:color="auto"/>
                        <w:right w:val="none" w:sz="0" w:space="0" w:color="auto"/>
                      </w:divBdr>
                    </w:div>
                  </w:divsChild>
                </w:div>
                <w:div w:id="1411199718">
                  <w:marLeft w:val="0"/>
                  <w:marRight w:val="0"/>
                  <w:marTop w:val="0"/>
                  <w:marBottom w:val="0"/>
                  <w:divBdr>
                    <w:top w:val="none" w:sz="0" w:space="0" w:color="auto"/>
                    <w:left w:val="none" w:sz="0" w:space="0" w:color="auto"/>
                    <w:bottom w:val="none" w:sz="0" w:space="0" w:color="auto"/>
                    <w:right w:val="none" w:sz="0" w:space="0" w:color="auto"/>
                  </w:divBdr>
                  <w:divsChild>
                    <w:div w:id="1455824700">
                      <w:marLeft w:val="0"/>
                      <w:marRight w:val="0"/>
                      <w:marTop w:val="0"/>
                      <w:marBottom w:val="0"/>
                      <w:divBdr>
                        <w:top w:val="none" w:sz="0" w:space="0" w:color="auto"/>
                        <w:left w:val="none" w:sz="0" w:space="0" w:color="auto"/>
                        <w:bottom w:val="none" w:sz="0" w:space="0" w:color="auto"/>
                        <w:right w:val="none" w:sz="0" w:space="0" w:color="auto"/>
                      </w:divBdr>
                    </w:div>
                  </w:divsChild>
                </w:div>
                <w:div w:id="1468081940">
                  <w:marLeft w:val="0"/>
                  <w:marRight w:val="0"/>
                  <w:marTop w:val="0"/>
                  <w:marBottom w:val="0"/>
                  <w:divBdr>
                    <w:top w:val="none" w:sz="0" w:space="0" w:color="auto"/>
                    <w:left w:val="none" w:sz="0" w:space="0" w:color="auto"/>
                    <w:bottom w:val="none" w:sz="0" w:space="0" w:color="auto"/>
                    <w:right w:val="none" w:sz="0" w:space="0" w:color="auto"/>
                  </w:divBdr>
                  <w:divsChild>
                    <w:div w:id="1814979426">
                      <w:marLeft w:val="0"/>
                      <w:marRight w:val="0"/>
                      <w:marTop w:val="0"/>
                      <w:marBottom w:val="0"/>
                      <w:divBdr>
                        <w:top w:val="none" w:sz="0" w:space="0" w:color="auto"/>
                        <w:left w:val="none" w:sz="0" w:space="0" w:color="auto"/>
                        <w:bottom w:val="none" w:sz="0" w:space="0" w:color="auto"/>
                        <w:right w:val="none" w:sz="0" w:space="0" w:color="auto"/>
                      </w:divBdr>
                    </w:div>
                  </w:divsChild>
                </w:div>
                <w:div w:id="1547450113">
                  <w:marLeft w:val="0"/>
                  <w:marRight w:val="0"/>
                  <w:marTop w:val="0"/>
                  <w:marBottom w:val="0"/>
                  <w:divBdr>
                    <w:top w:val="none" w:sz="0" w:space="0" w:color="auto"/>
                    <w:left w:val="none" w:sz="0" w:space="0" w:color="auto"/>
                    <w:bottom w:val="none" w:sz="0" w:space="0" w:color="auto"/>
                    <w:right w:val="none" w:sz="0" w:space="0" w:color="auto"/>
                  </w:divBdr>
                  <w:divsChild>
                    <w:div w:id="1276254992">
                      <w:marLeft w:val="0"/>
                      <w:marRight w:val="0"/>
                      <w:marTop w:val="0"/>
                      <w:marBottom w:val="0"/>
                      <w:divBdr>
                        <w:top w:val="none" w:sz="0" w:space="0" w:color="auto"/>
                        <w:left w:val="none" w:sz="0" w:space="0" w:color="auto"/>
                        <w:bottom w:val="none" w:sz="0" w:space="0" w:color="auto"/>
                        <w:right w:val="none" w:sz="0" w:space="0" w:color="auto"/>
                      </w:divBdr>
                    </w:div>
                    <w:div w:id="1279987178">
                      <w:marLeft w:val="0"/>
                      <w:marRight w:val="0"/>
                      <w:marTop w:val="0"/>
                      <w:marBottom w:val="0"/>
                      <w:divBdr>
                        <w:top w:val="none" w:sz="0" w:space="0" w:color="auto"/>
                        <w:left w:val="none" w:sz="0" w:space="0" w:color="auto"/>
                        <w:bottom w:val="none" w:sz="0" w:space="0" w:color="auto"/>
                        <w:right w:val="none" w:sz="0" w:space="0" w:color="auto"/>
                      </w:divBdr>
                    </w:div>
                  </w:divsChild>
                </w:div>
                <w:div w:id="1629168145">
                  <w:marLeft w:val="0"/>
                  <w:marRight w:val="0"/>
                  <w:marTop w:val="0"/>
                  <w:marBottom w:val="0"/>
                  <w:divBdr>
                    <w:top w:val="none" w:sz="0" w:space="0" w:color="auto"/>
                    <w:left w:val="none" w:sz="0" w:space="0" w:color="auto"/>
                    <w:bottom w:val="none" w:sz="0" w:space="0" w:color="auto"/>
                    <w:right w:val="none" w:sz="0" w:space="0" w:color="auto"/>
                  </w:divBdr>
                  <w:divsChild>
                    <w:div w:id="1042555926">
                      <w:marLeft w:val="0"/>
                      <w:marRight w:val="0"/>
                      <w:marTop w:val="0"/>
                      <w:marBottom w:val="0"/>
                      <w:divBdr>
                        <w:top w:val="none" w:sz="0" w:space="0" w:color="auto"/>
                        <w:left w:val="none" w:sz="0" w:space="0" w:color="auto"/>
                        <w:bottom w:val="none" w:sz="0" w:space="0" w:color="auto"/>
                        <w:right w:val="none" w:sz="0" w:space="0" w:color="auto"/>
                      </w:divBdr>
                    </w:div>
                  </w:divsChild>
                </w:div>
                <w:div w:id="1730300686">
                  <w:marLeft w:val="0"/>
                  <w:marRight w:val="0"/>
                  <w:marTop w:val="0"/>
                  <w:marBottom w:val="0"/>
                  <w:divBdr>
                    <w:top w:val="none" w:sz="0" w:space="0" w:color="auto"/>
                    <w:left w:val="none" w:sz="0" w:space="0" w:color="auto"/>
                    <w:bottom w:val="none" w:sz="0" w:space="0" w:color="auto"/>
                    <w:right w:val="none" w:sz="0" w:space="0" w:color="auto"/>
                  </w:divBdr>
                  <w:divsChild>
                    <w:div w:id="1795706231">
                      <w:marLeft w:val="0"/>
                      <w:marRight w:val="0"/>
                      <w:marTop w:val="0"/>
                      <w:marBottom w:val="0"/>
                      <w:divBdr>
                        <w:top w:val="none" w:sz="0" w:space="0" w:color="auto"/>
                        <w:left w:val="none" w:sz="0" w:space="0" w:color="auto"/>
                        <w:bottom w:val="none" w:sz="0" w:space="0" w:color="auto"/>
                        <w:right w:val="none" w:sz="0" w:space="0" w:color="auto"/>
                      </w:divBdr>
                    </w:div>
                  </w:divsChild>
                </w:div>
                <w:div w:id="1852068366">
                  <w:marLeft w:val="0"/>
                  <w:marRight w:val="0"/>
                  <w:marTop w:val="0"/>
                  <w:marBottom w:val="0"/>
                  <w:divBdr>
                    <w:top w:val="none" w:sz="0" w:space="0" w:color="auto"/>
                    <w:left w:val="none" w:sz="0" w:space="0" w:color="auto"/>
                    <w:bottom w:val="none" w:sz="0" w:space="0" w:color="auto"/>
                    <w:right w:val="none" w:sz="0" w:space="0" w:color="auto"/>
                  </w:divBdr>
                  <w:divsChild>
                    <w:div w:id="1877155661">
                      <w:marLeft w:val="0"/>
                      <w:marRight w:val="0"/>
                      <w:marTop w:val="0"/>
                      <w:marBottom w:val="0"/>
                      <w:divBdr>
                        <w:top w:val="none" w:sz="0" w:space="0" w:color="auto"/>
                        <w:left w:val="none" w:sz="0" w:space="0" w:color="auto"/>
                        <w:bottom w:val="none" w:sz="0" w:space="0" w:color="auto"/>
                        <w:right w:val="none" w:sz="0" w:space="0" w:color="auto"/>
                      </w:divBdr>
                    </w:div>
                  </w:divsChild>
                </w:div>
                <w:div w:id="1961763487">
                  <w:marLeft w:val="0"/>
                  <w:marRight w:val="0"/>
                  <w:marTop w:val="0"/>
                  <w:marBottom w:val="0"/>
                  <w:divBdr>
                    <w:top w:val="none" w:sz="0" w:space="0" w:color="auto"/>
                    <w:left w:val="none" w:sz="0" w:space="0" w:color="auto"/>
                    <w:bottom w:val="none" w:sz="0" w:space="0" w:color="auto"/>
                    <w:right w:val="none" w:sz="0" w:space="0" w:color="auto"/>
                  </w:divBdr>
                  <w:divsChild>
                    <w:div w:id="32195538">
                      <w:marLeft w:val="0"/>
                      <w:marRight w:val="0"/>
                      <w:marTop w:val="0"/>
                      <w:marBottom w:val="0"/>
                      <w:divBdr>
                        <w:top w:val="none" w:sz="0" w:space="0" w:color="auto"/>
                        <w:left w:val="none" w:sz="0" w:space="0" w:color="auto"/>
                        <w:bottom w:val="none" w:sz="0" w:space="0" w:color="auto"/>
                        <w:right w:val="none" w:sz="0" w:space="0" w:color="auto"/>
                      </w:divBdr>
                    </w:div>
                    <w:div w:id="1482388161">
                      <w:marLeft w:val="0"/>
                      <w:marRight w:val="0"/>
                      <w:marTop w:val="0"/>
                      <w:marBottom w:val="0"/>
                      <w:divBdr>
                        <w:top w:val="none" w:sz="0" w:space="0" w:color="auto"/>
                        <w:left w:val="none" w:sz="0" w:space="0" w:color="auto"/>
                        <w:bottom w:val="none" w:sz="0" w:space="0" w:color="auto"/>
                        <w:right w:val="none" w:sz="0" w:space="0" w:color="auto"/>
                      </w:divBdr>
                    </w:div>
                  </w:divsChild>
                </w:div>
                <w:div w:id="2112583084">
                  <w:marLeft w:val="0"/>
                  <w:marRight w:val="0"/>
                  <w:marTop w:val="0"/>
                  <w:marBottom w:val="0"/>
                  <w:divBdr>
                    <w:top w:val="none" w:sz="0" w:space="0" w:color="auto"/>
                    <w:left w:val="none" w:sz="0" w:space="0" w:color="auto"/>
                    <w:bottom w:val="none" w:sz="0" w:space="0" w:color="auto"/>
                    <w:right w:val="none" w:sz="0" w:space="0" w:color="auto"/>
                  </w:divBdr>
                  <w:divsChild>
                    <w:div w:id="424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2727">
          <w:marLeft w:val="0"/>
          <w:marRight w:val="0"/>
          <w:marTop w:val="0"/>
          <w:marBottom w:val="0"/>
          <w:divBdr>
            <w:top w:val="none" w:sz="0" w:space="0" w:color="auto"/>
            <w:left w:val="none" w:sz="0" w:space="0" w:color="auto"/>
            <w:bottom w:val="none" w:sz="0" w:space="0" w:color="auto"/>
            <w:right w:val="none" w:sz="0" w:space="0" w:color="auto"/>
          </w:divBdr>
        </w:div>
        <w:div w:id="1307474660">
          <w:marLeft w:val="0"/>
          <w:marRight w:val="0"/>
          <w:marTop w:val="0"/>
          <w:marBottom w:val="0"/>
          <w:divBdr>
            <w:top w:val="none" w:sz="0" w:space="0" w:color="auto"/>
            <w:left w:val="none" w:sz="0" w:space="0" w:color="auto"/>
            <w:bottom w:val="none" w:sz="0" w:space="0" w:color="auto"/>
            <w:right w:val="none" w:sz="0" w:space="0" w:color="auto"/>
          </w:divBdr>
        </w:div>
        <w:div w:id="1739858894">
          <w:marLeft w:val="0"/>
          <w:marRight w:val="0"/>
          <w:marTop w:val="0"/>
          <w:marBottom w:val="0"/>
          <w:divBdr>
            <w:top w:val="none" w:sz="0" w:space="0" w:color="auto"/>
            <w:left w:val="none" w:sz="0" w:space="0" w:color="auto"/>
            <w:bottom w:val="none" w:sz="0" w:space="0" w:color="auto"/>
            <w:right w:val="none" w:sz="0" w:space="0" w:color="auto"/>
          </w:divBdr>
        </w:div>
      </w:divsChild>
    </w:div>
    <w:div w:id="535627867">
      <w:bodyDiv w:val="1"/>
      <w:marLeft w:val="0"/>
      <w:marRight w:val="0"/>
      <w:marTop w:val="0"/>
      <w:marBottom w:val="0"/>
      <w:divBdr>
        <w:top w:val="none" w:sz="0" w:space="0" w:color="auto"/>
        <w:left w:val="none" w:sz="0" w:space="0" w:color="auto"/>
        <w:bottom w:val="none" w:sz="0" w:space="0" w:color="auto"/>
        <w:right w:val="none" w:sz="0" w:space="0" w:color="auto"/>
      </w:divBdr>
      <w:divsChild>
        <w:div w:id="193229645">
          <w:marLeft w:val="0"/>
          <w:marRight w:val="0"/>
          <w:marTop w:val="0"/>
          <w:marBottom w:val="0"/>
          <w:divBdr>
            <w:top w:val="none" w:sz="0" w:space="0" w:color="auto"/>
            <w:left w:val="none" w:sz="0" w:space="0" w:color="auto"/>
            <w:bottom w:val="none" w:sz="0" w:space="0" w:color="auto"/>
            <w:right w:val="none" w:sz="0" w:space="0" w:color="auto"/>
          </w:divBdr>
        </w:div>
        <w:div w:id="320044108">
          <w:marLeft w:val="0"/>
          <w:marRight w:val="0"/>
          <w:marTop w:val="0"/>
          <w:marBottom w:val="0"/>
          <w:divBdr>
            <w:top w:val="none" w:sz="0" w:space="0" w:color="auto"/>
            <w:left w:val="none" w:sz="0" w:space="0" w:color="auto"/>
            <w:bottom w:val="none" w:sz="0" w:space="0" w:color="auto"/>
            <w:right w:val="none" w:sz="0" w:space="0" w:color="auto"/>
          </w:divBdr>
          <w:divsChild>
            <w:div w:id="1038167017">
              <w:marLeft w:val="-75"/>
              <w:marRight w:val="0"/>
              <w:marTop w:val="30"/>
              <w:marBottom w:val="30"/>
              <w:divBdr>
                <w:top w:val="none" w:sz="0" w:space="0" w:color="auto"/>
                <w:left w:val="none" w:sz="0" w:space="0" w:color="auto"/>
                <w:bottom w:val="none" w:sz="0" w:space="0" w:color="auto"/>
                <w:right w:val="none" w:sz="0" w:space="0" w:color="auto"/>
              </w:divBdr>
              <w:divsChild>
                <w:div w:id="80103028">
                  <w:marLeft w:val="0"/>
                  <w:marRight w:val="0"/>
                  <w:marTop w:val="0"/>
                  <w:marBottom w:val="0"/>
                  <w:divBdr>
                    <w:top w:val="none" w:sz="0" w:space="0" w:color="auto"/>
                    <w:left w:val="none" w:sz="0" w:space="0" w:color="auto"/>
                    <w:bottom w:val="none" w:sz="0" w:space="0" w:color="auto"/>
                    <w:right w:val="none" w:sz="0" w:space="0" w:color="auto"/>
                  </w:divBdr>
                  <w:divsChild>
                    <w:div w:id="2130856725">
                      <w:marLeft w:val="0"/>
                      <w:marRight w:val="0"/>
                      <w:marTop w:val="0"/>
                      <w:marBottom w:val="0"/>
                      <w:divBdr>
                        <w:top w:val="none" w:sz="0" w:space="0" w:color="auto"/>
                        <w:left w:val="none" w:sz="0" w:space="0" w:color="auto"/>
                        <w:bottom w:val="none" w:sz="0" w:space="0" w:color="auto"/>
                        <w:right w:val="none" w:sz="0" w:space="0" w:color="auto"/>
                      </w:divBdr>
                    </w:div>
                  </w:divsChild>
                </w:div>
                <w:div w:id="297610354">
                  <w:marLeft w:val="0"/>
                  <w:marRight w:val="0"/>
                  <w:marTop w:val="0"/>
                  <w:marBottom w:val="0"/>
                  <w:divBdr>
                    <w:top w:val="none" w:sz="0" w:space="0" w:color="auto"/>
                    <w:left w:val="none" w:sz="0" w:space="0" w:color="auto"/>
                    <w:bottom w:val="none" w:sz="0" w:space="0" w:color="auto"/>
                    <w:right w:val="none" w:sz="0" w:space="0" w:color="auto"/>
                  </w:divBdr>
                  <w:divsChild>
                    <w:div w:id="1937784890">
                      <w:marLeft w:val="0"/>
                      <w:marRight w:val="0"/>
                      <w:marTop w:val="0"/>
                      <w:marBottom w:val="0"/>
                      <w:divBdr>
                        <w:top w:val="none" w:sz="0" w:space="0" w:color="auto"/>
                        <w:left w:val="none" w:sz="0" w:space="0" w:color="auto"/>
                        <w:bottom w:val="none" w:sz="0" w:space="0" w:color="auto"/>
                        <w:right w:val="none" w:sz="0" w:space="0" w:color="auto"/>
                      </w:divBdr>
                    </w:div>
                  </w:divsChild>
                </w:div>
                <w:div w:id="305553646">
                  <w:marLeft w:val="0"/>
                  <w:marRight w:val="0"/>
                  <w:marTop w:val="0"/>
                  <w:marBottom w:val="0"/>
                  <w:divBdr>
                    <w:top w:val="none" w:sz="0" w:space="0" w:color="auto"/>
                    <w:left w:val="none" w:sz="0" w:space="0" w:color="auto"/>
                    <w:bottom w:val="none" w:sz="0" w:space="0" w:color="auto"/>
                    <w:right w:val="none" w:sz="0" w:space="0" w:color="auto"/>
                  </w:divBdr>
                  <w:divsChild>
                    <w:div w:id="160586245">
                      <w:marLeft w:val="0"/>
                      <w:marRight w:val="0"/>
                      <w:marTop w:val="0"/>
                      <w:marBottom w:val="0"/>
                      <w:divBdr>
                        <w:top w:val="none" w:sz="0" w:space="0" w:color="auto"/>
                        <w:left w:val="none" w:sz="0" w:space="0" w:color="auto"/>
                        <w:bottom w:val="none" w:sz="0" w:space="0" w:color="auto"/>
                        <w:right w:val="none" w:sz="0" w:space="0" w:color="auto"/>
                      </w:divBdr>
                    </w:div>
                  </w:divsChild>
                </w:div>
                <w:div w:id="679233457">
                  <w:marLeft w:val="0"/>
                  <w:marRight w:val="0"/>
                  <w:marTop w:val="0"/>
                  <w:marBottom w:val="0"/>
                  <w:divBdr>
                    <w:top w:val="none" w:sz="0" w:space="0" w:color="auto"/>
                    <w:left w:val="none" w:sz="0" w:space="0" w:color="auto"/>
                    <w:bottom w:val="none" w:sz="0" w:space="0" w:color="auto"/>
                    <w:right w:val="none" w:sz="0" w:space="0" w:color="auto"/>
                  </w:divBdr>
                  <w:divsChild>
                    <w:div w:id="513350182">
                      <w:marLeft w:val="0"/>
                      <w:marRight w:val="0"/>
                      <w:marTop w:val="0"/>
                      <w:marBottom w:val="0"/>
                      <w:divBdr>
                        <w:top w:val="none" w:sz="0" w:space="0" w:color="auto"/>
                        <w:left w:val="none" w:sz="0" w:space="0" w:color="auto"/>
                        <w:bottom w:val="none" w:sz="0" w:space="0" w:color="auto"/>
                        <w:right w:val="none" w:sz="0" w:space="0" w:color="auto"/>
                      </w:divBdr>
                    </w:div>
                  </w:divsChild>
                </w:div>
                <w:div w:id="775054485">
                  <w:marLeft w:val="0"/>
                  <w:marRight w:val="0"/>
                  <w:marTop w:val="0"/>
                  <w:marBottom w:val="0"/>
                  <w:divBdr>
                    <w:top w:val="none" w:sz="0" w:space="0" w:color="auto"/>
                    <w:left w:val="none" w:sz="0" w:space="0" w:color="auto"/>
                    <w:bottom w:val="none" w:sz="0" w:space="0" w:color="auto"/>
                    <w:right w:val="none" w:sz="0" w:space="0" w:color="auto"/>
                  </w:divBdr>
                  <w:divsChild>
                    <w:div w:id="1967852416">
                      <w:marLeft w:val="0"/>
                      <w:marRight w:val="0"/>
                      <w:marTop w:val="0"/>
                      <w:marBottom w:val="0"/>
                      <w:divBdr>
                        <w:top w:val="none" w:sz="0" w:space="0" w:color="auto"/>
                        <w:left w:val="none" w:sz="0" w:space="0" w:color="auto"/>
                        <w:bottom w:val="none" w:sz="0" w:space="0" w:color="auto"/>
                        <w:right w:val="none" w:sz="0" w:space="0" w:color="auto"/>
                      </w:divBdr>
                    </w:div>
                  </w:divsChild>
                </w:div>
                <w:div w:id="1293168393">
                  <w:marLeft w:val="0"/>
                  <w:marRight w:val="0"/>
                  <w:marTop w:val="0"/>
                  <w:marBottom w:val="0"/>
                  <w:divBdr>
                    <w:top w:val="none" w:sz="0" w:space="0" w:color="auto"/>
                    <w:left w:val="none" w:sz="0" w:space="0" w:color="auto"/>
                    <w:bottom w:val="none" w:sz="0" w:space="0" w:color="auto"/>
                    <w:right w:val="none" w:sz="0" w:space="0" w:color="auto"/>
                  </w:divBdr>
                  <w:divsChild>
                    <w:div w:id="638994549">
                      <w:marLeft w:val="0"/>
                      <w:marRight w:val="0"/>
                      <w:marTop w:val="0"/>
                      <w:marBottom w:val="0"/>
                      <w:divBdr>
                        <w:top w:val="none" w:sz="0" w:space="0" w:color="auto"/>
                        <w:left w:val="none" w:sz="0" w:space="0" w:color="auto"/>
                        <w:bottom w:val="none" w:sz="0" w:space="0" w:color="auto"/>
                        <w:right w:val="none" w:sz="0" w:space="0" w:color="auto"/>
                      </w:divBdr>
                    </w:div>
                  </w:divsChild>
                </w:div>
                <w:div w:id="1582257235">
                  <w:marLeft w:val="0"/>
                  <w:marRight w:val="0"/>
                  <w:marTop w:val="0"/>
                  <w:marBottom w:val="0"/>
                  <w:divBdr>
                    <w:top w:val="none" w:sz="0" w:space="0" w:color="auto"/>
                    <w:left w:val="none" w:sz="0" w:space="0" w:color="auto"/>
                    <w:bottom w:val="none" w:sz="0" w:space="0" w:color="auto"/>
                    <w:right w:val="none" w:sz="0" w:space="0" w:color="auto"/>
                  </w:divBdr>
                  <w:divsChild>
                    <w:div w:id="2094933754">
                      <w:marLeft w:val="0"/>
                      <w:marRight w:val="0"/>
                      <w:marTop w:val="0"/>
                      <w:marBottom w:val="0"/>
                      <w:divBdr>
                        <w:top w:val="none" w:sz="0" w:space="0" w:color="auto"/>
                        <w:left w:val="none" w:sz="0" w:space="0" w:color="auto"/>
                        <w:bottom w:val="none" w:sz="0" w:space="0" w:color="auto"/>
                        <w:right w:val="none" w:sz="0" w:space="0" w:color="auto"/>
                      </w:divBdr>
                    </w:div>
                  </w:divsChild>
                </w:div>
                <w:div w:id="1588952549">
                  <w:marLeft w:val="0"/>
                  <w:marRight w:val="0"/>
                  <w:marTop w:val="0"/>
                  <w:marBottom w:val="0"/>
                  <w:divBdr>
                    <w:top w:val="none" w:sz="0" w:space="0" w:color="auto"/>
                    <w:left w:val="none" w:sz="0" w:space="0" w:color="auto"/>
                    <w:bottom w:val="none" w:sz="0" w:space="0" w:color="auto"/>
                    <w:right w:val="none" w:sz="0" w:space="0" w:color="auto"/>
                  </w:divBdr>
                  <w:divsChild>
                    <w:div w:id="1894077728">
                      <w:marLeft w:val="0"/>
                      <w:marRight w:val="0"/>
                      <w:marTop w:val="0"/>
                      <w:marBottom w:val="0"/>
                      <w:divBdr>
                        <w:top w:val="none" w:sz="0" w:space="0" w:color="auto"/>
                        <w:left w:val="none" w:sz="0" w:space="0" w:color="auto"/>
                        <w:bottom w:val="none" w:sz="0" w:space="0" w:color="auto"/>
                        <w:right w:val="none" w:sz="0" w:space="0" w:color="auto"/>
                      </w:divBdr>
                    </w:div>
                  </w:divsChild>
                </w:div>
                <w:div w:id="1841500575">
                  <w:marLeft w:val="0"/>
                  <w:marRight w:val="0"/>
                  <w:marTop w:val="0"/>
                  <w:marBottom w:val="0"/>
                  <w:divBdr>
                    <w:top w:val="none" w:sz="0" w:space="0" w:color="auto"/>
                    <w:left w:val="none" w:sz="0" w:space="0" w:color="auto"/>
                    <w:bottom w:val="none" w:sz="0" w:space="0" w:color="auto"/>
                    <w:right w:val="none" w:sz="0" w:space="0" w:color="auto"/>
                  </w:divBdr>
                  <w:divsChild>
                    <w:div w:id="929698486">
                      <w:marLeft w:val="0"/>
                      <w:marRight w:val="0"/>
                      <w:marTop w:val="0"/>
                      <w:marBottom w:val="0"/>
                      <w:divBdr>
                        <w:top w:val="none" w:sz="0" w:space="0" w:color="auto"/>
                        <w:left w:val="none" w:sz="0" w:space="0" w:color="auto"/>
                        <w:bottom w:val="none" w:sz="0" w:space="0" w:color="auto"/>
                        <w:right w:val="none" w:sz="0" w:space="0" w:color="auto"/>
                      </w:divBdr>
                    </w:div>
                    <w:div w:id="2111274231">
                      <w:marLeft w:val="0"/>
                      <w:marRight w:val="0"/>
                      <w:marTop w:val="0"/>
                      <w:marBottom w:val="0"/>
                      <w:divBdr>
                        <w:top w:val="none" w:sz="0" w:space="0" w:color="auto"/>
                        <w:left w:val="none" w:sz="0" w:space="0" w:color="auto"/>
                        <w:bottom w:val="none" w:sz="0" w:space="0" w:color="auto"/>
                        <w:right w:val="none" w:sz="0" w:space="0" w:color="auto"/>
                      </w:divBdr>
                    </w:div>
                  </w:divsChild>
                </w:div>
                <w:div w:id="1913734696">
                  <w:marLeft w:val="0"/>
                  <w:marRight w:val="0"/>
                  <w:marTop w:val="0"/>
                  <w:marBottom w:val="0"/>
                  <w:divBdr>
                    <w:top w:val="none" w:sz="0" w:space="0" w:color="auto"/>
                    <w:left w:val="none" w:sz="0" w:space="0" w:color="auto"/>
                    <w:bottom w:val="none" w:sz="0" w:space="0" w:color="auto"/>
                    <w:right w:val="none" w:sz="0" w:space="0" w:color="auto"/>
                  </w:divBdr>
                  <w:divsChild>
                    <w:div w:id="15722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43439">
          <w:marLeft w:val="0"/>
          <w:marRight w:val="0"/>
          <w:marTop w:val="0"/>
          <w:marBottom w:val="0"/>
          <w:divBdr>
            <w:top w:val="none" w:sz="0" w:space="0" w:color="auto"/>
            <w:left w:val="none" w:sz="0" w:space="0" w:color="auto"/>
            <w:bottom w:val="none" w:sz="0" w:space="0" w:color="auto"/>
            <w:right w:val="none" w:sz="0" w:space="0" w:color="auto"/>
          </w:divBdr>
        </w:div>
        <w:div w:id="1208757161">
          <w:marLeft w:val="0"/>
          <w:marRight w:val="0"/>
          <w:marTop w:val="0"/>
          <w:marBottom w:val="0"/>
          <w:divBdr>
            <w:top w:val="none" w:sz="0" w:space="0" w:color="auto"/>
            <w:left w:val="none" w:sz="0" w:space="0" w:color="auto"/>
            <w:bottom w:val="none" w:sz="0" w:space="0" w:color="auto"/>
            <w:right w:val="none" w:sz="0" w:space="0" w:color="auto"/>
          </w:divBdr>
        </w:div>
        <w:div w:id="2054771905">
          <w:marLeft w:val="0"/>
          <w:marRight w:val="0"/>
          <w:marTop w:val="0"/>
          <w:marBottom w:val="0"/>
          <w:divBdr>
            <w:top w:val="none" w:sz="0" w:space="0" w:color="auto"/>
            <w:left w:val="none" w:sz="0" w:space="0" w:color="auto"/>
            <w:bottom w:val="none" w:sz="0" w:space="0" w:color="auto"/>
            <w:right w:val="none" w:sz="0" w:space="0" w:color="auto"/>
          </w:divBdr>
        </w:div>
      </w:divsChild>
    </w:div>
    <w:div w:id="600376211">
      <w:bodyDiv w:val="1"/>
      <w:marLeft w:val="0"/>
      <w:marRight w:val="0"/>
      <w:marTop w:val="0"/>
      <w:marBottom w:val="0"/>
      <w:divBdr>
        <w:top w:val="none" w:sz="0" w:space="0" w:color="auto"/>
        <w:left w:val="none" w:sz="0" w:space="0" w:color="auto"/>
        <w:bottom w:val="none" w:sz="0" w:space="0" w:color="auto"/>
        <w:right w:val="none" w:sz="0" w:space="0" w:color="auto"/>
      </w:divBdr>
    </w:div>
    <w:div w:id="617107581">
      <w:bodyDiv w:val="1"/>
      <w:marLeft w:val="0"/>
      <w:marRight w:val="0"/>
      <w:marTop w:val="0"/>
      <w:marBottom w:val="0"/>
      <w:divBdr>
        <w:top w:val="none" w:sz="0" w:space="0" w:color="auto"/>
        <w:left w:val="none" w:sz="0" w:space="0" w:color="auto"/>
        <w:bottom w:val="none" w:sz="0" w:space="0" w:color="auto"/>
        <w:right w:val="none" w:sz="0" w:space="0" w:color="auto"/>
      </w:divBdr>
    </w:div>
    <w:div w:id="624431164">
      <w:bodyDiv w:val="1"/>
      <w:marLeft w:val="0"/>
      <w:marRight w:val="0"/>
      <w:marTop w:val="0"/>
      <w:marBottom w:val="0"/>
      <w:divBdr>
        <w:top w:val="none" w:sz="0" w:space="0" w:color="auto"/>
        <w:left w:val="none" w:sz="0" w:space="0" w:color="auto"/>
        <w:bottom w:val="none" w:sz="0" w:space="0" w:color="auto"/>
        <w:right w:val="none" w:sz="0" w:space="0" w:color="auto"/>
      </w:divBdr>
      <w:divsChild>
        <w:div w:id="206261104">
          <w:marLeft w:val="0"/>
          <w:marRight w:val="0"/>
          <w:marTop w:val="0"/>
          <w:marBottom w:val="0"/>
          <w:divBdr>
            <w:top w:val="none" w:sz="0" w:space="0" w:color="auto"/>
            <w:left w:val="none" w:sz="0" w:space="0" w:color="auto"/>
            <w:bottom w:val="none" w:sz="0" w:space="0" w:color="auto"/>
            <w:right w:val="none" w:sz="0" w:space="0" w:color="auto"/>
          </w:divBdr>
        </w:div>
        <w:div w:id="308562708">
          <w:marLeft w:val="0"/>
          <w:marRight w:val="0"/>
          <w:marTop w:val="0"/>
          <w:marBottom w:val="0"/>
          <w:divBdr>
            <w:top w:val="none" w:sz="0" w:space="0" w:color="auto"/>
            <w:left w:val="none" w:sz="0" w:space="0" w:color="auto"/>
            <w:bottom w:val="none" w:sz="0" w:space="0" w:color="auto"/>
            <w:right w:val="none" w:sz="0" w:space="0" w:color="auto"/>
          </w:divBdr>
        </w:div>
        <w:div w:id="1323041829">
          <w:marLeft w:val="0"/>
          <w:marRight w:val="0"/>
          <w:marTop w:val="0"/>
          <w:marBottom w:val="0"/>
          <w:divBdr>
            <w:top w:val="none" w:sz="0" w:space="0" w:color="auto"/>
            <w:left w:val="none" w:sz="0" w:space="0" w:color="auto"/>
            <w:bottom w:val="none" w:sz="0" w:space="0" w:color="auto"/>
            <w:right w:val="none" w:sz="0" w:space="0" w:color="auto"/>
          </w:divBdr>
        </w:div>
      </w:divsChild>
    </w:div>
    <w:div w:id="654913797">
      <w:bodyDiv w:val="1"/>
      <w:marLeft w:val="0"/>
      <w:marRight w:val="0"/>
      <w:marTop w:val="0"/>
      <w:marBottom w:val="0"/>
      <w:divBdr>
        <w:top w:val="none" w:sz="0" w:space="0" w:color="auto"/>
        <w:left w:val="none" w:sz="0" w:space="0" w:color="auto"/>
        <w:bottom w:val="none" w:sz="0" w:space="0" w:color="auto"/>
        <w:right w:val="none" w:sz="0" w:space="0" w:color="auto"/>
      </w:divBdr>
      <w:divsChild>
        <w:div w:id="320739856">
          <w:marLeft w:val="0"/>
          <w:marRight w:val="0"/>
          <w:marTop w:val="0"/>
          <w:marBottom w:val="0"/>
          <w:divBdr>
            <w:top w:val="none" w:sz="0" w:space="0" w:color="auto"/>
            <w:left w:val="none" w:sz="0" w:space="0" w:color="auto"/>
            <w:bottom w:val="none" w:sz="0" w:space="0" w:color="auto"/>
            <w:right w:val="none" w:sz="0" w:space="0" w:color="auto"/>
          </w:divBdr>
          <w:divsChild>
            <w:div w:id="372121469">
              <w:marLeft w:val="0"/>
              <w:marRight w:val="0"/>
              <w:marTop w:val="0"/>
              <w:marBottom w:val="0"/>
              <w:divBdr>
                <w:top w:val="none" w:sz="0" w:space="0" w:color="auto"/>
                <w:left w:val="none" w:sz="0" w:space="0" w:color="auto"/>
                <w:bottom w:val="none" w:sz="0" w:space="0" w:color="auto"/>
                <w:right w:val="none" w:sz="0" w:space="0" w:color="auto"/>
              </w:divBdr>
            </w:div>
          </w:divsChild>
        </w:div>
        <w:div w:id="359626863">
          <w:marLeft w:val="0"/>
          <w:marRight w:val="0"/>
          <w:marTop w:val="0"/>
          <w:marBottom w:val="0"/>
          <w:divBdr>
            <w:top w:val="none" w:sz="0" w:space="0" w:color="auto"/>
            <w:left w:val="none" w:sz="0" w:space="0" w:color="auto"/>
            <w:bottom w:val="none" w:sz="0" w:space="0" w:color="auto"/>
            <w:right w:val="none" w:sz="0" w:space="0" w:color="auto"/>
          </w:divBdr>
          <w:divsChild>
            <w:div w:id="824708431">
              <w:marLeft w:val="0"/>
              <w:marRight w:val="0"/>
              <w:marTop w:val="0"/>
              <w:marBottom w:val="0"/>
              <w:divBdr>
                <w:top w:val="none" w:sz="0" w:space="0" w:color="auto"/>
                <w:left w:val="none" w:sz="0" w:space="0" w:color="auto"/>
                <w:bottom w:val="none" w:sz="0" w:space="0" w:color="auto"/>
                <w:right w:val="none" w:sz="0" w:space="0" w:color="auto"/>
              </w:divBdr>
            </w:div>
          </w:divsChild>
        </w:div>
        <w:div w:id="386612023">
          <w:marLeft w:val="0"/>
          <w:marRight w:val="0"/>
          <w:marTop w:val="0"/>
          <w:marBottom w:val="0"/>
          <w:divBdr>
            <w:top w:val="none" w:sz="0" w:space="0" w:color="auto"/>
            <w:left w:val="none" w:sz="0" w:space="0" w:color="auto"/>
            <w:bottom w:val="none" w:sz="0" w:space="0" w:color="auto"/>
            <w:right w:val="none" w:sz="0" w:space="0" w:color="auto"/>
          </w:divBdr>
          <w:divsChild>
            <w:div w:id="1398164045">
              <w:marLeft w:val="0"/>
              <w:marRight w:val="0"/>
              <w:marTop w:val="0"/>
              <w:marBottom w:val="0"/>
              <w:divBdr>
                <w:top w:val="none" w:sz="0" w:space="0" w:color="auto"/>
                <w:left w:val="none" w:sz="0" w:space="0" w:color="auto"/>
                <w:bottom w:val="none" w:sz="0" w:space="0" w:color="auto"/>
                <w:right w:val="none" w:sz="0" w:space="0" w:color="auto"/>
              </w:divBdr>
            </w:div>
          </w:divsChild>
        </w:div>
        <w:div w:id="709645273">
          <w:marLeft w:val="0"/>
          <w:marRight w:val="0"/>
          <w:marTop w:val="0"/>
          <w:marBottom w:val="0"/>
          <w:divBdr>
            <w:top w:val="none" w:sz="0" w:space="0" w:color="auto"/>
            <w:left w:val="none" w:sz="0" w:space="0" w:color="auto"/>
            <w:bottom w:val="none" w:sz="0" w:space="0" w:color="auto"/>
            <w:right w:val="none" w:sz="0" w:space="0" w:color="auto"/>
          </w:divBdr>
          <w:divsChild>
            <w:div w:id="905258158">
              <w:marLeft w:val="0"/>
              <w:marRight w:val="0"/>
              <w:marTop w:val="0"/>
              <w:marBottom w:val="0"/>
              <w:divBdr>
                <w:top w:val="none" w:sz="0" w:space="0" w:color="auto"/>
                <w:left w:val="none" w:sz="0" w:space="0" w:color="auto"/>
                <w:bottom w:val="none" w:sz="0" w:space="0" w:color="auto"/>
                <w:right w:val="none" w:sz="0" w:space="0" w:color="auto"/>
              </w:divBdr>
            </w:div>
          </w:divsChild>
        </w:div>
        <w:div w:id="836264458">
          <w:marLeft w:val="0"/>
          <w:marRight w:val="0"/>
          <w:marTop w:val="0"/>
          <w:marBottom w:val="0"/>
          <w:divBdr>
            <w:top w:val="none" w:sz="0" w:space="0" w:color="auto"/>
            <w:left w:val="none" w:sz="0" w:space="0" w:color="auto"/>
            <w:bottom w:val="none" w:sz="0" w:space="0" w:color="auto"/>
            <w:right w:val="none" w:sz="0" w:space="0" w:color="auto"/>
          </w:divBdr>
          <w:divsChild>
            <w:div w:id="1710642120">
              <w:marLeft w:val="0"/>
              <w:marRight w:val="0"/>
              <w:marTop w:val="0"/>
              <w:marBottom w:val="0"/>
              <w:divBdr>
                <w:top w:val="none" w:sz="0" w:space="0" w:color="auto"/>
                <w:left w:val="none" w:sz="0" w:space="0" w:color="auto"/>
                <w:bottom w:val="none" w:sz="0" w:space="0" w:color="auto"/>
                <w:right w:val="none" w:sz="0" w:space="0" w:color="auto"/>
              </w:divBdr>
            </w:div>
          </w:divsChild>
        </w:div>
        <w:div w:id="1064254097">
          <w:marLeft w:val="0"/>
          <w:marRight w:val="0"/>
          <w:marTop w:val="0"/>
          <w:marBottom w:val="0"/>
          <w:divBdr>
            <w:top w:val="none" w:sz="0" w:space="0" w:color="auto"/>
            <w:left w:val="none" w:sz="0" w:space="0" w:color="auto"/>
            <w:bottom w:val="none" w:sz="0" w:space="0" w:color="auto"/>
            <w:right w:val="none" w:sz="0" w:space="0" w:color="auto"/>
          </w:divBdr>
          <w:divsChild>
            <w:div w:id="312760875">
              <w:marLeft w:val="0"/>
              <w:marRight w:val="0"/>
              <w:marTop w:val="0"/>
              <w:marBottom w:val="0"/>
              <w:divBdr>
                <w:top w:val="none" w:sz="0" w:space="0" w:color="auto"/>
                <w:left w:val="none" w:sz="0" w:space="0" w:color="auto"/>
                <w:bottom w:val="none" w:sz="0" w:space="0" w:color="auto"/>
                <w:right w:val="none" w:sz="0" w:space="0" w:color="auto"/>
              </w:divBdr>
            </w:div>
          </w:divsChild>
        </w:div>
        <w:div w:id="1195120529">
          <w:marLeft w:val="0"/>
          <w:marRight w:val="0"/>
          <w:marTop w:val="0"/>
          <w:marBottom w:val="0"/>
          <w:divBdr>
            <w:top w:val="none" w:sz="0" w:space="0" w:color="auto"/>
            <w:left w:val="none" w:sz="0" w:space="0" w:color="auto"/>
            <w:bottom w:val="none" w:sz="0" w:space="0" w:color="auto"/>
            <w:right w:val="none" w:sz="0" w:space="0" w:color="auto"/>
          </w:divBdr>
          <w:divsChild>
            <w:div w:id="917404409">
              <w:marLeft w:val="0"/>
              <w:marRight w:val="0"/>
              <w:marTop w:val="0"/>
              <w:marBottom w:val="0"/>
              <w:divBdr>
                <w:top w:val="none" w:sz="0" w:space="0" w:color="auto"/>
                <w:left w:val="none" w:sz="0" w:space="0" w:color="auto"/>
                <w:bottom w:val="none" w:sz="0" w:space="0" w:color="auto"/>
                <w:right w:val="none" w:sz="0" w:space="0" w:color="auto"/>
              </w:divBdr>
            </w:div>
          </w:divsChild>
        </w:div>
        <w:div w:id="1583685871">
          <w:marLeft w:val="0"/>
          <w:marRight w:val="0"/>
          <w:marTop w:val="0"/>
          <w:marBottom w:val="0"/>
          <w:divBdr>
            <w:top w:val="none" w:sz="0" w:space="0" w:color="auto"/>
            <w:left w:val="none" w:sz="0" w:space="0" w:color="auto"/>
            <w:bottom w:val="none" w:sz="0" w:space="0" w:color="auto"/>
            <w:right w:val="none" w:sz="0" w:space="0" w:color="auto"/>
          </w:divBdr>
          <w:divsChild>
            <w:div w:id="2007054512">
              <w:marLeft w:val="0"/>
              <w:marRight w:val="0"/>
              <w:marTop w:val="0"/>
              <w:marBottom w:val="0"/>
              <w:divBdr>
                <w:top w:val="none" w:sz="0" w:space="0" w:color="auto"/>
                <w:left w:val="none" w:sz="0" w:space="0" w:color="auto"/>
                <w:bottom w:val="none" w:sz="0" w:space="0" w:color="auto"/>
                <w:right w:val="none" w:sz="0" w:space="0" w:color="auto"/>
              </w:divBdr>
            </w:div>
          </w:divsChild>
        </w:div>
        <w:div w:id="2076079866">
          <w:marLeft w:val="0"/>
          <w:marRight w:val="0"/>
          <w:marTop w:val="0"/>
          <w:marBottom w:val="0"/>
          <w:divBdr>
            <w:top w:val="none" w:sz="0" w:space="0" w:color="auto"/>
            <w:left w:val="none" w:sz="0" w:space="0" w:color="auto"/>
            <w:bottom w:val="none" w:sz="0" w:space="0" w:color="auto"/>
            <w:right w:val="none" w:sz="0" w:space="0" w:color="auto"/>
          </w:divBdr>
          <w:divsChild>
            <w:div w:id="169297531">
              <w:marLeft w:val="0"/>
              <w:marRight w:val="0"/>
              <w:marTop w:val="0"/>
              <w:marBottom w:val="0"/>
              <w:divBdr>
                <w:top w:val="none" w:sz="0" w:space="0" w:color="auto"/>
                <w:left w:val="none" w:sz="0" w:space="0" w:color="auto"/>
                <w:bottom w:val="none" w:sz="0" w:space="0" w:color="auto"/>
                <w:right w:val="none" w:sz="0" w:space="0" w:color="auto"/>
              </w:divBdr>
            </w:div>
          </w:divsChild>
        </w:div>
        <w:div w:id="2128087129">
          <w:marLeft w:val="0"/>
          <w:marRight w:val="0"/>
          <w:marTop w:val="0"/>
          <w:marBottom w:val="0"/>
          <w:divBdr>
            <w:top w:val="none" w:sz="0" w:space="0" w:color="auto"/>
            <w:left w:val="none" w:sz="0" w:space="0" w:color="auto"/>
            <w:bottom w:val="none" w:sz="0" w:space="0" w:color="auto"/>
            <w:right w:val="none" w:sz="0" w:space="0" w:color="auto"/>
          </w:divBdr>
          <w:divsChild>
            <w:div w:id="379136336">
              <w:marLeft w:val="0"/>
              <w:marRight w:val="0"/>
              <w:marTop w:val="0"/>
              <w:marBottom w:val="0"/>
              <w:divBdr>
                <w:top w:val="none" w:sz="0" w:space="0" w:color="auto"/>
                <w:left w:val="none" w:sz="0" w:space="0" w:color="auto"/>
                <w:bottom w:val="none" w:sz="0" w:space="0" w:color="auto"/>
                <w:right w:val="none" w:sz="0" w:space="0" w:color="auto"/>
              </w:divBdr>
            </w:div>
            <w:div w:id="10964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42111">
      <w:bodyDiv w:val="1"/>
      <w:marLeft w:val="0"/>
      <w:marRight w:val="0"/>
      <w:marTop w:val="0"/>
      <w:marBottom w:val="0"/>
      <w:divBdr>
        <w:top w:val="none" w:sz="0" w:space="0" w:color="auto"/>
        <w:left w:val="none" w:sz="0" w:space="0" w:color="auto"/>
        <w:bottom w:val="none" w:sz="0" w:space="0" w:color="auto"/>
        <w:right w:val="none" w:sz="0" w:space="0" w:color="auto"/>
      </w:divBdr>
      <w:divsChild>
        <w:div w:id="529731455">
          <w:marLeft w:val="0"/>
          <w:marRight w:val="0"/>
          <w:marTop w:val="0"/>
          <w:marBottom w:val="0"/>
          <w:divBdr>
            <w:top w:val="none" w:sz="0" w:space="0" w:color="auto"/>
            <w:left w:val="none" w:sz="0" w:space="0" w:color="auto"/>
            <w:bottom w:val="none" w:sz="0" w:space="0" w:color="auto"/>
            <w:right w:val="none" w:sz="0" w:space="0" w:color="auto"/>
          </w:divBdr>
        </w:div>
        <w:div w:id="940800225">
          <w:marLeft w:val="0"/>
          <w:marRight w:val="0"/>
          <w:marTop w:val="0"/>
          <w:marBottom w:val="0"/>
          <w:divBdr>
            <w:top w:val="none" w:sz="0" w:space="0" w:color="auto"/>
            <w:left w:val="none" w:sz="0" w:space="0" w:color="auto"/>
            <w:bottom w:val="none" w:sz="0" w:space="0" w:color="auto"/>
            <w:right w:val="none" w:sz="0" w:space="0" w:color="auto"/>
          </w:divBdr>
        </w:div>
        <w:div w:id="1646740002">
          <w:marLeft w:val="0"/>
          <w:marRight w:val="0"/>
          <w:marTop w:val="0"/>
          <w:marBottom w:val="0"/>
          <w:divBdr>
            <w:top w:val="none" w:sz="0" w:space="0" w:color="auto"/>
            <w:left w:val="none" w:sz="0" w:space="0" w:color="auto"/>
            <w:bottom w:val="none" w:sz="0" w:space="0" w:color="auto"/>
            <w:right w:val="none" w:sz="0" w:space="0" w:color="auto"/>
          </w:divBdr>
        </w:div>
        <w:div w:id="1759592952">
          <w:marLeft w:val="0"/>
          <w:marRight w:val="0"/>
          <w:marTop w:val="0"/>
          <w:marBottom w:val="0"/>
          <w:divBdr>
            <w:top w:val="none" w:sz="0" w:space="0" w:color="auto"/>
            <w:left w:val="none" w:sz="0" w:space="0" w:color="auto"/>
            <w:bottom w:val="none" w:sz="0" w:space="0" w:color="auto"/>
            <w:right w:val="none" w:sz="0" w:space="0" w:color="auto"/>
          </w:divBdr>
          <w:divsChild>
            <w:div w:id="418453588">
              <w:marLeft w:val="-75"/>
              <w:marRight w:val="0"/>
              <w:marTop w:val="30"/>
              <w:marBottom w:val="30"/>
              <w:divBdr>
                <w:top w:val="none" w:sz="0" w:space="0" w:color="auto"/>
                <w:left w:val="none" w:sz="0" w:space="0" w:color="auto"/>
                <w:bottom w:val="none" w:sz="0" w:space="0" w:color="auto"/>
                <w:right w:val="none" w:sz="0" w:space="0" w:color="auto"/>
              </w:divBdr>
              <w:divsChild>
                <w:div w:id="52700515">
                  <w:marLeft w:val="0"/>
                  <w:marRight w:val="0"/>
                  <w:marTop w:val="0"/>
                  <w:marBottom w:val="0"/>
                  <w:divBdr>
                    <w:top w:val="none" w:sz="0" w:space="0" w:color="auto"/>
                    <w:left w:val="none" w:sz="0" w:space="0" w:color="auto"/>
                    <w:bottom w:val="none" w:sz="0" w:space="0" w:color="auto"/>
                    <w:right w:val="none" w:sz="0" w:space="0" w:color="auto"/>
                  </w:divBdr>
                  <w:divsChild>
                    <w:div w:id="2136869125">
                      <w:marLeft w:val="0"/>
                      <w:marRight w:val="0"/>
                      <w:marTop w:val="0"/>
                      <w:marBottom w:val="0"/>
                      <w:divBdr>
                        <w:top w:val="none" w:sz="0" w:space="0" w:color="auto"/>
                        <w:left w:val="none" w:sz="0" w:space="0" w:color="auto"/>
                        <w:bottom w:val="none" w:sz="0" w:space="0" w:color="auto"/>
                        <w:right w:val="none" w:sz="0" w:space="0" w:color="auto"/>
                      </w:divBdr>
                    </w:div>
                  </w:divsChild>
                </w:div>
                <w:div w:id="213348180">
                  <w:marLeft w:val="0"/>
                  <w:marRight w:val="0"/>
                  <w:marTop w:val="0"/>
                  <w:marBottom w:val="0"/>
                  <w:divBdr>
                    <w:top w:val="none" w:sz="0" w:space="0" w:color="auto"/>
                    <w:left w:val="none" w:sz="0" w:space="0" w:color="auto"/>
                    <w:bottom w:val="none" w:sz="0" w:space="0" w:color="auto"/>
                    <w:right w:val="none" w:sz="0" w:space="0" w:color="auto"/>
                  </w:divBdr>
                  <w:divsChild>
                    <w:div w:id="1155292450">
                      <w:marLeft w:val="0"/>
                      <w:marRight w:val="0"/>
                      <w:marTop w:val="0"/>
                      <w:marBottom w:val="0"/>
                      <w:divBdr>
                        <w:top w:val="none" w:sz="0" w:space="0" w:color="auto"/>
                        <w:left w:val="none" w:sz="0" w:space="0" w:color="auto"/>
                        <w:bottom w:val="none" w:sz="0" w:space="0" w:color="auto"/>
                        <w:right w:val="none" w:sz="0" w:space="0" w:color="auto"/>
                      </w:divBdr>
                    </w:div>
                  </w:divsChild>
                </w:div>
                <w:div w:id="502164579">
                  <w:marLeft w:val="0"/>
                  <w:marRight w:val="0"/>
                  <w:marTop w:val="0"/>
                  <w:marBottom w:val="0"/>
                  <w:divBdr>
                    <w:top w:val="none" w:sz="0" w:space="0" w:color="auto"/>
                    <w:left w:val="none" w:sz="0" w:space="0" w:color="auto"/>
                    <w:bottom w:val="none" w:sz="0" w:space="0" w:color="auto"/>
                    <w:right w:val="none" w:sz="0" w:space="0" w:color="auto"/>
                  </w:divBdr>
                  <w:divsChild>
                    <w:div w:id="397754700">
                      <w:marLeft w:val="0"/>
                      <w:marRight w:val="0"/>
                      <w:marTop w:val="0"/>
                      <w:marBottom w:val="0"/>
                      <w:divBdr>
                        <w:top w:val="none" w:sz="0" w:space="0" w:color="auto"/>
                        <w:left w:val="none" w:sz="0" w:space="0" w:color="auto"/>
                        <w:bottom w:val="none" w:sz="0" w:space="0" w:color="auto"/>
                        <w:right w:val="none" w:sz="0" w:space="0" w:color="auto"/>
                      </w:divBdr>
                    </w:div>
                  </w:divsChild>
                </w:div>
                <w:div w:id="662658589">
                  <w:marLeft w:val="0"/>
                  <w:marRight w:val="0"/>
                  <w:marTop w:val="0"/>
                  <w:marBottom w:val="0"/>
                  <w:divBdr>
                    <w:top w:val="none" w:sz="0" w:space="0" w:color="auto"/>
                    <w:left w:val="none" w:sz="0" w:space="0" w:color="auto"/>
                    <w:bottom w:val="none" w:sz="0" w:space="0" w:color="auto"/>
                    <w:right w:val="none" w:sz="0" w:space="0" w:color="auto"/>
                  </w:divBdr>
                  <w:divsChild>
                    <w:div w:id="1284650889">
                      <w:marLeft w:val="0"/>
                      <w:marRight w:val="0"/>
                      <w:marTop w:val="0"/>
                      <w:marBottom w:val="0"/>
                      <w:divBdr>
                        <w:top w:val="none" w:sz="0" w:space="0" w:color="auto"/>
                        <w:left w:val="none" w:sz="0" w:space="0" w:color="auto"/>
                        <w:bottom w:val="none" w:sz="0" w:space="0" w:color="auto"/>
                        <w:right w:val="none" w:sz="0" w:space="0" w:color="auto"/>
                      </w:divBdr>
                    </w:div>
                  </w:divsChild>
                </w:div>
                <w:div w:id="1035160725">
                  <w:marLeft w:val="0"/>
                  <w:marRight w:val="0"/>
                  <w:marTop w:val="0"/>
                  <w:marBottom w:val="0"/>
                  <w:divBdr>
                    <w:top w:val="none" w:sz="0" w:space="0" w:color="auto"/>
                    <w:left w:val="none" w:sz="0" w:space="0" w:color="auto"/>
                    <w:bottom w:val="none" w:sz="0" w:space="0" w:color="auto"/>
                    <w:right w:val="none" w:sz="0" w:space="0" w:color="auto"/>
                  </w:divBdr>
                  <w:divsChild>
                    <w:div w:id="166294331">
                      <w:marLeft w:val="0"/>
                      <w:marRight w:val="0"/>
                      <w:marTop w:val="0"/>
                      <w:marBottom w:val="0"/>
                      <w:divBdr>
                        <w:top w:val="none" w:sz="0" w:space="0" w:color="auto"/>
                        <w:left w:val="none" w:sz="0" w:space="0" w:color="auto"/>
                        <w:bottom w:val="none" w:sz="0" w:space="0" w:color="auto"/>
                        <w:right w:val="none" w:sz="0" w:space="0" w:color="auto"/>
                      </w:divBdr>
                    </w:div>
                  </w:divsChild>
                </w:div>
                <w:div w:id="1298299134">
                  <w:marLeft w:val="0"/>
                  <w:marRight w:val="0"/>
                  <w:marTop w:val="0"/>
                  <w:marBottom w:val="0"/>
                  <w:divBdr>
                    <w:top w:val="none" w:sz="0" w:space="0" w:color="auto"/>
                    <w:left w:val="none" w:sz="0" w:space="0" w:color="auto"/>
                    <w:bottom w:val="none" w:sz="0" w:space="0" w:color="auto"/>
                    <w:right w:val="none" w:sz="0" w:space="0" w:color="auto"/>
                  </w:divBdr>
                  <w:divsChild>
                    <w:div w:id="1135180894">
                      <w:marLeft w:val="0"/>
                      <w:marRight w:val="0"/>
                      <w:marTop w:val="0"/>
                      <w:marBottom w:val="0"/>
                      <w:divBdr>
                        <w:top w:val="none" w:sz="0" w:space="0" w:color="auto"/>
                        <w:left w:val="none" w:sz="0" w:space="0" w:color="auto"/>
                        <w:bottom w:val="none" w:sz="0" w:space="0" w:color="auto"/>
                        <w:right w:val="none" w:sz="0" w:space="0" w:color="auto"/>
                      </w:divBdr>
                    </w:div>
                  </w:divsChild>
                </w:div>
                <w:div w:id="1523670548">
                  <w:marLeft w:val="0"/>
                  <w:marRight w:val="0"/>
                  <w:marTop w:val="0"/>
                  <w:marBottom w:val="0"/>
                  <w:divBdr>
                    <w:top w:val="none" w:sz="0" w:space="0" w:color="auto"/>
                    <w:left w:val="none" w:sz="0" w:space="0" w:color="auto"/>
                    <w:bottom w:val="none" w:sz="0" w:space="0" w:color="auto"/>
                    <w:right w:val="none" w:sz="0" w:space="0" w:color="auto"/>
                  </w:divBdr>
                  <w:divsChild>
                    <w:div w:id="899631969">
                      <w:marLeft w:val="0"/>
                      <w:marRight w:val="0"/>
                      <w:marTop w:val="0"/>
                      <w:marBottom w:val="0"/>
                      <w:divBdr>
                        <w:top w:val="none" w:sz="0" w:space="0" w:color="auto"/>
                        <w:left w:val="none" w:sz="0" w:space="0" w:color="auto"/>
                        <w:bottom w:val="none" w:sz="0" w:space="0" w:color="auto"/>
                        <w:right w:val="none" w:sz="0" w:space="0" w:color="auto"/>
                      </w:divBdr>
                    </w:div>
                  </w:divsChild>
                </w:div>
                <w:div w:id="1667706680">
                  <w:marLeft w:val="0"/>
                  <w:marRight w:val="0"/>
                  <w:marTop w:val="0"/>
                  <w:marBottom w:val="0"/>
                  <w:divBdr>
                    <w:top w:val="none" w:sz="0" w:space="0" w:color="auto"/>
                    <w:left w:val="none" w:sz="0" w:space="0" w:color="auto"/>
                    <w:bottom w:val="none" w:sz="0" w:space="0" w:color="auto"/>
                    <w:right w:val="none" w:sz="0" w:space="0" w:color="auto"/>
                  </w:divBdr>
                  <w:divsChild>
                    <w:div w:id="1132216404">
                      <w:marLeft w:val="0"/>
                      <w:marRight w:val="0"/>
                      <w:marTop w:val="0"/>
                      <w:marBottom w:val="0"/>
                      <w:divBdr>
                        <w:top w:val="none" w:sz="0" w:space="0" w:color="auto"/>
                        <w:left w:val="none" w:sz="0" w:space="0" w:color="auto"/>
                        <w:bottom w:val="none" w:sz="0" w:space="0" w:color="auto"/>
                        <w:right w:val="none" w:sz="0" w:space="0" w:color="auto"/>
                      </w:divBdr>
                    </w:div>
                  </w:divsChild>
                </w:div>
                <w:div w:id="2095587534">
                  <w:marLeft w:val="0"/>
                  <w:marRight w:val="0"/>
                  <w:marTop w:val="0"/>
                  <w:marBottom w:val="0"/>
                  <w:divBdr>
                    <w:top w:val="none" w:sz="0" w:space="0" w:color="auto"/>
                    <w:left w:val="none" w:sz="0" w:space="0" w:color="auto"/>
                    <w:bottom w:val="none" w:sz="0" w:space="0" w:color="auto"/>
                    <w:right w:val="none" w:sz="0" w:space="0" w:color="auto"/>
                  </w:divBdr>
                  <w:divsChild>
                    <w:div w:id="44842925">
                      <w:marLeft w:val="0"/>
                      <w:marRight w:val="0"/>
                      <w:marTop w:val="0"/>
                      <w:marBottom w:val="0"/>
                      <w:divBdr>
                        <w:top w:val="none" w:sz="0" w:space="0" w:color="auto"/>
                        <w:left w:val="none" w:sz="0" w:space="0" w:color="auto"/>
                        <w:bottom w:val="none" w:sz="0" w:space="0" w:color="auto"/>
                        <w:right w:val="none" w:sz="0" w:space="0" w:color="auto"/>
                      </w:divBdr>
                    </w:div>
                  </w:divsChild>
                </w:div>
                <w:div w:id="2122217371">
                  <w:marLeft w:val="0"/>
                  <w:marRight w:val="0"/>
                  <w:marTop w:val="0"/>
                  <w:marBottom w:val="0"/>
                  <w:divBdr>
                    <w:top w:val="none" w:sz="0" w:space="0" w:color="auto"/>
                    <w:left w:val="none" w:sz="0" w:space="0" w:color="auto"/>
                    <w:bottom w:val="none" w:sz="0" w:space="0" w:color="auto"/>
                    <w:right w:val="none" w:sz="0" w:space="0" w:color="auto"/>
                  </w:divBdr>
                  <w:divsChild>
                    <w:div w:id="397751095">
                      <w:marLeft w:val="0"/>
                      <w:marRight w:val="0"/>
                      <w:marTop w:val="0"/>
                      <w:marBottom w:val="0"/>
                      <w:divBdr>
                        <w:top w:val="none" w:sz="0" w:space="0" w:color="auto"/>
                        <w:left w:val="none" w:sz="0" w:space="0" w:color="auto"/>
                        <w:bottom w:val="none" w:sz="0" w:space="0" w:color="auto"/>
                        <w:right w:val="none" w:sz="0" w:space="0" w:color="auto"/>
                      </w:divBdr>
                    </w:div>
                    <w:div w:id="14895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7053">
          <w:marLeft w:val="0"/>
          <w:marRight w:val="0"/>
          <w:marTop w:val="0"/>
          <w:marBottom w:val="0"/>
          <w:divBdr>
            <w:top w:val="none" w:sz="0" w:space="0" w:color="auto"/>
            <w:left w:val="none" w:sz="0" w:space="0" w:color="auto"/>
            <w:bottom w:val="none" w:sz="0" w:space="0" w:color="auto"/>
            <w:right w:val="none" w:sz="0" w:space="0" w:color="auto"/>
          </w:divBdr>
        </w:div>
      </w:divsChild>
    </w:div>
    <w:div w:id="713847186">
      <w:bodyDiv w:val="1"/>
      <w:marLeft w:val="0"/>
      <w:marRight w:val="0"/>
      <w:marTop w:val="0"/>
      <w:marBottom w:val="0"/>
      <w:divBdr>
        <w:top w:val="none" w:sz="0" w:space="0" w:color="auto"/>
        <w:left w:val="none" w:sz="0" w:space="0" w:color="auto"/>
        <w:bottom w:val="none" w:sz="0" w:space="0" w:color="auto"/>
        <w:right w:val="none" w:sz="0" w:space="0" w:color="auto"/>
      </w:divBdr>
      <w:divsChild>
        <w:div w:id="281889845">
          <w:marLeft w:val="0"/>
          <w:marRight w:val="0"/>
          <w:marTop w:val="0"/>
          <w:marBottom w:val="0"/>
          <w:divBdr>
            <w:top w:val="none" w:sz="0" w:space="0" w:color="auto"/>
            <w:left w:val="none" w:sz="0" w:space="0" w:color="auto"/>
            <w:bottom w:val="none" w:sz="0" w:space="0" w:color="auto"/>
            <w:right w:val="none" w:sz="0" w:space="0" w:color="auto"/>
          </w:divBdr>
        </w:div>
        <w:div w:id="1007564041">
          <w:marLeft w:val="0"/>
          <w:marRight w:val="0"/>
          <w:marTop w:val="0"/>
          <w:marBottom w:val="0"/>
          <w:divBdr>
            <w:top w:val="none" w:sz="0" w:space="0" w:color="auto"/>
            <w:left w:val="none" w:sz="0" w:space="0" w:color="auto"/>
            <w:bottom w:val="none" w:sz="0" w:space="0" w:color="auto"/>
            <w:right w:val="none" w:sz="0" w:space="0" w:color="auto"/>
          </w:divBdr>
          <w:divsChild>
            <w:div w:id="546336660">
              <w:marLeft w:val="0"/>
              <w:marRight w:val="0"/>
              <w:marTop w:val="30"/>
              <w:marBottom w:val="30"/>
              <w:divBdr>
                <w:top w:val="none" w:sz="0" w:space="0" w:color="auto"/>
                <w:left w:val="none" w:sz="0" w:space="0" w:color="auto"/>
                <w:bottom w:val="none" w:sz="0" w:space="0" w:color="auto"/>
                <w:right w:val="none" w:sz="0" w:space="0" w:color="auto"/>
              </w:divBdr>
              <w:divsChild>
                <w:div w:id="316301434">
                  <w:marLeft w:val="0"/>
                  <w:marRight w:val="0"/>
                  <w:marTop w:val="0"/>
                  <w:marBottom w:val="0"/>
                  <w:divBdr>
                    <w:top w:val="none" w:sz="0" w:space="0" w:color="auto"/>
                    <w:left w:val="none" w:sz="0" w:space="0" w:color="auto"/>
                    <w:bottom w:val="none" w:sz="0" w:space="0" w:color="auto"/>
                    <w:right w:val="none" w:sz="0" w:space="0" w:color="auto"/>
                  </w:divBdr>
                  <w:divsChild>
                    <w:div w:id="1089081399">
                      <w:marLeft w:val="0"/>
                      <w:marRight w:val="0"/>
                      <w:marTop w:val="0"/>
                      <w:marBottom w:val="0"/>
                      <w:divBdr>
                        <w:top w:val="none" w:sz="0" w:space="0" w:color="auto"/>
                        <w:left w:val="none" w:sz="0" w:space="0" w:color="auto"/>
                        <w:bottom w:val="none" w:sz="0" w:space="0" w:color="auto"/>
                        <w:right w:val="none" w:sz="0" w:space="0" w:color="auto"/>
                      </w:divBdr>
                    </w:div>
                  </w:divsChild>
                </w:div>
                <w:div w:id="356735444">
                  <w:marLeft w:val="0"/>
                  <w:marRight w:val="0"/>
                  <w:marTop w:val="0"/>
                  <w:marBottom w:val="0"/>
                  <w:divBdr>
                    <w:top w:val="none" w:sz="0" w:space="0" w:color="auto"/>
                    <w:left w:val="none" w:sz="0" w:space="0" w:color="auto"/>
                    <w:bottom w:val="none" w:sz="0" w:space="0" w:color="auto"/>
                    <w:right w:val="none" w:sz="0" w:space="0" w:color="auto"/>
                  </w:divBdr>
                  <w:divsChild>
                    <w:div w:id="803498512">
                      <w:marLeft w:val="0"/>
                      <w:marRight w:val="0"/>
                      <w:marTop w:val="0"/>
                      <w:marBottom w:val="0"/>
                      <w:divBdr>
                        <w:top w:val="none" w:sz="0" w:space="0" w:color="auto"/>
                        <w:left w:val="none" w:sz="0" w:space="0" w:color="auto"/>
                        <w:bottom w:val="none" w:sz="0" w:space="0" w:color="auto"/>
                        <w:right w:val="none" w:sz="0" w:space="0" w:color="auto"/>
                      </w:divBdr>
                    </w:div>
                  </w:divsChild>
                </w:div>
                <w:div w:id="446697535">
                  <w:marLeft w:val="0"/>
                  <w:marRight w:val="0"/>
                  <w:marTop w:val="0"/>
                  <w:marBottom w:val="0"/>
                  <w:divBdr>
                    <w:top w:val="none" w:sz="0" w:space="0" w:color="auto"/>
                    <w:left w:val="none" w:sz="0" w:space="0" w:color="auto"/>
                    <w:bottom w:val="none" w:sz="0" w:space="0" w:color="auto"/>
                    <w:right w:val="none" w:sz="0" w:space="0" w:color="auto"/>
                  </w:divBdr>
                  <w:divsChild>
                    <w:div w:id="137305754">
                      <w:marLeft w:val="0"/>
                      <w:marRight w:val="0"/>
                      <w:marTop w:val="0"/>
                      <w:marBottom w:val="0"/>
                      <w:divBdr>
                        <w:top w:val="none" w:sz="0" w:space="0" w:color="auto"/>
                        <w:left w:val="none" w:sz="0" w:space="0" w:color="auto"/>
                        <w:bottom w:val="none" w:sz="0" w:space="0" w:color="auto"/>
                        <w:right w:val="none" w:sz="0" w:space="0" w:color="auto"/>
                      </w:divBdr>
                    </w:div>
                  </w:divsChild>
                </w:div>
                <w:div w:id="806165910">
                  <w:marLeft w:val="0"/>
                  <w:marRight w:val="0"/>
                  <w:marTop w:val="0"/>
                  <w:marBottom w:val="0"/>
                  <w:divBdr>
                    <w:top w:val="none" w:sz="0" w:space="0" w:color="auto"/>
                    <w:left w:val="none" w:sz="0" w:space="0" w:color="auto"/>
                    <w:bottom w:val="none" w:sz="0" w:space="0" w:color="auto"/>
                    <w:right w:val="none" w:sz="0" w:space="0" w:color="auto"/>
                  </w:divBdr>
                  <w:divsChild>
                    <w:div w:id="1758091325">
                      <w:marLeft w:val="0"/>
                      <w:marRight w:val="0"/>
                      <w:marTop w:val="0"/>
                      <w:marBottom w:val="0"/>
                      <w:divBdr>
                        <w:top w:val="none" w:sz="0" w:space="0" w:color="auto"/>
                        <w:left w:val="none" w:sz="0" w:space="0" w:color="auto"/>
                        <w:bottom w:val="none" w:sz="0" w:space="0" w:color="auto"/>
                        <w:right w:val="none" w:sz="0" w:space="0" w:color="auto"/>
                      </w:divBdr>
                    </w:div>
                  </w:divsChild>
                </w:div>
                <w:div w:id="897982527">
                  <w:marLeft w:val="0"/>
                  <w:marRight w:val="0"/>
                  <w:marTop w:val="0"/>
                  <w:marBottom w:val="0"/>
                  <w:divBdr>
                    <w:top w:val="none" w:sz="0" w:space="0" w:color="auto"/>
                    <w:left w:val="none" w:sz="0" w:space="0" w:color="auto"/>
                    <w:bottom w:val="none" w:sz="0" w:space="0" w:color="auto"/>
                    <w:right w:val="none" w:sz="0" w:space="0" w:color="auto"/>
                  </w:divBdr>
                  <w:divsChild>
                    <w:div w:id="260188715">
                      <w:marLeft w:val="0"/>
                      <w:marRight w:val="0"/>
                      <w:marTop w:val="0"/>
                      <w:marBottom w:val="0"/>
                      <w:divBdr>
                        <w:top w:val="none" w:sz="0" w:space="0" w:color="auto"/>
                        <w:left w:val="none" w:sz="0" w:space="0" w:color="auto"/>
                        <w:bottom w:val="none" w:sz="0" w:space="0" w:color="auto"/>
                        <w:right w:val="none" w:sz="0" w:space="0" w:color="auto"/>
                      </w:divBdr>
                    </w:div>
                  </w:divsChild>
                </w:div>
                <w:div w:id="1025326681">
                  <w:marLeft w:val="0"/>
                  <w:marRight w:val="0"/>
                  <w:marTop w:val="0"/>
                  <w:marBottom w:val="0"/>
                  <w:divBdr>
                    <w:top w:val="none" w:sz="0" w:space="0" w:color="auto"/>
                    <w:left w:val="none" w:sz="0" w:space="0" w:color="auto"/>
                    <w:bottom w:val="none" w:sz="0" w:space="0" w:color="auto"/>
                    <w:right w:val="none" w:sz="0" w:space="0" w:color="auto"/>
                  </w:divBdr>
                  <w:divsChild>
                    <w:div w:id="207032873">
                      <w:marLeft w:val="0"/>
                      <w:marRight w:val="0"/>
                      <w:marTop w:val="0"/>
                      <w:marBottom w:val="0"/>
                      <w:divBdr>
                        <w:top w:val="none" w:sz="0" w:space="0" w:color="auto"/>
                        <w:left w:val="none" w:sz="0" w:space="0" w:color="auto"/>
                        <w:bottom w:val="none" w:sz="0" w:space="0" w:color="auto"/>
                        <w:right w:val="none" w:sz="0" w:space="0" w:color="auto"/>
                      </w:divBdr>
                    </w:div>
                  </w:divsChild>
                </w:div>
                <w:div w:id="1059206367">
                  <w:marLeft w:val="0"/>
                  <w:marRight w:val="0"/>
                  <w:marTop w:val="0"/>
                  <w:marBottom w:val="0"/>
                  <w:divBdr>
                    <w:top w:val="none" w:sz="0" w:space="0" w:color="auto"/>
                    <w:left w:val="none" w:sz="0" w:space="0" w:color="auto"/>
                    <w:bottom w:val="none" w:sz="0" w:space="0" w:color="auto"/>
                    <w:right w:val="none" w:sz="0" w:space="0" w:color="auto"/>
                  </w:divBdr>
                  <w:divsChild>
                    <w:div w:id="890923450">
                      <w:marLeft w:val="0"/>
                      <w:marRight w:val="0"/>
                      <w:marTop w:val="0"/>
                      <w:marBottom w:val="0"/>
                      <w:divBdr>
                        <w:top w:val="none" w:sz="0" w:space="0" w:color="auto"/>
                        <w:left w:val="none" w:sz="0" w:space="0" w:color="auto"/>
                        <w:bottom w:val="none" w:sz="0" w:space="0" w:color="auto"/>
                        <w:right w:val="none" w:sz="0" w:space="0" w:color="auto"/>
                      </w:divBdr>
                    </w:div>
                  </w:divsChild>
                </w:div>
                <w:div w:id="1122531837">
                  <w:marLeft w:val="0"/>
                  <w:marRight w:val="0"/>
                  <w:marTop w:val="0"/>
                  <w:marBottom w:val="0"/>
                  <w:divBdr>
                    <w:top w:val="none" w:sz="0" w:space="0" w:color="auto"/>
                    <w:left w:val="none" w:sz="0" w:space="0" w:color="auto"/>
                    <w:bottom w:val="none" w:sz="0" w:space="0" w:color="auto"/>
                    <w:right w:val="none" w:sz="0" w:space="0" w:color="auto"/>
                  </w:divBdr>
                  <w:divsChild>
                    <w:div w:id="1043485800">
                      <w:marLeft w:val="0"/>
                      <w:marRight w:val="0"/>
                      <w:marTop w:val="0"/>
                      <w:marBottom w:val="0"/>
                      <w:divBdr>
                        <w:top w:val="none" w:sz="0" w:space="0" w:color="auto"/>
                        <w:left w:val="none" w:sz="0" w:space="0" w:color="auto"/>
                        <w:bottom w:val="none" w:sz="0" w:space="0" w:color="auto"/>
                        <w:right w:val="none" w:sz="0" w:space="0" w:color="auto"/>
                      </w:divBdr>
                    </w:div>
                  </w:divsChild>
                </w:div>
                <w:div w:id="1160735733">
                  <w:marLeft w:val="0"/>
                  <w:marRight w:val="0"/>
                  <w:marTop w:val="0"/>
                  <w:marBottom w:val="0"/>
                  <w:divBdr>
                    <w:top w:val="none" w:sz="0" w:space="0" w:color="auto"/>
                    <w:left w:val="none" w:sz="0" w:space="0" w:color="auto"/>
                    <w:bottom w:val="none" w:sz="0" w:space="0" w:color="auto"/>
                    <w:right w:val="none" w:sz="0" w:space="0" w:color="auto"/>
                  </w:divBdr>
                  <w:divsChild>
                    <w:div w:id="265889640">
                      <w:marLeft w:val="0"/>
                      <w:marRight w:val="0"/>
                      <w:marTop w:val="0"/>
                      <w:marBottom w:val="0"/>
                      <w:divBdr>
                        <w:top w:val="none" w:sz="0" w:space="0" w:color="auto"/>
                        <w:left w:val="none" w:sz="0" w:space="0" w:color="auto"/>
                        <w:bottom w:val="none" w:sz="0" w:space="0" w:color="auto"/>
                        <w:right w:val="none" w:sz="0" w:space="0" w:color="auto"/>
                      </w:divBdr>
                    </w:div>
                  </w:divsChild>
                </w:div>
                <w:div w:id="1190605446">
                  <w:marLeft w:val="0"/>
                  <w:marRight w:val="0"/>
                  <w:marTop w:val="0"/>
                  <w:marBottom w:val="0"/>
                  <w:divBdr>
                    <w:top w:val="none" w:sz="0" w:space="0" w:color="auto"/>
                    <w:left w:val="none" w:sz="0" w:space="0" w:color="auto"/>
                    <w:bottom w:val="none" w:sz="0" w:space="0" w:color="auto"/>
                    <w:right w:val="none" w:sz="0" w:space="0" w:color="auto"/>
                  </w:divBdr>
                  <w:divsChild>
                    <w:div w:id="1911378181">
                      <w:marLeft w:val="0"/>
                      <w:marRight w:val="0"/>
                      <w:marTop w:val="0"/>
                      <w:marBottom w:val="0"/>
                      <w:divBdr>
                        <w:top w:val="none" w:sz="0" w:space="0" w:color="auto"/>
                        <w:left w:val="none" w:sz="0" w:space="0" w:color="auto"/>
                        <w:bottom w:val="none" w:sz="0" w:space="0" w:color="auto"/>
                        <w:right w:val="none" w:sz="0" w:space="0" w:color="auto"/>
                      </w:divBdr>
                    </w:div>
                  </w:divsChild>
                </w:div>
                <w:div w:id="1336223018">
                  <w:marLeft w:val="0"/>
                  <w:marRight w:val="0"/>
                  <w:marTop w:val="0"/>
                  <w:marBottom w:val="0"/>
                  <w:divBdr>
                    <w:top w:val="none" w:sz="0" w:space="0" w:color="auto"/>
                    <w:left w:val="none" w:sz="0" w:space="0" w:color="auto"/>
                    <w:bottom w:val="none" w:sz="0" w:space="0" w:color="auto"/>
                    <w:right w:val="none" w:sz="0" w:space="0" w:color="auto"/>
                  </w:divBdr>
                  <w:divsChild>
                    <w:div w:id="1793399348">
                      <w:marLeft w:val="0"/>
                      <w:marRight w:val="0"/>
                      <w:marTop w:val="0"/>
                      <w:marBottom w:val="0"/>
                      <w:divBdr>
                        <w:top w:val="none" w:sz="0" w:space="0" w:color="auto"/>
                        <w:left w:val="none" w:sz="0" w:space="0" w:color="auto"/>
                        <w:bottom w:val="none" w:sz="0" w:space="0" w:color="auto"/>
                        <w:right w:val="none" w:sz="0" w:space="0" w:color="auto"/>
                      </w:divBdr>
                    </w:div>
                  </w:divsChild>
                </w:div>
                <w:div w:id="1412041472">
                  <w:marLeft w:val="0"/>
                  <w:marRight w:val="0"/>
                  <w:marTop w:val="0"/>
                  <w:marBottom w:val="0"/>
                  <w:divBdr>
                    <w:top w:val="none" w:sz="0" w:space="0" w:color="auto"/>
                    <w:left w:val="none" w:sz="0" w:space="0" w:color="auto"/>
                    <w:bottom w:val="none" w:sz="0" w:space="0" w:color="auto"/>
                    <w:right w:val="none" w:sz="0" w:space="0" w:color="auto"/>
                  </w:divBdr>
                  <w:divsChild>
                    <w:div w:id="1087120278">
                      <w:marLeft w:val="0"/>
                      <w:marRight w:val="0"/>
                      <w:marTop w:val="0"/>
                      <w:marBottom w:val="0"/>
                      <w:divBdr>
                        <w:top w:val="none" w:sz="0" w:space="0" w:color="auto"/>
                        <w:left w:val="none" w:sz="0" w:space="0" w:color="auto"/>
                        <w:bottom w:val="none" w:sz="0" w:space="0" w:color="auto"/>
                        <w:right w:val="none" w:sz="0" w:space="0" w:color="auto"/>
                      </w:divBdr>
                    </w:div>
                  </w:divsChild>
                </w:div>
                <w:div w:id="1439370139">
                  <w:marLeft w:val="0"/>
                  <w:marRight w:val="0"/>
                  <w:marTop w:val="0"/>
                  <w:marBottom w:val="0"/>
                  <w:divBdr>
                    <w:top w:val="none" w:sz="0" w:space="0" w:color="auto"/>
                    <w:left w:val="none" w:sz="0" w:space="0" w:color="auto"/>
                    <w:bottom w:val="none" w:sz="0" w:space="0" w:color="auto"/>
                    <w:right w:val="none" w:sz="0" w:space="0" w:color="auto"/>
                  </w:divBdr>
                  <w:divsChild>
                    <w:div w:id="1995450630">
                      <w:marLeft w:val="0"/>
                      <w:marRight w:val="0"/>
                      <w:marTop w:val="0"/>
                      <w:marBottom w:val="0"/>
                      <w:divBdr>
                        <w:top w:val="none" w:sz="0" w:space="0" w:color="auto"/>
                        <w:left w:val="none" w:sz="0" w:space="0" w:color="auto"/>
                        <w:bottom w:val="none" w:sz="0" w:space="0" w:color="auto"/>
                        <w:right w:val="none" w:sz="0" w:space="0" w:color="auto"/>
                      </w:divBdr>
                    </w:div>
                  </w:divsChild>
                </w:div>
                <w:div w:id="1485123804">
                  <w:marLeft w:val="0"/>
                  <w:marRight w:val="0"/>
                  <w:marTop w:val="0"/>
                  <w:marBottom w:val="0"/>
                  <w:divBdr>
                    <w:top w:val="none" w:sz="0" w:space="0" w:color="auto"/>
                    <w:left w:val="none" w:sz="0" w:space="0" w:color="auto"/>
                    <w:bottom w:val="none" w:sz="0" w:space="0" w:color="auto"/>
                    <w:right w:val="none" w:sz="0" w:space="0" w:color="auto"/>
                  </w:divBdr>
                  <w:divsChild>
                    <w:div w:id="386146842">
                      <w:marLeft w:val="0"/>
                      <w:marRight w:val="0"/>
                      <w:marTop w:val="0"/>
                      <w:marBottom w:val="0"/>
                      <w:divBdr>
                        <w:top w:val="none" w:sz="0" w:space="0" w:color="auto"/>
                        <w:left w:val="none" w:sz="0" w:space="0" w:color="auto"/>
                        <w:bottom w:val="none" w:sz="0" w:space="0" w:color="auto"/>
                        <w:right w:val="none" w:sz="0" w:space="0" w:color="auto"/>
                      </w:divBdr>
                    </w:div>
                  </w:divsChild>
                </w:div>
                <w:div w:id="1496410673">
                  <w:marLeft w:val="0"/>
                  <w:marRight w:val="0"/>
                  <w:marTop w:val="0"/>
                  <w:marBottom w:val="0"/>
                  <w:divBdr>
                    <w:top w:val="none" w:sz="0" w:space="0" w:color="auto"/>
                    <w:left w:val="none" w:sz="0" w:space="0" w:color="auto"/>
                    <w:bottom w:val="none" w:sz="0" w:space="0" w:color="auto"/>
                    <w:right w:val="none" w:sz="0" w:space="0" w:color="auto"/>
                  </w:divBdr>
                  <w:divsChild>
                    <w:div w:id="1023627655">
                      <w:marLeft w:val="0"/>
                      <w:marRight w:val="0"/>
                      <w:marTop w:val="0"/>
                      <w:marBottom w:val="0"/>
                      <w:divBdr>
                        <w:top w:val="none" w:sz="0" w:space="0" w:color="auto"/>
                        <w:left w:val="none" w:sz="0" w:space="0" w:color="auto"/>
                        <w:bottom w:val="none" w:sz="0" w:space="0" w:color="auto"/>
                        <w:right w:val="none" w:sz="0" w:space="0" w:color="auto"/>
                      </w:divBdr>
                    </w:div>
                  </w:divsChild>
                </w:div>
                <w:div w:id="1639022341">
                  <w:marLeft w:val="0"/>
                  <w:marRight w:val="0"/>
                  <w:marTop w:val="0"/>
                  <w:marBottom w:val="0"/>
                  <w:divBdr>
                    <w:top w:val="none" w:sz="0" w:space="0" w:color="auto"/>
                    <w:left w:val="none" w:sz="0" w:space="0" w:color="auto"/>
                    <w:bottom w:val="none" w:sz="0" w:space="0" w:color="auto"/>
                    <w:right w:val="none" w:sz="0" w:space="0" w:color="auto"/>
                  </w:divBdr>
                  <w:divsChild>
                    <w:div w:id="693964880">
                      <w:marLeft w:val="0"/>
                      <w:marRight w:val="0"/>
                      <w:marTop w:val="0"/>
                      <w:marBottom w:val="0"/>
                      <w:divBdr>
                        <w:top w:val="none" w:sz="0" w:space="0" w:color="auto"/>
                        <w:left w:val="none" w:sz="0" w:space="0" w:color="auto"/>
                        <w:bottom w:val="none" w:sz="0" w:space="0" w:color="auto"/>
                        <w:right w:val="none" w:sz="0" w:space="0" w:color="auto"/>
                      </w:divBdr>
                    </w:div>
                  </w:divsChild>
                </w:div>
                <w:div w:id="1724989170">
                  <w:marLeft w:val="0"/>
                  <w:marRight w:val="0"/>
                  <w:marTop w:val="0"/>
                  <w:marBottom w:val="0"/>
                  <w:divBdr>
                    <w:top w:val="none" w:sz="0" w:space="0" w:color="auto"/>
                    <w:left w:val="none" w:sz="0" w:space="0" w:color="auto"/>
                    <w:bottom w:val="none" w:sz="0" w:space="0" w:color="auto"/>
                    <w:right w:val="none" w:sz="0" w:space="0" w:color="auto"/>
                  </w:divBdr>
                  <w:divsChild>
                    <w:div w:id="1342122853">
                      <w:marLeft w:val="0"/>
                      <w:marRight w:val="0"/>
                      <w:marTop w:val="0"/>
                      <w:marBottom w:val="0"/>
                      <w:divBdr>
                        <w:top w:val="none" w:sz="0" w:space="0" w:color="auto"/>
                        <w:left w:val="none" w:sz="0" w:space="0" w:color="auto"/>
                        <w:bottom w:val="none" w:sz="0" w:space="0" w:color="auto"/>
                        <w:right w:val="none" w:sz="0" w:space="0" w:color="auto"/>
                      </w:divBdr>
                    </w:div>
                  </w:divsChild>
                </w:div>
                <w:div w:id="1745688896">
                  <w:marLeft w:val="0"/>
                  <w:marRight w:val="0"/>
                  <w:marTop w:val="0"/>
                  <w:marBottom w:val="0"/>
                  <w:divBdr>
                    <w:top w:val="none" w:sz="0" w:space="0" w:color="auto"/>
                    <w:left w:val="none" w:sz="0" w:space="0" w:color="auto"/>
                    <w:bottom w:val="none" w:sz="0" w:space="0" w:color="auto"/>
                    <w:right w:val="none" w:sz="0" w:space="0" w:color="auto"/>
                  </w:divBdr>
                  <w:divsChild>
                    <w:div w:id="1846438282">
                      <w:marLeft w:val="0"/>
                      <w:marRight w:val="0"/>
                      <w:marTop w:val="0"/>
                      <w:marBottom w:val="0"/>
                      <w:divBdr>
                        <w:top w:val="none" w:sz="0" w:space="0" w:color="auto"/>
                        <w:left w:val="none" w:sz="0" w:space="0" w:color="auto"/>
                        <w:bottom w:val="none" w:sz="0" w:space="0" w:color="auto"/>
                        <w:right w:val="none" w:sz="0" w:space="0" w:color="auto"/>
                      </w:divBdr>
                    </w:div>
                  </w:divsChild>
                </w:div>
                <w:div w:id="1805124831">
                  <w:marLeft w:val="0"/>
                  <w:marRight w:val="0"/>
                  <w:marTop w:val="0"/>
                  <w:marBottom w:val="0"/>
                  <w:divBdr>
                    <w:top w:val="none" w:sz="0" w:space="0" w:color="auto"/>
                    <w:left w:val="none" w:sz="0" w:space="0" w:color="auto"/>
                    <w:bottom w:val="none" w:sz="0" w:space="0" w:color="auto"/>
                    <w:right w:val="none" w:sz="0" w:space="0" w:color="auto"/>
                  </w:divBdr>
                  <w:divsChild>
                    <w:div w:id="1526333483">
                      <w:marLeft w:val="0"/>
                      <w:marRight w:val="0"/>
                      <w:marTop w:val="0"/>
                      <w:marBottom w:val="0"/>
                      <w:divBdr>
                        <w:top w:val="none" w:sz="0" w:space="0" w:color="auto"/>
                        <w:left w:val="none" w:sz="0" w:space="0" w:color="auto"/>
                        <w:bottom w:val="none" w:sz="0" w:space="0" w:color="auto"/>
                        <w:right w:val="none" w:sz="0" w:space="0" w:color="auto"/>
                      </w:divBdr>
                    </w:div>
                  </w:divsChild>
                </w:div>
                <w:div w:id="1812750489">
                  <w:marLeft w:val="0"/>
                  <w:marRight w:val="0"/>
                  <w:marTop w:val="0"/>
                  <w:marBottom w:val="0"/>
                  <w:divBdr>
                    <w:top w:val="none" w:sz="0" w:space="0" w:color="auto"/>
                    <w:left w:val="none" w:sz="0" w:space="0" w:color="auto"/>
                    <w:bottom w:val="none" w:sz="0" w:space="0" w:color="auto"/>
                    <w:right w:val="none" w:sz="0" w:space="0" w:color="auto"/>
                  </w:divBdr>
                  <w:divsChild>
                    <w:div w:id="1582444503">
                      <w:marLeft w:val="0"/>
                      <w:marRight w:val="0"/>
                      <w:marTop w:val="0"/>
                      <w:marBottom w:val="0"/>
                      <w:divBdr>
                        <w:top w:val="none" w:sz="0" w:space="0" w:color="auto"/>
                        <w:left w:val="none" w:sz="0" w:space="0" w:color="auto"/>
                        <w:bottom w:val="none" w:sz="0" w:space="0" w:color="auto"/>
                        <w:right w:val="none" w:sz="0" w:space="0" w:color="auto"/>
                      </w:divBdr>
                    </w:div>
                  </w:divsChild>
                </w:div>
                <w:div w:id="1825126801">
                  <w:marLeft w:val="0"/>
                  <w:marRight w:val="0"/>
                  <w:marTop w:val="0"/>
                  <w:marBottom w:val="0"/>
                  <w:divBdr>
                    <w:top w:val="none" w:sz="0" w:space="0" w:color="auto"/>
                    <w:left w:val="none" w:sz="0" w:space="0" w:color="auto"/>
                    <w:bottom w:val="none" w:sz="0" w:space="0" w:color="auto"/>
                    <w:right w:val="none" w:sz="0" w:space="0" w:color="auto"/>
                  </w:divBdr>
                  <w:divsChild>
                    <w:div w:id="761873539">
                      <w:marLeft w:val="0"/>
                      <w:marRight w:val="0"/>
                      <w:marTop w:val="0"/>
                      <w:marBottom w:val="0"/>
                      <w:divBdr>
                        <w:top w:val="none" w:sz="0" w:space="0" w:color="auto"/>
                        <w:left w:val="none" w:sz="0" w:space="0" w:color="auto"/>
                        <w:bottom w:val="none" w:sz="0" w:space="0" w:color="auto"/>
                        <w:right w:val="none" w:sz="0" w:space="0" w:color="auto"/>
                      </w:divBdr>
                    </w:div>
                  </w:divsChild>
                </w:div>
                <w:div w:id="1922254184">
                  <w:marLeft w:val="0"/>
                  <w:marRight w:val="0"/>
                  <w:marTop w:val="0"/>
                  <w:marBottom w:val="0"/>
                  <w:divBdr>
                    <w:top w:val="none" w:sz="0" w:space="0" w:color="auto"/>
                    <w:left w:val="none" w:sz="0" w:space="0" w:color="auto"/>
                    <w:bottom w:val="none" w:sz="0" w:space="0" w:color="auto"/>
                    <w:right w:val="none" w:sz="0" w:space="0" w:color="auto"/>
                  </w:divBdr>
                  <w:divsChild>
                    <w:div w:id="1023477687">
                      <w:marLeft w:val="0"/>
                      <w:marRight w:val="0"/>
                      <w:marTop w:val="0"/>
                      <w:marBottom w:val="0"/>
                      <w:divBdr>
                        <w:top w:val="none" w:sz="0" w:space="0" w:color="auto"/>
                        <w:left w:val="none" w:sz="0" w:space="0" w:color="auto"/>
                        <w:bottom w:val="none" w:sz="0" w:space="0" w:color="auto"/>
                        <w:right w:val="none" w:sz="0" w:space="0" w:color="auto"/>
                      </w:divBdr>
                    </w:div>
                  </w:divsChild>
                </w:div>
                <w:div w:id="1964845285">
                  <w:marLeft w:val="0"/>
                  <w:marRight w:val="0"/>
                  <w:marTop w:val="0"/>
                  <w:marBottom w:val="0"/>
                  <w:divBdr>
                    <w:top w:val="none" w:sz="0" w:space="0" w:color="auto"/>
                    <w:left w:val="none" w:sz="0" w:space="0" w:color="auto"/>
                    <w:bottom w:val="none" w:sz="0" w:space="0" w:color="auto"/>
                    <w:right w:val="none" w:sz="0" w:space="0" w:color="auto"/>
                  </w:divBdr>
                  <w:divsChild>
                    <w:div w:id="2028945289">
                      <w:marLeft w:val="0"/>
                      <w:marRight w:val="0"/>
                      <w:marTop w:val="0"/>
                      <w:marBottom w:val="0"/>
                      <w:divBdr>
                        <w:top w:val="none" w:sz="0" w:space="0" w:color="auto"/>
                        <w:left w:val="none" w:sz="0" w:space="0" w:color="auto"/>
                        <w:bottom w:val="none" w:sz="0" w:space="0" w:color="auto"/>
                        <w:right w:val="none" w:sz="0" w:space="0" w:color="auto"/>
                      </w:divBdr>
                    </w:div>
                  </w:divsChild>
                </w:div>
                <w:div w:id="1988581592">
                  <w:marLeft w:val="0"/>
                  <w:marRight w:val="0"/>
                  <w:marTop w:val="0"/>
                  <w:marBottom w:val="0"/>
                  <w:divBdr>
                    <w:top w:val="none" w:sz="0" w:space="0" w:color="auto"/>
                    <w:left w:val="none" w:sz="0" w:space="0" w:color="auto"/>
                    <w:bottom w:val="none" w:sz="0" w:space="0" w:color="auto"/>
                    <w:right w:val="none" w:sz="0" w:space="0" w:color="auto"/>
                  </w:divBdr>
                  <w:divsChild>
                    <w:div w:id="4014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7710">
          <w:marLeft w:val="0"/>
          <w:marRight w:val="0"/>
          <w:marTop w:val="0"/>
          <w:marBottom w:val="0"/>
          <w:divBdr>
            <w:top w:val="none" w:sz="0" w:space="0" w:color="auto"/>
            <w:left w:val="none" w:sz="0" w:space="0" w:color="auto"/>
            <w:bottom w:val="none" w:sz="0" w:space="0" w:color="auto"/>
            <w:right w:val="none" w:sz="0" w:space="0" w:color="auto"/>
          </w:divBdr>
        </w:div>
        <w:div w:id="1170828521">
          <w:marLeft w:val="0"/>
          <w:marRight w:val="0"/>
          <w:marTop w:val="0"/>
          <w:marBottom w:val="0"/>
          <w:divBdr>
            <w:top w:val="none" w:sz="0" w:space="0" w:color="auto"/>
            <w:left w:val="none" w:sz="0" w:space="0" w:color="auto"/>
            <w:bottom w:val="none" w:sz="0" w:space="0" w:color="auto"/>
            <w:right w:val="none" w:sz="0" w:space="0" w:color="auto"/>
          </w:divBdr>
        </w:div>
      </w:divsChild>
    </w:div>
    <w:div w:id="803620767">
      <w:bodyDiv w:val="1"/>
      <w:marLeft w:val="0"/>
      <w:marRight w:val="0"/>
      <w:marTop w:val="0"/>
      <w:marBottom w:val="0"/>
      <w:divBdr>
        <w:top w:val="none" w:sz="0" w:space="0" w:color="auto"/>
        <w:left w:val="none" w:sz="0" w:space="0" w:color="auto"/>
        <w:bottom w:val="none" w:sz="0" w:space="0" w:color="auto"/>
        <w:right w:val="none" w:sz="0" w:space="0" w:color="auto"/>
      </w:divBdr>
    </w:div>
    <w:div w:id="851531393">
      <w:bodyDiv w:val="1"/>
      <w:marLeft w:val="0"/>
      <w:marRight w:val="0"/>
      <w:marTop w:val="0"/>
      <w:marBottom w:val="0"/>
      <w:divBdr>
        <w:top w:val="none" w:sz="0" w:space="0" w:color="auto"/>
        <w:left w:val="none" w:sz="0" w:space="0" w:color="auto"/>
        <w:bottom w:val="none" w:sz="0" w:space="0" w:color="auto"/>
        <w:right w:val="none" w:sz="0" w:space="0" w:color="auto"/>
      </w:divBdr>
      <w:divsChild>
        <w:div w:id="315455401">
          <w:marLeft w:val="0"/>
          <w:marRight w:val="0"/>
          <w:marTop w:val="0"/>
          <w:marBottom w:val="0"/>
          <w:divBdr>
            <w:top w:val="none" w:sz="0" w:space="0" w:color="auto"/>
            <w:left w:val="none" w:sz="0" w:space="0" w:color="auto"/>
            <w:bottom w:val="none" w:sz="0" w:space="0" w:color="auto"/>
            <w:right w:val="none" w:sz="0" w:space="0" w:color="auto"/>
          </w:divBdr>
        </w:div>
        <w:div w:id="676998959">
          <w:marLeft w:val="0"/>
          <w:marRight w:val="0"/>
          <w:marTop w:val="0"/>
          <w:marBottom w:val="0"/>
          <w:divBdr>
            <w:top w:val="none" w:sz="0" w:space="0" w:color="auto"/>
            <w:left w:val="none" w:sz="0" w:space="0" w:color="auto"/>
            <w:bottom w:val="none" w:sz="0" w:space="0" w:color="auto"/>
            <w:right w:val="none" w:sz="0" w:space="0" w:color="auto"/>
          </w:divBdr>
        </w:div>
        <w:div w:id="763575314">
          <w:marLeft w:val="0"/>
          <w:marRight w:val="0"/>
          <w:marTop w:val="0"/>
          <w:marBottom w:val="0"/>
          <w:divBdr>
            <w:top w:val="none" w:sz="0" w:space="0" w:color="auto"/>
            <w:left w:val="none" w:sz="0" w:space="0" w:color="auto"/>
            <w:bottom w:val="none" w:sz="0" w:space="0" w:color="auto"/>
            <w:right w:val="none" w:sz="0" w:space="0" w:color="auto"/>
          </w:divBdr>
        </w:div>
        <w:div w:id="1048072242">
          <w:marLeft w:val="0"/>
          <w:marRight w:val="0"/>
          <w:marTop w:val="0"/>
          <w:marBottom w:val="0"/>
          <w:divBdr>
            <w:top w:val="none" w:sz="0" w:space="0" w:color="auto"/>
            <w:left w:val="none" w:sz="0" w:space="0" w:color="auto"/>
            <w:bottom w:val="none" w:sz="0" w:space="0" w:color="auto"/>
            <w:right w:val="none" w:sz="0" w:space="0" w:color="auto"/>
          </w:divBdr>
          <w:divsChild>
            <w:div w:id="1354961873">
              <w:marLeft w:val="0"/>
              <w:marRight w:val="0"/>
              <w:marTop w:val="30"/>
              <w:marBottom w:val="30"/>
              <w:divBdr>
                <w:top w:val="none" w:sz="0" w:space="0" w:color="auto"/>
                <w:left w:val="none" w:sz="0" w:space="0" w:color="auto"/>
                <w:bottom w:val="none" w:sz="0" w:space="0" w:color="auto"/>
                <w:right w:val="none" w:sz="0" w:space="0" w:color="auto"/>
              </w:divBdr>
              <w:divsChild>
                <w:div w:id="35011412">
                  <w:marLeft w:val="0"/>
                  <w:marRight w:val="0"/>
                  <w:marTop w:val="0"/>
                  <w:marBottom w:val="0"/>
                  <w:divBdr>
                    <w:top w:val="none" w:sz="0" w:space="0" w:color="auto"/>
                    <w:left w:val="none" w:sz="0" w:space="0" w:color="auto"/>
                    <w:bottom w:val="none" w:sz="0" w:space="0" w:color="auto"/>
                    <w:right w:val="none" w:sz="0" w:space="0" w:color="auto"/>
                  </w:divBdr>
                  <w:divsChild>
                    <w:div w:id="131599701">
                      <w:marLeft w:val="0"/>
                      <w:marRight w:val="0"/>
                      <w:marTop w:val="0"/>
                      <w:marBottom w:val="0"/>
                      <w:divBdr>
                        <w:top w:val="none" w:sz="0" w:space="0" w:color="auto"/>
                        <w:left w:val="none" w:sz="0" w:space="0" w:color="auto"/>
                        <w:bottom w:val="none" w:sz="0" w:space="0" w:color="auto"/>
                        <w:right w:val="none" w:sz="0" w:space="0" w:color="auto"/>
                      </w:divBdr>
                    </w:div>
                  </w:divsChild>
                </w:div>
                <w:div w:id="76364712">
                  <w:marLeft w:val="0"/>
                  <w:marRight w:val="0"/>
                  <w:marTop w:val="0"/>
                  <w:marBottom w:val="0"/>
                  <w:divBdr>
                    <w:top w:val="none" w:sz="0" w:space="0" w:color="auto"/>
                    <w:left w:val="none" w:sz="0" w:space="0" w:color="auto"/>
                    <w:bottom w:val="none" w:sz="0" w:space="0" w:color="auto"/>
                    <w:right w:val="none" w:sz="0" w:space="0" w:color="auto"/>
                  </w:divBdr>
                  <w:divsChild>
                    <w:div w:id="978535926">
                      <w:marLeft w:val="0"/>
                      <w:marRight w:val="0"/>
                      <w:marTop w:val="0"/>
                      <w:marBottom w:val="0"/>
                      <w:divBdr>
                        <w:top w:val="none" w:sz="0" w:space="0" w:color="auto"/>
                        <w:left w:val="none" w:sz="0" w:space="0" w:color="auto"/>
                        <w:bottom w:val="none" w:sz="0" w:space="0" w:color="auto"/>
                        <w:right w:val="none" w:sz="0" w:space="0" w:color="auto"/>
                      </w:divBdr>
                    </w:div>
                  </w:divsChild>
                </w:div>
                <w:div w:id="119153755">
                  <w:marLeft w:val="0"/>
                  <w:marRight w:val="0"/>
                  <w:marTop w:val="0"/>
                  <w:marBottom w:val="0"/>
                  <w:divBdr>
                    <w:top w:val="none" w:sz="0" w:space="0" w:color="auto"/>
                    <w:left w:val="none" w:sz="0" w:space="0" w:color="auto"/>
                    <w:bottom w:val="none" w:sz="0" w:space="0" w:color="auto"/>
                    <w:right w:val="none" w:sz="0" w:space="0" w:color="auto"/>
                  </w:divBdr>
                  <w:divsChild>
                    <w:div w:id="1855874432">
                      <w:marLeft w:val="0"/>
                      <w:marRight w:val="0"/>
                      <w:marTop w:val="0"/>
                      <w:marBottom w:val="0"/>
                      <w:divBdr>
                        <w:top w:val="none" w:sz="0" w:space="0" w:color="auto"/>
                        <w:left w:val="none" w:sz="0" w:space="0" w:color="auto"/>
                        <w:bottom w:val="none" w:sz="0" w:space="0" w:color="auto"/>
                        <w:right w:val="none" w:sz="0" w:space="0" w:color="auto"/>
                      </w:divBdr>
                    </w:div>
                  </w:divsChild>
                </w:div>
                <w:div w:id="297035065">
                  <w:marLeft w:val="0"/>
                  <w:marRight w:val="0"/>
                  <w:marTop w:val="0"/>
                  <w:marBottom w:val="0"/>
                  <w:divBdr>
                    <w:top w:val="none" w:sz="0" w:space="0" w:color="auto"/>
                    <w:left w:val="none" w:sz="0" w:space="0" w:color="auto"/>
                    <w:bottom w:val="none" w:sz="0" w:space="0" w:color="auto"/>
                    <w:right w:val="none" w:sz="0" w:space="0" w:color="auto"/>
                  </w:divBdr>
                  <w:divsChild>
                    <w:div w:id="212934735">
                      <w:marLeft w:val="0"/>
                      <w:marRight w:val="0"/>
                      <w:marTop w:val="0"/>
                      <w:marBottom w:val="0"/>
                      <w:divBdr>
                        <w:top w:val="none" w:sz="0" w:space="0" w:color="auto"/>
                        <w:left w:val="none" w:sz="0" w:space="0" w:color="auto"/>
                        <w:bottom w:val="none" w:sz="0" w:space="0" w:color="auto"/>
                        <w:right w:val="none" w:sz="0" w:space="0" w:color="auto"/>
                      </w:divBdr>
                    </w:div>
                  </w:divsChild>
                </w:div>
                <w:div w:id="529756058">
                  <w:marLeft w:val="0"/>
                  <w:marRight w:val="0"/>
                  <w:marTop w:val="0"/>
                  <w:marBottom w:val="0"/>
                  <w:divBdr>
                    <w:top w:val="none" w:sz="0" w:space="0" w:color="auto"/>
                    <w:left w:val="none" w:sz="0" w:space="0" w:color="auto"/>
                    <w:bottom w:val="none" w:sz="0" w:space="0" w:color="auto"/>
                    <w:right w:val="none" w:sz="0" w:space="0" w:color="auto"/>
                  </w:divBdr>
                  <w:divsChild>
                    <w:div w:id="88432951">
                      <w:marLeft w:val="0"/>
                      <w:marRight w:val="0"/>
                      <w:marTop w:val="0"/>
                      <w:marBottom w:val="0"/>
                      <w:divBdr>
                        <w:top w:val="none" w:sz="0" w:space="0" w:color="auto"/>
                        <w:left w:val="none" w:sz="0" w:space="0" w:color="auto"/>
                        <w:bottom w:val="none" w:sz="0" w:space="0" w:color="auto"/>
                        <w:right w:val="none" w:sz="0" w:space="0" w:color="auto"/>
                      </w:divBdr>
                    </w:div>
                  </w:divsChild>
                </w:div>
                <w:div w:id="546065896">
                  <w:marLeft w:val="0"/>
                  <w:marRight w:val="0"/>
                  <w:marTop w:val="0"/>
                  <w:marBottom w:val="0"/>
                  <w:divBdr>
                    <w:top w:val="none" w:sz="0" w:space="0" w:color="auto"/>
                    <w:left w:val="none" w:sz="0" w:space="0" w:color="auto"/>
                    <w:bottom w:val="none" w:sz="0" w:space="0" w:color="auto"/>
                    <w:right w:val="none" w:sz="0" w:space="0" w:color="auto"/>
                  </w:divBdr>
                  <w:divsChild>
                    <w:div w:id="2100364259">
                      <w:marLeft w:val="0"/>
                      <w:marRight w:val="0"/>
                      <w:marTop w:val="0"/>
                      <w:marBottom w:val="0"/>
                      <w:divBdr>
                        <w:top w:val="none" w:sz="0" w:space="0" w:color="auto"/>
                        <w:left w:val="none" w:sz="0" w:space="0" w:color="auto"/>
                        <w:bottom w:val="none" w:sz="0" w:space="0" w:color="auto"/>
                        <w:right w:val="none" w:sz="0" w:space="0" w:color="auto"/>
                      </w:divBdr>
                    </w:div>
                  </w:divsChild>
                </w:div>
                <w:div w:id="564803143">
                  <w:marLeft w:val="0"/>
                  <w:marRight w:val="0"/>
                  <w:marTop w:val="0"/>
                  <w:marBottom w:val="0"/>
                  <w:divBdr>
                    <w:top w:val="none" w:sz="0" w:space="0" w:color="auto"/>
                    <w:left w:val="none" w:sz="0" w:space="0" w:color="auto"/>
                    <w:bottom w:val="none" w:sz="0" w:space="0" w:color="auto"/>
                    <w:right w:val="none" w:sz="0" w:space="0" w:color="auto"/>
                  </w:divBdr>
                  <w:divsChild>
                    <w:div w:id="919556062">
                      <w:marLeft w:val="0"/>
                      <w:marRight w:val="0"/>
                      <w:marTop w:val="0"/>
                      <w:marBottom w:val="0"/>
                      <w:divBdr>
                        <w:top w:val="none" w:sz="0" w:space="0" w:color="auto"/>
                        <w:left w:val="none" w:sz="0" w:space="0" w:color="auto"/>
                        <w:bottom w:val="none" w:sz="0" w:space="0" w:color="auto"/>
                        <w:right w:val="none" w:sz="0" w:space="0" w:color="auto"/>
                      </w:divBdr>
                    </w:div>
                  </w:divsChild>
                </w:div>
                <w:div w:id="626156431">
                  <w:marLeft w:val="0"/>
                  <w:marRight w:val="0"/>
                  <w:marTop w:val="0"/>
                  <w:marBottom w:val="0"/>
                  <w:divBdr>
                    <w:top w:val="none" w:sz="0" w:space="0" w:color="auto"/>
                    <w:left w:val="none" w:sz="0" w:space="0" w:color="auto"/>
                    <w:bottom w:val="none" w:sz="0" w:space="0" w:color="auto"/>
                    <w:right w:val="none" w:sz="0" w:space="0" w:color="auto"/>
                  </w:divBdr>
                  <w:divsChild>
                    <w:div w:id="471756605">
                      <w:marLeft w:val="0"/>
                      <w:marRight w:val="0"/>
                      <w:marTop w:val="0"/>
                      <w:marBottom w:val="0"/>
                      <w:divBdr>
                        <w:top w:val="none" w:sz="0" w:space="0" w:color="auto"/>
                        <w:left w:val="none" w:sz="0" w:space="0" w:color="auto"/>
                        <w:bottom w:val="none" w:sz="0" w:space="0" w:color="auto"/>
                        <w:right w:val="none" w:sz="0" w:space="0" w:color="auto"/>
                      </w:divBdr>
                    </w:div>
                  </w:divsChild>
                </w:div>
                <w:div w:id="636645971">
                  <w:marLeft w:val="0"/>
                  <w:marRight w:val="0"/>
                  <w:marTop w:val="0"/>
                  <w:marBottom w:val="0"/>
                  <w:divBdr>
                    <w:top w:val="none" w:sz="0" w:space="0" w:color="auto"/>
                    <w:left w:val="none" w:sz="0" w:space="0" w:color="auto"/>
                    <w:bottom w:val="none" w:sz="0" w:space="0" w:color="auto"/>
                    <w:right w:val="none" w:sz="0" w:space="0" w:color="auto"/>
                  </w:divBdr>
                  <w:divsChild>
                    <w:div w:id="1092168204">
                      <w:marLeft w:val="0"/>
                      <w:marRight w:val="0"/>
                      <w:marTop w:val="0"/>
                      <w:marBottom w:val="0"/>
                      <w:divBdr>
                        <w:top w:val="none" w:sz="0" w:space="0" w:color="auto"/>
                        <w:left w:val="none" w:sz="0" w:space="0" w:color="auto"/>
                        <w:bottom w:val="none" w:sz="0" w:space="0" w:color="auto"/>
                        <w:right w:val="none" w:sz="0" w:space="0" w:color="auto"/>
                      </w:divBdr>
                    </w:div>
                  </w:divsChild>
                </w:div>
                <w:div w:id="672103591">
                  <w:marLeft w:val="0"/>
                  <w:marRight w:val="0"/>
                  <w:marTop w:val="0"/>
                  <w:marBottom w:val="0"/>
                  <w:divBdr>
                    <w:top w:val="none" w:sz="0" w:space="0" w:color="auto"/>
                    <w:left w:val="none" w:sz="0" w:space="0" w:color="auto"/>
                    <w:bottom w:val="none" w:sz="0" w:space="0" w:color="auto"/>
                    <w:right w:val="none" w:sz="0" w:space="0" w:color="auto"/>
                  </w:divBdr>
                  <w:divsChild>
                    <w:div w:id="602618104">
                      <w:marLeft w:val="0"/>
                      <w:marRight w:val="0"/>
                      <w:marTop w:val="0"/>
                      <w:marBottom w:val="0"/>
                      <w:divBdr>
                        <w:top w:val="none" w:sz="0" w:space="0" w:color="auto"/>
                        <w:left w:val="none" w:sz="0" w:space="0" w:color="auto"/>
                        <w:bottom w:val="none" w:sz="0" w:space="0" w:color="auto"/>
                        <w:right w:val="none" w:sz="0" w:space="0" w:color="auto"/>
                      </w:divBdr>
                    </w:div>
                  </w:divsChild>
                </w:div>
                <w:div w:id="803498011">
                  <w:marLeft w:val="0"/>
                  <w:marRight w:val="0"/>
                  <w:marTop w:val="0"/>
                  <w:marBottom w:val="0"/>
                  <w:divBdr>
                    <w:top w:val="none" w:sz="0" w:space="0" w:color="auto"/>
                    <w:left w:val="none" w:sz="0" w:space="0" w:color="auto"/>
                    <w:bottom w:val="none" w:sz="0" w:space="0" w:color="auto"/>
                    <w:right w:val="none" w:sz="0" w:space="0" w:color="auto"/>
                  </w:divBdr>
                  <w:divsChild>
                    <w:div w:id="1340963700">
                      <w:marLeft w:val="0"/>
                      <w:marRight w:val="0"/>
                      <w:marTop w:val="0"/>
                      <w:marBottom w:val="0"/>
                      <w:divBdr>
                        <w:top w:val="none" w:sz="0" w:space="0" w:color="auto"/>
                        <w:left w:val="none" w:sz="0" w:space="0" w:color="auto"/>
                        <w:bottom w:val="none" w:sz="0" w:space="0" w:color="auto"/>
                        <w:right w:val="none" w:sz="0" w:space="0" w:color="auto"/>
                      </w:divBdr>
                    </w:div>
                  </w:divsChild>
                </w:div>
                <w:div w:id="857355760">
                  <w:marLeft w:val="0"/>
                  <w:marRight w:val="0"/>
                  <w:marTop w:val="0"/>
                  <w:marBottom w:val="0"/>
                  <w:divBdr>
                    <w:top w:val="none" w:sz="0" w:space="0" w:color="auto"/>
                    <w:left w:val="none" w:sz="0" w:space="0" w:color="auto"/>
                    <w:bottom w:val="none" w:sz="0" w:space="0" w:color="auto"/>
                    <w:right w:val="none" w:sz="0" w:space="0" w:color="auto"/>
                  </w:divBdr>
                  <w:divsChild>
                    <w:div w:id="387195280">
                      <w:marLeft w:val="0"/>
                      <w:marRight w:val="0"/>
                      <w:marTop w:val="0"/>
                      <w:marBottom w:val="0"/>
                      <w:divBdr>
                        <w:top w:val="none" w:sz="0" w:space="0" w:color="auto"/>
                        <w:left w:val="none" w:sz="0" w:space="0" w:color="auto"/>
                        <w:bottom w:val="none" w:sz="0" w:space="0" w:color="auto"/>
                        <w:right w:val="none" w:sz="0" w:space="0" w:color="auto"/>
                      </w:divBdr>
                    </w:div>
                  </w:divsChild>
                </w:div>
                <w:div w:id="940072128">
                  <w:marLeft w:val="0"/>
                  <w:marRight w:val="0"/>
                  <w:marTop w:val="0"/>
                  <w:marBottom w:val="0"/>
                  <w:divBdr>
                    <w:top w:val="none" w:sz="0" w:space="0" w:color="auto"/>
                    <w:left w:val="none" w:sz="0" w:space="0" w:color="auto"/>
                    <w:bottom w:val="none" w:sz="0" w:space="0" w:color="auto"/>
                    <w:right w:val="none" w:sz="0" w:space="0" w:color="auto"/>
                  </w:divBdr>
                  <w:divsChild>
                    <w:div w:id="805659403">
                      <w:marLeft w:val="0"/>
                      <w:marRight w:val="0"/>
                      <w:marTop w:val="0"/>
                      <w:marBottom w:val="0"/>
                      <w:divBdr>
                        <w:top w:val="none" w:sz="0" w:space="0" w:color="auto"/>
                        <w:left w:val="none" w:sz="0" w:space="0" w:color="auto"/>
                        <w:bottom w:val="none" w:sz="0" w:space="0" w:color="auto"/>
                        <w:right w:val="none" w:sz="0" w:space="0" w:color="auto"/>
                      </w:divBdr>
                    </w:div>
                  </w:divsChild>
                </w:div>
                <w:div w:id="972060180">
                  <w:marLeft w:val="0"/>
                  <w:marRight w:val="0"/>
                  <w:marTop w:val="0"/>
                  <w:marBottom w:val="0"/>
                  <w:divBdr>
                    <w:top w:val="none" w:sz="0" w:space="0" w:color="auto"/>
                    <w:left w:val="none" w:sz="0" w:space="0" w:color="auto"/>
                    <w:bottom w:val="none" w:sz="0" w:space="0" w:color="auto"/>
                    <w:right w:val="none" w:sz="0" w:space="0" w:color="auto"/>
                  </w:divBdr>
                  <w:divsChild>
                    <w:div w:id="973095839">
                      <w:marLeft w:val="0"/>
                      <w:marRight w:val="0"/>
                      <w:marTop w:val="0"/>
                      <w:marBottom w:val="0"/>
                      <w:divBdr>
                        <w:top w:val="none" w:sz="0" w:space="0" w:color="auto"/>
                        <w:left w:val="none" w:sz="0" w:space="0" w:color="auto"/>
                        <w:bottom w:val="none" w:sz="0" w:space="0" w:color="auto"/>
                        <w:right w:val="none" w:sz="0" w:space="0" w:color="auto"/>
                      </w:divBdr>
                    </w:div>
                  </w:divsChild>
                </w:div>
                <w:div w:id="978191901">
                  <w:marLeft w:val="0"/>
                  <w:marRight w:val="0"/>
                  <w:marTop w:val="0"/>
                  <w:marBottom w:val="0"/>
                  <w:divBdr>
                    <w:top w:val="none" w:sz="0" w:space="0" w:color="auto"/>
                    <w:left w:val="none" w:sz="0" w:space="0" w:color="auto"/>
                    <w:bottom w:val="none" w:sz="0" w:space="0" w:color="auto"/>
                    <w:right w:val="none" w:sz="0" w:space="0" w:color="auto"/>
                  </w:divBdr>
                  <w:divsChild>
                    <w:div w:id="2061129612">
                      <w:marLeft w:val="0"/>
                      <w:marRight w:val="0"/>
                      <w:marTop w:val="0"/>
                      <w:marBottom w:val="0"/>
                      <w:divBdr>
                        <w:top w:val="none" w:sz="0" w:space="0" w:color="auto"/>
                        <w:left w:val="none" w:sz="0" w:space="0" w:color="auto"/>
                        <w:bottom w:val="none" w:sz="0" w:space="0" w:color="auto"/>
                        <w:right w:val="none" w:sz="0" w:space="0" w:color="auto"/>
                      </w:divBdr>
                    </w:div>
                  </w:divsChild>
                </w:div>
                <w:div w:id="1051997543">
                  <w:marLeft w:val="0"/>
                  <w:marRight w:val="0"/>
                  <w:marTop w:val="0"/>
                  <w:marBottom w:val="0"/>
                  <w:divBdr>
                    <w:top w:val="none" w:sz="0" w:space="0" w:color="auto"/>
                    <w:left w:val="none" w:sz="0" w:space="0" w:color="auto"/>
                    <w:bottom w:val="none" w:sz="0" w:space="0" w:color="auto"/>
                    <w:right w:val="none" w:sz="0" w:space="0" w:color="auto"/>
                  </w:divBdr>
                  <w:divsChild>
                    <w:div w:id="1963151020">
                      <w:marLeft w:val="0"/>
                      <w:marRight w:val="0"/>
                      <w:marTop w:val="0"/>
                      <w:marBottom w:val="0"/>
                      <w:divBdr>
                        <w:top w:val="none" w:sz="0" w:space="0" w:color="auto"/>
                        <w:left w:val="none" w:sz="0" w:space="0" w:color="auto"/>
                        <w:bottom w:val="none" w:sz="0" w:space="0" w:color="auto"/>
                        <w:right w:val="none" w:sz="0" w:space="0" w:color="auto"/>
                      </w:divBdr>
                    </w:div>
                  </w:divsChild>
                </w:div>
                <w:div w:id="1174612504">
                  <w:marLeft w:val="0"/>
                  <w:marRight w:val="0"/>
                  <w:marTop w:val="0"/>
                  <w:marBottom w:val="0"/>
                  <w:divBdr>
                    <w:top w:val="none" w:sz="0" w:space="0" w:color="auto"/>
                    <w:left w:val="none" w:sz="0" w:space="0" w:color="auto"/>
                    <w:bottom w:val="none" w:sz="0" w:space="0" w:color="auto"/>
                    <w:right w:val="none" w:sz="0" w:space="0" w:color="auto"/>
                  </w:divBdr>
                  <w:divsChild>
                    <w:div w:id="1835146327">
                      <w:marLeft w:val="0"/>
                      <w:marRight w:val="0"/>
                      <w:marTop w:val="0"/>
                      <w:marBottom w:val="0"/>
                      <w:divBdr>
                        <w:top w:val="none" w:sz="0" w:space="0" w:color="auto"/>
                        <w:left w:val="none" w:sz="0" w:space="0" w:color="auto"/>
                        <w:bottom w:val="none" w:sz="0" w:space="0" w:color="auto"/>
                        <w:right w:val="none" w:sz="0" w:space="0" w:color="auto"/>
                      </w:divBdr>
                    </w:div>
                  </w:divsChild>
                </w:div>
                <w:div w:id="1219782771">
                  <w:marLeft w:val="0"/>
                  <w:marRight w:val="0"/>
                  <w:marTop w:val="0"/>
                  <w:marBottom w:val="0"/>
                  <w:divBdr>
                    <w:top w:val="none" w:sz="0" w:space="0" w:color="auto"/>
                    <w:left w:val="none" w:sz="0" w:space="0" w:color="auto"/>
                    <w:bottom w:val="none" w:sz="0" w:space="0" w:color="auto"/>
                    <w:right w:val="none" w:sz="0" w:space="0" w:color="auto"/>
                  </w:divBdr>
                  <w:divsChild>
                    <w:div w:id="76174073">
                      <w:marLeft w:val="0"/>
                      <w:marRight w:val="0"/>
                      <w:marTop w:val="0"/>
                      <w:marBottom w:val="0"/>
                      <w:divBdr>
                        <w:top w:val="none" w:sz="0" w:space="0" w:color="auto"/>
                        <w:left w:val="none" w:sz="0" w:space="0" w:color="auto"/>
                        <w:bottom w:val="none" w:sz="0" w:space="0" w:color="auto"/>
                        <w:right w:val="none" w:sz="0" w:space="0" w:color="auto"/>
                      </w:divBdr>
                    </w:div>
                  </w:divsChild>
                </w:div>
                <w:div w:id="1226794082">
                  <w:marLeft w:val="0"/>
                  <w:marRight w:val="0"/>
                  <w:marTop w:val="0"/>
                  <w:marBottom w:val="0"/>
                  <w:divBdr>
                    <w:top w:val="none" w:sz="0" w:space="0" w:color="auto"/>
                    <w:left w:val="none" w:sz="0" w:space="0" w:color="auto"/>
                    <w:bottom w:val="none" w:sz="0" w:space="0" w:color="auto"/>
                    <w:right w:val="none" w:sz="0" w:space="0" w:color="auto"/>
                  </w:divBdr>
                  <w:divsChild>
                    <w:div w:id="1432819675">
                      <w:marLeft w:val="0"/>
                      <w:marRight w:val="0"/>
                      <w:marTop w:val="0"/>
                      <w:marBottom w:val="0"/>
                      <w:divBdr>
                        <w:top w:val="none" w:sz="0" w:space="0" w:color="auto"/>
                        <w:left w:val="none" w:sz="0" w:space="0" w:color="auto"/>
                        <w:bottom w:val="none" w:sz="0" w:space="0" w:color="auto"/>
                        <w:right w:val="none" w:sz="0" w:space="0" w:color="auto"/>
                      </w:divBdr>
                    </w:div>
                  </w:divsChild>
                </w:div>
                <w:div w:id="1531915868">
                  <w:marLeft w:val="0"/>
                  <w:marRight w:val="0"/>
                  <w:marTop w:val="0"/>
                  <w:marBottom w:val="0"/>
                  <w:divBdr>
                    <w:top w:val="none" w:sz="0" w:space="0" w:color="auto"/>
                    <w:left w:val="none" w:sz="0" w:space="0" w:color="auto"/>
                    <w:bottom w:val="none" w:sz="0" w:space="0" w:color="auto"/>
                    <w:right w:val="none" w:sz="0" w:space="0" w:color="auto"/>
                  </w:divBdr>
                  <w:divsChild>
                    <w:div w:id="1273829116">
                      <w:marLeft w:val="0"/>
                      <w:marRight w:val="0"/>
                      <w:marTop w:val="0"/>
                      <w:marBottom w:val="0"/>
                      <w:divBdr>
                        <w:top w:val="none" w:sz="0" w:space="0" w:color="auto"/>
                        <w:left w:val="none" w:sz="0" w:space="0" w:color="auto"/>
                        <w:bottom w:val="none" w:sz="0" w:space="0" w:color="auto"/>
                        <w:right w:val="none" w:sz="0" w:space="0" w:color="auto"/>
                      </w:divBdr>
                    </w:div>
                  </w:divsChild>
                </w:div>
                <w:div w:id="1834565993">
                  <w:marLeft w:val="0"/>
                  <w:marRight w:val="0"/>
                  <w:marTop w:val="0"/>
                  <w:marBottom w:val="0"/>
                  <w:divBdr>
                    <w:top w:val="none" w:sz="0" w:space="0" w:color="auto"/>
                    <w:left w:val="none" w:sz="0" w:space="0" w:color="auto"/>
                    <w:bottom w:val="none" w:sz="0" w:space="0" w:color="auto"/>
                    <w:right w:val="none" w:sz="0" w:space="0" w:color="auto"/>
                  </w:divBdr>
                  <w:divsChild>
                    <w:div w:id="960265314">
                      <w:marLeft w:val="0"/>
                      <w:marRight w:val="0"/>
                      <w:marTop w:val="0"/>
                      <w:marBottom w:val="0"/>
                      <w:divBdr>
                        <w:top w:val="none" w:sz="0" w:space="0" w:color="auto"/>
                        <w:left w:val="none" w:sz="0" w:space="0" w:color="auto"/>
                        <w:bottom w:val="none" w:sz="0" w:space="0" w:color="auto"/>
                        <w:right w:val="none" w:sz="0" w:space="0" w:color="auto"/>
                      </w:divBdr>
                    </w:div>
                  </w:divsChild>
                </w:div>
                <w:div w:id="1873761700">
                  <w:marLeft w:val="0"/>
                  <w:marRight w:val="0"/>
                  <w:marTop w:val="0"/>
                  <w:marBottom w:val="0"/>
                  <w:divBdr>
                    <w:top w:val="none" w:sz="0" w:space="0" w:color="auto"/>
                    <w:left w:val="none" w:sz="0" w:space="0" w:color="auto"/>
                    <w:bottom w:val="none" w:sz="0" w:space="0" w:color="auto"/>
                    <w:right w:val="none" w:sz="0" w:space="0" w:color="auto"/>
                  </w:divBdr>
                  <w:divsChild>
                    <w:div w:id="360470780">
                      <w:marLeft w:val="0"/>
                      <w:marRight w:val="0"/>
                      <w:marTop w:val="0"/>
                      <w:marBottom w:val="0"/>
                      <w:divBdr>
                        <w:top w:val="none" w:sz="0" w:space="0" w:color="auto"/>
                        <w:left w:val="none" w:sz="0" w:space="0" w:color="auto"/>
                        <w:bottom w:val="none" w:sz="0" w:space="0" w:color="auto"/>
                        <w:right w:val="none" w:sz="0" w:space="0" w:color="auto"/>
                      </w:divBdr>
                    </w:div>
                  </w:divsChild>
                </w:div>
                <w:div w:id="1938831539">
                  <w:marLeft w:val="0"/>
                  <w:marRight w:val="0"/>
                  <w:marTop w:val="0"/>
                  <w:marBottom w:val="0"/>
                  <w:divBdr>
                    <w:top w:val="none" w:sz="0" w:space="0" w:color="auto"/>
                    <w:left w:val="none" w:sz="0" w:space="0" w:color="auto"/>
                    <w:bottom w:val="none" w:sz="0" w:space="0" w:color="auto"/>
                    <w:right w:val="none" w:sz="0" w:space="0" w:color="auto"/>
                  </w:divBdr>
                  <w:divsChild>
                    <w:div w:id="164708856">
                      <w:marLeft w:val="0"/>
                      <w:marRight w:val="0"/>
                      <w:marTop w:val="0"/>
                      <w:marBottom w:val="0"/>
                      <w:divBdr>
                        <w:top w:val="none" w:sz="0" w:space="0" w:color="auto"/>
                        <w:left w:val="none" w:sz="0" w:space="0" w:color="auto"/>
                        <w:bottom w:val="none" w:sz="0" w:space="0" w:color="auto"/>
                        <w:right w:val="none" w:sz="0" w:space="0" w:color="auto"/>
                      </w:divBdr>
                    </w:div>
                  </w:divsChild>
                </w:div>
                <w:div w:id="2051562986">
                  <w:marLeft w:val="0"/>
                  <w:marRight w:val="0"/>
                  <w:marTop w:val="0"/>
                  <w:marBottom w:val="0"/>
                  <w:divBdr>
                    <w:top w:val="none" w:sz="0" w:space="0" w:color="auto"/>
                    <w:left w:val="none" w:sz="0" w:space="0" w:color="auto"/>
                    <w:bottom w:val="none" w:sz="0" w:space="0" w:color="auto"/>
                    <w:right w:val="none" w:sz="0" w:space="0" w:color="auto"/>
                  </w:divBdr>
                  <w:divsChild>
                    <w:div w:id="10720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5582">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81497688">
      <w:bodyDiv w:val="1"/>
      <w:marLeft w:val="0"/>
      <w:marRight w:val="0"/>
      <w:marTop w:val="0"/>
      <w:marBottom w:val="0"/>
      <w:divBdr>
        <w:top w:val="none" w:sz="0" w:space="0" w:color="auto"/>
        <w:left w:val="none" w:sz="0" w:space="0" w:color="auto"/>
        <w:bottom w:val="none" w:sz="0" w:space="0" w:color="auto"/>
        <w:right w:val="none" w:sz="0" w:space="0" w:color="auto"/>
      </w:divBdr>
      <w:divsChild>
        <w:div w:id="322007163">
          <w:marLeft w:val="0"/>
          <w:marRight w:val="0"/>
          <w:marTop w:val="0"/>
          <w:marBottom w:val="0"/>
          <w:divBdr>
            <w:top w:val="none" w:sz="0" w:space="0" w:color="auto"/>
            <w:left w:val="none" w:sz="0" w:space="0" w:color="auto"/>
            <w:bottom w:val="none" w:sz="0" w:space="0" w:color="auto"/>
            <w:right w:val="none" w:sz="0" w:space="0" w:color="auto"/>
          </w:divBdr>
        </w:div>
        <w:div w:id="993293587">
          <w:marLeft w:val="0"/>
          <w:marRight w:val="0"/>
          <w:marTop w:val="0"/>
          <w:marBottom w:val="0"/>
          <w:divBdr>
            <w:top w:val="none" w:sz="0" w:space="0" w:color="auto"/>
            <w:left w:val="none" w:sz="0" w:space="0" w:color="auto"/>
            <w:bottom w:val="none" w:sz="0" w:space="0" w:color="auto"/>
            <w:right w:val="none" w:sz="0" w:space="0" w:color="auto"/>
          </w:divBdr>
        </w:div>
        <w:div w:id="1075006561">
          <w:marLeft w:val="0"/>
          <w:marRight w:val="0"/>
          <w:marTop w:val="0"/>
          <w:marBottom w:val="0"/>
          <w:divBdr>
            <w:top w:val="none" w:sz="0" w:space="0" w:color="auto"/>
            <w:left w:val="none" w:sz="0" w:space="0" w:color="auto"/>
            <w:bottom w:val="none" w:sz="0" w:space="0" w:color="auto"/>
            <w:right w:val="none" w:sz="0" w:space="0" w:color="auto"/>
          </w:divBdr>
        </w:div>
      </w:divsChild>
    </w:div>
    <w:div w:id="1325206552">
      <w:bodyDiv w:val="1"/>
      <w:marLeft w:val="0"/>
      <w:marRight w:val="0"/>
      <w:marTop w:val="0"/>
      <w:marBottom w:val="0"/>
      <w:divBdr>
        <w:top w:val="none" w:sz="0" w:space="0" w:color="auto"/>
        <w:left w:val="none" w:sz="0" w:space="0" w:color="auto"/>
        <w:bottom w:val="none" w:sz="0" w:space="0" w:color="auto"/>
        <w:right w:val="none" w:sz="0" w:space="0" w:color="auto"/>
      </w:divBdr>
      <w:divsChild>
        <w:div w:id="386034457">
          <w:marLeft w:val="0"/>
          <w:marRight w:val="0"/>
          <w:marTop w:val="0"/>
          <w:marBottom w:val="0"/>
          <w:divBdr>
            <w:top w:val="none" w:sz="0" w:space="0" w:color="auto"/>
            <w:left w:val="none" w:sz="0" w:space="0" w:color="auto"/>
            <w:bottom w:val="none" w:sz="0" w:space="0" w:color="auto"/>
            <w:right w:val="none" w:sz="0" w:space="0" w:color="auto"/>
          </w:divBdr>
        </w:div>
        <w:div w:id="1986202582">
          <w:marLeft w:val="0"/>
          <w:marRight w:val="0"/>
          <w:marTop w:val="0"/>
          <w:marBottom w:val="0"/>
          <w:divBdr>
            <w:top w:val="none" w:sz="0" w:space="0" w:color="auto"/>
            <w:left w:val="none" w:sz="0" w:space="0" w:color="auto"/>
            <w:bottom w:val="none" w:sz="0" w:space="0" w:color="auto"/>
            <w:right w:val="none" w:sz="0" w:space="0" w:color="auto"/>
          </w:divBdr>
        </w:div>
      </w:divsChild>
    </w:div>
    <w:div w:id="1357849336">
      <w:bodyDiv w:val="1"/>
      <w:marLeft w:val="0"/>
      <w:marRight w:val="0"/>
      <w:marTop w:val="0"/>
      <w:marBottom w:val="0"/>
      <w:divBdr>
        <w:top w:val="none" w:sz="0" w:space="0" w:color="auto"/>
        <w:left w:val="none" w:sz="0" w:space="0" w:color="auto"/>
        <w:bottom w:val="none" w:sz="0" w:space="0" w:color="auto"/>
        <w:right w:val="none" w:sz="0" w:space="0" w:color="auto"/>
      </w:divBdr>
    </w:div>
    <w:div w:id="1378312628">
      <w:bodyDiv w:val="1"/>
      <w:marLeft w:val="0"/>
      <w:marRight w:val="0"/>
      <w:marTop w:val="0"/>
      <w:marBottom w:val="0"/>
      <w:divBdr>
        <w:top w:val="none" w:sz="0" w:space="0" w:color="auto"/>
        <w:left w:val="none" w:sz="0" w:space="0" w:color="auto"/>
        <w:bottom w:val="none" w:sz="0" w:space="0" w:color="auto"/>
        <w:right w:val="none" w:sz="0" w:space="0" w:color="auto"/>
      </w:divBdr>
      <w:divsChild>
        <w:div w:id="18942290">
          <w:marLeft w:val="0"/>
          <w:marRight w:val="0"/>
          <w:marTop w:val="0"/>
          <w:marBottom w:val="0"/>
          <w:divBdr>
            <w:top w:val="none" w:sz="0" w:space="0" w:color="auto"/>
            <w:left w:val="none" w:sz="0" w:space="0" w:color="auto"/>
            <w:bottom w:val="none" w:sz="0" w:space="0" w:color="auto"/>
            <w:right w:val="none" w:sz="0" w:space="0" w:color="auto"/>
          </w:divBdr>
          <w:divsChild>
            <w:div w:id="1347056024">
              <w:marLeft w:val="0"/>
              <w:marRight w:val="0"/>
              <w:marTop w:val="0"/>
              <w:marBottom w:val="0"/>
              <w:divBdr>
                <w:top w:val="none" w:sz="0" w:space="0" w:color="auto"/>
                <w:left w:val="none" w:sz="0" w:space="0" w:color="auto"/>
                <w:bottom w:val="none" w:sz="0" w:space="0" w:color="auto"/>
                <w:right w:val="none" w:sz="0" w:space="0" w:color="auto"/>
              </w:divBdr>
            </w:div>
          </w:divsChild>
        </w:div>
        <w:div w:id="85536779">
          <w:marLeft w:val="0"/>
          <w:marRight w:val="0"/>
          <w:marTop w:val="0"/>
          <w:marBottom w:val="0"/>
          <w:divBdr>
            <w:top w:val="none" w:sz="0" w:space="0" w:color="auto"/>
            <w:left w:val="none" w:sz="0" w:space="0" w:color="auto"/>
            <w:bottom w:val="none" w:sz="0" w:space="0" w:color="auto"/>
            <w:right w:val="none" w:sz="0" w:space="0" w:color="auto"/>
          </w:divBdr>
          <w:divsChild>
            <w:div w:id="2143306780">
              <w:marLeft w:val="0"/>
              <w:marRight w:val="0"/>
              <w:marTop w:val="0"/>
              <w:marBottom w:val="0"/>
              <w:divBdr>
                <w:top w:val="none" w:sz="0" w:space="0" w:color="auto"/>
                <w:left w:val="none" w:sz="0" w:space="0" w:color="auto"/>
                <w:bottom w:val="none" w:sz="0" w:space="0" w:color="auto"/>
                <w:right w:val="none" w:sz="0" w:space="0" w:color="auto"/>
              </w:divBdr>
            </w:div>
          </w:divsChild>
        </w:div>
        <w:div w:id="273363285">
          <w:marLeft w:val="0"/>
          <w:marRight w:val="0"/>
          <w:marTop w:val="0"/>
          <w:marBottom w:val="0"/>
          <w:divBdr>
            <w:top w:val="none" w:sz="0" w:space="0" w:color="auto"/>
            <w:left w:val="none" w:sz="0" w:space="0" w:color="auto"/>
            <w:bottom w:val="none" w:sz="0" w:space="0" w:color="auto"/>
            <w:right w:val="none" w:sz="0" w:space="0" w:color="auto"/>
          </w:divBdr>
          <w:divsChild>
            <w:div w:id="1753239398">
              <w:marLeft w:val="0"/>
              <w:marRight w:val="0"/>
              <w:marTop w:val="0"/>
              <w:marBottom w:val="0"/>
              <w:divBdr>
                <w:top w:val="none" w:sz="0" w:space="0" w:color="auto"/>
                <w:left w:val="none" w:sz="0" w:space="0" w:color="auto"/>
                <w:bottom w:val="none" w:sz="0" w:space="0" w:color="auto"/>
                <w:right w:val="none" w:sz="0" w:space="0" w:color="auto"/>
              </w:divBdr>
            </w:div>
          </w:divsChild>
        </w:div>
        <w:div w:id="560990888">
          <w:marLeft w:val="0"/>
          <w:marRight w:val="0"/>
          <w:marTop w:val="0"/>
          <w:marBottom w:val="0"/>
          <w:divBdr>
            <w:top w:val="none" w:sz="0" w:space="0" w:color="auto"/>
            <w:left w:val="none" w:sz="0" w:space="0" w:color="auto"/>
            <w:bottom w:val="none" w:sz="0" w:space="0" w:color="auto"/>
            <w:right w:val="none" w:sz="0" w:space="0" w:color="auto"/>
          </w:divBdr>
          <w:divsChild>
            <w:div w:id="576863704">
              <w:marLeft w:val="0"/>
              <w:marRight w:val="0"/>
              <w:marTop w:val="0"/>
              <w:marBottom w:val="0"/>
              <w:divBdr>
                <w:top w:val="none" w:sz="0" w:space="0" w:color="auto"/>
                <w:left w:val="none" w:sz="0" w:space="0" w:color="auto"/>
                <w:bottom w:val="none" w:sz="0" w:space="0" w:color="auto"/>
                <w:right w:val="none" w:sz="0" w:space="0" w:color="auto"/>
              </w:divBdr>
            </w:div>
          </w:divsChild>
        </w:div>
        <w:div w:id="621889144">
          <w:marLeft w:val="0"/>
          <w:marRight w:val="0"/>
          <w:marTop w:val="0"/>
          <w:marBottom w:val="0"/>
          <w:divBdr>
            <w:top w:val="none" w:sz="0" w:space="0" w:color="auto"/>
            <w:left w:val="none" w:sz="0" w:space="0" w:color="auto"/>
            <w:bottom w:val="none" w:sz="0" w:space="0" w:color="auto"/>
            <w:right w:val="none" w:sz="0" w:space="0" w:color="auto"/>
          </w:divBdr>
          <w:divsChild>
            <w:div w:id="1321927191">
              <w:marLeft w:val="0"/>
              <w:marRight w:val="0"/>
              <w:marTop w:val="0"/>
              <w:marBottom w:val="0"/>
              <w:divBdr>
                <w:top w:val="none" w:sz="0" w:space="0" w:color="auto"/>
                <w:left w:val="none" w:sz="0" w:space="0" w:color="auto"/>
                <w:bottom w:val="none" w:sz="0" w:space="0" w:color="auto"/>
                <w:right w:val="none" w:sz="0" w:space="0" w:color="auto"/>
              </w:divBdr>
            </w:div>
          </w:divsChild>
        </w:div>
        <w:div w:id="1276982339">
          <w:marLeft w:val="0"/>
          <w:marRight w:val="0"/>
          <w:marTop w:val="0"/>
          <w:marBottom w:val="0"/>
          <w:divBdr>
            <w:top w:val="none" w:sz="0" w:space="0" w:color="auto"/>
            <w:left w:val="none" w:sz="0" w:space="0" w:color="auto"/>
            <w:bottom w:val="none" w:sz="0" w:space="0" w:color="auto"/>
            <w:right w:val="none" w:sz="0" w:space="0" w:color="auto"/>
          </w:divBdr>
          <w:divsChild>
            <w:div w:id="598417386">
              <w:marLeft w:val="0"/>
              <w:marRight w:val="0"/>
              <w:marTop w:val="0"/>
              <w:marBottom w:val="0"/>
              <w:divBdr>
                <w:top w:val="none" w:sz="0" w:space="0" w:color="auto"/>
                <w:left w:val="none" w:sz="0" w:space="0" w:color="auto"/>
                <w:bottom w:val="none" w:sz="0" w:space="0" w:color="auto"/>
                <w:right w:val="none" w:sz="0" w:space="0" w:color="auto"/>
              </w:divBdr>
            </w:div>
            <w:div w:id="1494098918">
              <w:marLeft w:val="0"/>
              <w:marRight w:val="0"/>
              <w:marTop w:val="0"/>
              <w:marBottom w:val="0"/>
              <w:divBdr>
                <w:top w:val="none" w:sz="0" w:space="0" w:color="auto"/>
                <w:left w:val="none" w:sz="0" w:space="0" w:color="auto"/>
                <w:bottom w:val="none" w:sz="0" w:space="0" w:color="auto"/>
                <w:right w:val="none" w:sz="0" w:space="0" w:color="auto"/>
              </w:divBdr>
            </w:div>
          </w:divsChild>
        </w:div>
        <w:div w:id="1521164185">
          <w:marLeft w:val="0"/>
          <w:marRight w:val="0"/>
          <w:marTop w:val="0"/>
          <w:marBottom w:val="0"/>
          <w:divBdr>
            <w:top w:val="none" w:sz="0" w:space="0" w:color="auto"/>
            <w:left w:val="none" w:sz="0" w:space="0" w:color="auto"/>
            <w:bottom w:val="none" w:sz="0" w:space="0" w:color="auto"/>
            <w:right w:val="none" w:sz="0" w:space="0" w:color="auto"/>
          </w:divBdr>
          <w:divsChild>
            <w:div w:id="471872358">
              <w:marLeft w:val="0"/>
              <w:marRight w:val="0"/>
              <w:marTop w:val="0"/>
              <w:marBottom w:val="0"/>
              <w:divBdr>
                <w:top w:val="none" w:sz="0" w:space="0" w:color="auto"/>
                <w:left w:val="none" w:sz="0" w:space="0" w:color="auto"/>
                <w:bottom w:val="none" w:sz="0" w:space="0" w:color="auto"/>
                <w:right w:val="none" w:sz="0" w:space="0" w:color="auto"/>
              </w:divBdr>
            </w:div>
          </w:divsChild>
        </w:div>
        <w:div w:id="1632855811">
          <w:marLeft w:val="0"/>
          <w:marRight w:val="0"/>
          <w:marTop w:val="0"/>
          <w:marBottom w:val="0"/>
          <w:divBdr>
            <w:top w:val="none" w:sz="0" w:space="0" w:color="auto"/>
            <w:left w:val="none" w:sz="0" w:space="0" w:color="auto"/>
            <w:bottom w:val="none" w:sz="0" w:space="0" w:color="auto"/>
            <w:right w:val="none" w:sz="0" w:space="0" w:color="auto"/>
          </w:divBdr>
          <w:divsChild>
            <w:div w:id="457573942">
              <w:marLeft w:val="0"/>
              <w:marRight w:val="0"/>
              <w:marTop w:val="0"/>
              <w:marBottom w:val="0"/>
              <w:divBdr>
                <w:top w:val="none" w:sz="0" w:space="0" w:color="auto"/>
                <w:left w:val="none" w:sz="0" w:space="0" w:color="auto"/>
                <w:bottom w:val="none" w:sz="0" w:space="0" w:color="auto"/>
                <w:right w:val="none" w:sz="0" w:space="0" w:color="auto"/>
              </w:divBdr>
            </w:div>
          </w:divsChild>
        </w:div>
        <w:div w:id="1648126996">
          <w:marLeft w:val="0"/>
          <w:marRight w:val="0"/>
          <w:marTop w:val="0"/>
          <w:marBottom w:val="0"/>
          <w:divBdr>
            <w:top w:val="none" w:sz="0" w:space="0" w:color="auto"/>
            <w:left w:val="none" w:sz="0" w:space="0" w:color="auto"/>
            <w:bottom w:val="none" w:sz="0" w:space="0" w:color="auto"/>
            <w:right w:val="none" w:sz="0" w:space="0" w:color="auto"/>
          </w:divBdr>
          <w:divsChild>
            <w:div w:id="673142889">
              <w:marLeft w:val="0"/>
              <w:marRight w:val="0"/>
              <w:marTop w:val="0"/>
              <w:marBottom w:val="0"/>
              <w:divBdr>
                <w:top w:val="none" w:sz="0" w:space="0" w:color="auto"/>
                <w:left w:val="none" w:sz="0" w:space="0" w:color="auto"/>
                <w:bottom w:val="none" w:sz="0" w:space="0" w:color="auto"/>
                <w:right w:val="none" w:sz="0" w:space="0" w:color="auto"/>
              </w:divBdr>
            </w:div>
          </w:divsChild>
        </w:div>
        <w:div w:id="1833981445">
          <w:marLeft w:val="0"/>
          <w:marRight w:val="0"/>
          <w:marTop w:val="0"/>
          <w:marBottom w:val="0"/>
          <w:divBdr>
            <w:top w:val="none" w:sz="0" w:space="0" w:color="auto"/>
            <w:left w:val="none" w:sz="0" w:space="0" w:color="auto"/>
            <w:bottom w:val="none" w:sz="0" w:space="0" w:color="auto"/>
            <w:right w:val="none" w:sz="0" w:space="0" w:color="auto"/>
          </w:divBdr>
          <w:divsChild>
            <w:div w:id="826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56365143">
      <w:bodyDiv w:val="1"/>
      <w:marLeft w:val="0"/>
      <w:marRight w:val="0"/>
      <w:marTop w:val="0"/>
      <w:marBottom w:val="0"/>
      <w:divBdr>
        <w:top w:val="none" w:sz="0" w:space="0" w:color="auto"/>
        <w:left w:val="none" w:sz="0" w:space="0" w:color="auto"/>
        <w:bottom w:val="none" w:sz="0" w:space="0" w:color="auto"/>
        <w:right w:val="none" w:sz="0" w:space="0" w:color="auto"/>
      </w:divBdr>
      <w:divsChild>
        <w:div w:id="243036123">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1016539724">
          <w:marLeft w:val="0"/>
          <w:marRight w:val="0"/>
          <w:marTop w:val="0"/>
          <w:marBottom w:val="0"/>
          <w:divBdr>
            <w:top w:val="none" w:sz="0" w:space="0" w:color="auto"/>
            <w:left w:val="none" w:sz="0" w:space="0" w:color="auto"/>
            <w:bottom w:val="none" w:sz="0" w:space="0" w:color="auto"/>
            <w:right w:val="none" w:sz="0" w:space="0" w:color="auto"/>
          </w:divBdr>
        </w:div>
        <w:div w:id="1573201445">
          <w:marLeft w:val="0"/>
          <w:marRight w:val="0"/>
          <w:marTop w:val="0"/>
          <w:marBottom w:val="0"/>
          <w:divBdr>
            <w:top w:val="none" w:sz="0" w:space="0" w:color="auto"/>
            <w:left w:val="none" w:sz="0" w:space="0" w:color="auto"/>
            <w:bottom w:val="none" w:sz="0" w:space="0" w:color="auto"/>
            <w:right w:val="none" w:sz="0" w:space="0" w:color="auto"/>
          </w:divBdr>
        </w:div>
        <w:div w:id="2026445244">
          <w:marLeft w:val="0"/>
          <w:marRight w:val="0"/>
          <w:marTop w:val="0"/>
          <w:marBottom w:val="0"/>
          <w:divBdr>
            <w:top w:val="none" w:sz="0" w:space="0" w:color="auto"/>
            <w:left w:val="none" w:sz="0" w:space="0" w:color="auto"/>
            <w:bottom w:val="none" w:sz="0" w:space="0" w:color="auto"/>
            <w:right w:val="none" w:sz="0" w:space="0" w:color="auto"/>
          </w:divBdr>
        </w:div>
      </w:divsChild>
    </w:div>
    <w:div w:id="1499343125">
      <w:bodyDiv w:val="1"/>
      <w:marLeft w:val="0"/>
      <w:marRight w:val="0"/>
      <w:marTop w:val="0"/>
      <w:marBottom w:val="0"/>
      <w:divBdr>
        <w:top w:val="none" w:sz="0" w:space="0" w:color="auto"/>
        <w:left w:val="none" w:sz="0" w:space="0" w:color="auto"/>
        <w:bottom w:val="none" w:sz="0" w:space="0" w:color="auto"/>
        <w:right w:val="none" w:sz="0" w:space="0" w:color="auto"/>
      </w:divBdr>
      <w:divsChild>
        <w:div w:id="40063344">
          <w:marLeft w:val="0"/>
          <w:marRight w:val="0"/>
          <w:marTop w:val="0"/>
          <w:marBottom w:val="0"/>
          <w:divBdr>
            <w:top w:val="none" w:sz="0" w:space="0" w:color="auto"/>
            <w:left w:val="none" w:sz="0" w:space="0" w:color="auto"/>
            <w:bottom w:val="none" w:sz="0" w:space="0" w:color="auto"/>
            <w:right w:val="none" w:sz="0" w:space="0" w:color="auto"/>
          </w:divBdr>
          <w:divsChild>
            <w:div w:id="1712612356">
              <w:marLeft w:val="0"/>
              <w:marRight w:val="0"/>
              <w:marTop w:val="0"/>
              <w:marBottom w:val="0"/>
              <w:divBdr>
                <w:top w:val="none" w:sz="0" w:space="0" w:color="auto"/>
                <w:left w:val="none" w:sz="0" w:space="0" w:color="auto"/>
                <w:bottom w:val="none" w:sz="0" w:space="0" w:color="auto"/>
                <w:right w:val="none" w:sz="0" w:space="0" w:color="auto"/>
              </w:divBdr>
            </w:div>
          </w:divsChild>
        </w:div>
        <w:div w:id="1052189000">
          <w:marLeft w:val="0"/>
          <w:marRight w:val="0"/>
          <w:marTop w:val="0"/>
          <w:marBottom w:val="0"/>
          <w:divBdr>
            <w:top w:val="none" w:sz="0" w:space="0" w:color="auto"/>
            <w:left w:val="none" w:sz="0" w:space="0" w:color="auto"/>
            <w:bottom w:val="none" w:sz="0" w:space="0" w:color="auto"/>
            <w:right w:val="none" w:sz="0" w:space="0" w:color="auto"/>
          </w:divBdr>
          <w:divsChild>
            <w:div w:id="46341140">
              <w:marLeft w:val="0"/>
              <w:marRight w:val="0"/>
              <w:marTop w:val="0"/>
              <w:marBottom w:val="0"/>
              <w:divBdr>
                <w:top w:val="none" w:sz="0" w:space="0" w:color="auto"/>
                <w:left w:val="none" w:sz="0" w:space="0" w:color="auto"/>
                <w:bottom w:val="none" w:sz="0" w:space="0" w:color="auto"/>
                <w:right w:val="none" w:sz="0" w:space="0" w:color="auto"/>
              </w:divBdr>
            </w:div>
          </w:divsChild>
        </w:div>
        <w:div w:id="1769037734">
          <w:marLeft w:val="0"/>
          <w:marRight w:val="0"/>
          <w:marTop w:val="0"/>
          <w:marBottom w:val="0"/>
          <w:divBdr>
            <w:top w:val="none" w:sz="0" w:space="0" w:color="auto"/>
            <w:left w:val="none" w:sz="0" w:space="0" w:color="auto"/>
            <w:bottom w:val="none" w:sz="0" w:space="0" w:color="auto"/>
            <w:right w:val="none" w:sz="0" w:space="0" w:color="auto"/>
          </w:divBdr>
          <w:divsChild>
            <w:div w:id="2009481480">
              <w:marLeft w:val="0"/>
              <w:marRight w:val="0"/>
              <w:marTop w:val="0"/>
              <w:marBottom w:val="0"/>
              <w:divBdr>
                <w:top w:val="none" w:sz="0" w:space="0" w:color="auto"/>
                <w:left w:val="none" w:sz="0" w:space="0" w:color="auto"/>
                <w:bottom w:val="none" w:sz="0" w:space="0" w:color="auto"/>
                <w:right w:val="none" w:sz="0" w:space="0" w:color="auto"/>
              </w:divBdr>
            </w:div>
          </w:divsChild>
        </w:div>
        <w:div w:id="1852796872">
          <w:marLeft w:val="0"/>
          <w:marRight w:val="0"/>
          <w:marTop w:val="0"/>
          <w:marBottom w:val="0"/>
          <w:divBdr>
            <w:top w:val="none" w:sz="0" w:space="0" w:color="auto"/>
            <w:left w:val="none" w:sz="0" w:space="0" w:color="auto"/>
            <w:bottom w:val="none" w:sz="0" w:space="0" w:color="auto"/>
            <w:right w:val="none" w:sz="0" w:space="0" w:color="auto"/>
          </w:divBdr>
          <w:divsChild>
            <w:div w:id="1301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61286">
      <w:bodyDiv w:val="1"/>
      <w:marLeft w:val="0"/>
      <w:marRight w:val="0"/>
      <w:marTop w:val="0"/>
      <w:marBottom w:val="0"/>
      <w:divBdr>
        <w:top w:val="none" w:sz="0" w:space="0" w:color="auto"/>
        <w:left w:val="none" w:sz="0" w:space="0" w:color="auto"/>
        <w:bottom w:val="none" w:sz="0" w:space="0" w:color="auto"/>
        <w:right w:val="none" w:sz="0" w:space="0" w:color="auto"/>
      </w:divBdr>
      <w:divsChild>
        <w:div w:id="391000846">
          <w:marLeft w:val="0"/>
          <w:marRight w:val="0"/>
          <w:marTop w:val="0"/>
          <w:marBottom w:val="0"/>
          <w:divBdr>
            <w:top w:val="none" w:sz="0" w:space="0" w:color="auto"/>
            <w:left w:val="none" w:sz="0" w:space="0" w:color="auto"/>
            <w:bottom w:val="none" w:sz="0" w:space="0" w:color="auto"/>
            <w:right w:val="none" w:sz="0" w:space="0" w:color="auto"/>
          </w:divBdr>
          <w:divsChild>
            <w:div w:id="1175999368">
              <w:marLeft w:val="0"/>
              <w:marRight w:val="0"/>
              <w:marTop w:val="0"/>
              <w:marBottom w:val="0"/>
              <w:divBdr>
                <w:top w:val="none" w:sz="0" w:space="0" w:color="auto"/>
                <w:left w:val="none" w:sz="0" w:space="0" w:color="auto"/>
                <w:bottom w:val="none" w:sz="0" w:space="0" w:color="auto"/>
                <w:right w:val="none" w:sz="0" w:space="0" w:color="auto"/>
              </w:divBdr>
            </w:div>
          </w:divsChild>
        </w:div>
        <w:div w:id="1005591529">
          <w:marLeft w:val="0"/>
          <w:marRight w:val="0"/>
          <w:marTop w:val="0"/>
          <w:marBottom w:val="0"/>
          <w:divBdr>
            <w:top w:val="none" w:sz="0" w:space="0" w:color="auto"/>
            <w:left w:val="none" w:sz="0" w:space="0" w:color="auto"/>
            <w:bottom w:val="none" w:sz="0" w:space="0" w:color="auto"/>
            <w:right w:val="none" w:sz="0" w:space="0" w:color="auto"/>
          </w:divBdr>
          <w:divsChild>
            <w:div w:id="536434332">
              <w:marLeft w:val="0"/>
              <w:marRight w:val="0"/>
              <w:marTop w:val="0"/>
              <w:marBottom w:val="0"/>
              <w:divBdr>
                <w:top w:val="none" w:sz="0" w:space="0" w:color="auto"/>
                <w:left w:val="none" w:sz="0" w:space="0" w:color="auto"/>
                <w:bottom w:val="none" w:sz="0" w:space="0" w:color="auto"/>
                <w:right w:val="none" w:sz="0" w:space="0" w:color="auto"/>
              </w:divBdr>
            </w:div>
          </w:divsChild>
        </w:div>
        <w:div w:id="1400398062">
          <w:marLeft w:val="0"/>
          <w:marRight w:val="0"/>
          <w:marTop w:val="0"/>
          <w:marBottom w:val="0"/>
          <w:divBdr>
            <w:top w:val="none" w:sz="0" w:space="0" w:color="auto"/>
            <w:left w:val="none" w:sz="0" w:space="0" w:color="auto"/>
            <w:bottom w:val="none" w:sz="0" w:space="0" w:color="auto"/>
            <w:right w:val="none" w:sz="0" w:space="0" w:color="auto"/>
          </w:divBdr>
          <w:divsChild>
            <w:div w:id="1226602216">
              <w:marLeft w:val="0"/>
              <w:marRight w:val="0"/>
              <w:marTop w:val="0"/>
              <w:marBottom w:val="0"/>
              <w:divBdr>
                <w:top w:val="none" w:sz="0" w:space="0" w:color="auto"/>
                <w:left w:val="none" w:sz="0" w:space="0" w:color="auto"/>
                <w:bottom w:val="none" w:sz="0" w:space="0" w:color="auto"/>
                <w:right w:val="none" w:sz="0" w:space="0" w:color="auto"/>
              </w:divBdr>
            </w:div>
          </w:divsChild>
        </w:div>
        <w:div w:id="1821460650">
          <w:marLeft w:val="0"/>
          <w:marRight w:val="0"/>
          <w:marTop w:val="0"/>
          <w:marBottom w:val="0"/>
          <w:divBdr>
            <w:top w:val="none" w:sz="0" w:space="0" w:color="auto"/>
            <w:left w:val="none" w:sz="0" w:space="0" w:color="auto"/>
            <w:bottom w:val="none" w:sz="0" w:space="0" w:color="auto"/>
            <w:right w:val="none" w:sz="0" w:space="0" w:color="auto"/>
          </w:divBdr>
          <w:divsChild>
            <w:div w:id="11947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1426">
      <w:bodyDiv w:val="1"/>
      <w:marLeft w:val="0"/>
      <w:marRight w:val="0"/>
      <w:marTop w:val="0"/>
      <w:marBottom w:val="0"/>
      <w:divBdr>
        <w:top w:val="none" w:sz="0" w:space="0" w:color="auto"/>
        <w:left w:val="none" w:sz="0" w:space="0" w:color="auto"/>
        <w:bottom w:val="none" w:sz="0" w:space="0" w:color="auto"/>
        <w:right w:val="none" w:sz="0" w:space="0" w:color="auto"/>
      </w:divBdr>
    </w:div>
    <w:div w:id="1671325934">
      <w:bodyDiv w:val="1"/>
      <w:marLeft w:val="0"/>
      <w:marRight w:val="0"/>
      <w:marTop w:val="0"/>
      <w:marBottom w:val="0"/>
      <w:divBdr>
        <w:top w:val="none" w:sz="0" w:space="0" w:color="auto"/>
        <w:left w:val="none" w:sz="0" w:space="0" w:color="auto"/>
        <w:bottom w:val="none" w:sz="0" w:space="0" w:color="auto"/>
        <w:right w:val="none" w:sz="0" w:space="0" w:color="auto"/>
      </w:divBdr>
      <w:divsChild>
        <w:div w:id="6904636">
          <w:marLeft w:val="0"/>
          <w:marRight w:val="0"/>
          <w:marTop w:val="0"/>
          <w:marBottom w:val="0"/>
          <w:divBdr>
            <w:top w:val="none" w:sz="0" w:space="0" w:color="auto"/>
            <w:left w:val="none" w:sz="0" w:space="0" w:color="auto"/>
            <w:bottom w:val="none" w:sz="0" w:space="0" w:color="auto"/>
            <w:right w:val="none" w:sz="0" w:space="0" w:color="auto"/>
          </w:divBdr>
        </w:div>
        <w:div w:id="827861875">
          <w:marLeft w:val="0"/>
          <w:marRight w:val="0"/>
          <w:marTop w:val="0"/>
          <w:marBottom w:val="0"/>
          <w:divBdr>
            <w:top w:val="none" w:sz="0" w:space="0" w:color="auto"/>
            <w:left w:val="none" w:sz="0" w:space="0" w:color="auto"/>
            <w:bottom w:val="none" w:sz="0" w:space="0" w:color="auto"/>
            <w:right w:val="none" w:sz="0" w:space="0" w:color="auto"/>
          </w:divBdr>
        </w:div>
      </w:divsChild>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80821520">
      <w:bodyDiv w:val="1"/>
      <w:marLeft w:val="0"/>
      <w:marRight w:val="0"/>
      <w:marTop w:val="0"/>
      <w:marBottom w:val="0"/>
      <w:divBdr>
        <w:top w:val="none" w:sz="0" w:space="0" w:color="auto"/>
        <w:left w:val="none" w:sz="0" w:space="0" w:color="auto"/>
        <w:bottom w:val="none" w:sz="0" w:space="0" w:color="auto"/>
        <w:right w:val="none" w:sz="0" w:space="0" w:color="auto"/>
      </w:divBdr>
    </w:div>
    <w:div w:id="1916624112">
      <w:bodyDiv w:val="1"/>
      <w:marLeft w:val="0"/>
      <w:marRight w:val="0"/>
      <w:marTop w:val="0"/>
      <w:marBottom w:val="0"/>
      <w:divBdr>
        <w:top w:val="none" w:sz="0" w:space="0" w:color="auto"/>
        <w:left w:val="none" w:sz="0" w:space="0" w:color="auto"/>
        <w:bottom w:val="none" w:sz="0" w:space="0" w:color="auto"/>
        <w:right w:val="none" w:sz="0" w:space="0" w:color="auto"/>
      </w:divBdr>
    </w:div>
    <w:div w:id="1980838151">
      <w:bodyDiv w:val="1"/>
      <w:marLeft w:val="0"/>
      <w:marRight w:val="0"/>
      <w:marTop w:val="0"/>
      <w:marBottom w:val="0"/>
      <w:divBdr>
        <w:top w:val="none" w:sz="0" w:space="0" w:color="auto"/>
        <w:left w:val="none" w:sz="0" w:space="0" w:color="auto"/>
        <w:bottom w:val="none" w:sz="0" w:space="0" w:color="auto"/>
        <w:right w:val="none" w:sz="0" w:space="0" w:color="auto"/>
      </w:divBdr>
    </w:div>
    <w:div w:id="2068187439">
      <w:bodyDiv w:val="1"/>
      <w:marLeft w:val="0"/>
      <w:marRight w:val="0"/>
      <w:marTop w:val="0"/>
      <w:marBottom w:val="0"/>
      <w:divBdr>
        <w:top w:val="none" w:sz="0" w:space="0" w:color="auto"/>
        <w:left w:val="none" w:sz="0" w:space="0" w:color="auto"/>
        <w:bottom w:val="none" w:sz="0" w:space="0" w:color="auto"/>
        <w:right w:val="none" w:sz="0" w:space="0" w:color="auto"/>
      </w:divBdr>
      <w:divsChild>
        <w:div w:id="284625179">
          <w:marLeft w:val="0"/>
          <w:marRight w:val="0"/>
          <w:marTop w:val="0"/>
          <w:marBottom w:val="0"/>
          <w:divBdr>
            <w:top w:val="none" w:sz="0" w:space="0" w:color="auto"/>
            <w:left w:val="none" w:sz="0" w:space="0" w:color="auto"/>
            <w:bottom w:val="none" w:sz="0" w:space="0" w:color="auto"/>
            <w:right w:val="none" w:sz="0" w:space="0" w:color="auto"/>
          </w:divBdr>
        </w:div>
        <w:div w:id="1046291946">
          <w:marLeft w:val="0"/>
          <w:marRight w:val="0"/>
          <w:marTop w:val="0"/>
          <w:marBottom w:val="0"/>
          <w:divBdr>
            <w:top w:val="none" w:sz="0" w:space="0" w:color="auto"/>
            <w:left w:val="none" w:sz="0" w:space="0" w:color="auto"/>
            <w:bottom w:val="none" w:sz="0" w:space="0" w:color="auto"/>
            <w:right w:val="none" w:sz="0" w:space="0" w:color="auto"/>
          </w:divBdr>
        </w:div>
        <w:div w:id="1341664562">
          <w:marLeft w:val="0"/>
          <w:marRight w:val="0"/>
          <w:marTop w:val="0"/>
          <w:marBottom w:val="0"/>
          <w:divBdr>
            <w:top w:val="none" w:sz="0" w:space="0" w:color="auto"/>
            <w:left w:val="none" w:sz="0" w:space="0" w:color="auto"/>
            <w:bottom w:val="none" w:sz="0" w:space="0" w:color="auto"/>
            <w:right w:val="none" w:sz="0" w:space="0" w:color="auto"/>
          </w:divBdr>
          <w:divsChild>
            <w:div w:id="449978509">
              <w:marLeft w:val="0"/>
              <w:marRight w:val="0"/>
              <w:marTop w:val="30"/>
              <w:marBottom w:val="30"/>
              <w:divBdr>
                <w:top w:val="none" w:sz="0" w:space="0" w:color="auto"/>
                <w:left w:val="none" w:sz="0" w:space="0" w:color="auto"/>
                <w:bottom w:val="none" w:sz="0" w:space="0" w:color="auto"/>
                <w:right w:val="none" w:sz="0" w:space="0" w:color="auto"/>
              </w:divBdr>
              <w:divsChild>
                <w:div w:id="160896134">
                  <w:marLeft w:val="0"/>
                  <w:marRight w:val="0"/>
                  <w:marTop w:val="0"/>
                  <w:marBottom w:val="0"/>
                  <w:divBdr>
                    <w:top w:val="none" w:sz="0" w:space="0" w:color="auto"/>
                    <w:left w:val="none" w:sz="0" w:space="0" w:color="auto"/>
                    <w:bottom w:val="none" w:sz="0" w:space="0" w:color="auto"/>
                    <w:right w:val="none" w:sz="0" w:space="0" w:color="auto"/>
                  </w:divBdr>
                  <w:divsChild>
                    <w:div w:id="2120492889">
                      <w:marLeft w:val="0"/>
                      <w:marRight w:val="0"/>
                      <w:marTop w:val="0"/>
                      <w:marBottom w:val="0"/>
                      <w:divBdr>
                        <w:top w:val="none" w:sz="0" w:space="0" w:color="auto"/>
                        <w:left w:val="none" w:sz="0" w:space="0" w:color="auto"/>
                        <w:bottom w:val="none" w:sz="0" w:space="0" w:color="auto"/>
                        <w:right w:val="none" w:sz="0" w:space="0" w:color="auto"/>
                      </w:divBdr>
                    </w:div>
                  </w:divsChild>
                </w:div>
                <w:div w:id="228198954">
                  <w:marLeft w:val="0"/>
                  <w:marRight w:val="0"/>
                  <w:marTop w:val="0"/>
                  <w:marBottom w:val="0"/>
                  <w:divBdr>
                    <w:top w:val="none" w:sz="0" w:space="0" w:color="auto"/>
                    <w:left w:val="none" w:sz="0" w:space="0" w:color="auto"/>
                    <w:bottom w:val="none" w:sz="0" w:space="0" w:color="auto"/>
                    <w:right w:val="none" w:sz="0" w:space="0" w:color="auto"/>
                  </w:divBdr>
                  <w:divsChild>
                    <w:div w:id="1162818991">
                      <w:marLeft w:val="0"/>
                      <w:marRight w:val="0"/>
                      <w:marTop w:val="0"/>
                      <w:marBottom w:val="0"/>
                      <w:divBdr>
                        <w:top w:val="none" w:sz="0" w:space="0" w:color="auto"/>
                        <w:left w:val="none" w:sz="0" w:space="0" w:color="auto"/>
                        <w:bottom w:val="none" w:sz="0" w:space="0" w:color="auto"/>
                        <w:right w:val="none" w:sz="0" w:space="0" w:color="auto"/>
                      </w:divBdr>
                    </w:div>
                  </w:divsChild>
                </w:div>
                <w:div w:id="380206127">
                  <w:marLeft w:val="0"/>
                  <w:marRight w:val="0"/>
                  <w:marTop w:val="0"/>
                  <w:marBottom w:val="0"/>
                  <w:divBdr>
                    <w:top w:val="none" w:sz="0" w:space="0" w:color="auto"/>
                    <w:left w:val="none" w:sz="0" w:space="0" w:color="auto"/>
                    <w:bottom w:val="none" w:sz="0" w:space="0" w:color="auto"/>
                    <w:right w:val="none" w:sz="0" w:space="0" w:color="auto"/>
                  </w:divBdr>
                  <w:divsChild>
                    <w:div w:id="1143474247">
                      <w:marLeft w:val="0"/>
                      <w:marRight w:val="0"/>
                      <w:marTop w:val="0"/>
                      <w:marBottom w:val="0"/>
                      <w:divBdr>
                        <w:top w:val="none" w:sz="0" w:space="0" w:color="auto"/>
                        <w:left w:val="none" w:sz="0" w:space="0" w:color="auto"/>
                        <w:bottom w:val="none" w:sz="0" w:space="0" w:color="auto"/>
                        <w:right w:val="none" w:sz="0" w:space="0" w:color="auto"/>
                      </w:divBdr>
                    </w:div>
                  </w:divsChild>
                </w:div>
                <w:div w:id="541751097">
                  <w:marLeft w:val="0"/>
                  <w:marRight w:val="0"/>
                  <w:marTop w:val="0"/>
                  <w:marBottom w:val="0"/>
                  <w:divBdr>
                    <w:top w:val="none" w:sz="0" w:space="0" w:color="auto"/>
                    <w:left w:val="none" w:sz="0" w:space="0" w:color="auto"/>
                    <w:bottom w:val="none" w:sz="0" w:space="0" w:color="auto"/>
                    <w:right w:val="none" w:sz="0" w:space="0" w:color="auto"/>
                  </w:divBdr>
                  <w:divsChild>
                    <w:div w:id="710307502">
                      <w:marLeft w:val="0"/>
                      <w:marRight w:val="0"/>
                      <w:marTop w:val="0"/>
                      <w:marBottom w:val="0"/>
                      <w:divBdr>
                        <w:top w:val="none" w:sz="0" w:space="0" w:color="auto"/>
                        <w:left w:val="none" w:sz="0" w:space="0" w:color="auto"/>
                        <w:bottom w:val="none" w:sz="0" w:space="0" w:color="auto"/>
                        <w:right w:val="none" w:sz="0" w:space="0" w:color="auto"/>
                      </w:divBdr>
                    </w:div>
                  </w:divsChild>
                </w:div>
                <w:div w:id="718549454">
                  <w:marLeft w:val="0"/>
                  <w:marRight w:val="0"/>
                  <w:marTop w:val="0"/>
                  <w:marBottom w:val="0"/>
                  <w:divBdr>
                    <w:top w:val="none" w:sz="0" w:space="0" w:color="auto"/>
                    <w:left w:val="none" w:sz="0" w:space="0" w:color="auto"/>
                    <w:bottom w:val="none" w:sz="0" w:space="0" w:color="auto"/>
                    <w:right w:val="none" w:sz="0" w:space="0" w:color="auto"/>
                  </w:divBdr>
                  <w:divsChild>
                    <w:div w:id="509300142">
                      <w:marLeft w:val="0"/>
                      <w:marRight w:val="0"/>
                      <w:marTop w:val="0"/>
                      <w:marBottom w:val="0"/>
                      <w:divBdr>
                        <w:top w:val="none" w:sz="0" w:space="0" w:color="auto"/>
                        <w:left w:val="none" w:sz="0" w:space="0" w:color="auto"/>
                        <w:bottom w:val="none" w:sz="0" w:space="0" w:color="auto"/>
                        <w:right w:val="none" w:sz="0" w:space="0" w:color="auto"/>
                      </w:divBdr>
                    </w:div>
                  </w:divsChild>
                </w:div>
                <w:div w:id="755520054">
                  <w:marLeft w:val="0"/>
                  <w:marRight w:val="0"/>
                  <w:marTop w:val="0"/>
                  <w:marBottom w:val="0"/>
                  <w:divBdr>
                    <w:top w:val="none" w:sz="0" w:space="0" w:color="auto"/>
                    <w:left w:val="none" w:sz="0" w:space="0" w:color="auto"/>
                    <w:bottom w:val="none" w:sz="0" w:space="0" w:color="auto"/>
                    <w:right w:val="none" w:sz="0" w:space="0" w:color="auto"/>
                  </w:divBdr>
                  <w:divsChild>
                    <w:div w:id="1168987059">
                      <w:marLeft w:val="0"/>
                      <w:marRight w:val="0"/>
                      <w:marTop w:val="0"/>
                      <w:marBottom w:val="0"/>
                      <w:divBdr>
                        <w:top w:val="none" w:sz="0" w:space="0" w:color="auto"/>
                        <w:left w:val="none" w:sz="0" w:space="0" w:color="auto"/>
                        <w:bottom w:val="none" w:sz="0" w:space="0" w:color="auto"/>
                        <w:right w:val="none" w:sz="0" w:space="0" w:color="auto"/>
                      </w:divBdr>
                    </w:div>
                  </w:divsChild>
                </w:div>
                <w:div w:id="762065568">
                  <w:marLeft w:val="0"/>
                  <w:marRight w:val="0"/>
                  <w:marTop w:val="0"/>
                  <w:marBottom w:val="0"/>
                  <w:divBdr>
                    <w:top w:val="none" w:sz="0" w:space="0" w:color="auto"/>
                    <w:left w:val="none" w:sz="0" w:space="0" w:color="auto"/>
                    <w:bottom w:val="none" w:sz="0" w:space="0" w:color="auto"/>
                    <w:right w:val="none" w:sz="0" w:space="0" w:color="auto"/>
                  </w:divBdr>
                  <w:divsChild>
                    <w:div w:id="260113519">
                      <w:marLeft w:val="0"/>
                      <w:marRight w:val="0"/>
                      <w:marTop w:val="0"/>
                      <w:marBottom w:val="0"/>
                      <w:divBdr>
                        <w:top w:val="none" w:sz="0" w:space="0" w:color="auto"/>
                        <w:left w:val="none" w:sz="0" w:space="0" w:color="auto"/>
                        <w:bottom w:val="none" w:sz="0" w:space="0" w:color="auto"/>
                        <w:right w:val="none" w:sz="0" w:space="0" w:color="auto"/>
                      </w:divBdr>
                    </w:div>
                  </w:divsChild>
                </w:div>
                <w:div w:id="906771028">
                  <w:marLeft w:val="0"/>
                  <w:marRight w:val="0"/>
                  <w:marTop w:val="0"/>
                  <w:marBottom w:val="0"/>
                  <w:divBdr>
                    <w:top w:val="none" w:sz="0" w:space="0" w:color="auto"/>
                    <w:left w:val="none" w:sz="0" w:space="0" w:color="auto"/>
                    <w:bottom w:val="none" w:sz="0" w:space="0" w:color="auto"/>
                    <w:right w:val="none" w:sz="0" w:space="0" w:color="auto"/>
                  </w:divBdr>
                  <w:divsChild>
                    <w:div w:id="397166458">
                      <w:marLeft w:val="0"/>
                      <w:marRight w:val="0"/>
                      <w:marTop w:val="0"/>
                      <w:marBottom w:val="0"/>
                      <w:divBdr>
                        <w:top w:val="none" w:sz="0" w:space="0" w:color="auto"/>
                        <w:left w:val="none" w:sz="0" w:space="0" w:color="auto"/>
                        <w:bottom w:val="none" w:sz="0" w:space="0" w:color="auto"/>
                        <w:right w:val="none" w:sz="0" w:space="0" w:color="auto"/>
                      </w:divBdr>
                    </w:div>
                  </w:divsChild>
                </w:div>
                <w:div w:id="1010329140">
                  <w:marLeft w:val="0"/>
                  <w:marRight w:val="0"/>
                  <w:marTop w:val="0"/>
                  <w:marBottom w:val="0"/>
                  <w:divBdr>
                    <w:top w:val="none" w:sz="0" w:space="0" w:color="auto"/>
                    <w:left w:val="none" w:sz="0" w:space="0" w:color="auto"/>
                    <w:bottom w:val="none" w:sz="0" w:space="0" w:color="auto"/>
                    <w:right w:val="none" w:sz="0" w:space="0" w:color="auto"/>
                  </w:divBdr>
                  <w:divsChild>
                    <w:div w:id="102383328">
                      <w:marLeft w:val="0"/>
                      <w:marRight w:val="0"/>
                      <w:marTop w:val="0"/>
                      <w:marBottom w:val="0"/>
                      <w:divBdr>
                        <w:top w:val="none" w:sz="0" w:space="0" w:color="auto"/>
                        <w:left w:val="none" w:sz="0" w:space="0" w:color="auto"/>
                        <w:bottom w:val="none" w:sz="0" w:space="0" w:color="auto"/>
                        <w:right w:val="none" w:sz="0" w:space="0" w:color="auto"/>
                      </w:divBdr>
                    </w:div>
                    <w:div w:id="1807888581">
                      <w:marLeft w:val="0"/>
                      <w:marRight w:val="0"/>
                      <w:marTop w:val="0"/>
                      <w:marBottom w:val="0"/>
                      <w:divBdr>
                        <w:top w:val="none" w:sz="0" w:space="0" w:color="auto"/>
                        <w:left w:val="none" w:sz="0" w:space="0" w:color="auto"/>
                        <w:bottom w:val="none" w:sz="0" w:space="0" w:color="auto"/>
                        <w:right w:val="none" w:sz="0" w:space="0" w:color="auto"/>
                      </w:divBdr>
                    </w:div>
                  </w:divsChild>
                </w:div>
                <w:div w:id="1022509805">
                  <w:marLeft w:val="0"/>
                  <w:marRight w:val="0"/>
                  <w:marTop w:val="0"/>
                  <w:marBottom w:val="0"/>
                  <w:divBdr>
                    <w:top w:val="none" w:sz="0" w:space="0" w:color="auto"/>
                    <w:left w:val="none" w:sz="0" w:space="0" w:color="auto"/>
                    <w:bottom w:val="none" w:sz="0" w:space="0" w:color="auto"/>
                    <w:right w:val="none" w:sz="0" w:space="0" w:color="auto"/>
                  </w:divBdr>
                  <w:divsChild>
                    <w:div w:id="2129077552">
                      <w:marLeft w:val="0"/>
                      <w:marRight w:val="0"/>
                      <w:marTop w:val="0"/>
                      <w:marBottom w:val="0"/>
                      <w:divBdr>
                        <w:top w:val="none" w:sz="0" w:space="0" w:color="auto"/>
                        <w:left w:val="none" w:sz="0" w:space="0" w:color="auto"/>
                        <w:bottom w:val="none" w:sz="0" w:space="0" w:color="auto"/>
                        <w:right w:val="none" w:sz="0" w:space="0" w:color="auto"/>
                      </w:divBdr>
                    </w:div>
                  </w:divsChild>
                </w:div>
                <w:div w:id="1397162172">
                  <w:marLeft w:val="0"/>
                  <w:marRight w:val="0"/>
                  <w:marTop w:val="0"/>
                  <w:marBottom w:val="0"/>
                  <w:divBdr>
                    <w:top w:val="none" w:sz="0" w:space="0" w:color="auto"/>
                    <w:left w:val="none" w:sz="0" w:space="0" w:color="auto"/>
                    <w:bottom w:val="none" w:sz="0" w:space="0" w:color="auto"/>
                    <w:right w:val="none" w:sz="0" w:space="0" w:color="auto"/>
                  </w:divBdr>
                  <w:divsChild>
                    <w:div w:id="1145051113">
                      <w:marLeft w:val="0"/>
                      <w:marRight w:val="0"/>
                      <w:marTop w:val="0"/>
                      <w:marBottom w:val="0"/>
                      <w:divBdr>
                        <w:top w:val="none" w:sz="0" w:space="0" w:color="auto"/>
                        <w:left w:val="none" w:sz="0" w:space="0" w:color="auto"/>
                        <w:bottom w:val="none" w:sz="0" w:space="0" w:color="auto"/>
                        <w:right w:val="none" w:sz="0" w:space="0" w:color="auto"/>
                      </w:divBdr>
                    </w:div>
                  </w:divsChild>
                </w:div>
                <w:div w:id="1449281511">
                  <w:marLeft w:val="0"/>
                  <w:marRight w:val="0"/>
                  <w:marTop w:val="0"/>
                  <w:marBottom w:val="0"/>
                  <w:divBdr>
                    <w:top w:val="none" w:sz="0" w:space="0" w:color="auto"/>
                    <w:left w:val="none" w:sz="0" w:space="0" w:color="auto"/>
                    <w:bottom w:val="none" w:sz="0" w:space="0" w:color="auto"/>
                    <w:right w:val="none" w:sz="0" w:space="0" w:color="auto"/>
                  </w:divBdr>
                  <w:divsChild>
                    <w:div w:id="1709790940">
                      <w:marLeft w:val="0"/>
                      <w:marRight w:val="0"/>
                      <w:marTop w:val="0"/>
                      <w:marBottom w:val="0"/>
                      <w:divBdr>
                        <w:top w:val="none" w:sz="0" w:space="0" w:color="auto"/>
                        <w:left w:val="none" w:sz="0" w:space="0" w:color="auto"/>
                        <w:bottom w:val="none" w:sz="0" w:space="0" w:color="auto"/>
                        <w:right w:val="none" w:sz="0" w:space="0" w:color="auto"/>
                      </w:divBdr>
                    </w:div>
                  </w:divsChild>
                </w:div>
                <w:div w:id="1555583401">
                  <w:marLeft w:val="0"/>
                  <w:marRight w:val="0"/>
                  <w:marTop w:val="0"/>
                  <w:marBottom w:val="0"/>
                  <w:divBdr>
                    <w:top w:val="none" w:sz="0" w:space="0" w:color="auto"/>
                    <w:left w:val="none" w:sz="0" w:space="0" w:color="auto"/>
                    <w:bottom w:val="none" w:sz="0" w:space="0" w:color="auto"/>
                    <w:right w:val="none" w:sz="0" w:space="0" w:color="auto"/>
                  </w:divBdr>
                  <w:divsChild>
                    <w:div w:id="993680336">
                      <w:marLeft w:val="0"/>
                      <w:marRight w:val="0"/>
                      <w:marTop w:val="0"/>
                      <w:marBottom w:val="0"/>
                      <w:divBdr>
                        <w:top w:val="none" w:sz="0" w:space="0" w:color="auto"/>
                        <w:left w:val="none" w:sz="0" w:space="0" w:color="auto"/>
                        <w:bottom w:val="none" w:sz="0" w:space="0" w:color="auto"/>
                        <w:right w:val="none" w:sz="0" w:space="0" w:color="auto"/>
                      </w:divBdr>
                    </w:div>
                    <w:div w:id="1830825399">
                      <w:marLeft w:val="0"/>
                      <w:marRight w:val="0"/>
                      <w:marTop w:val="0"/>
                      <w:marBottom w:val="0"/>
                      <w:divBdr>
                        <w:top w:val="none" w:sz="0" w:space="0" w:color="auto"/>
                        <w:left w:val="none" w:sz="0" w:space="0" w:color="auto"/>
                        <w:bottom w:val="none" w:sz="0" w:space="0" w:color="auto"/>
                        <w:right w:val="none" w:sz="0" w:space="0" w:color="auto"/>
                      </w:divBdr>
                    </w:div>
                  </w:divsChild>
                </w:div>
                <w:div w:id="1615361197">
                  <w:marLeft w:val="0"/>
                  <w:marRight w:val="0"/>
                  <w:marTop w:val="0"/>
                  <w:marBottom w:val="0"/>
                  <w:divBdr>
                    <w:top w:val="none" w:sz="0" w:space="0" w:color="auto"/>
                    <w:left w:val="none" w:sz="0" w:space="0" w:color="auto"/>
                    <w:bottom w:val="none" w:sz="0" w:space="0" w:color="auto"/>
                    <w:right w:val="none" w:sz="0" w:space="0" w:color="auto"/>
                  </w:divBdr>
                  <w:divsChild>
                    <w:div w:id="998920841">
                      <w:marLeft w:val="0"/>
                      <w:marRight w:val="0"/>
                      <w:marTop w:val="0"/>
                      <w:marBottom w:val="0"/>
                      <w:divBdr>
                        <w:top w:val="none" w:sz="0" w:space="0" w:color="auto"/>
                        <w:left w:val="none" w:sz="0" w:space="0" w:color="auto"/>
                        <w:bottom w:val="none" w:sz="0" w:space="0" w:color="auto"/>
                        <w:right w:val="none" w:sz="0" w:space="0" w:color="auto"/>
                      </w:divBdr>
                    </w:div>
                  </w:divsChild>
                </w:div>
                <w:div w:id="1897037024">
                  <w:marLeft w:val="0"/>
                  <w:marRight w:val="0"/>
                  <w:marTop w:val="0"/>
                  <w:marBottom w:val="0"/>
                  <w:divBdr>
                    <w:top w:val="none" w:sz="0" w:space="0" w:color="auto"/>
                    <w:left w:val="none" w:sz="0" w:space="0" w:color="auto"/>
                    <w:bottom w:val="none" w:sz="0" w:space="0" w:color="auto"/>
                    <w:right w:val="none" w:sz="0" w:space="0" w:color="auto"/>
                  </w:divBdr>
                  <w:divsChild>
                    <w:div w:id="258488790">
                      <w:marLeft w:val="0"/>
                      <w:marRight w:val="0"/>
                      <w:marTop w:val="0"/>
                      <w:marBottom w:val="0"/>
                      <w:divBdr>
                        <w:top w:val="none" w:sz="0" w:space="0" w:color="auto"/>
                        <w:left w:val="none" w:sz="0" w:space="0" w:color="auto"/>
                        <w:bottom w:val="none" w:sz="0" w:space="0" w:color="auto"/>
                        <w:right w:val="none" w:sz="0" w:space="0" w:color="auto"/>
                      </w:divBdr>
                    </w:div>
                  </w:divsChild>
                </w:div>
                <w:div w:id="1977180735">
                  <w:marLeft w:val="0"/>
                  <w:marRight w:val="0"/>
                  <w:marTop w:val="0"/>
                  <w:marBottom w:val="0"/>
                  <w:divBdr>
                    <w:top w:val="none" w:sz="0" w:space="0" w:color="auto"/>
                    <w:left w:val="none" w:sz="0" w:space="0" w:color="auto"/>
                    <w:bottom w:val="none" w:sz="0" w:space="0" w:color="auto"/>
                    <w:right w:val="none" w:sz="0" w:space="0" w:color="auto"/>
                  </w:divBdr>
                  <w:divsChild>
                    <w:div w:id="1897473410">
                      <w:marLeft w:val="0"/>
                      <w:marRight w:val="0"/>
                      <w:marTop w:val="0"/>
                      <w:marBottom w:val="0"/>
                      <w:divBdr>
                        <w:top w:val="none" w:sz="0" w:space="0" w:color="auto"/>
                        <w:left w:val="none" w:sz="0" w:space="0" w:color="auto"/>
                        <w:bottom w:val="none" w:sz="0" w:space="0" w:color="auto"/>
                        <w:right w:val="none" w:sz="0" w:space="0" w:color="auto"/>
                      </w:divBdr>
                    </w:div>
                  </w:divsChild>
                </w:div>
                <w:div w:id="2002467039">
                  <w:marLeft w:val="0"/>
                  <w:marRight w:val="0"/>
                  <w:marTop w:val="0"/>
                  <w:marBottom w:val="0"/>
                  <w:divBdr>
                    <w:top w:val="none" w:sz="0" w:space="0" w:color="auto"/>
                    <w:left w:val="none" w:sz="0" w:space="0" w:color="auto"/>
                    <w:bottom w:val="none" w:sz="0" w:space="0" w:color="auto"/>
                    <w:right w:val="none" w:sz="0" w:space="0" w:color="auto"/>
                  </w:divBdr>
                  <w:divsChild>
                    <w:div w:id="1615822430">
                      <w:marLeft w:val="0"/>
                      <w:marRight w:val="0"/>
                      <w:marTop w:val="0"/>
                      <w:marBottom w:val="0"/>
                      <w:divBdr>
                        <w:top w:val="none" w:sz="0" w:space="0" w:color="auto"/>
                        <w:left w:val="none" w:sz="0" w:space="0" w:color="auto"/>
                        <w:bottom w:val="none" w:sz="0" w:space="0" w:color="auto"/>
                        <w:right w:val="none" w:sz="0" w:space="0" w:color="auto"/>
                      </w:divBdr>
                    </w:div>
                  </w:divsChild>
                </w:div>
                <w:div w:id="2033922582">
                  <w:marLeft w:val="0"/>
                  <w:marRight w:val="0"/>
                  <w:marTop w:val="0"/>
                  <w:marBottom w:val="0"/>
                  <w:divBdr>
                    <w:top w:val="none" w:sz="0" w:space="0" w:color="auto"/>
                    <w:left w:val="none" w:sz="0" w:space="0" w:color="auto"/>
                    <w:bottom w:val="none" w:sz="0" w:space="0" w:color="auto"/>
                    <w:right w:val="none" w:sz="0" w:space="0" w:color="auto"/>
                  </w:divBdr>
                  <w:divsChild>
                    <w:div w:id="1638994348">
                      <w:marLeft w:val="0"/>
                      <w:marRight w:val="0"/>
                      <w:marTop w:val="0"/>
                      <w:marBottom w:val="0"/>
                      <w:divBdr>
                        <w:top w:val="none" w:sz="0" w:space="0" w:color="auto"/>
                        <w:left w:val="none" w:sz="0" w:space="0" w:color="auto"/>
                        <w:bottom w:val="none" w:sz="0" w:space="0" w:color="auto"/>
                        <w:right w:val="none" w:sz="0" w:space="0" w:color="auto"/>
                      </w:divBdr>
                    </w:div>
                  </w:divsChild>
                </w:div>
                <w:div w:id="2067877980">
                  <w:marLeft w:val="0"/>
                  <w:marRight w:val="0"/>
                  <w:marTop w:val="0"/>
                  <w:marBottom w:val="0"/>
                  <w:divBdr>
                    <w:top w:val="none" w:sz="0" w:space="0" w:color="auto"/>
                    <w:left w:val="none" w:sz="0" w:space="0" w:color="auto"/>
                    <w:bottom w:val="none" w:sz="0" w:space="0" w:color="auto"/>
                    <w:right w:val="none" w:sz="0" w:space="0" w:color="auto"/>
                  </w:divBdr>
                  <w:divsChild>
                    <w:div w:id="2000766667">
                      <w:marLeft w:val="0"/>
                      <w:marRight w:val="0"/>
                      <w:marTop w:val="0"/>
                      <w:marBottom w:val="0"/>
                      <w:divBdr>
                        <w:top w:val="none" w:sz="0" w:space="0" w:color="auto"/>
                        <w:left w:val="none" w:sz="0" w:space="0" w:color="auto"/>
                        <w:bottom w:val="none" w:sz="0" w:space="0" w:color="auto"/>
                        <w:right w:val="none" w:sz="0" w:space="0" w:color="auto"/>
                      </w:divBdr>
                    </w:div>
                  </w:divsChild>
                </w:div>
                <w:div w:id="2079745083">
                  <w:marLeft w:val="0"/>
                  <w:marRight w:val="0"/>
                  <w:marTop w:val="0"/>
                  <w:marBottom w:val="0"/>
                  <w:divBdr>
                    <w:top w:val="none" w:sz="0" w:space="0" w:color="auto"/>
                    <w:left w:val="none" w:sz="0" w:space="0" w:color="auto"/>
                    <w:bottom w:val="none" w:sz="0" w:space="0" w:color="auto"/>
                    <w:right w:val="none" w:sz="0" w:space="0" w:color="auto"/>
                  </w:divBdr>
                  <w:divsChild>
                    <w:div w:id="1391732004">
                      <w:marLeft w:val="0"/>
                      <w:marRight w:val="0"/>
                      <w:marTop w:val="0"/>
                      <w:marBottom w:val="0"/>
                      <w:divBdr>
                        <w:top w:val="none" w:sz="0" w:space="0" w:color="auto"/>
                        <w:left w:val="none" w:sz="0" w:space="0" w:color="auto"/>
                        <w:bottom w:val="none" w:sz="0" w:space="0" w:color="auto"/>
                        <w:right w:val="none" w:sz="0" w:space="0" w:color="auto"/>
                      </w:divBdr>
                    </w:div>
                  </w:divsChild>
                </w:div>
                <w:div w:id="2110419997">
                  <w:marLeft w:val="0"/>
                  <w:marRight w:val="0"/>
                  <w:marTop w:val="0"/>
                  <w:marBottom w:val="0"/>
                  <w:divBdr>
                    <w:top w:val="none" w:sz="0" w:space="0" w:color="auto"/>
                    <w:left w:val="none" w:sz="0" w:space="0" w:color="auto"/>
                    <w:bottom w:val="none" w:sz="0" w:space="0" w:color="auto"/>
                    <w:right w:val="none" w:sz="0" w:space="0" w:color="auto"/>
                  </w:divBdr>
                  <w:divsChild>
                    <w:div w:id="12935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9326">
          <w:marLeft w:val="0"/>
          <w:marRight w:val="0"/>
          <w:marTop w:val="0"/>
          <w:marBottom w:val="0"/>
          <w:divBdr>
            <w:top w:val="none" w:sz="0" w:space="0" w:color="auto"/>
            <w:left w:val="none" w:sz="0" w:space="0" w:color="auto"/>
            <w:bottom w:val="none" w:sz="0" w:space="0" w:color="auto"/>
            <w:right w:val="none" w:sz="0" w:space="0" w:color="auto"/>
          </w:divBdr>
        </w:div>
      </w:divsChild>
    </w:div>
    <w:div w:id="2120758014">
      <w:bodyDiv w:val="1"/>
      <w:marLeft w:val="0"/>
      <w:marRight w:val="0"/>
      <w:marTop w:val="0"/>
      <w:marBottom w:val="0"/>
      <w:divBdr>
        <w:top w:val="none" w:sz="0" w:space="0" w:color="auto"/>
        <w:left w:val="none" w:sz="0" w:space="0" w:color="auto"/>
        <w:bottom w:val="none" w:sz="0" w:space="0" w:color="auto"/>
        <w:right w:val="none" w:sz="0" w:space="0" w:color="auto"/>
      </w:divBdr>
      <w:divsChild>
        <w:div w:id="14236589">
          <w:marLeft w:val="0"/>
          <w:marRight w:val="0"/>
          <w:marTop w:val="0"/>
          <w:marBottom w:val="0"/>
          <w:divBdr>
            <w:top w:val="none" w:sz="0" w:space="0" w:color="auto"/>
            <w:left w:val="none" w:sz="0" w:space="0" w:color="auto"/>
            <w:bottom w:val="none" w:sz="0" w:space="0" w:color="auto"/>
            <w:right w:val="none" w:sz="0" w:space="0" w:color="auto"/>
          </w:divBdr>
        </w:div>
        <w:div w:id="102312712">
          <w:marLeft w:val="0"/>
          <w:marRight w:val="0"/>
          <w:marTop w:val="0"/>
          <w:marBottom w:val="0"/>
          <w:divBdr>
            <w:top w:val="none" w:sz="0" w:space="0" w:color="auto"/>
            <w:left w:val="none" w:sz="0" w:space="0" w:color="auto"/>
            <w:bottom w:val="none" w:sz="0" w:space="0" w:color="auto"/>
            <w:right w:val="none" w:sz="0" w:space="0" w:color="auto"/>
          </w:divBdr>
        </w:div>
        <w:div w:id="207572817">
          <w:marLeft w:val="0"/>
          <w:marRight w:val="0"/>
          <w:marTop w:val="0"/>
          <w:marBottom w:val="0"/>
          <w:divBdr>
            <w:top w:val="none" w:sz="0" w:space="0" w:color="auto"/>
            <w:left w:val="none" w:sz="0" w:space="0" w:color="auto"/>
            <w:bottom w:val="none" w:sz="0" w:space="0" w:color="auto"/>
            <w:right w:val="none" w:sz="0" w:space="0" w:color="auto"/>
          </w:divBdr>
          <w:divsChild>
            <w:div w:id="1082796989">
              <w:marLeft w:val="-75"/>
              <w:marRight w:val="0"/>
              <w:marTop w:val="30"/>
              <w:marBottom w:val="30"/>
              <w:divBdr>
                <w:top w:val="none" w:sz="0" w:space="0" w:color="auto"/>
                <w:left w:val="none" w:sz="0" w:space="0" w:color="auto"/>
                <w:bottom w:val="none" w:sz="0" w:space="0" w:color="auto"/>
                <w:right w:val="none" w:sz="0" w:space="0" w:color="auto"/>
              </w:divBdr>
              <w:divsChild>
                <w:div w:id="134757329">
                  <w:marLeft w:val="0"/>
                  <w:marRight w:val="0"/>
                  <w:marTop w:val="0"/>
                  <w:marBottom w:val="0"/>
                  <w:divBdr>
                    <w:top w:val="none" w:sz="0" w:space="0" w:color="auto"/>
                    <w:left w:val="none" w:sz="0" w:space="0" w:color="auto"/>
                    <w:bottom w:val="none" w:sz="0" w:space="0" w:color="auto"/>
                    <w:right w:val="none" w:sz="0" w:space="0" w:color="auto"/>
                  </w:divBdr>
                  <w:divsChild>
                    <w:div w:id="1621188261">
                      <w:marLeft w:val="0"/>
                      <w:marRight w:val="0"/>
                      <w:marTop w:val="0"/>
                      <w:marBottom w:val="0"/>
                      <w:divBdr>
                        <w:top w:val="none" w:sz="0" w:space="0" w:color="auto"/>
                        <w:left w:val="none" w:sz="0" w:space="0" w:color="auto"/>
                        <w:bottom w:val="none" w:sz="0" w:space="0" w:color="auto"/>
                        <w:right w:val="none" w:sz="0" w:space="0" w:color="auto"/>
                      </w:divBdr>
                    </w:div>
                  </w:divsChild>
                </w:div>
                <w:div w:id="161241975">
                  <w:marLeft w:val="0"/>
                  <w:marRight w:val="0"/>
                  <w:marTop w:val="0"/>
                  <w:marBottom w:val="0"/>
                  <w:divBdr>
                    <w:top w:val="none" w:sz="0" w:space="0" w:color="auto"/>
                    <w:left w:val="none" w:sz="0" w:space="0" w:color="auto"/>
                    <w:bottom w:val="none" w:sz="0" w:space="0" w:color="auto"/>
                    <w:right w:val="none" w:sz="0" w:space="0" w:color="auto"/>
                  </w:divBdr>
                  <w:divsChild>
                    <w:div w:id="273051152">
                      <w:marLeft w:val="0"/>
                      <w:marRight w:val="0"/>
                      <w:marTop w:val="0"/>
                      <w:marBottom w:val="0"/>
                      <w:divBdr>
                        <w:top w:val="none" w:sz="0" w:space="0" w:color="auto"/>
                        <w:left w:val="none" w:sz="0" w:space="0" w:color="auto"/>
                        <w:bottom w:val="none" w:sz="0" w:space="0" w:color="auto"/>
                        <w:right w:val="none" w:sz="0" w:space="0" w:color="auto"/>
                      </w:divBdr>
                    </w:div>
                  </w:divsChild>
                </w:div>
                <w:div w:id="234051727">
                  <w:marLeft w:val="0"/>
                  <w:marRight w:val="0"/>
                  <w:marTop w:val="0"/>
                  <w:marBottom w:val="0"/>
                  <w:divBdr>
                    <w:top w:val="none" w:sz="0" w:space="0" w:color="auto"/>
                    <w:left w:val="none" w:sz="0" w:space="0" w:color="auto"/>
                    <w:bottom w:val="none" w:sz="0" w:space="0" w:color="auto"/>
                    <w:right w:val="none" w:sz="0" w:space="0" w:color="auto"/>
                  </w:divBdr>
                  <w:divsChild>
                    <w:div w:id="275912529">
                      <w:marLeft w:val="0"/>
                      <w:marRight w:val="0"/>
                      <w:marTop w:val="0"/>
                      <w:marBottom w:val="0"/>
                      <w:divBdr>
                        <w:top w:val="none" w:sz="0" w:space="0" w:color="auto"/>
                        <w:left w:val="none" w:sz="0" w:space="0" w:color="auto"/>
                        <w:bottom w:val="none" w:sz="0" w:space="0" w:color="auto"/>
                        <w:right w:val="none" w:sz="0" w:space="0" w:color="auto"/>
                      </w:divBdr>
                    </w:div>
                  </w:divsChild>
                </w:div>
                <w:div w:id="344089182">
                  <w:marLeft w:val="0"/>
                  <w:marRight w:val="0"/>
                  <w:marTop w:val="0"/>
                  <w:marBottom w:val="0"/>
                  <w:divBdr>
                    <w:top w:val="none" w:sz="0" w:space="0" w:color="auto"/>
                    <w:left w:val="none" w:sz="0" w:space="0" w:color="auto"/>
                    <w:bottom w:val="none" w:sz="0" w:space="0" w:color="auto"/>
                    <w:right w:val="none" w:sz="0" w:space="0" w:color="auto"/>
                  </w:divBdr>
                  <w:divsChild>
                    <w:div w:id="2044286422">
                      <w:marLeft w:val="0"/>
                      <w:marRight w:val="0"/>
                      <w:marTop w:val="0"/>
                      <w:marBottom w:val="0"/>
                      <w:divBdr>
                        <w:top w:val="none" w:sz="0" w:space="0" w:color="auto"/>
                        <w:left w:val="none" w:sz="0" w:space="0" w:color="auto"/>
                        <w:bottom w:val="none" w:sz="0" w:space="0" w:color="auto"/>
                        <w:right w:val="none" w:sz="0" w:space="0" w:color="auto"/>
                      </w:divBdr>
                    </w:div>
                  </w:divsChild>
                </w:div>
                <w:div w:id="416904623">
                  <w:marLeft w:val="0"/>
                  <w:marRight w:val="0"/>
                  <w:marTop w:val="0"/>
                  <w:marBottom w:val="0"/>
                  <w:divBdr>
                    <w:top w:val="none" w:sz="0" w:space="0" w:color="auto"/>
                    <w:left w:val="none" w:sz="0" w:space="0" w:color="auto"/>
                    <w:bottom w:val="none" w:sz="0" w:space="0" w:color="auto"/>
                    <w:right w:val="none" w:sz="0" w:space="0" w:color="auto"/>
                  </w:divBdr>
                  <w:divsChild>
                    <w:div w:id="629943837">
                      <w:marLeft w:val="0"/>
                      <w:marRight w:val="0"/>
                      <w:marTop w:val="0"/>
                      <w:marBottom w:val="0"/>
                      <w:divBdr>
                        <w:top w:val="none" w:sz="0" w:space="0" w:color="auto"/>
                        <w:left w:val="none" w:sz="0" w:space="0" w:color="auto"/>
                        <w:bottom w:val="none" w:sz="0" w:space="0" w:color="auto"/>
                        <w:right w:val="none" w:sz="0" w:space="0" w:color="auto"/>
                      </w:divBdr>
                    </w:div>
                  </w:divsChild>
                </w:div>
                <w:div w:id="419454416">
                  <w:marLeft w:val="0"/>
                  <w:marRight w:val="0"/>
                  <w:marTop w:val="0"/>
                  <w:marBottom w:val="0"/>
                  <w:divBdr>
                    <w:top w:val="none" w:sz="0" w:space="0" w:color="auto"/>
                    <w:left w:val="none" w:sz="0" w:space="0" w:color="auto"/>
                    <w:bottom w:val="none" w:sz="0" w:space="0" w:color="auto"/>
                    <w:right w:val="none" w:sz="0" w:space="0" w:color="auto"/>
                  </w:divBdr>
                  <w:divsChild>
                    <w:div w:id="417018580">
                      <w:marLeft w:val="0"/>
                      <w:marRight w:val="0"/>
                      <w:marTop w:val="0"/>
                      <w:marBottom w:val="0"/>
                      <w:divBdr>
                        <w:top w:val="none" w:sz="0" w:space="0" w:color="auto"/>
                        <w:left w:val="none" w:sz="0" w:space="0" w:color="auto"/>
                        <w:bottom w:val="none" w:sz="0" w:space="0" w:color="auto"/>
                        <w:right w:val="none" w:sz="0" w:space="0" w:color="auto"/>
                      </w:divBdr>
                    </w:div>
                  </w:divsChild>
                </w:div>
                <w:div w:id="619190921">
                  <w:marLeft w:val="0"/>
                  <w:marRight w:val="0"/>
                  <w:marTop w:val="0"/>
                  <w:marBottom w:val="0"/>
                  <w:divBdr>
                    <w:top w:val="none" w:sz="0" w:space="0" w:color="auto"/>
                    <w:left w:val="none" w:sz="0" w:space="0" w:color="auto"/>
                    <w:bottom w:val="none" w:sz="0" w:space="0" w:color="auto"/>
                    <w:right w:val="none" w:sz="0" w:space="0" w:color="auto"/>
                  </w:divBdr>
                  <w:divsChild>
                    <w:div w:id="808401802">
                      <w:marLeft w:val="0"/>
                      <w:marRight w:val="0"/>
                      <w:marTop w:val="0"/>
                      <w:marBottom w:val="0"/>
                      <w:divBdr>
                        <w:top w:val="none" w:sz="0" w:space="0" w:color="auto"/>
                        <w:left w:val="none" w:sz="0" w:space="0" w:color="auto"/>
                        <w:bottom w:val="none" w:sz="0" w:space="0" w:color="auto"/>
                        <w:right w:val="none" w:sz="0" w:space="0" w:color="auto"/>
                      </w:divBdr>
                    </w:div>
                  </w:divsChild>
                </w:div>
                <w:div w:id="697121505">
                  <w:marLeft w:val="0"/>
                  <w:marRight w:val="0"/>
                  <w:marTop w:val="0"/>
                  <w:marBottom w:val="0"/>
                  <w:divBdr>
                    <w:top w:val="none" w:sz="0" w:space="0" w:color="auto"/>
                    <w:left w:val="none" w:sz="0" w:space="0" w:color="auto"/>
                    <w:bottom w:val="none" w:sz="0" w:space="0" w:color="auto"/>
                    <w:right w:val="none" w:sz="0" w:space="0" w:color="auto"/>
                  </w:divBdr>
                  <w:divsChild>
                    <w:div w:id="1049110949">
                      <w:marLeft w:val="0"/>
                      <w:marRight w:val="0"/>
                      <w:marTop w:val="0"/>
                      <w:marBottom w:val="0"/>
                      <w:divBdr>
                        <w:top w:val="none" w:sz="0" w:space="0" w:color="auto"/>
                        <w:left w:val="none" w:sz="0" w:space="0" w:color="auto"/>
                        <w:bottom w:val="none" w:sz="0" w:space="0" w:color="auto"/>
                        <w:right w:val="none" w:sz="0" w:space="0" w:color="auto"/>
                      </w:divBdr>
                    </w:div>
                  </w:divsChild>
                </w:div>
                <w:div w:id="745690999">
                  <w:marLeft w:val="0"/>
                  <w:marRight w:val="0"/>
                  <w:marTop w:val="0"/>
                  <w:marBottom w:val="0"/>
                  <w:divBdr>
                    <w:top w:val="none" w:sz="0" w:space="0" w:color="auto"/>
                    <w:left w:val="none" w:sz="0" w:space="0" w:color="auto"/>
                    <w:bottom w:val="none" w:sz="0" w:space="0" w:color="auto"/>
                    <w:right w:val="none" w:sz="0" w:space="0" w:color="auto"/>
                  </w:divBdr>
                  <w:divsChild>
                    <w:div w:id="2134907393">
                      <w:marLeft w:val="0"/>
                      <w:marRight w:val="0"/>
                      <w:marTop w:val="0"/>
                      <w:marBottom w:val="0"/>
                      <w:divBdr>
                        <w:top w:val="none" w:sz="0" w:space="0" w:color="auto"/>
                        <w:left w:val="none" w:sz="0" w:space="0" w:color="auto"/>
                        <w:bottom w:val="none" w:sz="0" w:space="0" w:color="auto"/>
                        <w:right w:val="none" w:sz="0" w:space="0" w:color="auto"/>
                      </w:divBdr>
                    </w:div>
                  </w:divsChild>
                </w:div>
                <w:div w:id="761679446">
                  <w:marLeft w:val="0"/>
                  <w:marRight w:val="0"/>
                  <w:marTop w:val="0"/>
                  <w:marBottom w:val="0"/>
                  <w:divBdr>
                    <w:top w:val="none" w:sz="0" w:space="0" w:color="auto"/>
                    <w:left w:val="none" w:sz="0" w:space="0" w:color="auto"/>
                    <w:bottom w:val="none" w:sz="0" w:space="0" w:color="auto"/>
                    <w:right w:val="none" w:sz="0" w:space="0" w:color="auto"/>
                  </w:divBdr>
                  <w:divsChild>
                    <w:div w:id="1374573638">
                      <w:marLeft w:val="0"/>
                      <w:marRight w:val="0"/>
                      <w:marTop w:val="0"/>
                      <w:marBottom w:val="0"/>
                      <w:divBdr>
                        <w:top w:val="none" w:sz="0" w:space="0" w:color="auto"/>
                        <w:left w:val="none" w:sz="0" w:space="0" w:color="auto"/>
                        <w:bottom w:val="none" w:sz="0" w:space="0" w:color="auto"/>
                        <w:right w:val="none" w:sz="0" w:space="0" w:color="auto"/>
                      </w:divBdr>
                    </w:div>
                  </w:divsChild>
                </w:div>
                <w:div w:id="805708513">
                  <w:marLeft w:val="0"/>
                  <w:marRight w:val="0"/>
                  <w:marTop w:val="0"/>
                  <w:marBottom w:val="0"/>
                  <w:divBdr>
                    <w:top w:val="none" w:sz="0" w:space="0" w:color="auto"/>
                    <w:left w:val="none" w:sz="0" w:space="0" w:color="auto"/>
                    <w:bottom w:val="none" w:sz="0" w:space="0" w:color="auto"/>
                    <w:right w:val="none" w:sz="0" w:space="0" w:color="auto"/>
                  </w:divBdr>
                  <w:divsChild>
                    <w:div w:id="1884055070">
                      <w:marLeft w:val="0"/>
                      <w:marRight w:val="0"/>
                      <w:marTop w:val="0"/>
                      <w:marBottom w:val="0"/>
                      <w:divBdr>
                        <w:top w:val="none" w:sz="0" w:space="0" w:color="auto"/>
                        <w:left w:val="none" w:sz="0" w:space="0" w:color="auto"/>
                        <w:bottom w:val="none" w:sz="0" w:space="0" w:color="auto"/>
                        <w:right w:val="none" w:sz="0" w:space="0" w:color="auto"/>
                      </w:divBdr>
                    </w:div>
                  </w:divsChild>
                </w:div>
                <w:div w:id="1081029707">
                  <w:marLeft w:val="0"/>
                  <w:marRight w:val="0"/>
                  <w:marTop w:val="0"/>
                  <w:marBottom w:val="0"/>
                  <w:divBdr>
                    <w:top w:val="none" w:sz="0" w:space="0" w:color="auto"/>
                    <w:left w:val="none" w:sz="0" w:space="0" w:color="auto"/>
                    <w:bottom w:val="none" w:sz="0" w:space="0" w:color="auto"/>
                    <w:right w:val="none" w:sz="0" w:space="0" w:color="auto"/>
                  </w:divBdr>
                  <w:divsChild>
                    <w:div w:id="1418865819">
                      <w:marLeft w:val="0"/>
                      <w:marRight w:val="0"/>
                      <w:marTop w:val="0"/>
                      <w:marBottom w:val="0"/>
                      <w:divBdr>
                        <w:top w:val="none" w:sz="0" w:space="0" w:color="auto"/>
                        <w:left w:val="none" w:sz="0" w:space="0" w:color="auto"/>
                        <w:bottom w:val="none" w:sz="0" w:space="0" w:color="auto"/>
                        <w:right w:val="none" w:sz="0" w:space="0" w:color="auto"/>
                      </w:divBdr>
                    </w:div>
                  </w:divsChild>
                </w:div>
                <w:div w:id="1117866880">
                  <w:marLeft w:val="0"/>
                  <w:marRight w:val="0"/>
                  <w:marTop w:val="0"/>
                  <w:marBottom w:val="0"/>
                  <w:divBdr>
                    <w:top w:val="none" w:sz="0" w:space="0" w:color="auto"/>
                    <w:left w:val="none" w:sz="0" w:space="0" w:color="auto"/>
                    <w:bottom w:val="none" w:sz="0" w:space="0" w:color="auto"/>
                    <w:right w:val="none" w:sz="0" w:space="0" w:color="auto"/>
                  </w:divBdr>
                  <w:divsChild>
                    <w:div w:id="1426339018">
                      <w:marLeft w:val="0"/>
                      <w:marRight w:val="0"/>
                      <w:marTop w:val="0"/>
                      <w:marBottom w:val="0"/>
                      <w:divBdr>
                        <w:top w:val="none" w:sz="0" w:space="0" w:color="auto"/>
                        <w:left w:val="none" w:sz="0" w:space="0" w:color="auto"/>
                        <w:bottom w:val="none" w:sz="0" w:space="0" w:color="auto"/>
                        <w:right w:val="none" w:sz="0" w:space="0" w:color="auto"/>
                      </w:divBdr>
                    </w:div>
                  </w:divsChild>
                </w:div>
                <w:div w:id="1233924380">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0"/>
                      <w:divBdr>
                        <w:top w:val="none" w:sz="0" w:space="0" w:color="auto"/>
                        <w:left w:val="none" w:sz="0" w:space="0" w:color="auto"/>
                        <w:bottom w:val="none" w:sz="0" w:space="0" w:color="auto"/>
                        <w:right w:val="none" w:sz="0" w:space="0" w:color="auto"/>
                      </w:divBdr>
                    </w:div>
                  </w:divsChild>
                </w:div>
                <w:div w:id="1388651276">
                  <w:marLeft w:val="0"/>
                  <w:marRight w:val="0"/>
                  <w:marTop w:val="0"/>
                  <w:marBottom w:val="0"/>
                  <w:divBdr>
                    <w:top w:val="none" w:sz="0" w:space="0" w:color="auto"/>
                    <w:left w:val="none" w:sz="0" w:space="0" w:color="auto"/>
                    <w:bottom w:val="none" w:sz="0" w:space="0" w:color="auto"/>
                    <w:right w:val="none" w:sz="0" w:space="0" w:color="auto"/>
                  </w:divBdr>
                  <w:divsChild>
                    <w:div w:id="1447580780">
                      <w:marLeft w:val="0"/>
                      <w:marRight w:val="0"/>
                      <w:marTop w:val="0"/>
                      <w:marBottom w:val="0"/>
                      <w:divBdr>
                        <w:top w:val="none" w:sz="0" w:space="0" w:color="auto"/>
                        <w:left w:val="none" w:sz="0" w:space="0" w:color="auto"/>
                        <w:bottom w:val="none" w:sz="0" w:space="0" w:color="auto"/>
                        <w:right w:val="none" w:sz="0" w:space="0" w:color="auto"/>
                      </w:divBdr>
                    </w:div>
                  </w:divsChild>
                </w:div>
                <w:div w:id="1476096113">
                  <w:marLeft w:val="0"/>
                  <w:marRight w:val="0"/>
                  <w:marTop w:val="0"/>
                  <w:marBottom w:val="0"/>
                  <w:divBdr>
                    <w:top w:val="none" w:sz="0" w:space="0" w:color="auto"/>
                    <w:left w:val="none" w:sz="0" w:space="0" w:color="auto"/>
                    <w:bottom w:val="none" w:sz="0" w:space="0" w:color="auto"/>
                    <w:right w:val="none" w:sz="0" w:space="0" w:color="auto"/>
                  </w:divBdr>
                  <w:divsChild>
                    <w:div w:id="399600283">
                      <w:marLeft w:val="0"/>
                      <w:marRight w:val="0"/>
                      <w:marTop w:val="0"/>
                      <w:marBottom w:val="0"/>
                      <w:divBdr>
                        <w:top w:val="none" w:sz="0" w:space="0" w:color="auto"/>
                        <w:left w:val="none" w:sz="0" w:space="0" w:color="auto"/>
                        <w:bottom w:val="none" w:sz="0" w:space="0" w:color="auto"/>
                        <w:right w:val="none" w:sz="0" w:space="0" w:color="auto"/>
                      </w:divBdr>
                    </w:div>
                  </w:divsChild>
                </w:div>
                <w:div w:id="1481918071">
                  <w:marLeft w:val="0"/>
                  <w:marRight w:val="0"/>
                  <w:marTop w:val="0"/>
                  <w:marBottom w:val="0"/>
                  <w:divBdr>
                    <w:top w:val="none" w:sz="0" w:space="0" w:color="auto"/>
                    <w:left w:val="none" w:sz="0" w:space="0" w:color="auto"/>
                    <w:bottom w:val="none" w:sz="0" w:space="0" w:color="auto"/>
                    <w:right w:val="none" w:sz="0" w:space="0" w:color="auto"/>
                  </w:divBdr>
                  <w:divsChild>
                    <w:div w:id="910236066">
                      <w:marLeft w:val="0"/>
                      <w:marRight w:val="0"/>
                      <w:marTop w:val="0"/>
                      <w:marBottom w:val="0"/>
                      <w:divBdr>
                        <w:top w:val="none" w:sz="0" w:space="0" w:color="auto"/>
                        <w:left w:val="none" w:sz="0" w:space="0" w:color="auto"/>
                        <w:bottom w:val="none" w:sz="0" w:space="0" w:color="auto"/>
                        <w:right w:val="none" w:sz="0" w:space="0" w:color="auto"/>
                      </w:divBdr>
                    </w:div>
                  </w:divsChild>
                </w:div>
                <w:div w:id="1582519484">
                  <w:marLeft w:val="0"/>
                  <w:marRight w:val="0"/>
                  <w:marTop w:val="0"/>
                  <w:marBottom w:val="0"/>
                  <w:divBdr>
                    <w:top w:val="none" w:sz="0" w:space="0" w:color="auto"/>
                    <w:left w:val="none" w:sz="0" w:space="0" w:color="auto"/>
                    <w:bottom w:val="none" w:sz="0" w:space="0" w:color="auto"/>
                    <w:right w:val="none" w:sz="0" w:space="0" w:color="auto"/>
                  </w:divBdr>
                  <w:divsChild>
                    <w:div w:id="309486518">
                      <w:marLeft w:val="0"/>
                      <w:marRight w:val="0"/>
                      <w:marTop w:val="0"/>
                      <w:marBottom w:val="0"/>
                      <w:divBdr>
                        <w:top w:val="none" w:sz="0" w:space="0" w:color="auto"/>
                        <w:left w:val="none" w:sz="0" w:space="0" w:color="auto"/>
                        <w:bottom w:val="none" w:sz="0" w:space="0" w:color="auto"/>
                        <w:right w:val="none" w:sz="0" w:space="0" w:color="auto"/>
                      </w:divBdr>
                    </w:div>
                  </w:divsChild>
                </w:div>
                <w:div w:id="1651865132">
                  <w:marLeft w:val="0"/>
                  <w:marRight w:val="0"/>
                  <w:marTop w:val="0"/>
                  <w:marBottom w:val="0"/>
                  <w:divBdr>
                    <w:top w:val="none" w:sz="0" w:space="0" w:color="auto"/>
                    <w:left w:val="none" w:sz="0" w:space="0" w:color="auto"/>
                    <w:bottom w:val="none" w:sz="0" w:space="0" w:color="auto"/>
                    <w:right w:val="none" w:sz="0" w:space="0" w:color="auto"/>
                  </w:divBdr>
                  <w:divsChild>
                    <w:div w:id="1591694584">
                      <w:marLeft w:val="0"/>
                      <w:marRight w:val="0"/>
                      <w:marTop w:val="0"/>
                      <w:marBottom w:val="0"/>
                      <w:divBdr>
                        <w:top w:val="none" w:sz="0" w:space="0" w:color="auto"/>
                        <w:left w:val="none" w:sz="0" w:space="0" w:color="auto"/>
                        <w:bottom w:val="none" w:sz="0" w:space="0" w:color="auto"/>
                        <w:right w:val="none" w:sz="0" w:space="0" w:color="auto"/>
                      </w:divBdr>
                    </w:div>
                  </w:divsChild>
                </w:div>
                <w:div w:id="1762028000">
                  <w:marLeft w:val="0"/>
                  <w:marRight w:val="0"/>
                  <w:marTop w:val="0"/>
                  <w:marBottom w:val="0"/>
                  <w:divBdr>
                    <w:top w:val="none" w:sz="0" w:space="0" w:color="auto"/>
                    <w:left w:val="none" w:sz="0" w:space="0" w:color="auto"/>
                    <w:bottom w:val="none" w:sz="0" w:space="0" w:color="auto"/>
                    <w:right w:val="none" w:sz="0" w:space="0" w:color="auto"/>
                  </w:divBdr>
                  <w:divsChild>
                    <w:div w:id="1042289308">
                      <w:marLeft w:val="0"/>
                      <w:marRight w:val="0"/>
                      <w:marTop w:val="0"/>
                      <w:marBottom w:val="0"/>
                      <w:divBdr>
                        <w:top w:val="none" w:sz="0" w:space="0" w:color="auto"/>
                        <w:left w:val="none" w:sz="0" w:space="0" w:color="auto"/>
                        <w:bottom w:val="none" w:sz="0" w:space="0" w:color="auto"/>
                        <w:right w:val="none" w:sz="0" w:space="0" w:color="auto"/>
                      </w:divBdr>
                    </w:div>
                  </w:divsChild>
                </w:div>
                <w:div w:id="1764522761">
                  <w:marLeft w:val="0"/>
                  <w:marRight w:val="0"/>
                  <w:marTop w:val="0"/>
                  <w:marBottom w:val="0"/>
                  <w:divBdr>
                    <w:top w:val="none" w:sz="0" w:space="0" w:color="auto"/>
                    <w:left w:val="none" w:sz="0" w:space="0" w:color="auto"/>
                    <w:bottom w:val="none" w:sz="0" w:space="0" w:color="auto"/>
                    <w:right w:val="none" w:sz="0" w:space="0" w:color="auto"/>
                  </w:divBdr>
                  <w:divsChild>
                    <w:div w:id="487550423">
                      <w:marLeft w:val="0"/>
                      <w:marRight w:val="0"/>
                      <w:marTop w:val="0"/>
                      <w:marBottom w:val="0"/>
                      <w:divBdr>
                        <w:top w:val="none" w:sz="0" w:space="0" w:color="auto"/>
                        <w:left w:val="none" w:sz="0" w:space="0" w:color="auto"/>
                        <w:bottom w:val="none" w:sz="0" w:space="0" w:color="auto"/>
                        <w:right w:val="none" w:sz="0" w:space="0" w:color="auto"/>
                      </w:divBdr>
                    </w:div>
                  </w:divsChild>
                </w:div>
                <w:div w:id="1796672954">
                  <w:marLeft w:val="0"/>
                  <w:marRight w:val="0"/>
                  <w:marTop w:val="0"/>
                  <w:marBottom w:val="0"/>
                  <w:divBdr>
                    <w:top w:val="none" w:sz="0" w:space="0" w:color="auto"/>
                    <w:left w:val="none" w:sz="0" w:space="0" w:color="auto"/>
                    <w:bottom w:val="none" w:sz="0" w:space="0" w:color="auto"/>
                    <w:right w:val="none" w:sz="0" w:space="0" w:color="auto"/>
                  </w:divBdr>
                  <w:divsChild>
                    <w:div w:id="1014651149">
                      <w:marLeft w:val="0"/>
                      <w:marRight w:val="0"/>
                      <w:marTop w:val="0"/>
                      <w:marBottom w:val="0"/>
                      <w:divBdr>
                        <w:top w:val="none" w:sz="0" w:space="0" w:color="auto"/>
                        <w:left w:val="none" w:sz="0" w:space="0" w:color="auto"/>
                        <w:bottom w:val="none" w:sz="0" w:space="0" w:color="auto"/>
                        <w:right w:val="none" w:sz="0" w:space="0" w:color="auto"/>
                      </w:divBdr>
                    </w:div>
                  </w:divsChild>
                </w:div>
                <w:div w:id="1971131779">
                  <w:marLeft w:val="0"/>
                  <w:marRight w:val="0"/>
                  <w:marTop w:val="0"/>
                  <w:marBottom w:val="0"/>
                  <w:divBdr>
                    <w:top w:val="none" w:sz="0" w:space="0" w:color="auto"/>
                    <w:left w:val="none" w:sz="0" w:space="0" w:color="auto"/>
                    <w:bottom w:val="none" w:sz="0" w:space="0" w:color="auto"/>
                    <w:right w:val="none" w:sz="0" w:space="0" w:color="auto"/>
                  </w:divBdr>
                  <w:divsChild>
                    <w:div w:id="1286887677">
                      <w:marLeft w:val="0"/>
                      <w:marRight w:val="0"/>
                      <w:marTop w:val="0"/>
                      <w:marBottom w:val="0"/>
                      <w:divBdr>
                        <w:top w:val="none" w:sz="0" w:space="0" w:color="auto"/>
                        <w:left w:val="none" w:sz="0" w:space="0" w:color="auto"/>
                        <w:bottom w:val="none" w:sz="0" w:space="0" w:color="auto"/>
                        <w:right w:val="none" w:sz="0" w:space="0" w:color="auto"/>
                      </w:divBdr>
                    </w:div>
                  </w:divsChild>
                </w:div>
                <w:div w:id="2047292501">
                  <w:marLeft w:val="0"/>
                  <w:marRight w:val="0"/>
                  <w:marTop w:val="0"/>
                  <w:marBottom w:val="0"/>
                  <w:divBdr>
                    <w:top w:val="none" w:sz="0" w:space="0" w:color="auto"/>
                    <w:left w:val="none" w:sz="0" w:space="0" w:color="auto"/>
                    <w:bottom w:val="none" w:sz="0" w:space="0" w:color="auto"/>
                    <w:right w:val="none" w:sz="0" w:space="0" w:color="auto"/>
                  </w:divBdr>
                  <w:divsChild>
                    <w:div w:id="14865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00273">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bom.gov.au/climate/averages/tables/cw_010111.shtml" TargetMode="External"/><Relationship Id="rId18" Type="http://schemas.openxmlformats.org/officeDocument/2006/relationships/image" Target="media/image30.emf"/><Relationship Id="rId26" Type="http://schemas.openxmlformats.org/officeDocument/2006/relationships/hyperlink" Target="https://datasets.seed.nsw.gov.au/dataset/vegetation-condition-benchmarks-v1-2" TargetMode="External"/><Relationship Id="rId39" Type="http://schemas.openxmlformats.org/officeDocument/2006/relationships/footer" Target="footer2.xml"/><Relationship Id="rId21" Type="http://schemas.openxmlformats.org/officeDocument/2006/relationships/hyperlink" Target="https://www.dcceew.gov.au/environment/environmental-markets/nature-repair-market/incorporated-documents-and-resources" TargetMode="External"/><Relationship Id="rId34" Type="http://schemas.openxmlformats.org/officeDocument/2006/relationships/hyperlink" Target="https://www.dcceew.gov.au/sites/default/files/documents/nature-repair-market-mapping-guidelines.pdf"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cer.gov.au/document_page/nature-repair-market-reference-ecosystems-replanting-method" TargetMode="External"/><Relationship Id="rId29" Type="http://schemas.openxmlformats.org/officeDocument/2006/relationships/hyperlink" Target="https://www.dcceew.gov.au/environment/environmental-markets/nature-repair-market/incorporated-documents-and-resour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ed.dcceew.gov.au/datasets/natural-resource-management-nrm-regions-2023/about" TargetMode="External"/><Relationship Id="rId24" Type="http://schemas.openxmlformats.org/officeDocument/2006/relationships/hyperlink" Target="https://datasets.seed.nsw.gov.au/dataset/vegetation-condition-benchmarks-v1-2" TargetMode="External"/><Relationship Id="rId32" Type="http://schemas.openxmlformats.org/officeDocument/2006/relationships/hyperlink" Target="https://pmst.environment.gov.au/"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datasets.seed.nsw.gov.au/dataset/vegetation-condition-benchmarks-v1-2" TargetMode="External"/><Relationship Id="rId28" Type="http://schemas.openxmlformats.org/officeDocument/2006/relationships/hyperlink" Target="https://datasets.seed.nsw.gov.au/dataset/vegetation-condition-benchmarks-v1-2" TargetMode="External"/><Relationship Id="rId36" Type="http://schemas.openxmlformats.org/officeDocument/2006/relationships/header" Target="header1.xml"/><Relationship Id="rId10" Type="http://schemas.openxmlformats.org/officeDocument/2006/relationships/hyperlink" Target="https://www.dcceew.gov.au/sites/default/files/documents/nature-repair-market-mapping-guidelines.pdf" TargetMode="External"/><Relationship Id="rId19" Type="http://schemas.openxmlformats.org/officeDocument/2006/relationships/hyperlink" Target="https://planr.gov.au/" TargetMode="External"/><Relationship Id="rId31" Type="http://schemas.openxmlformats.org/officeDocument/2006/relationships/hyperlink" Target="https://www.climatechangeinaustralia.gov.au/en/projections-tools/regional-climate-change-explorer/sub-clust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cceew.gov.au/sites/default/files/documents/nature-repair-market-mapping-guidelines.pdf" TargetMode="External"/><Relationship Id="rId22" Type="http://schemas.openxmlformats.org/officeDocument/2006/relationships/hyperlink" Target="https://datasets.seed.nsw.gov.au/dataset/vegetation-condition-benchmarks-v1-2" TargetMode="External"/><Relationship Id="rId27" Type="http://schemas.openxmlformats.org/officeDocument/2006/relationships/hyperlink" Target="https://datasets.seed.nsw.gov.au/dataset/vegetation-condition-benchmarks-v1-2" TargetMode="External"/><Relationship Id="rId30" Type="http://schemas.openxmlformats.org/officeDocument/2006/relationships/hyperlink" Target="https://planr.gov.au/" TargetMode="External"/><Relationship Id="rId35" Type="http://schemas.openxmlformats.org/officeDocument/2006/relationships/hyperlink" Target="https://www.dcceew.gov.au/sites/default/files/documents/nature-repair-market-data-submission-guidelines.pdf"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epa.wa.gov.au/sites/default/files/Policies_and_Guidance/EPA%20Technical%20Guidance%20-%20Flora%20and%20Vegetation%20survey_Dec13.pdf" TargetMode="External"/><Relationship Id="rId17" Type="http://schemas.openxmlformats.org/officeDocument/2006/relationships/image" Target="media/image4.png"/><Relationship Id="rId25" Type="http://schemas.openxmlformats.org/officeDocument/2006/relationships/hyperlink" Target="https://datasets.seed.nsw.gov.au/dataset/vegetation-condition-benchmarks-v1-2" TargetMode="External"/><Relationship Id="rId33" Type="http://schemas.openxmlformats.org/officeDocument/2006/relationships/hyperlink" Target="https://pmst.environment.gov.au/" TargetMode="External"/><Relationship Id="rId38" Type="http://schemas.openxmlformats.org/officeDocument/2006/relationships/footer" Target="footer1.xml"/></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01D737-4BCE-4715-9309-1DF46729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8702</Words>
  <Characters>47339</Characters>
  <Application>Microsoft Office Word</Application>
  <DocSecurity>0</DocSecurity>
  <Lines>1434</Lines>
  <Paragraphs>903</Paragraphs>
  <ScaleCrop>false</ScaleCrop>
  <HeadingPairs>
    <vt:vector size="2" baseType="variant">
      <vt:variant>
        <vt:lpstr>Title</vt:lpstr>
      </vt:variant>
      <vt:variant>
        <vt:i4>1</vt:i4>
      </vt:variant>
    </vt:vector>
  </HeadingPairs>
  <TitlesOfParts>
    <vt:vector size="1" baseType="lpstr">
      <vt:lpstr>Site assessment report template</vt:lpstr>
    </vt:vector>
  </TitlesOfParts>
  <Company/>
  <LinksUpToDate>false</LinksUpToDate>
  <CharactersWithSpaces>55138</CharactersWithSpaces>
  <SharedDoc>false</SharedDoc>
  <HLinks>
    <vt:vector size="222" baseType="variant">
      <vt:variant>
        <vt:i4>3145852</vt:i4>
      </vt:variant>
      <vt:variant>
        <vt:i4>156</vt:i4>
      </vt:variant>
      <vt:variant>
        <vt:i4>0</vt:i4>
      </vt:variant>
      <vt:variant>
        <vt:i4>5</vt:i4>
      </vt:variant>
      <vt:variant>
        <vt:lpwstr>https://www.dcceew.gov.au/sites/default/files/documents/nature-repair-market-data-submission-guidelines.pdf</vt:lpwstr>
      </vt:variant>
      <vt:variant>
        <vt:lpwstr/>
      </vt:variant>
      <vt:variant>
        <vt:i4>7471207</vt:i4>
      </vt:variant>
      <vt:variant>
        <vt:i4>153</vt:i4>
      </vt:variant>
      <vt:variant>
        <vt:i4>0</vt:i4>
      </vt:variant>
      <vt:variant>
        <vt:i4>5</vt:i4>
      </vt:variant>
      <vt:variant>
        <vt:lpwstr>https://www.dcceew.gov.au/sites/default/files/documents/nature-repair-market-mapping-guidelines.pdf</vt:lpwstr>
      </vt:variant>
      <vt:variant>
        <vt:lpwstr/>
      </vt:variant>
      <vt:variant>
        <vt:i4>2031711</vt:i4>
      </vt:variant>
      <vt:variant>
        <vt:i4>150</vt:i4>
      </vt:variant>
      <vt:variant>
        <vt:i4>0</vt:i4>
      </vt:variant>
      <vt:variant>
        <vt:i4>5</vt:i4>
      </vt:variant>
      <vt:variant>
        <vt:lpwstr>https://pmst.environment.gov.au/</vt:lpwstr>
      </vt:variant>
      <vt:variant>
        <vt:lpwstr>/map?lng=131.52832031250003&amp;lat=-28.6905876542507&amp;zoom=5&amp;baseLayers=Imagery,ImageryLabels</vt:lpwstr>
      </vt:variant>
      <vt:variant>
        <vt:i4>2031711</vt:i4>
      </vt:variant>
      <vt:variant>
        <vt:i4>147</vt:i4>
      </vt:variant>
      <vt:variant>
        <vt:i4>0</vt:i4>
      </vt:variant>
      <vt:variant>
        <vt:i4>5</vt:i4>
      </vt:variant>
      <vt:variant>
        <vt:lpwstr>https://pmst.environment.gov.au/</vt:lpwstr>
      </vt:variant>
      <vt:variant>
        <vt:lpwstr>/map?lng=131.52832031250003&amp;lat=-28.6905876542507&amp;zoom=5&amp;baseLayers=Imagery,ImageryLabels</vt:lpwstr>
      </vt:variant>
      <vt:variant>
        <vt:i4>8060986</vt:i4>
      </vt:variant>
      <vt:variant>
        <vt:i4>144</vt:i4>
      </vt:variant>
      <vt:variant>
        <vt:i4>0</vt:i4>
      </vt:variant>
      <vt:variant>
        <vt:i4>5</vt:i4>
      </vt:variant>
      <vt:variant>
        <vt:lpwstr>https://www.climatechangeinaustralia.gov.au/en/projections-tools/regional-climate-change-explorer/sub-clusters/</vt:lpwstr>
      </vt:variant>
      <vt:variant>
        <vt:lpwstr/>
      </vt:variant>
      <vt:variant>
        <vt:i4>589907</vt:i4>
      </vt:variant>
      <vt:variant>
        <vt:i4>141</vt:i4>
      </vt:variant>
      <vt:variant>
        <vt:i4>0</vt:i4>
      </vt:variant>
      <vt:variant>
        <vt:i4>5</vt:i4>
      </vt:variant>
      <vt:variant>
        <vt:lpwstr>https://planr.gov.au/</vt:lpwstr>
      </vt:variant>
      <vt:variant>
        <vt:lpwstr/>
      </vt:variant>
      <vt:variant>
        <vt:i4>7012442</vt:i4>
      </vt:variant>
      <vt:variant>
        <vt:i4>138</vt:i4>
      </vt:variant>
      <vt:variant>
        <vt:i4>0</vt:i4>
      </vt:variant>
      <vt:variant>
        <vt:i4>5</vt:i4>
      </vt:variant>
      <vt:variant>
        <vt:lpwstr>https://www.dcceew.gov.au/environment/environmental-markets/nature-repair-market/incorporated-documents-and-resources</vt:lpwstr>
      </vt:variant>
      <vt:variant>
        <vt:lpwstr>toc_4</vt:lpwstr>
      </vt:variant>
      <vt:variant>
        <vt:i4>1966083</vt:i4>
      </vt:variant>
      <vt:variant>
        <vt:i4>135</vt:i4>
      </vt:variant>
      <vt:variant>
        <vt:i4>0</vt:i4>
      </vt:variant>
      <vt:variant>
        <vt:i4>5</vt:i4>
      </vt:variant>
      <vt:variant>
        <vt:lpwstr>https://datasets.seed.nsw.gov.au/dataset/vegetation-condition-benchmarks-v1-2</vt:lpwstr>
      </vt:variant>
      <vt:variant>
        <vt:lpwstr/>
      </vt:variant>
      <vt:variant>
        <vt:i4>1966083</vt:i4>
      </vt:variant>
      <vt:variant>
        <vt:i4>132</vt:i4>
      </vt:variant>
      <vt:variant>
        <vt:i4>0</vt:i4>
      </vt:variant>
      <vt:variant>
        <vt:i4>5</vt:i4>
      </vt:variant>
      <vt:variant>
        <vt:lpwstr>https://datasets.seed.nsw.gov.au/dataset/vegetation-condition-benchmarks-v1-2</vt:lpwstr>
      </vt:variant>
      <vt:variant>
        <vt:lpwstr/>
      </vt:variant>
      <vt:variant>
        <vt:i4>1966083</vt:i4>
      </vt:variant>
      <vt:variant>
        <vt:i4>129</vt:i4>
      </vt:variant>
      <vt:variant>
        <vt:i4>0</vt:i4>
      </vt:variant>
      <vt:variant>
        <vt:i4>5</vt:i4>
      </vt:variant>
      <vt:variant>
        <vt:lpwstr>https://datasets.seed.nsw.gov.au/dataset/vegetation-condition-benchmarks-v1-2</vt:lpwstr>
      </vt:variant>
      <vt:variant>
        <vt:lpwstr/>
      </vt:variant>
      <vt:variant>
        <vt:i4>1966083</vt:i4>
      </vt:variant>
      <vt:variant>
        <vt:i4>126</vt:i4>
      </vt:variant>
      <vt:variant>
        <vt:i4>0</vt:i4>
      </vt:variant>
      <vt:variant>
        <vt:i4>5</vt:i4>
      </vt:variant>
      <vt:variant>
        <vt:lpwstr>https://datasets.seed.nsw.gov.au/dataset/vegetation-condition-benchmarks-v1-2</vt:lpwstr>
      </vt:variant>
      <vt:variant>
        <vt:lpwstr/>
      </vt:variant>
      <vt:variant>
        <vt:i4>1966083</vt:i4>
      </vt:variant>
      <vt:variant>
        <vt:i4>123</vt:i4>
      </vt:variant>
      <vt:variant>
        <vt:i4>0</vt:i4>
      </vt:variant>
      <vt:variant>
        <vt:i4>5</vt:i4>
      </vt:variant>
      <vt:variant>
        <vt:lpwstr>https://datasets.seed.nsw.gov.au/dataset/vegetation-condition-benchmarks-v1-2</vt:lpwstr>
      </vt:variant>
      <vt:variant>
        <vt:lpwstr/>
      </vt:variant>
      <vt:variant>
        <vt:i4>1966083</vt:i4>
      </vt:variant>
      <vt:variant>
        <vt:i4>120</vt:i4>
      </vt:variant>
      <vt:variant>
        <vt:i4>0</vt:i4>
      </vt:variant>
      <vt:variant>
        <vt:i4>5</vt:i4>
      </vt:variant>
      <vt:variant>
        <vt:lpwstr>https://datasets.seed.nsw.gov.au/dataset/vegetation-condition-benchmarks-v1-2</vt:lpwstr>
      </vt:variant>
      <vt:variant>
        <vt:lpwstr/>
      </vt:variant>
      <vt:variant>
        <vt:i4>1966083</vt:i4>
      </vt:variant>
      <vt:variant>
        <vt:i4>117</vt:i4>
      </vt:variant>
      <vt:variant>
        <vt:i4>0</vt:i4>
      </vt:variant>
      <vt:variant>
        <vt:i4>5</vt:i4>
      </vt:variant>
      <vt:variant>
        <vt:lpwstr>https://datasets.seed.nsw.gov.au/dataset/vegetation-condition-benchmarks-v1-2</vt:lpwstr>
      </vt:variant>
      <vt:variant>
        <vt:lpwstr/>
      </vt:variant>
      <vt:variant>
        <vt:i4>6422605</vt:i4>
      </vt:variant>
      <vt:variant>
        <vt:i4>114</vt:i4>
      </vt:variant>
      <vt:variant>
        <vt:i4>0</vt:i4>
      </vt:variant>
      <vt:variant>
        <vt:i4>5</vt:i4>
      </vt:variant>
      <vt:variant>
        <vt:lpwstr/>
      </vt:variant>
      <vt:variant>
        <vt:lpwstr>_Establishing_benchmark_values</vt:lpwstr>
      </vt:variant>
      <vt:variant>
        <vt:i4>7012442</vt:i4>
      </vt:variant>
      <vt:variant>
        <vt:i4>111</vt:i4>
      </vt:variant>
      <vt:variant>
        <vt:i4>0</vt:i4>
      </vt:variant>
      <vt:variant>
        <vt:i4>5</vt:i4>
      </vt:variant>
      <vt:variant>
        <vt:lpwstr>https://www.dcceew.gov.au/environment/environmental-markets/nature-repair-market/incorporated-documents-and-resources</vt:lpwstr>
      </vt:variant>
      <vt:variant>
        <vt:lpwstr>toc_0</vt:lpwstr>
      </vt:variant>
      <vt:variant>
        <vt:i4>589907</vt:i4>
      </vt:variant>
      <vt:variant>
        <vt:i4>108</vt:i4>
      </vt:variant>
      <vt:variant>
        <vt:i4>0</vt:i4>
      </vt:variant>
      <vt:variant>
        <vt:i4>5</vt:i4>
      </vt:variant>
      <vt:variant>
        <vt:lpwstr>https://planr.gov.au/</vt:lpwstr>
      </vt:variant>
      <vt:variant>
        <vt:lpwstr/>
      </vt:variant>
      <vt:variant>
        <vt:i4>7471207</vt:i4>
      </vt:variant>
      <vt:variant>
        <vt:i4>105</vt:i4>
      </vt:variant>
      <vt:variant>
        <vt:i4>0</vt:i4>
      </vt:variant>
      <vt:variant>
        <vt:i4>5</vt:i4>
      </vt:variant>
      <vt:variant>
        <vt:lpwstr>https://www.dcceew.gov.au/sites/default/files/documents/nature-repair-market-mapping-guidelines.pdf</vt:lpwstr>
      </vt:variant>
      <vt:variant>
        <vt:lpwstr/>
      </vt:variant>
      <vt:variant>
        <vt:i4>262251</vt:i4>
      </vt:variant>
      <vt:variant>
        <vt:i4>102</vt:i4>
      </vt:variant>
      <vt:variant>
        <vt:i4>0</vt:i4>
      </vt:variant>
      <vt:variant>
        <vt:i4>5</vt:i4>
      </vt:variant>
      <vt:variant>
        <vt:lpwstr>https://www.bom.gov.au/climate/averages/tables/cw_010111.shtml</vt:lpwstr>
      </vt:variant>
      <vt:variant>
        <vt:lpwstr/>
      </vt:variant>
      <vt:variant>
        <vt:i4>8126468</vt:i4>
      </vt:variant>
      <vt:variant>
        <vt:i4>99</vt:i4>
      </vt:variant>
      <vt:variant>
        <vt:i4>0</vt:i4>
      </vt:variant>
      <vt:variant>
        <vt:i4>5</vt:i4>
      </vt:variant>
      <vt:variant>
        <vt:lpwstr>https://www.epa.wa.gov.au/sites/default/files/Policies_and_Guidance/EPA Technical Guidance - Flora and Vegetation survey_Dec13.pdf</vt:lpwstr>
      </vt:variant>
      <vt:variant>
        <vt:lpwstr/>
      </vt:variant>
      <vt:variant>
        <vt:i4>1703952</vt:i4>
      </vt:variant>
      <vt:variant>
        <vt:i4>96</vt:i4>
      </vt:variant>
      <vt:variant>
        <vt:i4>0</vt:i4>
      </vt:variant>
      <vt:variant>
        <vt:i4>5</vt:i4>
      </vt:variant>
      <vt:variant>
        <vt:lpwstr>https://fed.dcceew.gov.au/datasets/natural-resource-management-nrm-regions-2023/about</vt:lpwstr>
      </vt:variant>
      <vt:variant>
        <vt:lpwstr/>
      </vt:variant>
      <vt:variant>
        <vt:i4>7471207</vt:i4>
      </vt:variant>
      <vt:variant>
        <vt:i4>93</vt:i4>
      </vt:variant>
      <vt:variant>
        <vt:i4>0</vt:i4>
      </vt:variant>
      <vt:variant>
        <vt:i4>5</vt:i4>
      </vt:variant>
      <vt:variant>
        <vt:lpwstr>https://www.dcceew.gov.au/sites/default/files/documents/nature-repair-market-mapping-guidelines.pdf</vt:lpwstr>
      </vt:variant>
      <vt:variant>
        <vt:lpwstr/>
      </vt:variant>
      <vt:variant>
        <vt:i4>1441845</vt:i4>
      </vt:variant>
      <vt:variant>
        <vt:i4>86</vt:i4>
      </vt:variant>
      <vt:variant>
        <vt:i4>0</vt:i4>
      </vt:variant>
      <vt:variant>
        <vt:i4>5</vt:i4>
      </vt:variant>
      <vt:variant>
        <vt:lpwstr/>
      </vt:variant>
      <vt:variant>
        <vt:lpwstr>_Toc218692640</vt:lpwstr>
      </vt:variant>
      <vt:variant>
        <vt:i4>1114165</vt:i4>
      </vt:variant>
      <vt:variant>
        <vt:i4>80</vt:i4>
      </vt:variant>
      <vt:variant>
        <vt:i4>0</vt:i4>
      </vt:variant>
      <vt:variant>
        <vt:i4>5</vt:i4>
      </vt:variant>
      <vt:variant>
        <vt:lpwstr/>
      </vt:variant>
      <vt:variant>
        <vt:lpwstr>_Toc218692639</vt:lpwstr>
      </vt:variant>
      <vt:variant>
        <vt:i4>1114165</vt:i4>
      </vt:variant>
      <vt:variant>
        <vt:i4>74</vt:i4>
      </vt:variant>
      <vt:variant>
        <vt:i4>0</vt:i4>
      </vt:variant>
      <vt:variant>
        <vt:i4>5</vt:i4>
      </vt:variant>
      <vt:variant>
        <vt:lpwstr/>
      </vt:variant>
      <vt:variant>
        <vt:lpwstr>_Toc218692638</vt:lpwstr>
      </vt:variant>
      <vt:variant>
        <vt:i4>1114165</vt:i4>
      </vt:variant>
      <vt:variant>
        <vt:i4>68</vt:i4>
      </vt:variant>
      <vt:variant>
        <vt:i4>0</vt:i4>
      </vt:variant>
      <vt:variant>
        <vt:i4>5</vt:i4>
      </vt:variant>
      <vt:variant>
        <vt:lpwstr/>
      </vt:variant>
      <vt:variant>
        <vt:lpwstr>_Toc218692637</vt:lpwstr>
      </vt:variant>
      <vt:variant>
        <vt:i4>1114165</vt:i4>
      </vt:variant>
      <vt:variant>
        <vt:i4>62</vt:i4>
      </vt:variant>
      <vt:variant>
        <vt:i4>0</vt:i4>
      </vt:variant>
      <vt:variant>
        <vt:i4>5</vt:i4>
      </vt:variant>
      <vt:variant>
        <vt:lpwstr/>
      </vt:variant>
      <vt:variant>
        <vt:lpwstr>_Toc218692636</vt:lpwstr>
      </vt:variant>
      <vt:variant>
        <vt:i4>1114165</vt:i4>
      </vt:variant>
      <vt:variant>
        <vt:i4>56</vt:i4>
      </vt:variant>
      <vt:variant>
        <vt:i4>0</vt:i4>
      </vt:variant>
      <vt:variant>
        <vt:i4>5</vt:i4>
      </vt:variant>
      <vt:variant>
        <vt:lpwstr/>
      </vt:variant>
      <vt:variant>
        <vt:lpwstr>_Toc218692635</vt:lpwstr>
      </vt:variant>
      <vt:variant>
        <vt:i4>1114165</vt:i4>
      </vt:variant>
      <vt:variant>
        <vt:i4>50</vt:i4>
      </vt:variant>
      <vt:variant>
        <vt:i4>0</vt:i4>
      </vt:variant>
      <vt:variant>
        <vt:i4>5</vt:i4>
      </vt:variant>
      <vt:variant>
        <vt:lpwstr/>
      </vt:variant>
      <vt:variant>
        <vt:lpwstr>_Toc218692634</vt:lpwstr>
      </vt:variant>
      <vt:variant>
        <vt:i4>1114165</vt:i4>
      </vt:variant>
      <vt:variant>
        <vt:i4>44</vt:i4>
      </vt:variant>
      <vt:variant>
        <vt:i4>0</vt:i4>
      </vt:variant>
      <vt:variant>
        <vt:i4>5</vt:i4>
      </vt:variant>
      <vt:variant>
        <vt:lpwstr/>
      </vt:variant>
      <vt:variant>
        <vt:lpwstr>_Toc218692633</vt:lpwstr>
      </vt:variant>
      <vt:variant>
        <vt:i4>1114165</vt:i4>
      </vt:variant>
      <vt:variant>
        <vt:i4>38</vt:i4>
      </vt:variant>
      <vt:variant>
        <vt:i4>0</vt:i4>
      </vt:variant>
      <vt:variant>
        <vt:i4>5</vt:i4>
      </vt:variant>
      <vt:variant>
        <vt:lpwstr/>
      </vt:variant>
      <vt:variant>
        <vt:lpwstr>_Toc218692632</vt:lpwstr>
      </vt:variant>
      <vt:variant>
        <vt:i4>1114165</vt:i4>
      </vt:variant>
      <vt:variant>
        <vt:i4>32</vt:i4>
      </vt:variant>
      <vt:variant>
        <vt:i4>0</vt:i4>
      </vt:variant>
      <vt:variant>
        <vt:i4>5</vt:i4>
      </vt:variant>
      <vt:variant>
        <vt:lpwstr/>
      </vt:variant>
      <vt:variant>
        <vt:lpwstr>_Toc218692631</vt:lpwstr>
      </vt:variant>
      <vt:variant>
        <vt:i4>1114165</vt:i4>
      </vt:variant>
      <vt:variant>
        <vt:i4>26</vt:i4>
      </vt:variant>
      <vt:variant>
        <vt:i4>0</vt:i4>
      </vt:variant>
      <vt:variant>
        <vt:i4>5</vt:i4>
      </vt:variant>
      <vt:variant>
        <vt:lpwstr/>
      </vt:variant>
      <vt:variant>
        <vt:lpwstr>_Toc218692630</vt:lpwstr>
      </vt:variant>
      <vt:variant>
        <vt:i4>1048629</vt:i4>
      </vt:variant>
      <vt:variant>
        <vt:i4>20</vt:i4>
      </vt:variant>
      <vt:variant>
        <vt:i4>0</vt:i4>
      </vt:variant>
      <vt:variant>
        <vt:i4>5</vt:i4>
      </vt:variant>
      <vt:variant>
        <vt:lpwstr/>
      </vt:variant>
      <vt:variant>
        <vt:lpwstr>_Toc218692629</vt:lpwstr>
      </vt:variant>
      <vt:variant>
        <vt:i4>1048629</vt:i4>
      </vt:variant>
      <vt:variant>
        <vt:i4>14</vt:i4>
      </vt:variant>
      <vt:variant>
        <vt:i4>0</vt:i4>
      </vt:variant>
      <vt:variant>
        <vt:i4>5</vt:i4>
      </vt:variant>
      <vt:variant>
        <vt:lpwstr/>
      </vt:variant>
      <vt:variant>
        <vt:lpwstr>_Toc218692628</vt:lpwstr>
      </vt:variant>
      <vt:variant>
        <vt:i4>1048629</vt:i4>
      </vt:variant>
      <vt:variant>
        <vt:i4>8</vt:i4>
      </vt:variant>
      <vt:variant>
        <vt:i4>0</vt:i4>
      </vt:variant>
      <vt:variant>
        <vt:i4>5</vt:i4>
      </vt:variant>
      <vt:variant>
        <vt:lpwstr/>
      </vt:variant>
      <vt:variant>
        <vt:lpwstr>_Toc218692627</vt:lpwstr>
      </vt:variant>
      <vt:variant>
        <vt:i4>1048629</vt:i4>
      </vt:variant>
      <vt:variant>
        <vt:i4>2</vt:i4>
      </vt:variant>
      <vt:variant>
        <vt:i4>0</vt:i4>
      </vt:variant>
      <vt:variant>
        <vt:i4>5</vt:i4>
      </vt:variant>
      <vt:variant>
        <vt:lpwstr/>
      </vt:variant>
      <vt:variant>
        <vt:lpwstr>_Toc218692626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assessment report template</dc:title>
  <dc:subject/>
  <dc:creator/>
  <cp:keywords/>
  <cp:lastModifiedBy/>
  <cp:revision>1</cp:revision>
  <dcterms:created xsi:type="dcterms:W3CDTF">2026-03-11T01:29:00Z</dcterms:created>
  <dcterms:modified xsi:type="dcterms:W3CDTF">2026-03-11T02:38:00Z</dcterms:modified>
</cp:coreProperties>
</file>