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9441" w14:textId="069A7C77" w:rsidR="00FE08CE" w:rsidRPr="00521016" w:rsidRDefault="00315430" w:rsidP="002D18F3">
      <w:pPr>
        <w:pStyle w:val="Heading1"/>
      </w:pPr>
      <w:r>
        <w:t>Sample retailer written statement for solar batteries</w:t>
      </w:r>
    </w:p>
    <w:p w14:paraId="152C5BE8" w14:textId="0488EBAC" w:rsidR="00FA7635" w:rsidRDefault="00315430" w:rsidP="002D18F3">
      <w:pPr>
        <w:pStyle w:val="Heading2"/>
      </w:pPr>
      <w:r>
        <w:t>Introduction</w:t>
      </w:r>
    </w:p>
    <w:p w14:paraId="25BCE296" w14:textId="16187120" w:rsidR="00315430" w:rsidRDefault="00747A9D" w:rsidP="00315430">
      <w:r>
        <w:t>T</w:t>
      </w:r>
      <w:r w:rsidR="00315430">
        <w:t>his document is an example only and not an official form.</w:t>
      </w:r>
    </w:p>
    <w:p w14:paraId="2D991ED9" w14:textId="21648818" w:rsidR="00315430" w:rsidRDefault="00315430" w:rsidP="00315430">
      <w:r>
        <w:t>Ensure your organisation’s solar battery written statement contains all the fields listed below.</w:t>
      </w:r>
    </w:p>
    <w:p w14:paraId="4675F31E" w14:textId="5E7B5C20" w:rsidR="00315430" w:rsidRPr="00315430" w:rsidRDefault="00315430" w:rsidP="00315430">
      <w:r>
        <w:t>Where the solar battery retailer written statement has options to choose from, the person making the statement must ensure the appropriate option is selected as it relates to the installation.</w:t>
      </w:r>
    </w:p>
    <w:p w14:paraId="12A909D8" w14:textId="33BA6F8E" w:rsidR="525119EC" w:rsidRDefault="48BF72CF" w:rsidP="008731D6">
      <w:pPr>
        <w:pStyle w:val="Heading2"/>
      </w:pPr>
      <w:r>
        <w:t xml:space="preserve">Retailer </w:t>
      </w:r>
      <w:r w:rsidR="00200ECC">
        <w:t>w</w:t>
      </w:r>
      <w:r>
        <w:t xml:space="preserve">ritten </w:t>
      </w:r>
      <w:r w:rsidR="00200ECC">
        <w:t>s</w:t>
      </w:r>
      <w:r>
        <w:t>tatement</w:t>
      </w:r>
    </w:p>
    <w:p w14:paraId="5C533B8C" w14:textId="41DA20D3" w:rsidR="00AF16F7" w:rsidRPr="00AF16F7" w:rsidRDefault="00383ED3" w:rsidP="00AF16F7">
      <w:pPr>
        <w:pStyle w:val="Heading3"/>
        <w:spacing w:after="240"/>
      </w:pPr>
      <w:r>
        <w:t>Retailer details</w:t>
      </w:r>
    </w:p>
    <w:tbl>
      <w:tblPr>
        <w:tblStyle w:val="CERanswerfield"/>
        <w:tblW w:w="5000" w:type="pct"/>
        <w:tblLook w:val="0480" w:firstRow="0" w:lastRow="0" w:firstColumn="1" w:lastColumn="0" w:noHBand="0" w:noVBand="1"/>
      </w:tblPr>
      <w:tblGrid>
        <w:gridCol w:w="2799"/>
        <w:gridCol w:w="6921"/>
      </w:tblGrid>
      <w:tr w:rsidR="00AF16F7" w:rsidRPr="00DB1C81" w14:paraId="77552FBB" w14:textId="77777777" w:rsidTr="0005722E">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440" w:type="pct"/>
          </w:tcPr>
          <w:p w14:paraId="02905D4A" w14:textId="4658641F" w:rsidR="00AF16F7" w:rsidRPr="00DB1C81" w:rsidRDefault="00AF16F7" w:rsidP="0005722E">
            <w:pPr>
              <w:pStyle w:val="Heading4"/>
              <w:rPr>
                <w:sz w:val="22"/>
                <w:szCs w:val="22"/>
              </w:rPr>
            </w:pPr>
            <w:r>
              <w:rPr>
                <w:sz w:val="22"/>
                <w:szCs w:val="22"/>
              </w:rPr>
              <w:t>Retailer company name (legal entity name)</w:t>
            </w:r>
          </w:p>
        </w:tc>
        <w:tc>
          <w:tcPr>
            <w:tcW w:w="3560" w:type="pct"/>
          </w:tcPr>
          <w:p w14:paraId="77579DFF" w14:textId="77777777" w:rsidR="00AF16F7" w:rsidRPr="00DB1C81" w:rsidRDefault="00AF16F7" w:rsidP="0005722E">
            <w:pPr>
              <w:cnfStyle w:val="000000100000" w:firstRow="0" w:lastRow="0" w:firstColumn="0" w:lastColumn="0" w:oddVBand="0" w:evenVBand="0" w:oddHBand="1" w:evenHBand="0" w:firstRowFirstColumn="0" w:firstRowLastColumn="0" w:lastRowFirstColumn="0" w:lastRowLastColumn="0"/>
              <w:rPr>
                <w:szCs w:val="22"/>
                <w:lang w:eastAsia="en-AU"/>
              </w:rPr>
            </w:pPr>
          </w:p>
        </w:tc>
      </w:tr>
      <w:tr w:rsidR="00AF16F7" w:rsidRPr="00DB1C81" w14:paraId="5E8F5D66" w14:textId="77777777" w:rsidTr="0005722E">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440" w:type="pct"/>
          </w:tcPr>
          <w:p w14:paraId="1A14FFAA" w14:textId="3162FEBA" w:rsidR="00AF16F7" w:rsidRPr="00DB1C81" w:rsidRDefault="00AF16F7" w:rsidP="0005722E">
            <w:pPr>
              <w:pStyle w:val="Heading4"/>
              <w:rPr>
                <w:sz w:val="22"/>
                <w:szCs w:val="22"/>
              </w:rPr>
            </w:pPr>
            <w:r>
              <w:rPr>
                <w:sz w:val="22"/>
                <w:szCs w:val="22"/>
              </w:rPr>
              <w:t>Retailer ABN</w:t>
            </w:r>
            <w:r w:rsidRPr="00DB1C81">
              <w:rPr>
                <w:sz w:val="22"/>
                <w:szCs w:val="22"/>
              </w:rPr>
              <w:t xml:space="preserve"> </w:t>
            </w:r>
          </w:p>
        </w:tc>
        <w:tc>
          <w:tcPr>
            <w:tcW w:w="3560" w:type="pct"/>
          </w:tcPr>
          <w:p w14:paraId="32A0D16F" w14:textId="77777777" w:rsidR="00AF16F7" w:rsidRPr="00DB1C81" w:rsidRDefault="00AF16F7" w:rsidP="0005722E">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AF16F7" w:rsidRPr="00DB1C81" w14:paraId="58F3E996" w14:textId="77777777" w:rsidTr="0005722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40" w:type="pct"/>
          </w:tcPr>
          <w:p w14:paraId="3CFEF63C" w14:textId="6A44BD7B" w:rsidR="00AF16F7" w:rsidRPr="00DB1C81" w:rsidRDefault="00AF16F7" w:rsidP="0005722E">
            <w:pPr>
              <w:pStyle w:val="Heading4"/>
              <w:rPr>
                <w:sz w:val="22"/>
                <w:szCs w:val="22"/>
              </w:rPr>
            </w:pPr>
            <w:r>
              <w:rPr>
                <w:sz w:val="22"/>
                <w:szCs w:val="22"/>
              </w:rPr>
              <w:t>Retailer representative first name and surname</w:t>
            </w:r>
          </w:p>
        </w:tc>
        <w:tc>
          <w:tcPr>
            <w:tcW w:w="3560" w:type="pct"/>
          </w:tcPr>
          <w:p w14:paraId="1C393005" w14:textId="77777777" w:rsidR="00AF16F7" w:rsidRPr="00DB1C81" w:rsidRDefault="00AF16F7" w:rsidP="0005722E">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AF16F7" w:rsidRPr="00DB1C81" w14:paraId="0C5E951A" w14:textId="77777777" w:rsidTr="0005722E">
        <w:trPr>
          <w:cnfStyle w:val="000000010000" w:firstRow="0" w:lastRow="0" w:firstColumn="0" w:lastColumn="0" w:oddVBand="0" w:evenVBand="0" w:oddHBand="0" w:evenHBand="1"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2054FB0F" w14:textId="77777777" w:rsidR="00AF16F7" w:rsidRPr="00DB1C81" w:rsidRDefault="00AF16F7" w:rsidP="0005722E">
            <w:pPr>
              <w:pStyle w:val="Heading4"/>
              <w:rPr>
                <w:sz w:val="22"/>
                <w:szCs w:val="22"/>
              </w:rPr>
            </w:pPr>
            <w:r w:rsidRPr="00DB1C81">
              <w:rPr>
                <w:sz w:val="22"/>
                <w:szCs w:val="22"/>
              </w:rPr>
              <w:t>Position</w:t>
            </w:r>
          </w:p>
        </w:tc>
        <w:tc>
          <w:tcPr>
            <w:tcW w:w="3560" w:type="pct"/>
          </w:tcPr>
          <w:p w14:paraId="77302093" w14:textId="77777777" w:rsidR="00AF16F7" w:rsidRPr="00DB1C81" w:rsidRDefault="00AF16F7" w:rsidP="0005722E">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bl>
    <w:p w14:paraId="4564C01F" w14:textId="5494FBBB" w:rsidR="00200ECC" w:rsidRDefault="00200ECC" w:rsidP="00200ECC">
      <w:pPr>
        <w:pStyle w:val="Heading2"/>
        <w:rPr>
          <w:lang w:val="en-US"/>
        </w:rPr>
      </w:pPr>
      <w:bookmarkStart w:id="0" w:name="_Toc106705837"/>
      <w:bookmarkStart w:id="1" w:name="_Toc106709575"/>
      <w:bookmarkStart w:id="2" w:name="_Toc106712480"/>
      <w:bookmarkEnd w:id="0"/>
      <w:bookmarkEnd w:id="1"/>
      <w:bookmarkEnd w:id="2"/>
      <w:r>
        <w:rPr>
          <w:lang w:val="en-US"/>
        </w:rPr>
        <w:t>Retailer written retailer statement</w:t>
      </w:r>
    </w:p>
    <w:p w14:paraId="0B51CDD8" w14:textId="4C9D30C4" w:rsidR="00315430" w:rsidRPr="00315430" w:rsidRDefault="00315430" w:rsidP="00315430">
      <w:r w:rsidRPr="00315430">
        <w:rPr>
          <w:lang w:val="en-US"/>
        </w:rPr>
        <w:t xml:space="preserve">I </w:t>
      </w:r>
      <w:r w:rsidRPr="00315430">
        <w:rPr>
          <w:b/>
          <w:bCs/>
          <w:lang w:val="en-US"/>
        </w:rPr>
        <w:t xml:space="preserve">(insert name) </w:t>
      </w:r>
      <w:r w:rsidRPr="00315430">
        <w:rPr>
          <w:lang w:val="en-US"/>
        </w:rPr>
        <w:t xml:space="preserve">am the </w:t>
      </w:r>
      <w:proofErr w:type="spellStart"/>
      <w:r w:rsidRPr="00315430">
        <w:rPr>
          <w:lang w:val="en-US"/>
        </w:rPr>
        <w:t>authorised</w:t>
      </w:r>
      <w:proofErr w:type="spellEnd"/>
      <w:r w:rsidRPr="00315430">
        <w:rPr>
          <w:lang w:val="en-US"/>
        </w:rPr>
        <w:t xml:space="preserve"> representative of </w:t>
      </w:r>
      <w:r w:rsidRPr="00315430">
        <w:rPr>
          <w:b/>
          <w:bCs/>
          <w:lang w:val="en-US"/>
        </w:rPr>
        <w:t xml:space="preserve">(insert retailer legal entity name and ABN) </w:t>
      </w:r>
      <w:r w:rsidRPr="00315430">
        <w:rPr>
          <w:lang w:val="en-US"/>
        </w:rPr>
        <w:t xml:space="preserve">that sold the solar battery unit to </w:t>
      </w:r>
      <w:r w:rsidRPr="00315430">
        <w:rPr>
          <w:b/>
          <w:bCs/>
          <w:lang w:val="en-US"/>
        </w:rPr>
        <w:t xml:space="preserve">(insert owner name) </w:t>
      </w:r>
      <w:r w:rsidRPr="00315430">
        <w:rPr>
          <w:lang w:val="en-US"/>
        </w:rPr>
        <w:t>and verify that:</w:t>
      </w:r>
      <w:r w:rsidRPr="00315430">
        <w:t> </w:t>
      </w:r>
    </w:p>
    <w:p w14:paraId="635BF219" w14:textId="3F38C668" w:rsidR="00315430" w:rsidRPr="00315430" w:rsidRDefault="00315430" w:rsidP="00315430">
      <w:pPr>
        <w:pStyle w:val="CERbullets"/>
      </w:pPr>
      <w:r w:rsidRPr="00315430">
        <w:rPr>
          <w:b/>
          <w:bCs/>
          <w:lang w:val="en-US"/>
        </w:rPr>
        <w:t>(insert name of installer)</w:t>
      </w:r>
      <w:r w:rsidRPr="00315430">
        <w:rPr>
          <w:lang w:val="en-US"/>
        </w:rPr>
        <w:t xml:space="preserve"> installed the unit at </w:t>
      </w:r>
      <w:r w:rsidRPr="00315430">
        <w:rPr>
          <w:b/>
          <w:bCs/>
          <w:lang w:val="en-US"/>
        </w:rPr>
        <w:t>(insert installation address)</w:t>
      </w:r>
      <w:r w:rsidRPr="00315430">
        <w:rPr>
          <w:lang w:val="en-US"/>
        </w:rPr>
        <w:t xml:space="preserve"> and they are an employee or</w:t>
      </w:r>
      <w:r w:rsidRPr="00315430">
        <w:t> </w:t>
      </w:r>
      <w:r w:rsidRPr="00315430">
        <w:rPr>
          <w:lang w:val="en-US"/>
        </w:rPr>
        <w:t xml:space="preserve">subcontractor of </w:t>
      </w:r>
      <w:r w:rsidRPr="00315430">
        <w:rPr>
          <w:b/>
          <w:bCs/>
          <w:lang w:val="en-US"/>
        </w:rPr>
        <w:t>(insert retailer name)</w:t>
      </w:r>
      <w:r w:rsidRPr="00315430">
        <w:rPr>
          <w:b/>
          <w:bCs/>
        </w:rPr>
        <w:t> </w:t>
      </w:r>
    </w:p>
    <w:p w14:paraId="5963834B" w14:textId="1A9E2720" w:rsidR="00315430" w:rsidRPr="00315430" w:rsidRDefault="00315430" w:rsidP="00315430">
      <w:pPr>
        <w:pStyle w:val="CERbullets"/>
      </w:pPr>
      <w:r w:rsidRPr="00315430">
        <w:rPr>
          <w:lang w:val="en-US"/>
        </w:rPr>
        <w:t>the battery will perform in accordance with the contract (or the quote accepted) for the sale of the battery to the owner of the battery, except to the extent that performance is prevented by circumstances outside the solar battery retailer’s control</w:t>
      </w:r>
      <w:r w:rsidRPr="00315430">
        <w:t> </w:t>
      </w:r>
    </w:p>
    <w:p w14:paraId="59B0C8C2" w14:textId="77777777" w:rsidR="00315430" w:rsidRPr="00315430" w:rsidRDefault="00315430" w:rsidP="00315430">
      <w:pPr>
        <w:pStyle w:val="CERbullets"/>
      </w:pPr>
      <w:r w:rsidRPr="00315430">
        <w:rPr>
          <w:b/>
          <w:bCs/>
          <w:u w:val="single"/>
          <w:lang w:val="en-US"/>
        </w:rPr>
        <w:lastRenderedPageBreak/>
        <w:t>(insert retailer name)</w:t>
      </w:r>
      <w:r w:rsidRPr="00315430">
        <w:rPr>
          <w:lang w:val="en-US"/>
        </w:rPr>
        <w:t xml:space="preserve"> reasonably believes that the battery will remain installed at the premises until after the end of 2030, or the duration of the warranty period, whichever is the later</w:t>
      </w:r>
      <w:r w:rsidRPr="00315430">
        <w:t> </w:t>
      </w:r>
    </w:p>
    <w:p w14:paraId="6E12A59F" w14:textId="37FFD46C" w:rsidR="00315430" w:rsidRPr="00315430" w:rsidRDefault="00315430" w:rsidP="00315430">
      <w:pPr>
        <w:pStyle w:val="CERbullets"/>
      </w:pPr>
      <w:r w:rsidRPr="00315430">
        <w:rPr>
          <w:lang w:val="en-US"/>
        </w:rPr>
        <w:t>the battery is complete</w:t>
      </w:r>
      <w:r w:rsidR="00A264FF">
        <w:rPr>
          <w:lang w:val="en-US"/>
        </w:rPr>
        <w:t>,</w:t>
      </w:r>
      <w:r w:rsidRPr="00315430">
        <w:rPr>
          <w:lang w:val="en-US"/>
        </w:rPr>
        <w:t xml:space="preserve"> and storing and delivering electricity </w:t>
      </w:r>
      <w:r w:rsidRPr="00315430">
        <w:rPr>
          <w:b/>
          <w:bCs/>
          <w:lang w:val="en-US"/>
        </w:rPr>
        <w:t>or</w:t>
      </w:r>
      <w:r w:rsidRPr="00315430">
        <w:rPr>
          <w:lang w:val="en-US"/>
        </w:rPr>
        <w:t xml:space="preserve"> capable of storing and delivering electricity</w:t>
      </w:r>
      <w:r w:rsidRPr="00315430">
        <w:t> </w:t>
      </w:r>
    </w:p>
    <w:p w14:paraId="5C68BB39" w14:textId="77777777" w:rsidR="00315430" w:rsidRPr="00315430" w:rsidRDefault="00315430" w:rsidP="00315430">
      <w:pPr>
        <w:pStyle w:val="CERbullets"/>
      </w:pPr>
      <w:r w:rsidRPr="00315430">
        <w:rPr>
          <w:lang w:val="en-US"/>
        </w:rPr>
        <w:t>that a solar PV system is present at the address and the solar battery is appropriately sized for that system</w:t>
      </w:r>
      <w:r w:rsidRPr="00315430">
        <w:t> </w:t>
      </w:r>
    </w:p>
    <w:p w14:paraId="346948B5" w14:textId="06E5E080" w:rsidR="0088107A" w:rsidRPr="00315430" w:rsidRDefault="00315430" w:rsidP="00315430">
      <w:pPr>
        <w:pStyle w:val="CERbullets"/>
      </w:pPr>
      <w:proofErr w:type="gramStart"/>
      <w:r w:rsidRPr="235E7E77">
        <w:rPr>
          <w:lang w:val="en-US"/>
        </w:rPr>
        <w:t>if</w:t>
      </w:r>
      <w:proofErr w:type="gramEnd"/>
      <w:r w:rsidRPr="235E7E77">
        <w:rPr>
          <w:lang w:val="en-US"/>
        </w:rPr>
        <w:t xml:space="preserve"> </w:t>
      </w:r>
      <w:proofErr w:type="gramStart"/>
      <w:r w:rsidRPr="235E7E77">
        <w:rPr>
          <w:lang w:val="en-US"/>
        </w:rPr>
        <w:t>grid</w:t>
      </w:r>
      <w:proofErr w:type="gramEnd"/>
      <w:r w:rsidRPr="235E7E77">
        <w:rPr>
          <w:lang w:val="en-US"/>
        </w:rPr>
        <w:t xml:space="preserve"> connected, the unit has been connected to the grid </w:t>
      </w:r>
      <w:r w:rsidRPr="235E7E77">
        <w:rPr>
          <w:b/>
          <w:bCs/>
          <w:lang w:val="en-US"/>
        </w:rPr>
        <w:t>or</w:t>
      </w:r>
      <w:r w:rsidRPr="235E7E77">
        <w:rPr>
          <w:lang w:val="en-US"/>
        </w:rPr>
        <w:t xml:space="preserve"> (insert retailer name) has completed the battery retailer</w:t>
      </w:r>
      <w:r w:rsidR="00B43A83" w:rsidRPr="235E7E77">
        <w:rPr>
          <w:lang w:val="en-US"/>
        </w:rPr>
        <w:t>’</w:t>
      </w:r>
      <w:r w:rsidRPr="235E7E77">
        <w:rPr>
          <w:lang w:val="en-US"/>
        </w:rPr>
        <w:t>s obligations under the contract (or quote accepted) relating to the connection of the small generation unit to the grid</w:t>
      </w:r>
      <w:r>
        <w:t> </w:t>
      </w:r>
    </w:p>
    <w:p w14:paraId="050BA7E5" w14:textId="01B9545F" w:rsidR="00315430" w:rsidRPr="00315430" w:rsidRDefault="00315430" w:rsidP="00315430">
      <w:pPr>
        <w:pStyle w:val="CERbullets"/>
      </w:pPr>
      <w:r w:rsidRPr="00315430">
        <w:rPr>
          <w:lang w:val="en-US"/>
        </w:rPr>
        <w:t>if grid connected</w:t>
      </w:r>
      <w:r>
        <w:rPr>
          <w:b/>
          <w:bCs/>
          <w:lang w:val="en-US"/>
        </w:rPr>
        <w:t xml:space="preserve"> </w:t>
      </w:r>
      <w:r w:rsidRPr="00315430">
        <w:rPr>
          <w:b/>
          <w:bCs/>
          <w:lang w:val="en-US"/>
        </w:rPr>
        <w:t>(insert retailer name)</w:t>
      </w:r>
      <w:r w:rsidRPr="00315430">
        <w:rPr>
          <w:lang w:val="en-US"/>
        </w:rPr>
        <w:t xml:space="preserve"> confirms that the battery sold is Virtual Power Plant capable</w:t>
      </w:r>
      <w:r w:rsidRPr="00315430">
        <w:t> </w:t>
      </w:r>
    </w:p>
    <w:p w14:paraId="629C4874" w14:textId="72CEC9E4" w:rsidR="00315430" w:rsidRDefault="00315430" w:rsidP="00315430">
      <w:pPr>
        <w:pStyle w:val="CERbullets"/>
      </w:pPr>
      <w:r w:rsidRPr="00315430">
        <w:rPr>
          <w:b/>
          <w:bCs/>
        </w:rPr>
        <w:t>(insert retailer name)</w:t>
      </w:r>
      <w:r w:rsidRPr="00315430">
        <w:t xml:space="preserve"> provided information in writing to the owner of the battery about one or more of the following of the unit</w:t>
      </w:r>
    </w:p>
    <w:p w14:paraId="014CB75E" w14:textId="18E237BC" w:rsidR="00315430" w:rsidRPr="00315430" w:rsidRDefault="00315430" w:rsidP="00315430">
      <w:pPr>
        <w:pStyle w:val="CERbullets"/>
        <w:numPr>
          <w:ilvl w:val="1"/>
          <w:numId w:val="21"/>
        </w:numPr>
      </w:pPr>
      <w:r w:rsidRPr="00315430">
        <w:t xml:space="preserve">the expected payback </w:t>
      </w:r>
      <w:proofErr w:type="gramStart"/>
      <w:r w:rsidRPr="00315430">
        <w:t>period;</w:t>
      </w:r>
      <w:proofErr w:type="gramEnd"/>
      <w:r w:rsidRPr="00315430">
        <w:t xml:space="preserve"> </w:t>
      </w:r>
    </w:p>
    <w:p w14:paraId="772336FC" w14:textId="77777777" w:rsidR="00315430" w:rsidRPr="00315430" w:rsidRDefault="00315430" w:rsidP="00315430">
      <w:pPr>
        <w:pStyle w:val="CERbullets"/>
        <w:numPr>
          <w:ilvl w:val="1"/>
          <w:numId w:val="21"/>
        </w:numPr>
      </w:pPr>
      <w:r w:rsidRPr="00315430">
        <w:t xml:space="preserve">the expected energy </w:t>
      </w:r>
      <w:proofErr w:type="gramStart"/>
      <w:r w:rsidRPr="00315430">
        <w:t>benefits;</w:t>
      </w:r>
      <w:proofErr w:type="gramEnd"/>
      <w:r w:rsidRPr="00315430">
        <w:t xml:space="preserve"> </w:t>
      </w:r>
    </w:p>
    <w:p w14:paraId="34179512" w14:textId="1D015756" w:rsidR="00315430" w:rsidRDefault="00315430" w:rsidP="00315430">
      <w:pPr>
        <w:pStyle w:val="CERbullets"/>
        <w:numPr>
          <w:ilvl w:val="1"/>
          <w:numId w:val="21"/>
        </w:numPr>
      </w:pPr>
      <w:r w:rsidRPr="00315430">
        <w:t xml:space="preserve">the expected cost </w:t>
      </w:r>
      <w:proofErr w:type="gramStart"/>
      <w:r w:rsidRPr="00315430">
        <w:t>savings;</w:t>
      </w:r>
      <w:proofErr w:type="gramEnd"/>
    </w:p>
    <w:p w14:paraId="2F32B370" w14:textId="3328EA12" w:rsidR="00315430" w:rsidRDefault="00315430" w:rsidP="00315430">
      <w:pPr>
        <w:pStyle w:val="CERbullets"/>
      </w:pPr>
      <w:r w:rsidRPr="00315430">
        <w:rPr>
          <w:b/>
          <w:bCs/>
        </w:rPr>
        <w:t>(insert retailer name)</w:t>
      </w:r>
      <w:r w:rsidRPr="00315430">
        <w:t xml:space="preserve"> provided information in writing to the owner of the battery </w:t>
      </w:r>
      <w:r w:rsidRPr="00315430" w:rsidDel="00E56CAE">
        <w:t>about</w:t>
      </w:r>
      <w:r w:rsidR="00E56CAE">
        <w:t>:</w:t>
      </w:r>
    </w:p>
    <w:p w14:paraId="49B900E5" w14:textId="77777777" w:rsidR="00146474" w:rsidRDefault="00146474" w:rsidP="4CCEEA08">
      <w:pPr>
        <w:pStyle w:val="CERbullets"/>
      </w:pPr>
      <w:r w:rsidRPr="0094615B">
        <w:t xml:space="preserve">the feed in tariffs and export limits for the small generation </w:t>
      </w:r>
      <w:proofErr w:type="gramStart"/>
      <w:r w:rsidRPr="0094615B">
        <w:t>unit;</w:t>
      </w:r>
      <w:proofErr w:type="gramEnd"/>
    </w:p>
    <w:p w14:paraId="75384A94" w14:textId="77777777" w:rsidR="00315430" w:rsidRDefault="00315430" w:rsidP="00315430">
      <w:pPr>
        <w:pStyle w:val="CERbullets"/>
        <w:numPr>
          <w:ilvl w:val="1"/>
          <w:numId w:val="21"/>
        </w:numPr>
      </w:pPr>
      <w:r>
        <w:t xml:space="preserve">the appropriate size of the battery relative to the size of the solar (photovoltaic) module; and </w:t>
      </w:r>
    </w:p>
    <w:p w14:paraId="7EBD605A" w14:textId="77777777" w:rsidR="00315430" w:rsidRDefault="00315430" w:rsidP="00315430">
      <w:pPr>
        <w:pStyle w:val="CERbullets"/>
        <w:numPr>
          <w:ilvl w:val="1"/>
          <w:numId w:val="21"/>
        </w:numPr>
      </w:pPr>
      <w:r>
        <w:t xml:space="preserve">the appropriate size of the inverter used in the installation of the battery and the solar (photovoltaic) module; and </w:t>
      </w:r>
    </w:p>
    <w:p w14:paraId="5592CC31" w14:textId="77777777" w:rsidR="00315430" w:rsidRDefault="00315430" w:rsidP="00315430">
      <w:pPr>
        <w:pStyle w:val="CERbullets"/>
        <w:numPr>
          <w:ilvl w:val="1"/>
          <w:numId w:val="21"/>
        </w:numPr>
      </w:pPr>
      <w:r>
        <w:t xml:space="preserve">the current and expected electricity needs of the premises at which the small generation unit is installed; and </w:t>
      </w:r>
    </w:p>
    <w:p w14:paraId="39C9CE45" w14:textId="77777777" w:rsidR="00315430" w:rsidRDefault="00315430" w:rsidP="00315430">
      <w:pPr>
        <w:pStyle w:val="CERbullets"/>
        <w:numPr>
          <w:ilvl w:val="1"/>
          <w:numId w:val="21"/>
        </w:numPr>
      </w:pPr>
      <w:r>
        <w:t xml:space="preserve">whether any additional equipment, software applications or other technology would be required to enable the owner of the battery to participate in a virtual power plant; and </w:t>
      </w:r>
    </w:p>
    <w:p w14:paraId="730DFAE6" w14:textId="77777777" w:rsidR="00315430" w:rsidRDefault="00315430" w:rsidP="00315430">
      <w:pPr>
        <w:pStyle w:val="CERbullets"/>
        <w:numPr>
          <w:ilvl w:val="1"/>
          <w:numId w:val="21"/>
        </w:numPr>
      </w:pPr>
      <w:r>
        <w:t xml:space="preserve">the expected performance of the battery within the warranty period and in accordance with the conditions of the warranty; and </w:t>
      </w:r>
    </w:p>
    <w:p w14:paraId="423AC61C" w14:textId="318F8C67" w:rsidR="00315430" w:rsidRDefault="00315430" w:rsidP="00315430">
      <w:pPr>
        <w:pStyle w:val="CERbullets"/>
        <w:numPr>
          <w:ilvl w:val="1"/>
          <w:numId w:val="21"/>
        </w:numPr>
      </w:pPr>
      <w:r>
        <w:t xml:space="preserve">if the battery retailer, or responsible person for the battery, is covered by a registered modern slavery statement within the meaning of the Modern Slavery Act 2018—how the owner of the battery may access the </w:t>
      </w:r>
      <w:proofErr w:type="gramStart"/>
      <w:r>
        <w:t>statement;</w:t>
      </w:r>
      <w:proofErr w:type="gramEnd"/>
    </w:p>
    <w:p w14:paraId="630F06EC" w14:textId="11EFC2EB" w:rsidR="00315430" w:rsidRDefault="00315430" w:rsidP="00315430">
      <w:pPr>
        <w:pStyle w:val="CERbullets"/>
      </w:pPr>
      <w:r>
        <w:t>that the information provided as mentioned is true, correct and complete</w:t>
      </w:r>
    </w:p>
    <w:p w14:paraId="0601DB64" w14:textId="77777777" w:rsidR="00315430" w:rsidRDefault="00315430" w:rsidP="00315430">
      <w:pPr>
        <w:pStyle w:val="CERbullets"/>
      </w:pPr>
      <w:r>
        <w:t xml:space="preserve">that any actual or potential conflicts of interest of the battery retailer relating to the sale or installation of the battery, or the creation of certificates for the small generation unit, including any conflicts of interest in relation to persons or entities related to the battery or the small generation unit, have been: </w:t>
      </w:r>
    </w:p>
    <w:p w14:paraId="0C804931" w14:textId="77777777" w:rsidR="00315430" w:rsidRDefault="00315430" w:rsidP="00315430">
      <w:pPr>
        <w:pStyle w:val="CERbullets"/>
        <w:numPr>
          <w:ilvl w:val="1"/>
          <w:numId w:val="21"/>
        </w:numPr>
      </w:pPr>
      <w:r>
        <w:t xml:space="preserve">disclosed to the owner of the battery; and </w:t>
      </w:r>
    </w:p>
    <w:p w14:paraId="37B5CCF8" w14:textId="45E695B2" w:rsidR="005D1A0B" w:rsidRDefault="00315430" w:rsidP="005D1A0B">
      <w:pPr>
        <w:pStyle w:val="CERbullets"/>
        <w:numPr>
          <w:ilvl w:val="1"/>
          <w:numId w:val="21"/>
        </w:numPr>
      </w:pPr>
      <w:r>
        <w:t xml:space="preserve">managed </w:t>
      </w:r>
      <w:proofErr w:type="gramStart"/>
      <w:r>
        <w:t>appropriately;</w:t>
      </w:r>
      <w:proofErr w:type="gramEnd"/>
    </w:p>
    <w:p w14:paraId="3AB906A5" w14:textId="2D3ECE6C" w:rsidR="005D1A0B" w:rsidRDefault="005D1A0B" w:rsidP="005D1A0B">
      <w:pPr>
        <w:pStyle w:val="CERbullets"/>
      </w:pPr>
      <w:r w:rsidRPr="005D1A0B">
        <w:t>that a declaration under regulation 20AH is not in effect in relation to the battery retailer on the day the statement is given</w:t>
      </w:r>
    </w:p>
    <w:sectPr w:rsidR="005D1A0B" w:rsidSect="00E349EF">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8F2A" w14:textId="77777777" w:rsidR="002E6E50" w:rsidRDefault="002E6E50" w:rsidP="00176C28">
      <w:r>
        <w:separator/>
      </w:r>
    </w:p>
    <w:p w14:paraId="22072BA8" w14:textId="77777777" w:rsidR="002E6E50" w:rsidRDefault="002E6E50"/>
  </w:endnote>
  <w:endnote w:type="continuationSeparator" w:id="0">
    <w:p w14:paraId="2FA1E2F8" w14:textId="77777777" w:rsidR="002E6E50" w:rsidRDefault="002E6E50" w:rsidP="00176C28">
      <w:r>
        <w:continuationSeparator/>
      </w:r>
    </w:p>
    <w:p w14:paraId="708D0102" w14:textId="77777777" w:rsidR="002E6E50" w:rsidRDefault="002E6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00103D4F" w14:textId="77777777" w:rsidR="009633DE" w:rsidRDefault="009633DE" w:rsidP="00ED17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0CA731" w14:textId="77777777" w:rsidR="00977234" w:rsidRDefault="00977234" w:rsidP="009633DE">
    <w:pPr>
      <w:pStyle w:val="Footer"/>
      <w:ind w:right="360"/>
      <w:rPr>
        <w:rStyle w:val="PageNumber"/>
      </w:rPr>
    </w:pPr>
  </w:p>
  <w:p w14:paraId="2276ABB7" w14:textId="77777777" w:rsidR="00977234" w:rsidRDefault="00977234" w:rsidP="009633DE">
    <w:pPr>
      <w:pStyle w:val="Footer"/>
    </w:pPr>
  </w:p>
  <w:p w14:paraId="3DA6535B"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3DE1" w14:textId="03AD10EE" w:rsidR="00F76419" w:rsidRDefault="002D18F3" w:rsidP="008731D6">
    <w:pPr>
      <w:pStyle w:val="Footer"/>
      <w:tabs>
        <w:tab w:val="clear" w:pos="2694"/>
        <w:tab w:val="clear" w:pos="3969"/>
        <w:tab w:val="clear" w:pos="6946"/>
        <w:tab w:val="clear" w:pos="9498"/>
        <w:tab w:val="center" w:pos="9639"/>
      </w:tabs>
      <w:spacing w:before="360" w:after="0"/>
      <w:ind w:left="0"/>
    </w:pPr>
    <w:r w:rsidRPr="002D18F3">
      <w:rPr>
        <w:b/>
        <w:bCs/>
      </w:rPr>
      <w:t>W:</w:t>
    </w:r>
    <w:r w:rsidRPr="002D18F3">
      <w:t xml:space="preserve"> </w:t>
    </w:r>
    <w:r w:rsidR="006E3CA9" w:rsidRPr="002D18F3">
      <w:t>www.</w:t>
    </w:r>
    <w:r w:rsidR="00B02552">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B02552">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75E1689F" w14:textId="77777777" w:rsidR="008731D6" w:rsidRPr="008731D6" w:rsidRDefault="008731D6" w:rsidP="008731D6">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5DCD" w14:textId="0E57B627" w:rsidR="0065750A" w:rsidRPr="002E401A" w:rsidRDefault="002E401A" w:rsidP="008731D6">
    <w:pPr>
      <w:tabs>
        <w:tab w:val="left" w:pos="2694"/>
        <w:tab w:val="left" w:pos="4269"/>
      </w:tabs>
      <w:spacing w:before="360" w:after="120"/>
      <w:ind w:right="101"/>
      <w:rPr>
        <w:color w:val="005874"/>
        <w:sz w:val="16"/>
        <w:szCs w:val="16"/>
      </w:rPr>
    </w:pPr>
    <w:r>
      <w:rPr>
        <w:noProof/>
      </w:rPr>
      <w:drawing>
        <wp:inline distT="0" distB="0" distL="0" distR="0" wp14:anchorId="693276DD" wp14:editId="5006E628">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31A3" w14:textId="77777777" w:rsidR="002E6E50" w:rsidRDefault="002E6E50" w:rsidP="00176C28">
      <w:r>
        <w:separator/>
      </w:r>
    </w:p>
    <w:p w14:paraId="410F1301" w14:textId="77777777" w:rsidR="002E6E50" w:rsidRDefault="002E6E50"/>
  </w:footnote>
  <w:footnote w:type="continuationSeparator" w:id="0">
    <w:p w14:paraId="4111D766" w14:textId="77777777" w:rsidR="002E6E50" w:rsidRDefault="002E6E50" w:rsidP="00176C28">
      <w:r>
        <w:continuationSeparator/>
      </w:r>
    </w:p>
    <w:p w14:paraId="64812D1C" w14:textId="77777777" w:rsidR="002E6E50" w:rsidRDefault="002E6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7B38"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67D815A9" wp14:editId="45591607">
          <wp:simplePos x="0" y="0"/>
          <wp:positionH relativeFrom="margin">
            <wp:align>right</wp:align>
          </wp:positionH>
          <wp:positionV relativeFrom="paragraph">
            <wp:posOffset>133350</wp:posOffset>
          </wp:positionV>
          <wp:extent cx="1424451" cy="469454"/>
          <wp:effectExtent l="0" t="0" r="4445"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6537" w14:textId="6388F2B8" w:rsidR="004F7216" w:rsidRPr="00BE0DA3" w:rsidRDefault="008731D6" w:rsidP="008731D6">
    <w:pPr>
      <w:pStyle w:val="Heading5"/>
      <w:tabs>
        <w:tab w:val="center" w:pos="4870"/>
        <w:tab w:val="left" w:pos="8745"/>
      </w:tabs>
      <w:spacing w:before="200" w:after="60"/>
    </w:pPr>
    <w:r>
      <w:rPr>
        <w:noProof/>
      </w:rPr>
      <w:drawing>
        <wp:anchor distT="0" distB="0" distL="114300" distR="114300" simplePos="0" relativeHeight="251658241" behindDoc="1" locked="0" layoutInCell="1" allowOverlap="1" wp14:anchorId="639F8259" wp14:editId="5E06927B">
          <wp:simplePos x="0" y="0"/>
          <wp:positionH relativeFrom="margin">
            <wp:align>right</wp:align>
          </wp:positionH>
          <wp:positionV relativeFrom="paragraph">
            <wp:posOffset>278130</wp:posOffset>
          </wp:positionV>
          <wp:extent cx="2443363" cy="91068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0"/>
                  </a:xfrm>
                  <a:prstGeom prst="rect">
                    <a:avLst/>
                  </a:prstGeom>
                </pic:spPr>
              </pic:pic>
            </a:graphicData>
          </a:graphic>
          <wp14:sizeRelH relativeFrom="page">
            <wp14:pctWidth>0</wp14:pctWidth>
          </wp14:sizeRelH>
          <wp14:sizeRelV relativeFrom="page">
            <wp14:pctHeight>0</wp14:pctHeight>
          </wp14:sizeRelV>
        </wp:anchor>
      </w:drawing>
    </w:r>
  </w:p>
  <w:p w14:paraId="316FD0FD" w14:textId="566B0AC4" w:rsidR="00CA2954" w:rsidRPr="004F7216" w:rsidRDefault="004F7216" w:rsidP="004F7216">
    <w:pPr>
      <w:pStyle w:val="Header"/>
      <w:spacing w:before="240"/>
    </w:pPr>
    <w:r>
      <w:rPr>
        <w:noProof/>
      </w:rPr>
      <w:drawing>
        <wp:inline distT="0" distB="0" distL="0" distR="0" wp14:anchorId="5149BC02" wp14:editId="14BE7245">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9E6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4A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96D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4A06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E8B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9E8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247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6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0E5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8E0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2C60DB"/>
    <w:multiLevelType w:val="multilevel"/>
    <w:tmpl w:val="EA20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22709E"/>
    <w:multiLevelType w:val="multilevel"/>
    <w:tmpl w:val="6F707C5C"/>
    <w:numStyleLink w:val="CERnumbers"/>
  </w:abstractNum>
  <w:abstractNum w:abstractNumId="19" w15:restartNumberingAfterBreak="0">
    <w:nsid w:val="1F855676"/>
    <w:multiLevelType w:val="multilevel"/>
    <w:tmpl w:val="6B32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28260B"/>
    <w:multiLevelType w:val="hybridMultilevel"/>
    <w:tmpl w:val="468C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6C6500"/>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4D45562"/>
    <w:multiLevelType w:val="multilevel"/>
    <w:tmpl w:val="C056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3DB22188"/>
    <w:multiLevelType w:val="multilevel"/>
    <w:tmpl w:val="24A8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E1377DE"/>
    <w:multiLevelType w:val="multilevel"/>
    <w:tmpl w:val="6F707C5C"/>
    <w:styleLink w:val="CERnumbers"/>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1080" w:hanging="360"/>
      </w:pPr>
    </w:lvl>
    <w:lvl w:ilvl="2">
      <w:start w:val="1"/>
      <w:numFmt w:val="lowerRoman"/>
      <w:lvlText w:val="%3."/>
      <w:lvlJc w:val="right"/>
      <w:pPr>
        <w:ind w:left="1620" w:hanging="180"/>
      </w:pPr>
    </w:lvl>
    <w:lvl w:ilvl="3">
      <w:start w:val="1"/>
      <w:numFmt w:val="decimal"/>
      <w:lvlText w:val="%4."/>
      <w:lvlJc w:val="left"/>
      <w:pPr>
        <w:ind w:left="25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1394C88"/>
    <w:multiLevelType w:val="hybridMultilevel"/>
    <w:tmpl w:val="CADCD8AC"/>
    <w:lvl w:ilvl="0" w:tplc="7DC8DB52">
      <w:start w:val="1"/>
      <w:numFmt w:val="decimal"/>
      <w:pStyle w:val="CERnumbering"/>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15:restartNumberingAfterBreak="0">
    <w:nsid w:val="5CFD18CA"/>
    <w:multiLevelType w:val="multilevel"/>
    <w:tmpl w:val="23D87580"/>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0B16ED"/>
    <w:multiLevelType w:val="multilevel"/>
    <w:tmpl w:val="E3FCCC3A"/>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A83C78"/>
    <w:multiLevelType w:val="multilevel"/>
    <w:tmpl w:val="253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8213F5"/>
    <w:multiLevelType w:val="multilevel"/>
    <w:tmpl w:val="C66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DB23C0"/>
    <w:multiLevelType w:val="multilevel"/>
    <w:tmpl w:val="BB008B06"/>
    <w:name w:val="CERBullets22"/>
    <w:lvl w:ilvl="0">
      <w:start w:val="1"/>
      <w:numFmt w:val="bullet"/>
      <w:pStyle w:val="CERbullets"/>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Arial" w:hAnsi="Arial" w:hint="default"/>
        <w:color w:val="000000" w:themeColor="text1"/>
      </w:rPr>
    </w:lvl>
    <w:lvl w:ilvl="2">
      <w:start w:val="1"/>
      <w:numFmt w:val="bullet"/>
      <w:lvlText w:val="›"/>
      <w:lvlJc w:val="left"/>
      <w:pPr>
        <w:ind w:left="1080" w:hanging="360"/>
      </w:pPr>
      <w:rPr>
        <w:rFonts w:ascii="Arial" w:hAnsi="Arial"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393290"/>
    <w:multiLevelType w:val="multilevel"/>
    <w:tmpl w:val="0FFC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191070">
    <w:abstractNumId w:val="32"/>
  </w:num>
  <w:num w:numId="2" w16cid:durableId="1638801278">
    <w:abstractNumId w:val="21"/>
  </w:num>
  <w:num w:numId="3" w16cid:durableId="393939760">
    <w:abstractNumId w:val="22"/>
  </w:num>
  <w:num w:numId="4" w16cid:durableId="852034124">
    <w:abstractNumId w:val="13"/>
  </w:num>
  <w:num w:numId="5" w16cid:durableId="1160539443">
    <w:abstractNumId w:val="15"/>
  </w:num>
  <w:num w:numId="6" w16cid:durableId="1488739851">
    <w:abstractNumId w:val="27"/>
  </w:num>
  <w:num w:numId="7" w16cid:durableId="387729045">
    <w:abstractNumId w:val="35"/>
  </w:num>
  <w:num w:numId="8" w16cid:durableId="1844127547">
    <w:abstractNumId w:val="15"/>
  </w:num>
  <w:num w:numId="9" w16cid:durableId="1082139959">
    <w:abstractNumId w:val="9"/>
  </w:num>
  <w:num w:numId="10" w16cid:durableId="1778331650">
    <w:abstractNumId w:val="7"/>
  </w:num>
  <w:num w:numId="11" w16cid:durableId="600449851">
    <w:abstractNumId w:val="6"/>
  </w:num>
  <w:num w:numId="12" w16cid:durableId="846553106">
    <w:abstractNumId w:val="5"/>
  </w:num>
  <w:num w:numId="13" w16cid:durableId="812060459">
    <w:abstractNumId w:val="4"/>
  </w:num>
  <w:num w:numId="14" w16cid:durableId="195239821">
    <w:abstractNumId w:val="8"/>
  </w:num>
  <w:num w:numId="15" w16cid:durableId="2010523012">
    <w:abstractNumId w:val="3"/>
  </w:num>
  <w:num w:numId="16" w16cid:durableId="295333019">
    <w:abstractNumId w:val="2"/>
  </w:num>
  <w:num w:numId="17" w16cid:durableId="1044670271">
    <w:abstractNumId w:val="1"/>
  </w:num>
  <w:num w:numId="18" w16cid:durableId="203254393">
    <w:abstractNumId w:val="0"/>
  </w:num>
  <w:num w:numId="19" w16cid:durableId="53163435">
    <w:abstractNumId w:val="12"/>
  </w:num>
  <w:num w:numId="20" w16cid:durableId="298612392">
    <w:abstractNumId w:val="17"/>
  </w:num>
  <w:num w:numId="21" w16cid:durableId="1675917371">
    <w:abstractNumId w:val="42"/>
  </w:num>
  <w:num w:numId="22" w16cid:durableId="852645753">
    <w:abstractNumId w:val="10"/>
  </w:num>
  <w:num w:numId="23" w16cid:durableId="1863739292">
    <w:abstractNumId w:val="44"/>
  </w:num>
  <w:num w:numId="24" w16cid:durableId="1580749964">
    <w:abstractNumId w:val="29"/>
  </w:num>
  <w:num w:numId="25" w16cid:durableId="115300431">
    <w:abstractNumId w:val="23"/>
  </w:num>
  <w:num w:numId="26" w16cid:durableId="1340961750">
    <w:abstractNumId w:val="20"/>
  </w:num>
  <w:num w:numId="27" w16cid:durableId="325208850">
    <w:abstractNumId w:val="40"/>
  </w:num>
  <w:num w:numId="28" w16cid:durableId="560092222">
    <w:abstractNumId w:val="34"/>
  </w:num>
  <w:num w:numId="29" w16cid:durableId="574365336">
    <w:abstractNumId w:val="30"/>
  </w:num>
  <w:num w:numId="30" w16cid:durableId="182137276">
    <w:abstractNumId w:val="36"/>
  </w:num>
  <w:num w:numId="31" w16cid:durableId="1420717816">
    <w:abstractNumId w:val="38"/>
  </w:num>
  <w:num w:numId="32" w16cid:durableId="1406226421">
    <w:abstractNumId w:val="11"/>
  </w:num>
  <w:num w:numId="33" w16cid:durableId="2031449341">
    <w:abstractNumId w:val="37"/>
  </w:num>
  <w:num w:numId="34" w16cid:durableId="2027249142">
    <w:abstractNumId w:val="24"/>
  </w:num>
  <w:num w:numId="35" w16cid:durableId="1009676494">
    <w:abstractNumId w:val="18"/>
  </w:num>
  <w:num w:numId="36" w16cid:durableId="1117799101">
    <w:abstractNumId w:val="31"/>
  </w:num>
  <w:num w:numId="37" w16cid:durableId="1143079900">
    <w:abstractNumId w:val="33"/>
  </w:num>
  <w:num w:numId="38" w16cid:durableId="952638680">
    <w:abstractNumId w:val="25"/>
  </w:num>
  <w:num w:numId="39" w16cid:durableId="128522100">
    <w:abstractNumId w:val="16"/>
  </w:num>
  <w:num w:numId="40" w16cid:durableId="7080688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7632426">
    <w:abstractNumId w:val="28"/>
  </w:num>
  <w:num w:numId="42" w16cid:durableId="30880373">
    <w:abstractNumId w:val="19"/>
  </w:num>
  <w:num w:numId="43" w16cid:durableId="1590654370">
    <w:abstractNumId w:val="39"/>
  </w:num>
  <w:num w:numId="44" w16cid:durableId="1259867993">
    <w:abstractNumId w:val="14"/>
  </w:num>
  <w:num w:numId="45" w16cid:durableId="1086876778">
    <w:abstractNumId w:val="41"/>
  </w:num>
  <w:num w:numId="46" w16cid:durableId="1081176603">
    <w:abstractNumId w:val="43"/>
  </w:num>
  <w:num w:numId="47" w16cid:durableId="20906942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spinCount="100000" w:hashValue="jeVMmGbwfdFoO4E3ZMKrUAGw+R9u6+KprEtv0IYuJoA=" w:saltValue="VjGKiwCURyzPqSI8MbE77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30"/>
    <w:rsid w:val="00002585"/>
    <w:rsid w:val="00002A74"/>
    <w:rsid w:val="000155BD"/>
    <w:rsid w:val="0002468B"/>
    <w:rsid w:val="00027B72"/>
    <w:rsid w:val="00031090"/>
    <w:rsid w:val="00035321"/>
    <w:rsid w:val="0003582F"/>
    <w:rsid w:val="000378B6"/>
    <w:rsid w:val="000442F7"/>
    <w:rsid w:val="00056FF0"/>
    <w:rsid w:val="000678AA"/>
    <w:rsid w:val="00083FFC"/>
    <w:rsid w:val="000873E6"/>
    <w:rsid w:val="000906DE"/>
    <w:rsid w:val="00096878"/>
    <w:rsid w:val="000A0DD5"/>
    <w:rsid w:val="000B2225"/>
    <w:rsid w:val="000C7DB2"/>
    <w:rsid w:val="000E5647"/>
    <w:rsid w:val="000E5A13"/>
    <w:rsid w:val="000F6B44"/>
    <w:rsid w:val="00112E29"/>
    <w:rsid w:val="001276AA"/>
    <w:rsid w:val="00143CC2"/>
    <w:rsid w:val="00146474"/>
    <w:rsid w:val="00146FC8"/>
    <w:rsid w:val="001512C0"/>
    <w:rsid w:val="00157175"/>
    <w:rsid w:val="00162AF6"/>
    <w:rsid w:val="001651F7"/>
    <w:rsid w:val="00172F37"/>
    <w:rsid w:val="00176871"/>
    <w:rsid w:val="00176C28"/>
    <w:rsid w:val="001813DE"/>
    <w:rsid w:val="00193A6C"/>
    <w:rsid w:val="00197F43"/>
    <w:rsid w:val="001A0241"/>
    <w:rsid w:val="001B66AA"/>
    <w:rsid w:val="001B7BF6"/>
    <w:rsid w:val="001C191F"/>
    <w:rsid w:val="001D2DB3"/>
    <w:rsid w:val="001D5E01"/>
    <w:rsid w:val="00200ECC"/>
    <w:rsid w:val="002118E5"/>
    <w:rsid w:val="00216E5D"/>
    <w:rsid w:val="0021782A"/>
    <w:rsid w:val="00223676"/>
    <w:rsid w:val="00235B98"/>
    <w:rsid w:val="00242295"/>
    <w:rsid w:val="00250FA8"/>
    <w:rsid w:val="002537CF"/>
    <w:rsid w:val="00253FFC"/>
    <w:rsid w:val="002559E8"/>
    <w:rsid w:val="002622E9"/>
    <w:rsid w:val="002902A6"/>
    <w:rsid w:val="00290E3D"/>
    <w:rsid w:val="0029262D"/>
    <w:rsid w:val="002965BE"/>
    <w:rsid w:val="002A0432"/>
    <w:rsid w:val="002A7EA6"/>
    <w:rsid w:val="002C427B"/>
    <w:rsid w:val="002C702A"/>
    <w:rsid w:val="002D18F3"/>
    <w:rsid w:val="002D30B2"/>
    <w:rsid w:val="002E401A"/>
    <w:rsid w:val="002E6E50"/>
    <w:rsid w:val="002F1986"/>
    <w:rsid w:val="00303251"/>
    <w:rsid w:val="00303D32"/>
    <w:rsid w:val="00315430"/>
    <w:rsid w:val="00336401"/>
    <w:rsid w:val="00337CCB"/>
    <w:rsid w:val="003456B2"/>
    <w:rsid w:val="00363887"/>
    <w:rsid w:val="00363926"/>
    <w:rsid w:val="00365CD3"/>
    <w:rsid w:val="00370CE8"/>
    <w:rsid w:val="00371059"/>
    <w:rsid w:val="00372AD2"/>
    <w:rsid w:val="00383ED3"/>
    <w:rsid w:val="00385246"/>
    <w:rsid w:val="00397219"/>
    <w:rsid w:val="003A0D22"/>
    <w:rsid w:val="003A5739"/>
    <w:rsid w:val="003A760B"/>
    <w:rsid w:val="003B1958"/>
    <w:rsid w:val="00400BA0"/>
    <w:rsid w:val="00400D4D"/>
    <w:rsid w:val="00407A97"/>
    <w:rsid w:val="004118ED"/>
    <w:rsid w:val="00420BF6"/>
    <w:rsid w:val="00424CC6"/>
    <w:rsid w:val="00426275"/>
    <w:rsid w:val="00427C77"/>
    <w:rsid w:val="0043712A"/>
    <w:rsid w:val="004458B4"/>
    <w:rsid w:val="00455455"/>
    <w:rsid w:val="004559EF"/>
    <w:rsid w:val="00456BE2"/>
    <w:rsid w:val="004624D2"/>
    <w:rsid w:val="00465287"/>
    <w:rsid w:val="00471682"/>
    <w:rsid w:val="00480154"/>
    <w:rsid w:val="00494F07"/>
    <w:rsid w:val="004A581F"/>
    <w:rsid w:val="004A5F95"/>
    <w:rsid w:val="004B6AF5"/>
    <w:rsid w:val="004C6DF4"/>
    <w:rsid w:val="004D0162"/>
    <w:rsid w:val="004D3F8B"/>
    <w:rsid w:val="004D70CF"/>
    <w:rsid w:val="004F7216"/>
    <w:rsid w:val="00512EF6"/>
    <w:rsid w:val="00516089"/>
    <w:rsid w:val="00521016"/>
    <w:rsid w:val="005225FD"/>
    <w:rsid w:val="005230BD"/>
    <w:rsid w:val="0052457E"/>
    <w:rsid w:val="00531F3B"/>
    <w:rsid w:val="0054199F"/>
    <w:rsid w:val="005430A4"/>
    <w:rsid w:val="00543A0D"/>
    <w:rsid w:val="00546B31"/>
    <w:rsid w:val="00547344"/>
    <w:rsid w:val="00550E57"/>
    <w:rsid w:val="0057201F"/>
    <w:rsid w:val="00585D42"/>
    <w:rsid w:val="005A266D"/>
    <w:rsid w:val="005B0407"/>
    <w:rsid w:val="005C0A94"/>
    <w:rsid w:val="005D1A0B"/>
    <w:rsid w:val="005D46F6"/>
    <w:rsid w:val="005D4D95"/>
    <w:rsid w:val="005F4BE4"/>
    <w:rsid w:val="005F7FE9"/>
    <w:rsid w:val="00602E93"/>
    <w:rsid w:val="0061010A"/>
    <w:rsid w:val="0062080A"/>
    <w:rsid w:val="00622DA5"/>
    <w:rsid w:val="00632E89"/>
    <w:rsid w:val="00640234"/>
    <w:rsid w:val="006423DF"/>
    <w:rsid w:val="006530B0"/>
    <w:rsid w:val="0065576B"/>
    <w:rsid w:val="0065750A"/>
    <w:rsid w:val="00662ED8"/>
    <w:rsid w:val="006717CD"/>
    <w:rsid w:val="00674932"/>
    <w:rsid w:val="00680B5A"/>
    <w:rsid w:val="006A1906"/>
    <w:rsid w:val="006A37D7"/>
    <w:rsid w:val="006A7A4E"/>
    <w:rsid w:val="006B4475"/>
    <w:rsid w:val="006C121A"/>
    <w:rsid w:val="006C58B9"/>
    <w:rsid w:val="006C7014"/>
    <w:rsid w:val="006E20EA"/>
    <w:rsid w:val="006E3CA9"/>
    <w:rsid w:val="00724B10"/>
    <w:rsid w:val="007270A5"/>
    <w:rsid w:val="00733C45"/>
    <w:rsid w:val="00734F1D"/>
    <w:rsid w:val="00743CB7"/>
    <w:rsid w:val="00747A9D"/>
    <w:rsid w:val="0075450A"/>
    <w:rsid w:val="0076397A"/>
    <w:rsid w:val="00767FAB"/>
    <w:rsid w:val="007701E4"/>
    <w:rsid w:val="007773D1"/>
    <w:rsid w:val="0078035A"/>
    <w:rsid w:val="007813EC"/>
    <w:rsid w:val="00790E79"/>
    <w:rsid w:val="007A5CF8"/>
    <w:rsid w:val="007B2652"/>
    <w:rsid w:val="007B31E7"/>
    <w:rsid w:val="007B6EED"/>
    <w:rsid w:val="007C310C"/>
    <w:rsid w:val="007C7046"/>
    <w:rsid w:val="007D40F4"/>
    <w:rsid w:val="007F3928"/>
    <w:rsid w:val="00800B5B"/>
    <w:rsid w:val="00801EDE"/>
    <w:rsid w:val="00805956"/>
    <w:rsid w:val="00816D8B"/>
    <w:rsid w:val="00817934"/>
    <w:rsid w:val="008202FE"/>
    <w:rsid w:val="00826A84"/>
    <w:rsid w:val="00827ACA"/>
    <w:rsid w:val="008352D1"/>
    <w:rsid w:val="008444A8"/>
    <w:rsid w:val="00864791"/>
    <w:rsid w:val="008731D6"/>
    <w:rsid w:val="008779D4"/>
    <w:rsid w:val="0088107A"/>
    <w:rsid w:val="00885AB6"/>
    <w:rsid w:val="00890472"/>
    <w:rsid w:val="008A19CC"/>
    <w:rsid w:val="008A4F2A"/>
    <w:rsid w:val="008B0D79"/>
    <w:rsid w:val="008B434A"/>
    <w:rsid w:val="008C31BD"/>
    <w:rsid w:val="008C63A1"/>
    <w:rsid w:val="008D43A0"/>
    <w:rsid w:val="008E15DF"/>
    <w:rsid w:val="008E6CE0"/>
    <w:rsid w:val="008F548E"/>
    <w:rsid w:val="008F6BA7"/>
    <w:rsid w:val="00906DED"/>
    <w:rsid w:val="0092568B"/>
    <w:rsid w:val="00930D2E"/>
    <w:rsid w:val="0093226C"/>
    <w:rsid w:val="00936748"/>
    <w:rsid w:val="009633DE"/>
    <w:rsid w:val="009757EB"/>
    <w:rsid w:val="00977234"/>
    <w:rsid w:val="009801E4"/>
    <w:rsid w:val="009826A7"/>
    <w:rsid w:val="00990C52"/>
    <w:rsid w:val="00996A79"/>
    <w:rsid w:val="009A2199"/>
    <w:rsid w:val="009A2E7F"/>
    <w:rsid w:val="009C094A"/>
    <w:rsid w:val="009C30B4"/>
    <w:rsid w:val="009D01EB"/>
    <w:rsid w:val="009D4D75"/>
    <w:rsid w:val="009F4AB1"/>
    <w:rsid w:val="00A114F2"/>
    <w:rsid w:val="00A23C1D"/>
    <w:rsid w:val="00A264FF"/>
    <w:rsid w:val="00A27D1C"/>
    <w:rsid w:val="00A41A11"/>
    <w:rsid w:val="00A44C0C"/>
    <w:rsid w:val="00A4689B"/>
    <w:rsid w:val="00A50A9D"/>
    <w:rsid w:val="00AA2792"/>
    <w:rsid w:val="00AA574B"/>
    <w:rsid w:val="00AA705A"/>
    <w:rsid w:val="00AB04A4"/>
    <w:rsid w:val="00AB1D66"/>
    <w:rsid w:val="00AD1541"/>
    <w:rsid w:val="00AD3999"/>
    <w:rsid w:val="00AD649E"/>
    <w:rsid w:val="00AF16F7"/>
    <w:rsid w:val="00AF487D"/>
    <w:rsid w:val="00AF5F77"/>
    <w:rsid w:val="00B02552"/>
    <w:rsid w:val="00B16D30"/>
    <w:rsid w:val="00B211C6"/>
    <w:rsid w:val="00B4052B"/>
    <w:rsid w:val="00B41EEE"/>
    <w:rsid w:val="00B42777"/>
    <w:rsid w:val="00B43A83"/>
    <w:rsid w:val="00B44479"/>
    <w:rsid w:val="00B531D4"/>
    <w:rsid w:val="00B80F17"/>
    <w:rsid w:val="00B832A4"/>
    <w:rsid w:val="00B83D42"/>
    <w:rsid w:val="00BA3D6B"/>
    <w:rsid w:val="00BC7A29"/>
    <w:rsid w:val="00BD1016"/>
    <w:rsid w:val="00BD5ED5"/>
    <w:rsid w:val="00BD6648"/>
    <w:rsid w:val="00BE21E6"/>
    <w:rsid w:val="00BE2876"/>
    <w:rsid w:val="00C033D8"/>
    <w:rsid w:val="00C067A3"/>
    <w:rsid w:val="00C06FDE"/>
    <w:rsid w:val="00C13A44"/>
    <w:rsid w:val="00C169A7"/>
    <w:rsid w:val="00C27341"/>
    <w:rsid w:val="00C3122E"/>
    <w:rsid w:val="00C33420"/>
    <w:rsid w:val="00C371E3"/>
    <w:rsid w:val="00C40CF0"/>
    <w:rsid w:val="00C4277B"/>
    <w:rsid w:val="00C47609"/>
    <w:rsid w:val="00C73199"/>
    <w:rsid w:val="00C86B48"/>
    <w:rsid w:val="00C86ED5"/>
    <w:rsid w:val="00CA2954"/>
    <w:rsid w:val="00CA3DBC"/>
    <w:rsid w:val="00CA63D2"/>
    <w:rsid w:val="00CB7ED6"/>
    <w:rsid w:val="00CC216B"/>
    <w:rsid w:val="00CE3E30"/>
    <w:rsid w:val="00CE6CC8"/>
    <w:rsid w:val="00CF18F4"/>
    <w:rsid w:val="00CF4038"/>
    <w:rsid w:val="00D0148E"/>
    <w:rsid w:val="00D07937"/>
    <w:rsid w:val="00D102D0"/>
    <w:rsid w:val="00D425C1"/>
    <w:rsid w:val="00D435BB"/>
    <w:rsid w:val="00D5019C"/>
    <w:rsid w:val="00D5130D"/>
    <w:rsid w:val="00D70B4A"/>
    <w:rsid w:val="00D722FC"/>
    <w:rsid w:val="00D81782"/>
    <w:rsid w:val="00D97A02"/>
    <w:rsid w:val="00DA212D"/>
    <w:rsid w:val="00DB16FB"/>
    <w:rsid w:val="00DC3A30"/>
    <w:rsid w:val="00DD61F7"/>
    <w:rsid w:val="00DF0F4C"/>
    <w:rsid w:val="00DF4814"/>
    <w:rsid w:val="00E12286"/>
    <w:rsid w:val="00E17A35"/>
    <w:rsid w:val="00E349EF"/>
    <w:rsid w:val="00E56A90"/>
    <w:rsid w:val="00E56CAE"/>
    <w:rsid w:val="00E56D8C"/>
    <w:rsid w:val="00E6226E"/>
    <w:rsid w:val="00E71BAE"/>
    <w:rsid w:val="00E770EC"/>
    <w:rsid w:val="00E84EA8"/>
    <w:rsid w:val="00E85BF6"/>
    <w:rsid w:val="00E85F9D"/>
    <w:rsid w:val="00E91181"/>
    <w:rsid w:val="00E92409"/>
    <w:rsid w:val="00E94FFF"/>
    <w:rsid w:val="00E956A9"/>
    <w:rsid w:val="00EA7A28"/>
    <w:rsid w:val="00EB73C5"/>
    <w:rsid w:val="00EB7F5F"/>
    <w:rsid w:val="00EC0480"/>
    <w:rsid w:val="00EC0EC3"/>
    <w:rsid w:val="00ED17BB"/>
    <w:rsid w:val="00ED6500"/>
    <w:rsid w:val="00EE249F"/>
    <w:rsid w:val="00F1084B"/>
    <w:rsid w:val="00F16AC9"/>
    <w:rsid w:val="00F220E4"/>
    <w:rsid w:val="00F2767A"/>
    <w:rsid w:val="00F32404"/>
    <w:rsid w:val="00F3522B"/>
    <w:rsid w:val="00F3639B"/>
    <w:rsid w:val="00F67F4E"/>
    <w:rsid w:val="00F70B17"/>
    <w:rsid w:val="00F71D97"/>
    <w:rsid w:val="00F76419"/>
    <w:rsid w:val="00F8070C"/>
    <w:rsid w:val="00F831A1"/>
    <w:rsid w:val="00F90E97"/>
    <w:rsid w:val="00F94571"/>
    <w:rsid w:val="00FA7635"/>
    <w:rsid w:val="00FA7BD0"/>
    <w:rsid w:val="00FB26CE"/>
    <w:rsid w:val="00FC0CE2"/>
    <w:rsid w:val="00FC20CB"/>
    <w:rsid w:val="00FC3CD6"/>
    <w:rsid w:val="00FC5CAA"/>
    <w:rsid w:val="00FD2635"/>
    <w:rsid w:val="00FE07BB"/>
    <w:rsid w:val="00FE08CE"/>
    <w:rsid w:val="00FE2F68"/>
    <w:rsid w:val="161C1FCD"/>
    <w:rsid w:val="235E7E77"/>
    <w:rsid w:val="3F604127"/>
    <w:rsid w:val="48BF72CF"/>
    <w:rsid w:val="4CCEEA08"/>
    <w:rsid w:val="5246A52B"/>
    <w:rsid w:val="525119EC"/>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C3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E56D8C"/>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75450A"/>
    <w:rPr>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75450A"/>
    <w:pPr>
      <w:spacing w:before="120"/>
    </w:pPr>
    <w:rPr>
      <w:rFonts w:ascii="Calibri" w:hAnsi="Calibri"/>
      <w:color w:val="000000" w:themeColor="text1"/>
      <w:kern w:val="2"/>
    </w:rPr>
    <w:tblPr>
      <w:tblStyleRowBandSize w:val="1"/>
      <w:tblBorders>
        <w:top w:val="single" w:sz="2" w:space="0" w:color="000000" w:themeColor="text1"/>
        <w:bottom w:val="single" w:sz="4" w:space="0" w:color="000000" w:themeColor="text1"/>
        <w:insideH w:val="single" w:sz="2" w:space="0" w:color="000000" w:themeColor="text1"/>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000000" w:themeColor="text1"/>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shd w:val="clear" w:color="auto" w:fill="auto"/>
      </w:tcPr>
    </w:tblStylePr>
    <w:tblStylePr w:type="band2Horz">
      <w:rPr>
        <w:rFonts w:asciiTheme="minorHAnsi" w:hAnsiTheme="minorHAnsi"/>
      </w:rPr>
      <w:tblPr/>
      <w:tcPr>
        <w:tcBorders>
          <w:bottom w:val="nil"/>
          <w:insideH w:val="nil"/>
        </w:tcBorders>
        <w:shd w:val="clear" w:color="auto" w:fill="auto"/>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75450A"/>
    <w:pPr>
      <w:spacing w:before="100" w:beforeAutospacing="1" w:after="240"/>
      <w:ind w:left="284" w:right="284"/>
    </w:pPr>
    <w:rPr>
      <w:rFonts w:asciiTheme="minorHAnsi" w:hAnsiTheme="minorHAnsi"/>
    </w:rPr>
    <w:tblPr>
      <w:tblBorders>
        <w:left w:val="single" w:sz="36" w:space="0" w:color="000000" w:themeColor="tex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cPr>
        <w:tcBorders>
          <w:top w:val="nil"/>
          <w:left w:val="single" w:sz="36" w:space="0" w:color="000000" w:themeColor="text1"/>
          <w:bottom w:val="nil"/>
          <w:right w:val="nil"/>
          <w:insideH w:val="nil"/>
          <w:insideV w:val="nil"/>
          <w:tl2br w:val="nil"/>
          <w:tr2bl w:val="nil"/>
        </w:tcBorders>
        <w:shd w:val="pct5" w:color="auto" w:fill="auto"/>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C169A7"/>
    <w:pPr>
      <w:numPr>
        <w:numId w:val="37"/>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5B0407"/>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E56D8C"/>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numbering" w:customStyle="1" w:styleId="CERnumbers">
    <w:name w:val="CER numbers"/>
    <w:uiPriority w:val="99"/>
    <w:rsid w:val="008C31BD"/>
    <w:pPr>
      <w:numPr>
        <w:numId w:val="36"/>
      </w:numPr>
    </w:pPr>
  </w:style>
  <w:style w:type="numbering" w:customStyle="1" w:styleId="CurrentList1">
    <w:name w:val="Current List1"/>
    <w:uiPriority w:val="99"/>
    <w:rsid w:val="00C169A7"/>
    <w:pPr>
      <w:numPr>
        <w:numId w:val="38"/>
      </w:numPr>
    </w:pPr>
  </w:style>
  <w:style w:type="paragraph" w:styleId="Revision">
    <w:name w:val="Revision"/>
    <w:hidden/>
    <w:semiHidden/>
    <w:rsid w:val="00A264FF"/>
    <w:rPr>
      <w:rFonts w:asciiTheme="minorHAnsi" w:hAnsiTheme="minorHAnsi" w:cstheme="minorHAnsi"/>
      <w:color w:val="000000" w:themeColor="text1"/>
      <w:sz w:val="22"/>
      <w:szCs w:val="24"/>
      <w:lang w:eastAsia="en-US"/>
    </w:rPr>
  </w:style>
  <w:style w:type="paragraph" w:customStyle="1" w:styleId="paragraph">
    <w:name w:val="paragraph"/>
    <w:aliases w:val="a"/>
    <w:basedOn w:val="Normal"/>
    <w:link w:val="paragraphChar"/>
    <w:rsid w:val="0088107A"/>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paragraphChar">
    <w:name w:val="paragraph Char"/>
    <w:aliases w:val="a Char"/>
    <w:basedOn w:val="DefaultParagraphFont"/>
    <w:link w:val="paragraph"/>
    <w:rsid w:val="0088107A"/>
    <w:rPr>
      <w:rFonts w:ascii="Times New Roman" w:eastAsia="Times New Roman" w:hAnsi="Times New Roman"/>
      <w:sz w:val="22"/>
    </w:rPr>
  </w:style>
  <w:style w:type="table" w:customStyle="1" w:styleId="CERanswerfield">
    <w:name w:val="CER answer field"/>
    <w:basedOn w:val="TableNormal"/>
    <w:uiPriority w:val="99"/>
    <w:rsid w:val="00AF16F7"/>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3374">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883073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Sample retailer written statement for solar batteries</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retailer written statement for solar batteries</dc:title>
  <dc:subject/>
  <dc:creator/>
  <cp:keywords/>
  <cp:lastModifiedBy/>
  <cp:revision>1</cp:revision>
  <dcterms:created xsi:type="dcterms:W3CDTF">2025-06-24T23:20:00Z</dcterms:created>
  <dcterms:modified xsi:type="dcterms:W3CDTF">2025-06-24T23:29:00Z</dcterms:modified>
</cp:coreProperties>
</file>