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AF3FF" w14:textId="15298CBD" w:rsidR="006A6952" w:rsidRPr="00784BBE" w:rsidRDefault="00AE080B" w:rsidP="00AE080B">
      <w:pPr>
        <w:pStyle w:val="Heading1"/>
      </w:pPr>
      <w:bookmarkStart w:id="0" w:name="_Toc99649931"/>
      <w:bookmarkStart w:id="1" w:name="_Toc99649978"/>
      <w:r>
        <w:t>Safeguard Mechanism</w:t>
      </w:r>
      <w:r>
        <w:t xml:space="preserve"> </w:t>
      </w:r>
      <w:r w:rsidR="0075710D">
        <w:t>e</w:t>
      </w:r>
      <w:r w:rsidR="006A6952">
        <w:t>missions</w:t>
      </w:r>
      <w:r w:rsidR="00460389">
        <w:t>-</w:t>
      </w:r>
      <w:r w:rsidR="006A6952">
        <w:t>intensity audit report template</w:t>
      </w:r>
    </w:p>
    <w:p w14:paraId="6740E94B" w14:textId="636E2329" w:rsidR="006A6952" w:rsidRPr="007D279F" w:rsidRDefault="006A6952" w:rsidP="00AE080B">
      <w:pPr>
        <w:pStyle w:val="Heading2"/>
      </w:pPr>
      <w:r w:rsidRPr="00724AB7">
        <w:t>Backgrou</w:t>
      </w:r>
      <w:r>
        <w:t>nd</w:t>
      </w:r>
    </w:p>
    <w:p w14:paraId="45D96960" w14:textId="77777777" w:rsidR="006A6952" w:rsidRPr="00552243" w:rsidRDefault="006A6952" w:rsidP="00701051">
      <w:pPr>
        <w:spacing w:before="200"/>
      </w:pPr>
      <w:r>
        <w:t>This template</w:t>
      </w:r>
      <w:r w:rsidRPr="00552243">
        <w:t xml:space="preserve"> s</w:t>
      </w:r>
      <w:r>
        <w:t>ets out</w:t>
      </w:r>
      <w:r w:rsidRPr="00552243">
        <w:t xml:space="preserve"> how the Clean Energy Regulator </w:t>
      </w:r>
      <w:r>
        <w:t xml:space="preserve">(CER) </w:t>
      </w:r>
      <w:r w:rsidRPr="00552243">
        <w:t>expects an assurance engagement report</w:t>
      </w:r>
      <w:r>
        <w:t xml:space="preserve"> to be structured</w:t>
      </w:r>
      <w:r w:rsidRPr="00552243">
        <w:t xml:space="preserve"> for an audit </w:t>
      </w:r>
      <w:r>
        <w:t>of an application for an</w:t>
      </w:r>
      <w:r w:rsidRPr="00AA1A57">
        <w:t xml:space="preserve"> </w:t>
      </w:r>
      <w:r>
        <w:t>emissions-intensity</w:t>
      </w:r>
      <w:r w:rsidRPr="00AA1A57">
        <w:t xml:space="preserve"> determination</w:t>
      </w:r>
      <w:r>
        <w:t xml:space="preserve"> </w:t>
      </w:r>
      <w:r w:rsidRPr="00552243">
        <w:t xml:space="preserve">under the </w:t>
      </w:r>
      <w:r>
        <w:t>S</w:t>
      </w:r>
      <w:r w:rsidRPr="00552243">
        <w:t>afeguard</w:t>
      </w:r>
      <w:r>
        <w:t xml:space="preserve"> M</w:t>
      </w:r>
      <w:r w:rsidRPr="00552243">
        <w:t>echanism. It is not mandatory to follow this template</w:t>
      </w:r>
      <w:r>
        <w:t>,</w:t>
      </w:r>
      <w:r w:rsidRPr="00552243">
        <w:t xml:space="preserve"> but it is recommended. </w:t>
      </w:r>
    </w:p>
    <w:p w14:paraId="40AC5A72" w14:textId="77777777" w:rsidR="006A6952" w:rsidRPr="00552243" w:rsidRDefault="006A6952" w:rsidP="00701051">
      <w:pPr>
        <w:spacing w:before="200"/>
      </w:pPr>
      <w:r w:rsidRPr="00552243">
        <w:t>It is the responsibility of auditors to ensure their audit reports meet legislative requirements.</w:t>
      </w:r>
    </w:p>
    <w:p w14:paraId="2F16A7B3" w14:textId="77777777" w:rsidR="006A6952" w:rsidRPr="00552243" w:rsidRDefault="006A6952" w:rsidP="00701051">
      <w:pPr>
        <w:spacing w:before="200"/>
      </w:pPr>
      <w:r w:rsidRPr="00552243">
        <w:t xml:space="preserve">Where text is included within brackets, for example [audited body], information </w:t>
      </w:r>
      <w:r w:rsidRPr="00552243">
        <w:rPr>
          <w:b/>
        </w:rPr>
        <w:t xml:space="preserve">must </w:t>
      </w:r>
      <w:r w:rsidRPr="00552243">
        <w:t>be provided in line with the suggested text.</w:t>
      </w:r>
    </w:p>
    <w:p w14:paraId="132C412B" w14:textId="77777777" w:rsidR="006A6952" w:rsidRPr="00552243" w:rsidRDefault="006A6952" w:rsidP="00701051">
      <w:pPr>
        <w:spacing w:before="200"/>
      </w:pPr>
      <w:r w:rsidRPr="00552243">
        <w:t>Some parts of the template</w:t>
      </w:r>
      <w:r>
        <w:t>s</w:t>
      </w:r>
      <w:r w:rsidRPr="00552243">
        <w:t xml:space="preserve"> are </w:t>
      </w:r>
      <w:r>
        <w:t>conditional</w:t>
      </w:r>
      <w:r w:rsidRPr="00800588">
        <w:t xml:space="preserve"> on whether the application for an </w:t>
      </w:r>
      <w:r>
        <w:t>emissions-intensity</w:t>
      </w:r>
      <w:r w:rsidRPr="00800588">
        <w:t xml:space="preserve"> determination includes certain information</w:t>
      </w:r>
      <w:r>
        <w:t xml:space="preserve">. </w:t>
      </w:r>
      <w:r w:rsidRPr="00552243">
        <w:t xml:space="preserve">These parts are marked in brackets as </w:t>
      </w:r>
      <w:r w:rsidRPr="00552243">
        <w:rPr>
          <w:b/>
        </w:rPr>
        <w:t>[</w:t>
      </w:r>
      <w:r>
        <w:rPr>
          <w:b/>
        </w:rPr>
        <w:t>Delete if not applicable</w:t>
      </w:r>
      <w:r w:rsidRPr="00552243">
        <w:rPr>
          <w:b/>
        </w:rPr>
        <w:t>]</w:t>
      </w:r>
      <w:r w:rsidRPr="00552243">
        <w:t>.</w:t>
      </w:r>
      <w:r>
        <w:t xml:space="preserve"> </w:t>
      </w:r>
      <w:r w:rsidRPr="00552243">
        <w:t xml:space="preserve"> </w:t>
      </w:r>
      <w:r w:rsidRPr="001D311D">
        <w:t>The auditor will need to ensure that the audit report includes all specified information</w:t>
      </w:r>
      <w:r w:rsidRPr="00552243">
        <w:t xml:space="preserve">. </w:t>
      </w:r>
    </w:p>
    <w:p w14:paraId="23CCB882" w14:textId="77777777" w:rsidR="006A6952" w:rsidRPr="00552243" w:rsidRDefault="006A6952" w:rsidP="00701051">
      <w:pPr>
        <w:spacing w:before="200"/>
      </w:pPr>
      <w:r w:rsidRPr="00552243">
        <w:t>The audit must be conducted in accordance with the relevant requirements for assurance engagements under:</w:t>
      </w:r>
    </w:p>
    <w:p w14:paraId="4757757F" w14:textId="77777777" w:rsidR="006A6952" w:rsidRPr="00B578C9" w:rsidRDefault="006A6952" w:rsidP="006A6952">
      <w:pPr>
        <w:pStyle w:val="CERbullets"/>
        <w:numPr>
          <w:ilvl w:val="0"/>
          <w:numId w:val="39"/>
        </w:numPr>
      </w:pPr>
      <w:r w:rsidRPr="00B578C9">
        <w:t xml:space="preserve">the </w:t>
      </w:r>
      <w:r w:rsidRPr="00701051">
        <w:t>National Greenhouse and Energy Reporting (Audit) Determination 2009</w:t>
      </w:r>
      <w:r w:rsidRPr="00B578C9">
        <w:t xml:space="preserve"> (NGER Audit Determination)</w:t>
      </w:r>
    </w:p>
    <w:p w14:paraId="5D5AFC8F" w14:textId="2F234ED8" w:rsidR="00777B5F" w:rsidRPr="00B578C9" w:rsidRDefault="00777B5F" w:rsidP="006A6952">
      <w:pPr>
        <w:pStyle w:val="CERbullets"/>
        <w:numPr>
          <w:ilvl w:val="0"/>
          <w:numId w:val="39"/>
        </w:numPr>
      </w:pPr>
      <w:r w:rsidRPr="00701051">
        <w:t>National Greenhouse and Energy Reporting Regulations 2008</w:t>
      </w:r>
      <w:r w:rsidRPr="00B578C9">
        <w:t xml:space="preserve"> (NGER Regulations)</w:t>
      </w:r>
    </w:p>
    <w:p w14:paraId="01437437" w14:textId="77777777" w:rsidR="006A6952" w:rsidRPr="00880939" w:rsidRDefault="006A6952" w:rsidP="006A6952">
      <w:pPr>
        <w:pStyle w:val="CERbullets"/>
        <w:numPr>
          <w:ilvl w:val="0"/>
          <w:numId w:val="39"/>
        </w:numPr>
      </w:pPr>
      <w:r w:rsidRPr="00880939">
        <w:t>relevant national and international audit standards, including:</w:t>
      </w:r>
    </w:p>
    <w:p w14:paraId="13CE04C0" w14:textId="77777777" w:rsidR="006A6952" w:rsidRPr="00432D01" w:rsidRDefault="006A6952" w:rsidP="006A6952">
      <w:pPr>
        <w:pStyle w:val="CERbullets"/>
        <w:numPr>
          <w:ilvl w:val="1"/>
          <w:numId w:val="39"/>
        </w:numPr>
      </w:pPr>
      <w:r w:rsidRPr="00432D01">
        <w:t xml:space="preserve">ASAE 3000 </w:t>
      </w:r>
      <w:r w:rsidRPr="006F2BFC">
        <w:rPr>
          <w:i/>
        </w:rPr>
        <w:t>Assurance Engagements Other than Audits of Reviews of Historical Financial Information</w:t>
      </w:r>
    </w:p>
    <w:p w14:paraId="6198F804" w14:textId="77777777" w:rsidR="006A6952" w:rsidRDefault="006A6952" w:rsidP="006A6952">
      <w:pPr>
        <w:pStyle w:val="CERbullets"/>
        <w:numPr>
          <w:ilvl w:val="1"/>
          <w:numId w:val="39"/>
        </w:numPr>
      </w:pPr>
      <w:r w:rsidRPr="00432D01">
        <w:t xml:space="preserve">ASAE 3100 </w:t>
      </w:r>
      <w:r w:rsidRPr="006F2BFC">
        <w:rPr>
          <w:i/>
        </w:rPr>
        <w:t>Compliance Engagements</w:t>
      </w:r>
    </w:p>
    <w:p w14:paraId="446F949F" w14:textId="77777777" w:rsidR="006A6952" w:rsidRDefault="006A6952" w:rsidP="006A6952">
      <w:pPr>
        <w:pStyle w:val="CERbullets"/>
        <w:numPr>
          <w:ilvl w:val="1"/>
          <w:numId w:val="39"/>
        </w:numPr>
      </w:pPr>
      <w:r w:rsidRPr="00432D01">
        <w:t xml:space="preserve">ASAE 3410 </w:t>
      </w:r>
      <w:r w:rsidRPr="006F2BFC">
        <w:rPr>
          <w:i/>
        </w:rPr>
        <w:t>Assurance Engagements on Greenhouse Gas Statements</w:t>
      </w:r>
      <w:r w:rsidRPr="00432D01">
        <w:t xml:space="preserve"> </w:t>
      </w:r>
      <w:r>
        <w:t>(some components only)</w:t>
      </w:r>
    </w:p>
    <w:p w14:paraId="07A56DC8" w14:textId="77777777" w:rsidR="006A6952" w:rsidRPr="00724AB7" w:rsidRDefault="006A6952" w:rsidP="006A6952">
      <w:pPr>
        <w:pStyle w:val="CERbullets"/>
        <w:numPr>
          <w:ilvl w:val="1"/>
          <w:numId w:val="39"/>
        </w:numPr>
        <w:rPr>
          <w:kern w:val="2"/>
        </w:rPr>
      </w:pPr>
      <w:r>
        <w:t xml:space="preserve">ASSA 5000 </w:t>
      </w:r>
      <w:r w:rsidRPr="00415ADF">
        <w:rPr>
          <w:i/>
          <w:iCs/>
        </w:rPr>
        <w:t xml:space="preserve">General Requirements for Sustainability </w:t>
      </w:r>
      <w:r w:rsidRPr="00415ADF">
        <w:rPr>
          <w:i/>
          <w:iCs/>
          <w:kern w:val="2"/>
        </w:rPr>
        <w:t>Assurance Engagements</w:t>
      </w:r>
    </w:p>
    <w:p w14:paraId="70715936" w14:textId="78E99848" w:rsidR="006A6952" w:rsidRPr="00320EB7" w:rsidRDefault="006A6952" w:rsidP="006A6952">
      <w:pPr>
        <w:pStyle w:val="CERbullets"/>
        <w:numPr>
          <w:ilvl w:val="0"/>
          <w:numId w:val="39"/>
        </w:numPr>
      </w:pPr>
      <w:r w:rsidRPr="00552243">
        <w:t>ASQ</w:t>
      </w:r>
      <w:r>
        <w:t>M</w:t>
      </w:r>
      <w:r w:rsidRPr="00552243">
        <w:t xml:space="preserve"> 1 </w:t>
      </w:r>
      <w:r w:rsidRPr="00552243">
        <w:rPr>
          <w:i/>
          <w:iCs/>
        </w:rPr>
        <w:t xml:space="preserve">Quality </w:t>
      </w:r>
      <w:r>
        <w:rPr>
          <w:i/>
          <w:iCs/>
        </w:rPr>
        <w:t>management</w:t>
      </w:r>
      <w:r w:rsidRPr="00552243">
        <w:rPr>
          <w:i/>
          <w:iCs/>
        </w:rPr>
        <w:t xml:space="preserve"> for Firms that Perform Audits and Reviews of Financial Reports and Other Financial Information, and Other Assurance Engagements</w:t>
      </w:r>
    </w:p>
    <w:p w14:paraId="4778585D" w14:textId="77777777" w:rsidR="006A6952" w:rsidRDefault="006A6952" w:rsidP="006A6952">
      <w:pPr>
        <w:pStyle w:val="CERbullets"/>
        <w:numPr>
          <w:ilvl w:val="0"/>
          <w:numId w:val="39"/>
        </w:numPr>
      </w:pPr>
      <w:r>
        <w:t xml:space="preserve">ASQM 2 </w:t>
      </w:r>
      <w:r>
        <w:rPr>
          <w:i/>
          <w:iCs/>
        </w:rPr>
        <w:t>Engagement quality reviews</w:t>
      </w:r>
    </w:p>
    <w:p w14:paraId="7B5E48A8" w14:textId="34840D86" w:rsidR="006A6952" w:rsidRDefault="006A6952" w:rsidP="00701051">
      <w:pPr>
        <w:pStyle w:val="CERbullets"/>
        <w:numPr>
          <w:ilvl w:val="0"/>
          <w:numId w:val="0"/>
        </w:numPr>
        <w:spacing w:before="200" w:after="200"/>
      </w:pPr>
      <w:r>
        <w:t>The coversheet for the audit report requires auditors to disclose both audit and non-audit fees, as well as the hours spent on the audit by the audit team.</w:t>
      </w:r>
    </w:p>
    <w:p w14:paraId="02217448" w14:textId="0AB275CF" w:rsidR="006A6952" w:rsidRPr="006A6952" w:rsidRDefault="006A6952" w:rsidP="00701051">
      <w:pPr>
        <w:pStyle w:val="CERbullets"/>
        <w:numPr>
          <w:ilvl w:val="0"/>
          <w:numId w:val="0"/>
        </w:numPr>
        <w:spacing w:before="200" w:after="200"/>
      </w:pPr>
      <w:r w:rsidRPr="006A6952">
        <w:rPr>
          <w:szCs w:val="22"/>
        </w:rPr>
        <w:lastRenderedPageBreak/>
        <w:t xml:space="preserve">Refer to Division 3.4 of the </w:t>
      </w:r>
      <w:hyperlink r:id="rId13" w:history="1">
        <w:r w:rsidRPr="006A6952">
          <w:rPr>
            <w:rStyle w:val="Hyperlink"/>
            <w:rFonts w:asciiTheme="minorHAnsi" w:hAnsiTheme="minorHAnsi"/>
            <w:szCs w:val="22"/>
          </w:rPr>
          <w:t>NGER Audit Determination</w:t>
        </w:r>
      </w:hyperlink>
      <w:r w:rsidRPr="006A6952">
        <w:rPr>
          <w:rStyle w:val="FootnoteReference"/>
          <w:szCs w:val="22"/>
        </w:rPr>
        <w:footnoteReference w:id="1"/>
      </w:r>
      <w:r w:rsidRPr="006A6952">
        <w:rPr>
          <w:szCs w:val="22"/>
        </w:rPr>
        <w:t xml:space="preserve"> for further information on the legislative requirements for reporting on an assurance engagement</w:t>
      </w:r>
    </w:p>
    <w:p w14:paraId="432D23E7" w14:textId="77777777" w:rsidR="006A6952" w:rsidRDefault="006A6952" w:rsidP="00DE5111">
      <w:pPr>
        <w:pStyle w:val="Heading3"/>
      </w:pPr>
      <w:r w:rsidRPr="00622EE0">
        <w:t xml:space="preserve">Main features of </w:t>
      </w:r>
      <w:r>
        <w:t>S</w:t>
      </w:r>
      <w:r w:rsidRPr="00622EE0">
        <w:t xml:space="preserve">afeguard </w:t>
      </w:r>
      <w:r>
        <w:t>M</w:t>
      </w:r>
      <w:r w:rsidRPr="00622EE0">
        <w:t>echanism audits</w:t>
      </w:r>
    </w:p>
    <w:p w14:paraId="35C729E3" w14:textId="77777777" w:rsidR="006A6952" w:rsidRPr="00552243" w:rsidRDefault="006A6952" w:rsidP="00701051">
      <w:pPr>
        <w:keepNext/>
        <w:spacing w:before="200"/>
      </w:pPr>
      <w:r w:rsidRPr="00552243">
        <w:t xml:space="preserve">The table below outlines the main features of audits under the </w:t>
      </w:r>
      <w:r>
        <w:t>S</w:t>
      </w:r>
      <w:r w:rsidRPr="00552243">
        <w:t xml:space="preserve">afeguard </w:t>
      </w:r>
      <w:r>
        <w:t>M</w:t>
      </w:r>
      <w:r w:rsidRPr="00552243">
        <w:t>echanism.</w:t>
      </w:r>
    </w:p>
    <w:tbl>
      <w:tblPr>
        <w:tblStyle w:val="CERTable"/>
        <w:tblW w:w="0" w:type="auto"/>
        <w:tblLook w:val="0680" w:firstRow="0" w:lastRow="0" w:firstColumn="1" w:lastColumn="0" w:noHBand="1" w:noVBand="1"/>
      </w:tblPr>
      <w:tblGrid>
        <w:gridCol w:w="1975"/>
        <w:gridCol w:w="7765"/>
      </w:tblGrid>
      <w:tr w:rsidR="006A6952" w:rsidRPr="00FA7635" w14:paraId="5BA3E26C" w14:textId="77777777" w:rsidTr="005E097C">
        <w:tc>
          <w:tcPr>
            <w:cnfStyle w:val="001000000000" w:firstRow="0" w:lastRow="0" w:firstColumn="1" w:lastColumn="0" w:oddVBand="0" w:evenVBand="0" w:oddHBand="0" w:evenHBand="0" w:firstRowFirstColumn="0" w:firstRowLastColumn="0" w:lastRowFirstColumn="0" w:lastRowLastColumn="0"/>
            <w:tcW w:w="1975" w:type="dxa"/>
          </w:tcPr>
          <w:p w14:paraId="349EC28E" w14:textId="77777777" w:rsidR="006A6952" w:rsidRPr="00FA7635" w:rsidRDefault="006A6952" w:rsidP="005E097C">
            <w:r w:rsidRPr="00993BA6">
              <w:t>Legislation or guidance</w:t>
            </w:r>
          </w:p>
        </w:tc>
        <w:tc>
          <w:tcPr>
            <w:tcW w:w="7765" w:type="dxa"/>
          </w:tcPr>
          <w:p w14:paraId="499A9A4D" w14:textId="77777777" w:rsidR="006A6952" w:rsidRPr="00701051" w:rsidRDefault="006A6952" w:rsidP="005E097C">
            <w:pPr>
              <w:cnfStyle w:val="000000000000" w:firstRow="0" w:lastRow="0" w:firstColumn="0" w:lastColumn="0" w:oddVBand="0" w:evenVBand="0" w:oddHBand="0" w:evenHBand="0" w:firstRowFirstColumn="0" w:firstRowLastColumn="0" w:lastRowFirstColumn="0" w:lastRowLastColumn="0"/>
              <w:rPr>
                <w:kern w:val="0"/>
              </w:rPr>
            </w:pPr>
            <w:hyperlink r:id="rId14" w:history="1">
              <w:r w:rsidRPr="00701051">
                <w:rPr>
                  <w:rStyle w:val="Hyperlink"/>
                </w:rPr>
                <w:t>National Greenhouse and Energy Reporting (Safeguard Mechanism) Rule 2015</w:t>
              </w:r>
            </w:hyperlink>
            <w:r w:rsidRPr="009E1FC0">
              <w:rPr>
                <w:rStyle w:val="FootnoteReference"/>
                <w:rFonts w:ascii="Calibri" w:hAnsi="Calibri"/>
                <w:color w:val="006C93" w:themeColor="accent3"/>
                <w:u w:val="single"/>
              </w:rPr>
              <w:footnoteReference w:id="2"/>
            </w:r>
            <w:r w:rsidRPr="009E1FC0" w:rsidDel="00B27223">
              <w:t xml:space="preserve"> </w:t>
            </w:r>
            <w:r w:rsidRPr="009E1FC0">
              <w:rPr>
                <w:kern w:val="0"/>
              </w:rPr>
              <w:t>(the Safeguard Rule)</w:t>
            </w:r>
          </w:p>
          <w:p w14:paraId="4B1E5836" w14:textId="77777777" w:rsidR="006A6952" w:rsidRPr="00552243" w:rsidRDefault="006A6952" w:rsidP="005E097C">
            <w:pPr>
              <w:cnfStyle w:val="000000000000" w:firstRow="0" w:lastRow="0" w:firstColumn="0" w:lastColumn="0" w:oddVBand="0" w:evenVBand="0" w:oddHBand="0" w:evenHBand="0" w:firstRowFirstColumn="0" w:firstRowLastColumn="0" w:lastRowFirstColumn="0" w:lastRowLastColumn="0"/>
            </w:pPr>
            <w:hyperlink r:id="rId15" w:history="1">
              <w:r w:rsidRPr="00770AED">
                <w:rPr>
                  <w:rStyle w:val="Hyperlink"/>
                  <w:i/>
                  <w:iCs/>
                </w:rPr>
                <w:t>National Greenhouse and Energy Reporting Act 2007</w:t>
              </w:r>
            </w:hyperlink>
            <w:r>
              <w:rPr>
                <w:rStyle w:val="FootnoteReference"/>
                <w:rFonts w:ascii="Calibri" w:hAnsi="Calibri"/>
                <w:i/>
                <w:iCs/>
                <w:color w:val="006C93" w:themeColor="accent3"/>
                <w:u w:val="single"/>
              </w:rPr>
              <w:footnoteReference w:id="3"/>
            </w:r>
            <w:r w:rsidRPr="001B106F" w:rsidDel="00BC64CC">
              <w:rPr>
                <w:i/>
              </w:rPr>
              <w:t xml:space="preserve"> </w:t>
            </w:r>
            <w:r>
              <w:t>(</w:t>
            </w:r>
            <w:r w:rsidRPr="00552243">
              <w:t>NGER Act</w:t>
            </w:r>
            <w:r>
              <w:t>)</w:t>
            </w:r>
          </w:p>
          <w:p w14:paraId="662ADA18" w14:textId="77777777" w:rsidR="006A6952" w:rsidRPr="009E1FC0" w:rsidRDefault="006A6952" w:rsidP="005E097C">
            <w:pPr>
              <w:cnfStyle w:val="000000000000" w:firstRow="0" w:lastRow="0" w:firstColumn="0" w:lastColumn="0" w:oddVBand="0" w:evenVBand="0" w:oddHBand="0" w:evenHBand="0" w:firstRowFirstColumn="0" w:firstRowLastColumn="0" w:lastRowFirstColumn="0" w:lastRowLastColumn="0"/>
            </w:pPr>
            <w:hyperlink r:id="rId16" w:history="1">
              <w:r w:rsidRPr="00701051">
                <w:rPr>
                  <w:rStyle w:val="Hyperlink"/>
                </w:rPr>
                <w:t>National Greenhouse and Energy Reporting Regulations 2008</w:t>
              </w:r>
            </w:hyperlink>
            <w:r w:rsidRPr="009E1FC0">
              <w:rPr>
                <w:rStyle w:val="FootnoteReference"/>
                <w:rFonts w:ascii="Calibri" w:hAnsi="Calibri"/>
                <w:color w:val="006C93" w:themeColor="accent3"/>
                <w:u w:val="single"/>
              </w:rPr>
              <w:footnoteReference w:id="4"/>
            </w:r>
            <w:r w:rsidRPr="009E1FC0" w:rsidDel="00BC64CC">
              <w:t xml:space="preserve"> </w:t>
            </w:r>
            <w:r w:rsidRPr="009E1FC0">
              <w:t>(NGER Regulations)</w:t>
            </w:r>
          </w:p>
          <w:p w14:paraId="14FDB9B1" w14:textId="77777777" w:rsidR="006A6952" w:rsidRPr="009E1FC0" w:rsidRDefault="006A6952" w:rsidP="005E097C">
            <w:pPr>
              <w:cnfStyle w:val="000000000000" w:firstRow="0" w:lastRow="0" w:firstColumn="0" w:lastColumn="0" w:oddVBand="0" w:evenVBand="0" w:oddHBand="0" w:evenHBand="0" w:firstRowFirstColumn="0" w:firstRowLastColumn="0" w:lastRowFirstColumn="0" w:lastRowLastColumn="0"/>
            </w:pPr>
            <w:hyperlink r:id="rId17" w:history="1">
              <w:r w:rsidRPr="00701051">
                <w:rPr>
                  <w:rStyle w:val="Hyperlink"/>
                </w:rPr>
                <w:t>National Greenhouse and Energy Reporting (Audit) Determination 2009</w:t>
              </w:r>
            </w:hyperlink>
            <w:r w:rsidRPr="009E1FC0">
              <w:rPr>
                <w:rStyle w:val="FootnoteReference"/>
                <w:rFonts w:ascii="Calibri" w:hAnsi="Calibri"/>
                <w:color w:val="006C93" w:themeColor="accent3"/>
                <w:u w:val="single"/>
              </w:rPr>
              <w:footnoteReference w:id="5"/>
            </w:r>
            <w:r w:rsidRPr="009E1FC0">
              <w:t xml:space="preserve"> (Audit Determination)</w:t>
            </w:r>
          </w:p>
          <w:p w14:paraId="64C96F26" w14:textId="321D02C1" w:rsidR="006A6952" w:rsidRPr="00552243" w:rsidRDefault="006A6952" w:rsidP="005E097C">
            <w:pPr>
              <w:cnfStyle w:val="000000000000" w:firstRow="0" w:lastRow="0" w:firstColumn="0" w:lastColumn="0" w:oddVBand="0" w:evenVBand="0" w:oddHBand="0" w:evenHBand="0" w:firstRowFirstColumn="0" w:firstRowLastColumn="0" w:lastRowFirstColumn="0" w:lastRowLastColumn="0"/>
            </w:pPr>
            <w:r w:rsidRPr="00552243">
              <w:t>Applicable standards</w:t>
            </w:r>
          </w:p>
          <w:p w14:paraId="1EB9F952" w14:textId="77777777" w:rsidR="006A6952" w:rsidRPr="00514E57" w:rsidRDefault="006A6952" w:rsidP="005E097C">
            <w:pPr>
              <w:pStyle w:val="CERbullets"/>
              <w:ind w:left="360" w:hanging="360"/>
              <w:cnfStyle w:val="000000000000" w:firstRow="0" w:lastRow="0" w:firstColumn="0" w:lastColumn="0" w:oddVBand="0" w:evenVBand="0" w:oddHBand="0" w:evenHBand="0" w:firstRowFirstColumn="0" w:firstRowLastColumn="0" w:lastRowFirstColumn="0" w:lastRowLastColumn="0"/>
              <w:rPr>
                <w:i/>
                <w:iCs/>
                <w:kern w:val="0"/>
              </w:rPr>
            </w:pPr>
            <w:r w:rsidRPr="00552243">
              <w:t xml:space="preserve">ASAE 3000 </w:t>
            </w:r>
            <w:r w:rsidRPr="00552243">
              <w:rPr>
                <w:i/>
                <w:iCs/>
                <w:kern w:val="0"/>
              </w:rPr>
              <w:t>Assurance Engagements other than Audits or Reviews of Historical Financial Information</w:t>
            </w:r>
            <w:bookmarkStart w:id="2" w:name="_Ref198035100"/>
            <w:r>
              <w:rPr>
                <w:rStyle w:val="FootnoteReference"/>
                <w:i/>
                <w:iCs/>
                <w:kern w:val="0"/>
              </w:rPr>
              <w:footnoteReference w:id="6"/>
            </w:r>
            <w:bookmarkEnd w:id="2"/>
          </w:p>
          <w:p w14:paraId="5F2A6E80" w14:textId="77777777" w:rsidR="006A6952" w:rsidRPr="00724AB7" w:rsidRDefault="006A6952" w:rsidP="005E097C">
            <w:pPr>
              <w:pStyle w:val="CERbullets"/>
              <w:ind w:left="360" w:hanging="360"/>
              <w:cnfStyle w:val="000000000000" w:firstRow="0" w:lastRow="0" w:firstColumn="0" w:lastColumn="0" w:oddVBand="0" w:evenVBand="0" w:oddHBand="0" w:evenHBand="0" w:firstRowFirstColumn="0" w:firstRowLastColumn="0" w:lastRowFirstColumn="0" w:lastRowLastColumn="0"/>
            </w:pPr>
            <w:r w:rsidRPr="00552243">
              <w:t xml:space="preserve">ASAE 3100 </w:t>
            </w:r>
            <w:r w:rsidRPr="00552243">
              <w:rPr>
                <w:i/>
                <w:iCs/>
                <w:kern w:val="0"/>
              </w:rPr>
              <w:t>Compliance Engagements</w:t>
            </w:r>
          </w:p>
          <w:p w14:paraId="79DE0501" w14:textId="77777777" w:rsidR="006A6952" w:rsidRPr="00EE0270" w:rsidRDefault="006A6952" w:rsidP="005E097C">
            <w:pPr>
              <w:pStyle w:val="CERbullets"/>
              <w:ind w:left="360" w:hanging="360"/>
              <w:cnfStyle w:val="000000000000" w:firstRow="0" w:lastRow="0" w:firstColumn="0" w:lastColumn="0" w:oddVBand="0" w:evenVBand="0" w:oddHBand="0" w:evenHBand="0" w:firstRowFirstColumn="0" w:firstRowLastColumn="0" w:lastRowFirstColumn="0" w:lastRowLastColumn="0"/>
            </w:pPr>
            <w:r>
              <w:t xml:space="preserve">ASAE 3410 </w:t>
            </w:r>
            <w:r w:rsidRPr="00415ADF">
              <w:rPr>
                <w:i/>
                <w:iCs/>
              </w:rPr>
              <w:t>Assurance on Greenhouse Gas Statements</w:t>
            </w:r>
            <w:r>
              <w:rPr>
                <w:i/>
                <w:iCs/>
              </w:rPr>
              <w:fldChar w:fldCharType="begin"/>
            </w:r>
            <w:r>
              <w:rPr>
                <w:i/>
                <w:iCs/>
              </w:rPr>
              <w:instrText xml:space="preserve"> NOTEREF _Ref198035100 \f \h </w:instrText>
            </w:r>
            <w:r>
              <w:rPr>
                <w:i/>
                <w:iCs/>
              </w:rPr>
            </w:r>
            <w:r>
              <w:rPr>
                <w:i/>
                <w:iCs/>
              </w:rPr>
              <w:fldChar w:fldCharType="separate"/>
            </w:r>
            <w:r w:rsidRPr="00415ADF">
              <w:rPr>
                <w:rStyle w:val="FootnoteReference"/>
              </w:rPr>
              <w:t>7</w:t>
            </w:r>
            <w:r>
              <w:rPr>
                <w:i/>
                <w:iCs/>
              </w:rPr>
              <w:fldChar w:fldCharType="end"/>
            </w:r>
            <w:r>
              <w:rPr>
                <w:i/>
                <w:iCs/>
              </w:rPr>
              <w:t xml:space="preserve"> </w:t>
            </w:r>
            <w:r>
              <w:t>(some components only)</w:t>
            </w:r>
          </w:p>
          <w:p w14:paraId="5572F5C4" w14:textId="77777777" w:rsidR="006A6952" w:rsidRPr="00724AB7" w:rsidRDefault="006A6952" w:rsidP="005E097C">
            <w:pPr>
              <w:pStyle w:val="CERbullets"/>
              <w:ind w:left="360" w:hanging="360"/>
              <w:cnfStyle w:val="000000000000" w:firstRow="0" w:lastRow="0" w:firstColumn="0" w:lastColumn="0" w:oddVBand="0" w:evenVBand="0" w:oddHBand="0" w:evenHBand="0" w:firstRowFirstColumn="0" w:firstRowLastColumn="0" w:lastRowFirstColumn="0" w:lastRowLastColumn="0"/>
            </w:pPr>
            <w:r w:rsidRPr="00552243">
              <w:t xml:space="preserve">ASAE 3450 </w:t>
            </w:r>
            <w:r w:rsidRPr="00552243">
              <w:rPr>
                <w:i/>
              </w:rPr>
              <w:t>Assurance Engagements involving Corporate Fundraisings and/or Prospective Financial Information</w:t>
            </w:r>
          </w:p>
          <w:p w14:paraId="364B4A87" w14:textId="77777777" w:rsidR="006A6952" w:rsidRPr="00EB65AA" w:rsidRDefault="006A6952" w:rsidP="005E097C">
            <w:pPr>
              <w:pStyle w:val="CERbullets"/>
              <w:ind w:left="360" w:hanging="360"/>
              <w:cnfStyle w:val="000000000000" w:firstRow="0" w:lastRow="0" w:firstColumn="0" w:lastColumn="0" w:oddVBand="0" w:evenVBand="0" w:oddHBand="0" w:evenHBand="0" w:firstRowFirstColumn="0" w:firstRowLastColumn="0" w:lastRowFirstColumn="0" w:lastRowLastColumn="0"/>
            </w:pPr>
            <w:r>
              <w:t xml:space="preserve">ASSA 5000 </w:t>
            </w:r>
            <w:r w:rsidRPr="00415ADF">
              <w:rPr>
                <w:i/>
                <w:iCs/>
              </w:rPr>
              <w:t>General Requirements for Sustainability Assurance Engagements</w:t>
            </w:r>
          </w:p>
          <w:p w14:paraId="0176ED38" w14:textId="77777777" w:rsidR="006A6952" w:rsidRPr="00320EB7" w:rsidRDefault="006A6952" w:rsidP="005E097C">
            <w:pPr>
              <w:pStyle w:val="CERbullets"/>
              <w:ind w:left="360" w:hanging="360"/>
              <w:cnfStyle w:val="000000000000" w:firstRow="0" w:lastRow="0" w:firstColumn="0" w:lastColumn="0" w:oddVBand="0" w:evenVBand="0" w:oddHBand="0" w:evenHBand="0" w:firstRowFirstColumn="0" w:firstRowLastColumn="0" w:lastRowFirstColumn="0" w:lastRowLastColumn="0"/>
            </w:pPr>
            <w:r w:rsidRPr="00552243">
              <w:t>ASQ</w:t>
            </w:r>
            <w:r>
              <w:t>M</w:t>
            </w:r>
            <w:r w:rsidRPr="00552243">
              <w:t xml:space="preserve"> 1 </w:t>
            </w:r>
            <w:r w:rsidRPr="00552243">
              <w:rPr>
                <w:i/>
                <w:iCs/>
                <w:kern w:val="0"/>
              </w:rPr>
              <w:t xml:space="preserve">Quality </w:t>
            </w:r>
            <w:r>
              <w:rPr>
                <w:i/>
                <w:iCs/>
                <w:kern w:val="0"/>
              </w:rPr>
              <w:t>management</w:t>
            </w:r>
            <w:r w:rsidRPr="00552243">
              <w:rPr>
                <w:i/>
                <w:iCs/>
                <w:kern w:val="0"/>
              </w:rPr>
              <w:t xml:space="preserve"> for Firms that Perform Audits and Reviews of Financial Reports and Other Financial Information, and Other Assurance Engagements</w:t>
            </w:r>
          </w:p>
          <w:p w14:paraId="4A773E75" w14:textId="77777777" w:rsidR="006A6952" w:rsidRPr="00335F0E" w:rsidRDefault="006A6952" w:rsidP="005E097C">
            <w:pPr>
              <w:pStyle w:val="CERbullets"/>
              <w:ind w:left="360" w:hanging="360"/>
              <w:cnfStyle w:val="000000000000" w:firstRow="0" w:lastRow="0" w:firstColumn="0" w:lastColumn="0" w:oddVBand="0" w:evenVBand="0" w:oddHBand="0" w:evenHBand="0" w:firstRowFirstColumn="0" w:firstRowLastColumn="0" w:lastRowFirstColumn="0" w:lastRowLastColumn="0"/>
            </w:pPr>
            <w:r>
              <w:t xml:space="preserve">ASQM 2 </w:t>
            </w:r>
            <w:r>
              <w:rPr>
                <w:i/>
                <w:iCs/>
              </w:rPr>
              <w:t>Engagement quality reviews</w:t>
            </w:r>
          </w:p>
        </w:tc>
      </w:tr>
      <w:tr w:rsidR="006A6952" w:rsidRPr="00FA7635" w14:paraId="31F60E93" w14:textId="77777777" w:rsidTr="005E097C">
        <w:tc>
          <w:tcPr>
            <w:cnfStyle w:val="001000000000" w:firstRow="0" w:lastRow="0" w:firstColumn="1" w:lastColumn="0" w:oddVBand="0" w:evenVBand="0" w:oddHBand="0" w:evenHBand="0" w:firstRowFirstColumn="0" w:firstRowLastColumn="0" w:lastRowFirstColumn="0" w:lastRowLastColumn="0"/>
            <w:tcW w:w="1975" w:type="dxa"/>
          </w:tcPr>
          <w:p w14:paraId="39323F52" w14:textId="77777777" w:rsidR="006A6952" w:rsidRPr="00FA7635" w:rsidRDefault="006A6952" w:rsidP="005E097C">
            <w:r w:rsidRPr="006E5909">
              <w:t>Nature of engagement</w:t>
            </w:r>
          </w:p>
        </w:tc>
        <w:tc>
          <w:tcPr>
            <w:tcW w:w="7765" w:type="dxa"/>
          </w:tcPr>
          <w:p w14:paraId="57B410D1" w14:textId="77777777" w:rsidR="006A6952" w:rsidRPr="00FA7635" w:rsidRDefault="006A6952" w:rsidP="005E097C">
            <w:pPr>
              <w:cnfStyle w:val="000000000000" w:firstRow="0" w:lastRow="0" w:firstColumn="0" w:lastColumn="0" w:oddVBand="0" w:evenVBand="0" w:oddHBand="0" w:evenHBand="0" w:firstRowFirstColumn="0" w:firstRowLastColumn="0" w:lastRowFirstColumn="0" w:lastRowLastColumn="0"/>
            </w:pPr>
            <w:r w:rsidRPr="00552243">
              <w:t xml:space="preserve">Reasonable assurance and/or limited assurance engagement conducted </w:t>
            </w:r>
            <w:r>
              <w:t>over</w:t>
            </w:r>
            <w:r w:rsidRPr="00552243">
              <w:t xml:space="preserve"> </w:t>
            </w:r>
            <w:r>
              <w:t>emissions-intensity</w:t>
            </w:r>
            <w:r w:rsidRPr="002870BF">
              <w:t xml:space="preserve"> determination </w:t>
            </w:r>
            <w:r>
              <w:t xml:space="preserve">application </w:t>
            </w:r>
            <w:r w:rsidRPr="00552243">
              <w:t>in accordance with the</w:t>
            </w:r>
            <w:r>
              <w:t xml:space="preserve"> </w:t>
            </w:r>
            <w:r w:rsidRPr="007D136C">
              <w:t>Safeguard Rule</w:t>
            </w:r>
            <w:r w:rsidRPr="00552243">
              <w:t xml:space="preserve"> and Audit Determination</w:t>
            </w:r>
            <w:r>
              <w:t>.</w:t>
            </w:r>
          </w:p>
        </w:tc>
      </w:tr>
      <w:tr w:rsidR="006A6952" w:rsidRPr="00FA7635" w14:paraId="1CA5DF69" w14:textId="77777777" w:rsidTr="005E097C">
        <w:tc>
          <w:tcPr>
            <w:cnfStyle w:val="001000000000" w:firstRow="0" w:lastRow="0" w:firstColumn="1" w:lastColumn="0" w:oddVBand="0" w:evenVBand="0" w:oddHBand="0" w:evenHBand="0" w:firstRowFirstColumn="0" w:firstRowLastColumn="0" w:lastRowFirstColumn="0" w:lastRowLastColumn="0"/>
            <w:tcW w:w="1975" w:type="dxa"/>
          </w:tcPr>
          <w:p w14:paraId="4799DF6A" w14:textId="77777777" w:rsidR="006A6952" w:rsidRPr="00FA7635" w:rsidRDefault="006A6952" w:rsidP="005E097C">
            <w:r w:rsidRPr="0097482B">
              <w:t>Assurance practitioner</w:t>
            </w:r>
          </w:p>
        </w:tc>
        <w:tc>
          <w:tcPr>
            <w:tcW w:w="7765" w:type="dxa"/>
          </w:tcPr>
          <w:p w14:paraId="751CC051" w14:textId="77777777" w:rsidR="006A6952" w:rsidRPr="00552243" w:rsidRDefault="006A6952" w:rsidP="005E097C">
            <w:pPr>
              <w:cnfStyle w:val="000000000000" w:firstRow="0" w:lastRow="0" w:firstColumn="0" w:lastColumn="0" w:oddVBand="0" w:evenVBand="0" w:oddHBand="0" w:evenHBand="0" w:firstRowFirstColumn="0" w:firstRowLastColumn="0" w:lastRowFirstColumn="0" w:lastRowLastColumn="0"/>
            </w:pPr>
            <w:r w:rsidRPr="00552243">
              <w:t xml:space="preserve">The audit team leader must be a </w:t>
            </w:r>
            <w:r>
              <w:t xml:space="preserve">Category 2 </w:t>
            </w:r>
            <w:r w:rsidRPr="00552243">
              <w:t>registered greenhouse and energy auditor.</w:t>
            </w:r>
          </w:p>
          <w:p w14:paraId="6B0AE952" w14:textId="77777777" w:rsidR="006A6952" w:rsidRPr="00FA7635" w:rsidRDefault="006A6952" w:rsidP="005E097C">
            <w:pPr>
              <w:cnfStyle w:val="000000000000" w:firstRow="0" w:lastRow="0" w:firstColumn="0" w:lastColumn="0" w:oddVBand="0" w:evenVBand="0" w:oddHBand="0" w:evenHBand="0" w:firstRowFirstColumn="0" w:firstRowLastColumn="0" w:lastRowFirstColumn="0" w:lastRowLastColumn="0"/>
            </w:pPr>
            <w:r w:rsidRPr="00552243">
              <w:t>Other members of the audit team do not need to be registered. However, the NGER</w:t>
            </w:r>
            <w:r>
              <w:t> </w:t>
            </w:r>
            <w:r w:rsidRPr="00552243">
              <w:t>Regulations do contain requirements for other members of an audit team.</w:t>
            </w:r>
          </w:p>
        </w:tc>
      </w:tr>
    </w:tbl>
    <w:p w14:paraId="1A1BB17C" w14:textId="77777777" w:rsidR="006A6952" w:rsidRDefault="006A6952" w:rsidP="00DE5111">
      <w:pPr>
        <w:pStyle w:val="Heading3"/>
      </w:pPr>
      <w:bookmarkStart w:id="3" w:name="_Toc157764138"/>
      <w:r>
        <w:lastRenderedPageBreak/>
        <w:t>Type of audit</w:t>
      </w:r>
      <w:bookmarkEnd w:id="3"/>
    </w:p>
    <w:tbl>
      <w:tblPr>
        <w:tblStyle w:val="CERTable"/>
        <w:tblW w:w="10301" w:type="dxa"/>
        <w:tblLook w:val="06A0" w:firstRow="1" w:lastRow="0" w:firstColumn="1" w:lastColumn="0" w:noHBand="1" w:noVBand="1"/>
      </w:tblPr>
      <w:tblGrid>
        <w:gridCol w:w="1985"/>
        <w:gridCol w:w="6520"/>
        <w:gridCol w:w="1796"/>
      </w:tblGrid>
      <w:tr w:rsidR="006A6952" w:rsidRPr="00FA7635" w14:paraId="51D0EC57" w14:textId="77777777" w:rsidTr="005A2A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tcPr>
          <w:p w14:paraId="3374A928" w14:textId="77777777" w:rsidR="006A6952" w:rsidRPr="00FA7635" w:rsidRDefault="006A6952" w:rsidP="005E097C"/>
        </w:tc>
        <w:tc>
          <w:tcPr>
            <w:tcW w:w="6520" w:type="dxa"/>
          </w:tcPr>
          <w:p w14:paraId="1D8A2578" w14:textId="77777777" w:rsidR="006A6952" w:rsidRPr="00FA7635" w:rsidRDefault="006A6952" w:rsidP="005E097C">
            <w:pPr>
              <w:cnfStyle w:val="100000000000" w:firstRow="1" w:lastRow="0" w:firstColumn="0" w:lastColumn="0" w:oddVBand="0" w:evenVBand="0" w:oddHBand="0" w:evenHBand="0" w:firstRowFirstColumn="0" w:firstRowLastColumn="0" w:lastRowFirstColumn="0" w:lastRowLastColumn="0"/>
            </w:pPr>
            <w:r w:rsidRPr="00705B17">
              <w:t>Subject matter</w:t>
            </w:r>
          </w:p>
        </w:tc>
        <w:tc>
          <w:tcPr>
            <w:tcW w:w="1796" w:type="dxa"/>
          </w:tcPr>
          <w:p w14:paraId="57CC4070" w14:textId="77777777" w:rsidR="006A6952" w:rsidRPr="00FA7635" w:rsidRDefault="006A6952" w:rsidP="005E097C">
            <w:pPr>
              <w:cnfStyle w:val="100000000000" w:firstRow="1" w:lastRow="0" w:firstColumn="0" w:lastColumn="0" w:oddVBand="0" w:evenVBand="0" w:oddHBand="0" w:evenHBand="0" w:firstRowFirstColumn="0" w:firstRowLastColumn="0" w:lastRowFirstColumn="0" w:lastRowLastColumn="0"/>
            </w:pPr>
            <w:r>
              <w:t>Criteria</w:t>
            </w:r>
          </w:p>
        </w:tc>
      </w:tr>
      <w:tr w:rsidR="006A6952" w:rsidRPr="00FA7635" w14:paraId="0D3CF32E" w14:textId="77777777" w:rsidTr="00724AB7">
        <w:trPr>
          <w:cantSplit w:val="0"/>
        </w:trPr>
        <w:tc>
          <w:tcPr>
            <w:cnfStyle w:val="001000000000" w:firstRow="0" w:lastRow="0" w:firstColumn="1" w:lastColumn="0" w:oddVBand="0" w:evenVBand="0" w:oddHBand="0" w:evenHBand="0" w:firstRowFirstColumn="0" w:firstRowLastColumn="0" w:lastRowFirstColumn="0" w:lastRowLastColumn="0"/>
            <w:tcW w:w="1985" w:type="dxa"/>
          </w:tcPr>
          <w:p w14:paraId="5707B5C6" w14:textId="77777777" w:rsidR="006A6952" w:rsidRPr="00FA7635" w:rsidRDefault="006A6952" w:rsidP="005E097C">
            <w:r>
              <w:t>Emissions-intensity</w:t>
            </w:r>
            <w:r w:rsidRPr="00BD212E">
              <w:t xml:space="preserve"> determination audits</w:t>
            </w:r>
          </w:p>
        </w:tc>
        <w:tc>
          <w:tcPr>
            <w:tcW w:w="6520" w:type="dxa"/>
          </w:tcPr>
          <w:p w14:paraId="5DD5438C" w14:textId="77777777" w:rsidR="006A6952" w:rsidRPr="00552243" w:rsidRDefault="006A6952" w:rsidP="005E097C">
            <w:pPr>
              <w:cnfStyle w:val="000000000000" w:firstRow="0" w:lastRow="0" w:firstColumn="0" w:lastColumn="0" w:oddVBand="0" w:evenVBand="0" w:oddHBand="0" w:evenHBand="0" w:firstRowFirstColumn="0" w:firstRowLastColumn="0" w:lastRowFirstColumn="0" w:lastRowLastColumn="0"/>
            </w:pPr>
            <w:r w:rsidRPr="00552243">
              <w:t>The matters to be audited are whether, in all material respects:</w:t>
            </w:r>
          </w:p>
          <w:p w14:paraId="598D2ACC" w14:textId="77777777" w:rsidR="006A6952" w:rsidRDefault="006A6952" w:rsidP="005E097C">
            <w:pPr>
              <w:cnfStyle w:val="000000000000" w:firstRow="0" w:lastRow="0" w:firstColumn="0" w:lastColumn="0" w:oddVBand="0" w:evenVBand="0" w:oddHBand="0" w:evenHBand="0" w:firstRowFirstColumn="0" w:firstRowLastColumn="0" w:lastRowFirstColumn="0" w:lastRowLastColumn="0"/>
              <w:rPr>
                <w:b/>
              </w:rPr>
            </w:pPr>
            <w:r w:rsidRPr="000F6675">
              <w:rPr>
                <w:b/>
              </w:rPr>
              <w:t>Reasonable assurance</w:t>
            </w:r>
            <w:r>
              <w:rPr>
                <w:b/>
              </w:rPr>
              <w:t xml:space="preserve"> matters</w:t>
            </w:r>
          </w:p>
          <w:p w14:paraId="17AFC541" w14:textId="5EE8E59C" w:rsidR="006A6952" w:rsidRDefault="006A6952" w:rsidP="005E097C">
            <w:pPr>
              <w:pStyle w:val="CERbullets"/>
              <w:ind w:left="360" w:hanging="360"/>
              <w:cnfStyle w:val="000000000000" w:firstRow="0" w:lastRow="0" w:firstColumn="0" w:lastColumn="0" w:oddVBand="0" w:evenVBand="0" w:oddHBand="0" w:evenHBand="0" w:firstRowFirstColumn="0" w:firstRowLastColumn="0" w:lastRowFirstColumn="0" w:lastRowLastColumn="0"/>
            </w:pPr>
            <w:r>
              <w:t>the application</w:t>
            </w:r>
            <w:r w:rsidRPr="000505FC">
              <w:t xml:space="preserve"> correctly specifies the historical production variables (if any) for the facility</w:t>
            </w:r>
          </w:p>
          <w:p w14:paraId="4D2F0CBA" w14:textId="7E3073D8" w:rsidR="006A6952" w:rsidRDefault="006A6952" w:rsidP="005E097C">
            <w:pPr>
              <w:pStyle w:val="CERbullets"/>
              <w:ind w:left="360" w:hanging="360"/>
              <w:cnfStyle w:val="000000000000" w:firstRow="0" w:lastRow="0" w:firstColumn="0" w:lastColumn="0" w:oddVBand="0" w:evenVBand="0" w:oddHBand="0" w:evenHBand="0" w:firstRowFirstColumn="0" w:firstRowLastColumn="0" w:lastRowFirstColumn="0" w:lastRowLastColumn="0"/>
            </w:pPr>
            <w:r w:rsidRPr="00505349">
              <w:t>if the application includes the designated historical information about a historical production variable for the facility for a historical financial year</w:t>
            </w:r>
            <w:r w:rsidR="00DC43AB">
              <w:t xml:space="preserve"> </w:t>
            </w:r>
            <w:r w:rsidR="00244F45">
              <w:t>-</w:t>
            </w:r>
            <w:r>
              <w:t xml:space="preserve"> the application</w:t>
            </w:r>
            <w:r w:rsidRPr="00505349">
              <w:t xml:space="preserve"> correctly specifies</w:t>
            </w:r>
            <w:r>
              <w:t xml:space="preserve"> </w:t>
            </w:r>
            <w:r w:rsidRPr="0082213A">
              <w:t>the quantity of the historical production variable in the historical financial year</w:t>
            </w:r>
          </w:p>
          <w:p w14:paraId="21082BAA" w14:textId="08130EF2" w:rsidR="006A6952" w:rsidRDefault="006A6952" w:rsidP="005E097C">
            <w:pPr>
              <w:pStyle w:val="CERbullets"/>
              <w:ind w:left="360" w:hanging="360"/>
              <w:cnfStyle w:val="000000000000" w:firstRow="0" w:lastRow="0" w:firstColumn="0" w:lastColumn="0" w:oddVBand="0" w:evenVBand="0" w:oddHBand="0" w:evenHBand="0" w:firstRowFirstColumn="0" w:firstRowLastColumn="0" w:lastRowFirstColumn="0" w:lastRowLastColumn="0"/>
            </w:pPr>
            <w:r>
              <w:t>the application</w:t>
            </w:r>
            <w:r w:rsidRPr="0082213A">
              <w:t xml:space="preserve"> correctly specifies the </w:t>
            </w:r>
            <w:proofErr w:type="gramStart"/>
            <w:r w:rsidRPr="0082213A">
              <w:t>amount</w:t>
            </w:r>
            <w:proofErr w:type="gramEnd"/>
            <w:r w:rsidRPr="0082213A">
              <w:t xml:space="preserve"> of covered emissions for the facility in each historical financial year</w:t>
            </w:r>
          </w:p>
          <w:p w14:paraId="517FE868" w14:textId="77777777" w:rsidR="006A6952" w:rsidRDefault="006A6952" w:rsidP="005E097C">
            <w:pPr>
              <w:pStyle w:val="CERbullets"/>
              <w:ind w:left="360" w:hanging="360"/>
              <w:cnfStyle w:val="000000000000" w:firstRow="0" w:lastRow="0" w:firstColumn="0" w:lastColumn="0" w:oddVBand="0" w:evenVBand="0" w:oddHBand="0" w:evenHBand="0" w:firstRowFirstColumn="0" w:firstRowLastColumn="0" w:lastRowFirstColumn="0" w:lastRowLastColumn="0"/>
            </w:pPr>
            <w:r>
              <w:t>the application</w:t>
            </w:r>
            <w:r w:rsidRPr="0082213A">
              <w:t xml:space="preserve"> correctly specifies the transitional production variables (if</w:t>
            </w:r>
            <w:r>
              <w:t> </w:t>
            </w:r>
            <w:r w:rsidRPr="0082213A">
              <w:t>any) for the facility.</w:t>
            </w:r>
          </w:p>
          <w:p w14:paraId="3303BAD8" w14:textId="77777777" w:rsidR="006A6952" w:rsidRDefault="006A6952" w:rsidP="005E097C">
            <w:pPr>
              <w:cnfStyle w:val="000000000000" w:firstRow="0" w:lastRow="0" w:firstColumn="0" w:lastColumn="0" w:oddVBand="0" w:evenVBand="0" w:oddHBand="0" w:evenHBand="0" w:firstRowFirstColumn="0" w:firstRowLastColumn="0" w:lastRowFirstColumn="0" w:lastRowLastColumn="0"/>
              <w:rPr>
                <w:b/>
              </w:rPr>
            </w:pPr>
            <w:r>
              <w:rPr>
                <w:b/>
              </w:rPr>
              <w:t>Limited</w:t>
            </w:r>
            <w:r w:rsidRPr="000F6675">
              <w:rPr>
                <w:b/>
              </w:rPr>
              <w:t xml:space="preserve"> assurance</w:t>
            </w:r>
            <w:r>
              <w:rPr>
                <w:b/>
              </w:rPr>
              <w:t xml:space="preserve"> matters</w:t>
            </w:r>
          </w:p>
          <w:p w14:paraId="3123BAE0" w14:textId="07996299" w:rsidR="006A6952" w:rsidRDefault="006A6952" w:rsidP="005E097C">
            <w:pPr>
              <w:pStyle w:val="CERbullets"/>
              <w:cnfStyle w:val="000000000000" w:firstRow="0" w:lastRow="0" w:firstColumn="0" w:lastColumn="0" w:oddVBand="0" w:evenVBand="0" w:oddHBand="0" w:evenHBand="0" w:firstRowFirstColumn="0" w:firstRowLastColumn="0" w:lastRowFirstColumn="0" w:lastRowLastColumn="0"/>
            </w:pPr>
            <w:r w:rsidRPr="002E625B">
              <w:t>if the application specifies one or more historical production variables for the facility</w:t>
            </w:r>
            <w:r w:rsidR="00832EF2">
              <w:t xml:space="preserve"> </w:t>
            </w:r>
            <w:r w:rsidR="00F71E43">
              <w:t>-</w:t>
            </w:r>
            <w:r w:rsidR="00832EF2">
              <w:t xml:space="preserve"> </w:t>
            </w:r>
            <w:r>
              <w:t>the application</w:t>
            </w:r>
            <w:r w:rsidRPr="002E625B">
              <w:t xml:space="preserve"> correctly specifies the </w:t>
            </w:r>
            <w:proofErr w:type="gramStart"/>
            <w:r w:rsidRPr="002E625B">
              <w:t>amount</w:t>
            </w:r>
            <w:proofErr w:type="gramEnd"/>
            <w:r w:rsidRPr="002E625B">
              <w:t xml:space="preserve"> of covered emissions of greenhouse gases from the operation of the facility that are relevantly associated with each of those production variables</w:t>
            </w:r>
          </w:p>
          <w:p w14:paraId="42C4E503" w14:textId="0FFBED3D" w:rsidR="006A6952" w:rsidRDefault="006A6952" w:rsidP="005E097C">
            <w:pPr>
              <w:pStyle w:val="CERbullets"/>
              <w:cnfStyle w:val="000000000000" w:firstRow="0" w:lastRow="0" w:firstColumn="0" w:lastColumn="0" w:oddVBand="0" w:evenVBand="0" w:oddHBand="0" w:evenHBand="0" w:firstRowFirstColumn="0" w:firstRowLastColumn="0" w:lastRowFirstColumn="0" w:lastRowLastColumn="0"/>
            </w:pPr>
            <w:r w:rsidRPr="009F15DD">
              <w:t>calculations of amounts of covered emissions of greenhouse gases from the operation of the facility that are included in the application meet the requirements specified in section 15</w:t>
            </w:r>
            <w:r>
              <w:t xml:space="preserve"> of the Safeguard Rule</w:t>
            </w:r>
          </w:p>
          <w:p w14:paraId="1692826D" w14:textId="3723F382" w:rsidR="006A6952" w:rsidRDefault="006A6952" w:rsidP="005E097C">
            <w:pPr>
              <w:pStyle w:val="CERbullets"/>
              <w:cnfStyle w:val="000000000000" w:firstRow="0" w:lastRow="0" w:firstColumn="0" w:lastColumn="0" w:oddVBand="0" w:evenVBand="0" w:oddHBand="0" w:evenHBand="0" w:firstRowFirstColumn="0" w:firstRowLastColumn="0" w:lastRowFirstColumn="0" w:lastRowLastColumn="0"/>
            </w:pPr>
            <w:r w:rsidRPr="009F15DD">
              <w:t>if the application includes estimates and assumptions made in accordance with subsection 15(3)</w:t>
            </w:r>
            <w:r>
              <w:t xml:space="preserve"> of the Safeguard Rule</w:t>
            </w:r>
            <w:r w:rsidRPr="009F15DD">
              <w:t xml:space="preserve"> </w:t>
            </w:r>
            <w:r w:rsidR="000F51A3">
              <w:t xml:space="preserve">- </w:t>
            </w:r>
            <w:r w:rsidRPr="009F15DD">
              <w:t>whether, in all material respects, those estimates and assumptions are reasonable</w:t>
            </w:r>
          </w:p>
          <w:p w14:paraId="0DA25D60" w14:textId="7952B7A1" w:rsidR="006A6952" w:rsidRPr="008B5E5A" w:rsidRDefault="006A6952" w:rsidP="005E097C">
            <w:pPr>
              <w:pStyle w:val="CERbullets"/>
              <w:cnfStyle w:val="000000000000" w:firstRow="0" w:lastRow="0" w:firstColumn="0" w:lastColumn="0" w:oddVBand="0" w:evenVBand="0" w:oddHBand="0" w:evenHBand="0" w:firstRowFirstColumn="0" w:firstRowLastColumn="0" w:lastRowFirstColumn="0" w:lastRowLastColumn="0"/>
            </w:pPr>
            <w:r>
              <w:t xml:space="preserve">Please see the </w:t>
            </w:r>
            <w:hyperlink r:id="rId18" w:anchor="apply-for-an-emissions-intensity-determination" w:history="1">
              <w:r w:rsidRPr="00061E07">
                <w:rPr>
                  <w:rStyle w:val="Hyperlink"/>
                  <w:rFonts w:asciiTheme="minorHAnsi" w:hAnsiTheme="minorHAnsi"/>
                </w:rPr>
                <w:t xml:space="preserve">Safeguard Mechanism </w:t>
              </w:r>
              <w:r>
                <w:rPr>
                  <w:rStyle w:val="Hyperlink"/>
                  <w:rFonts w:asciiTheme="minorHAnsi" w:hAnsiTheme="minorHAnsi"/>
                </w:rPr>
                <w:t>e</w:t>
              </w:r>
              <w:r w:rsidRPr="00061E07">
                <w:rPr>
                  <w:rStyle w:val="Hyperlink"/>
                  <w:rFonts w:asciiTheme="minorHAnsi" w:hAnsiTheme="minorHAnsi"/>
                </w:rPr>
                <w:t>missions-intensity determination guideline</w:t>
              </w:r>
            </w:hyperlink>
            <w:r w:rsidR="00724AB7">
              <w:rPr>
                <w:rStyle w:val="FootnoteReference"/>
              </w:rPr>
              <w:footnoteReference w:id="7"/>
            </w:r>
            <w:r w:rsidRPr="003F21BA">
              <w:t xml:space="preserve"> for clarification regarding</w:t>
            </w:r>
            <w:r>
              <w:t xml:space="preserve"> the</w:t>
            </w:r>
            <w:r w:rsidRPr="003F21BA">
              <w:t xml:space="preserve"> reasonable and limited assurance matters relating to facility covered emissions.</w:t>
            </w:r>
          </w:p>
          <w:p w14:paraId="28E4F42F" w14:textId="77777777" w:rsidR="006A6952" w:rsidRDefault="006A6952" w:rsidP="005E097C">
            <w:pPr>
              <w:cnfStyle w:val="000000000000" w:firstRow="0" w:lastRow="0" w:firstColumn="0" w:lastColumn="0" w:oddVBand="0" w:evenVBand="0" w:oddHBand="0" w:evenHBand="0" w:firstRowFirstColumn="0" w:firstRowLastColumn="0" w:lastRowFirstColumn="0" w:lastRowLastColumn="0"/>
              <w:rPr>
                <w:b/>
              </w:rPr>
            </w:pPr>
            <w:r>
              <w:rPr>
                <w:b/>
              </w:rPr>
              <w:t>Previously audited matters</w:t>
            </w:r>
          </w:p>
          <w:p w14:paraId="72786D69" w14:textId="77777777" w:rsidR="006A6952" w:rsidRPr="00611142" w:rsidRDefault="006A6952" w:rsidP="005E097C">
            <w:pPr>
              <w:cnfStyle w:val="000000000000" w:firstRow="0" w:lastRow="0" w:firstColumn="0" w:lastColumn="0" w:oddVBand="0" w:evenVBand="0" w:oddHBand="0" w:evenHBand="0" w:firstRowFirstColumn="0" w:firstRowLastColumn="0" w:lastRowFirstColumn="0" w:lastRowLastColumn="0"/>
            </w:pPr>
            <w:r w:rsidRPr="00611142">
              <w:t>Despite subsections 3 and 4 of the Safeguard Rule (summarised above), the audit report does not need to include a conclusion:</w:t>
            </w:r>
          </w:p>
          <w:p w14:paraId="110A5A25" w14:textId="04E6C4DA" w:rsidR="006A6952" w:rsidRPr="00262C40" w:rsidRDefault="006A6952" w:rsidP="005E097C">
            <w:pPr>
              <w:pStyle w:val="CERbullets"/>
              <w:cnfStyle w:val="000000000000" w:firstRow="0" w:lastRow="0" w:firstColumn="0" w:lastColumn="0" w:oddVBand="0" w:evenVBand="0" w:oddHBand="0" w:evenHBand="0" w:firstRowFirstColumn="0" w:firstRowLastColumn="0" w:lastRowFirstColumn="0" w:lastRowLastColumn="0"/>
            </w:pPr>
            <w:r w:rsidRPr="00262C40">
              <w:lastRenderedPageBreak/>
              <w:t xml:space="preserve">about a matter in </w:t>
            </w:r>
            <w:r w:rsidRPr="00247A5E">
              <w:t>subsection (3)</w:t>
            </w:r>
            <w:r w:rsidRPr="00262C40">
              <w:t xml:space="preserve"> if the responsible emitter has previously given the </w:t>
            </w:r>
            <w:r>
              <w:t>CER</w:t>
            </w:r>
            <w:r w:rsidRPr="00262C40">
              <w:t xml:space="preserve"> an audit report that includes a reasonable assurance conclusion in relation to the matter</w:t>
            </w:r>
          </w:p>
          <w:p w14:paraId="553100CD" w14:textId="77777777" w:rsidR="006A6952" w:rsidRDefault="006A6952" w:rsidP="005E097C">
            <w:pPr>
              <w:pStyle w:val="CERbullets"/>
              <w:cnfStyle w:val="000000000000" w:firstRow="0" w:lastRow="0" w:firstColumn="0" w:lastColumn="0" w:oddVBand="0" w:evenVBand="0" w:oddHBand="0" w:evenHBand="0" w:firstRowFirstColumn="0" w:firstRowLastColumn="0" w:lastRowFirstColumn="0" w:lastRowLastColumn="0"/>
            </w:pPr>
            <w:r w:rsidRPr="00262C40">
              <w:t xml:space="preserve">about a matter in </w:t>
            </w:r>
            <w:r w:rsidRPr="00247A5E">
              <w:t>subsection (4)</w:t>
            </w:r>
            <w:r w:rsidRPr="00262C40">
              <w:t xml:space="preserve"> if the responsible emitter has previously given the </w:t>
            </w:r>
            <w:r>
              <w:t>CER</w:t>
            </w:r>
            <w:r w:rsidRPr="00262C40">
              <w:t xml:space="preserve"> an audit report that includes a limited</w:t>
            </w:r>
            <w:r w:rsidRPr="000D6BA7">
              <w:t xml:space="preserve"> assurance conclusion in relation to the matter.</w:t>
            </w:r>
          </w:p>
          <w:p w14:paraId="53F89DA0" w14:textId="46F35E64" w:rsidR="006A6952" w:rsidRPr="00FA7635" w:rsidRDefault="006A6952" w:rsidP="005E097C">
            <w:pPr>
              <w:pStyle w:val="CERbullets"/>
              <w:numPr>
                <w:ilvl w:val="0"/>
                <w:numId w:val="0"/>
              </w:numPr>
              <w:cnfStyle w:val="000000000000" w:firstRow="0" w:lastRow="0" w:firstColumn="0" w:lastColumn="0" w:oddVBand="0" w:evenVBand="0" w:oddHBand="0" w:evenHBand="0" w:firstRowFirstColumn="0" w:firstRowLastColumn="0" w:lastRowFirstColumn="0" w:lastRowLastColumn="0"/>
            </w:pPr>
            <w:r>
              <w:t xml:space="preserve">Please see </w:t>
            </w:r>
            <w:hyperlink r:id="rId19" w:anchor="apply-for-an-emissions-intensity-determination" w:history="1">
              <w:r w:rsidRPr="00061E07">
                <w:rPr>
                  <w:rStyle w:val="Hyperlink"/>
                  <w:rFonts w:asciiTheme="minorHAnsi" w:hAnsiTheme="minorHAnsi"/>
                </w:rPr>
                <w:t xml:space="preserve">Safeguard Mechanism </w:t>
              </w:r>
              <w:r>
                <w:rPr>
                  <w:rStyle w:val="Hyperlink"/>
                  <w:rFonts w:asciiTheme="minorHAnsi" w:hAnsiTheme="minorHAnsi"/>
                </w:rPr>
                <w:t>e</w:t>
              </w:r>
              <w:r w:rsidRPr="00061E07">
                <w:rPr>
                  <w:rStyle w:val="Hyperlink"/>
                  <w:rFonts w:asciiTheme="minorHAnsi" w:hAnsiTheme="minorHAnsi"/>
                </w:rPr>
                <w:t>missions-intensity determination guideline</w:t>
              </w:r>
            </w:hyperlink>
            <w:r w:rsidR="00724AB7">
              <w:fldChar w:fldCharType="begin"/>
            </w:r>
            <w:r w:rsidR="00724AB7">
              <w:instrText xml:space="preserve"> NOTEREF _Ref198193556 \f \h </w:instrText>
            </w:r>
            <w:r w:rsidR="00724AB7">
              <w:fldChar w:fldCharType="separate"/>
            </w:r>
            <w:r w:rsidR="00724AB7" w:rsidRPr="00724AB7">
              <w:rPr>
                <w:rStyle w:val="FootnoteReference"/>
              </w:rPr>
              <w:t>8</w:t>
            </w:r>
            <w:r w:rsidR="00724AB7">
              <w:fldChar w:fldCharType="end"/>
            </w:r>
            <w:r w:rsidR="00724AB7">
              <w:t xml:space="preserve"> </w:t>
            </w:r>
            <w:r>
              <w:t xml:space="preserve">for information on the use of previous audit reports. </w:t>
            </w:r>
          </w:p>
        </w:tc>
        <w:tc>
          <w:tcPr>
            <w:tcW w:w="1796" w:type="dxa"/>
          </w:tcPr>
          <w:p w14:paraId="03C3E536" w14:textId="77777777" w:rsidR="006A6952" w:rsidRPr="00FA7635" w:rsidRDefault="006A6952" w:rsidP="005E097C">
            <w:pPr>
              <w:ind w:left="37"/>
              <w:cnfStyle w:val="000000000000" w:firstRow="0" w:lastRow="0" w:firstColumn="0" w:lastColumn="0" w:oddVBand="0" w:evenVBand="0" w:oddHBand="0" w:evenHBand="0" w:firstRowFirstColumn="0" w:firstRowLastColumn="0" w:lastRowFirstColumn="0" w:lastRowLastColumn="0"/>
            </w:pPr>
            <w:r w:rsidRPr="00341B98">
              <w:lastRenderedPageBreak/>
              <w:t xml:space="preserve">Section </w:t>
            </w:r>
            <w:r>
              <w:t>17</w:t>
            </w:r>
            <w:r w:rsidRPr="00341B98">
              <w:t xml:space="preserve"> of the Safeguard</w:t>
            </w:r>
            <w:r>
              <w:t xml:space="preserve"> R</w:t>
            </w:r>
            <w:r w:rsidRPr="00341B98">
              <w:t>ule.</w:t>
            </w:r>
          </w:p>
        </w:tc>
      </w:tr>
    </w:tbl>
    <w:p w14:paraId="1C1A0168" w14:textId="77777777" w:rsidR="006A6952" w:rsidRDefault="006A6952" w:rsidP="00DE5111">
      <w:pPr>
        <w:pStyle w:val="Heading3"/>
      </w:pPr>
      <w:bookmarkStart w:id="4" w:name="_Toc157764139"/>
      <w:r>
        <w:t>Key risk area guidance</w:t>
      </w:r>
      <w:bookmarkEnd w:id="4"/>
    </w:p>
    <w:p w14:paraId="2CB4AE80" w14:textId="2E9A5959" w:rsidR="006A6952" w:rsidRDefault="006A6952" w:rsidP="00F71E43">
      <w:pPr>
        <w:spacing w:before="200"/>
      </w:pPr>
      <w:r>
        <w:t xml:space="preserve">The table below sets out key risk areas the CER expects auditors will consider as part of their audit of an emissions-intensity determination application. </w:t>
      </w:r>
      <w:r w:rsidRPr="00DF5724">
        <w:t>The</w:t>
      </w:r>
      <w:r>
        <w:t xml:space="preserve"> table </w:t>
      </w:r>
      <w:r w:rsidRPr="00DF5724">
        <w:t xml:space="preserve">does not provide an exhaustive listing of risks auditors are expected to address. It focuses on what the </w:t>
      </w:r>
      <w:r>
        <w:t>CER</w:t>
      </w:r>
      <w:r w:rsidRPr="00DF5724">
        <w:t xml:space="preserve"> believes are key risks that should be addressed as part of audit procedures.</w:t>
      </w:r>
    </w:p>
    <w:p w14:paraId="2A97356D" w14:textId="77777777" w:rsidR="006A6952" w:rsidRDefault="006A6952" w:rsidP="00F71E43">
      <w:pPr>
        <w:spacing w:before="200"/>
      </w:pPr>
      <w:r w:rsidRPr="00DF5724">
        <w:t xml:space="preserve">The </w:t>
      </w:r>
      <w:r>
        <w:t>CER</w:t>
      </w:r>
      <w:r w:rsidRPr="00DF5724">
        <w:t xml:space="preserve"> expects auditors to use their professional judgement in determining what risks they are to address in conducting audits and what procedures they will conduct to address these risks. This may entail auditors addressing risks not included in this and other guidance from the </w:t>
      </w:r>
      <w:r>
        <w:t>CER</w:t>
      </w:r>
      <w:r w:rsidRPr="00DF5724">
        <w:t>.</w:t>
      </w:r>
    </w:p>
    <w:tbl>
      <w:tblPr>
        <w:tblStyle w:val="CERTable"/>
        <w:tblW w:w="10301" w:type="dxa"/>
        <w:tblLook w:val="06A0" w:firstRow="1" w:lastRow="0" w:firstColumn="1" w:lastColumn="0" w:noHBand="1" w:noVBand="1"/>
      </w:tblPr>
      <w:tblGrid>
        <w:gridCol w:w="1843"/>
        <w:gridCol w:w="8458"/>
      </w:tblGrid>
      <w:tr w:rsidR="006A6952" w:rsidRPr="00FA7635" w14:paraId="29ED5DB3" w14:textId="77777777" w:rsidTr="005E097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3" w:type="dxa"/>
          </w:tcPr>
          <w:p w14:paraId="4E3988F3" w14:textId="77777777" w:rsidR="006A6952" w:rsidRPr="00FA7635" w:rsidRDefault="006A6952" w:rsidP="005E097C">
            <w:r>
              <w:t>Key Risk Area</w:t>
            </w:r>
          </w:p>
        </w:tc>
        <w:tc>
          <w:tcPr>
            <w:tcW w:w="8458" w:type="dxa"/>
          </w:tcPr>
          <w:p w14:paraId="1047B4BD" w14:textId="77777777" w:rsidR="006A6952" w:rsidRPr="00FA7635" w:rsidRDefault="006A6952" w:rsidP="005E097C">
            <w:pPr>
              <w:cnfStyle w:val="100000000000" w:firstRow="1" w:lastRow="0" w:firstColumn="0" w:lastColumn="0" w:oddVBand="0" w:evenVBand="0" w:oddHBand="0" w:evenHBand="0" w:firstRowFirstColumn="0" w:firstRowLastColumn="0" w:lastRowFirstColumn="0" w:lastRowLastColumn="0"/>
            </w:pPr>
            <w:r>
              <w:t>Description</w:t>
            </w:r>
          </w:p>
        </w:tc>
      </w:tr>
      <w:tr w:rsidR="006A6952" w:rsidRPr="00FA7635" w14:paraId="62F93C06" w14:textId="77777777" w:rsidTr="005E097C">
        <w:tc>
          <w:tcPr>
            <w:cnfStyle w:val="001000000000" w:firstRow="0" w:lastRow="0" w:firstColumn="1" w:lastColumn="0" w:oddVBand="0" w:evenVBand="0" w:oddHBand="0" w:evenHBand="0" w:firstRowFirstColumn="0" w:firstRowLastColumn="0" w:lastRowFirstColumn="0" w:lastRowLastColumn="0"/>
            <w:tcW w:w="1843" w:type="dxa"/>
          </w:tcPr>
          <w:p w14:paraId="123067DC" w14:textId="77777777" w:rsidR="006A6952" w:rsidRPr="00FA7635" w:rsidRDefault="006A6952" w:rsidP="005E097C">
            <w:r w:rsidRPr="00BC77CE">
              <w:t xml:space="preserve">Exclusion of historical production variable </w:t>
            </w:r>
            <w:r>
              <w:t xml:space="preserve">and covered emissions </w:t>
            </w:r>
            <w:r w:rsidRPr="00BC77CE" w:rsidDel="00AA0418">
              <w:t>data</w:t>
            </w:r>
          </w:p>
        </w:tc>
        <w:tc>
          <w:tcPr>
            <w:tcW w:w="8458" w:type="dxa"/>
          </w:tcPr>
          <w:p w14:paraId="660D0F81" w14:textId="77777777" w:rsidR="006A6952" w:rsidRDefault="006A6952" w:rsidP="005E097C">
            <w:pPr>
              <w:pStyle w:val="CERbullets"/>
              <w:numPr>
                <w:ilvl w:val="0"/>
                <w:numId w:val="0"/>
              </w:numPr>
              <w:cnfStyle w:val="000000000000" w:firstRow="0" w:lastRow="0" w:firstColumn="0" w:lastColumn="0" w:oddVBand="0" w:evenVBand="0" w:oddHBand="0" w:evenHBand="0" w:firstRowFirstColumn="0" w:firstRowLastColumn="0" w:lastRowFirstColumn="0" w:lastRowLastColumn="0"/>
            </w:pPr>
            <w:r>
              <w:t xml:space="preserve">It is expected that auditors will </w:t>
            </w:r>
            <w:r w:rsidRPr="00BC77CE">
              <w:t xml:space="preserve">query </w:t>
            </w:r>
            <w:proofErr w:type="gramStart"/>
            <w:r w:rsidRPr="00BC77CE">
              <w:t>whether or not</w:t>
            </w:r>
            <w:proofErr w:type="gramEnd"/>
            <w:r w:rsidRPr="00BC77CE">
              <w:t xml:space="preserve"> historical data (i.e. production and covered emissions) has been excluded and whether it was because </w:t>
            </w:r>
            <w:r>
              <w:t>it</w:t>
            </w:r>
            <w:r w:rsidRPr="00BC77CE">
              <w:t xml:space="preserve"> was genuinely not reasonably practicabl</w:t>
            </w:r>
            <w:r>
              <w:t>e</w:t>
            </w:r>
            <w:r w:rsidRPr="00BC77CE">
              <w:t xml:space="preserve"> to provide</w:t>
            </w:r>
            <w:r>
              <w:t xml:space="preserve"> that information.</w:t>
            </w:r>
          </w:p>
          <w:p w14:paraId="1E18A4A0" w14:textId="77777777" w:rsidR="006A6952" w:rsidRDefault="006A6952" w:rsidP="005E097C">
            <w:pPr>
              <w:pStyle w:val="CERbullets"/>
              <w:numPr>
                <w:ilvl w:val="0"/>
                <w:numId w:val="0"/>
              </w:numPr>
              <w:cnfStyle w:val="000000000000" w:firstRow="0" w:lastRow="0" w:firstColumn="0" w:lastColumn="0" w:oddVBand="0" w:evenVBand="0" w:oddHBand="0" w:evenHBand="0" w:firstRowFirstColumn="0" w:firstRowLastColumn="0" w:lastRowFirstColumn="0" w:lastRowLastColumn="0"/>
            </w:pPr>
            <w:r w:rsidRPr="00BC77CE">
              <w:t xml:space="preserve">The explanation as to why historical information has been excluded is required in the application and </w:t>
            </w:r>
            <w:r>
              <w:t>the CER</w:t>
            </w:r>
            <w:r w:rsidRPr="00BC77CE">
              <w:t xml:space="preserve"> expect</w:t>
            </w:r>
            <w:r>
              <w:t>s</w:t>
            </w:r>
            <w:r w:rsidRPr="00BC77CE">
              <w:t xml:space="preserve"> auditors to be satisfied that this explanation reflects the information provided to them. </w:t>
            </w:r>
          </w:p>
          <w:p w14:paraId="32706305" w14:textId="77777777" w:rsidR="006A6952" w:rsidRDefault="006A6952" w:rsidP="005E097C">
            <w:pPr>
              <w:pStyle w:val="CERbullets"/>
              <w:numPr>
                <w:ilvl w:val="0"/>
                <w:numId w:val="0"/>
              </w:numPr>
              <w:cnfStyle w:val="000000000000" w:firstRow="0" w:lastRow="0" w:firstColumn="0" w:lastColumn="0" w:oddVBand="0" w:evenVBand="0" w:oddHBand="0" w:evenHBand="0" w:firstRowFirstColumn="0" w:firstRowLastColumn="0" w:lastRowFirstColumn="0" w:lastRowLastColumn="0"/>
            </w:pPr>
            <w:r w:rsidRPr="00BC77CE">
              <w:t>If historical data has been excluded and the CER doesn’t consider the explanation for exclusion as reasonable this may require resubmission of an applica</w:t>
            </w:r>
            <w:r>
              <w:t>tion</w:t>
            </w:r>
            <w:r w:rsidRPr="00BC77CE">
              <w:t xml:space="preserve"> with additional auditing.</w:t>
            </w:r>
          </w:p>
          <w:p w14:paraId="1C9388F1" w14:textId="77777777" w:rsidR="006A6952" w:rsidRPr="00FA7635" w:rsidRDefault="006A6952" w:rsidP="005E097C">
            <w:pPr>
              <w:pStyle w:val="CERbullets"/>
              <w:numPr>
                <w:ilvl w:val="0"/>
                <w:numId w:val="0"/>
              </w:numPr>
              <w:cnfStyle w:val="000000000000" w:firstRow="0" w:lastRow="0" w:firstColumn="0" w:lastColumn="0" w:oddVBand="0" w:evenVBand="0" w:oddHBand="0" w:evenHBand="0" w:firstRowFirstColumn="0" w:firstRowLastColumn="0" w:lastRowFirstColumn="0" w:lastRowLastColumn="0"/>
            </w:pPr>
            <w:r>
              <w:t xml:space="preserve">Please see </w:t>
            </w:r>
            <w:hyperlink r:id="rId20" w:anchor="apply-for-an-emissions-intensity-determination" w:history="1">
              <w:r w:rsidRPr="00061E07">
                <w:rPr>
                  <w:rStyle w:val="Hyperlink"/>
                  <w:rFonts w:asciiTheme="minorHAnsi" w:hAnsiTheme="minorHAnsi"/>
                </w:rPr>
                <w:t xml:space="preserve">Safeguard Mechanism </w:t>
              </w:r>
              <w:r>
                <w:rPr>
                  <w:rStyle w:val="Hyperlink"/>
                  <w:rFonts w:asciiTheme="minorHAnsi" w:hAnsiTheme="minorHAnsi"/>
                </w:rPr>
                <w:t>e</w:t>
              </w:r>
              <w:r w:rsidRPr="00061E07">
                <w:rPr>
                  <w:rStyle w:val="Hyperlink"/>
                  <w:rFonts w:asciiTheme="minorHAnsi" w:hAnsiTheme="minorHAnsi"/>
                </w:rPr>
                <w:t>missions-intensity determination guideline</w:t>
              </w:r>
            </w:hyperlink>
            <w:bookmarkStart w:id="5" w:name="_Ref198193556"/>
            <w:r>
              <w:rPr>
                <w:rStyle w:val="FootnoteReference"/>
              </w:rPr>
              <w:footnoteReference w:id="8"/>
            </w:r>
            <w:bookmarkEnd w:id="5"/>
            <w:r>
              <w:t xml:space="preserve"> for guidance on what the CER may</w:t>
            </w:r>
            <w:r w:rsidRPr="00BC77CE">
              <w:t xml:space="preserve"> </w:t>
            </w:r>
            <w:r>
              <w:t>consider as</w:t>
            </w:r>
            <w:r w:rsidRPr="00BC77CE">
              <w:t xml:space="preserve"> genuine reasons to exclude information</w:t>
            </w:r>
            <w:r>
              <w:t>.</w:t>
            </w:r>
          </w:p>
        </w:tc>
      </w:tr>
      <w:tr w:rsidR="006A6952" w:rsidRPr="00FA7635" w14:paraId="4460501C" w14:textId="77777777" w:rsidTr="005E097C">
        <w:tc>
          <w:tcPr>
            <w:cnfStyle w:val="001000000000" w:firstRow="0" w:lastRow="0" w:firstColumn="1" w:lastColumn="0" w:oddVBand="0" w:evenVBand="0" w:oddHBand="0" w:evenHBand="0" w:firstRowFirstColumn="0" w:firstRowLastColumn="0" w:lastRowFirstColumn="0" w:lastRowLastColumn="0"/>
            <w:tcW w:w="1843" w:type="dxa"/>
          </w:tcPr>
          <w:p w14:paraId="0E808E0C" w14:textId="77777777" w:rsidR="006A6952" w:rsidRPr="00BC77CE" w:rsidRDefault="006A6952" w:rsidP="005E097C">
            <w:r>
              <w:lastRenderedPageBreak/>
              <w:t xml:space="preserve">Calculation of historical </w:t>
            </w:r>
            <w:r w:rsidRPr="00BC77CE">
              <w:t>covered emissions</w:t>
            </w:r>
          </w:p>
        </w:tc>
        <w:tc>
          <w:tcPr>
            <w:tcW w:w="8458" w:type="dxa"/>
          </w:tcPr>
          <w:p w14:paraId="74D609FE" w14:textId="0ACF91C0" w:rsidR="006A6952" w:rsidRDefault="006A6952" w:rsidP="005E097C">
            <w:pPr>
              <w:pStyle w:val="CERbullets"/>
              <w:numPr>
                <w:ilvl w:val="0"/>
                <w:numId w:val="0"/>
              </w:numPr>
              <w:cnfStyle w:val="000000000000" w:firstRow="0" w:lastRow="0" w:firstColumn="0" w:lastColumn="0" w:oddVBand="0" w:evenVBand="0" w:oddHBand="0" w:evenHBand="0" w:firstRowFirstColumn="0" w:firstRowLastColumn="0" w:lastRowFirstColumn="0" w:lastRowLastColumn="0"/>
            </w:pPr>
            <w:r>
              <w:t xml:space="preserve">Auditors need to ensure </w:t>
            </w:r>
            <w:r w:rsidDel="000765E8">
              <w:t xml:space="preserve">that </w:t>
            </w:r>
            <w:r>
              <w:t xml:space="preserve">historical covered emissions </w:t>
            </w:r>
            <w:r w:rsidR="007976EB">
              <w:t>have</w:t>
            </w:r>
            <w:r>
              <w:t xml:space="preserve"> been calculated in accordance with section 15 of the Safeguard Rule, which requires historical covered emissions to be calculated using:</w:t>
            </w:r>
          </w:p>
          <w:p w14:paraId="524A58D9" w14:textId="77777777" w:rsidR="006A6952" w:rsidRDefault="006A6952" w:rsidP="005E097C">
            <w:pPr>
              <w:pStyle w:val="CERbullets"/>
              <w:ind w:left="360" w:hanging="360"/>
              <w:cnfStyle w:val="000000000000" w:firstRow="0" w:lastRow="0" w:firstColumn="0" w:lastColumn="0" w:oddVBand="0" w:evenVBand="0" w:oddHBand="0" w:evenHBand="0" w:firstRowFirstColumn="0" w:firstRowLastColumn="0" w:lastRowFirstColumn="0" w:lastRowLastColumn="0"/>
            </w:pPr>
            <w:r w:rsidRPr="00736338">
              <w:t>the most recent version of</w:t>
            </w:r>
            <w:r>
              <w:t xml:space="preserve"> the </w:t>
            </w:r>
            <w:hyperlink r:id="rId21" w:history="1">
              <w:r w:rsidRPr="1F1F8E47">
                <w:rPr>
                  <w:rStyle w:val="Hyperlink"/>
                  <w:rFonts w:asciiTheme="minorHAnsi" w:hAnsiTheme="minorHAnsi"/>
                </w:rPr>
                <w:t>NGER Measurement Determination</w:t>
              </w:r>
            </w:hyperlink>
            <w:r w:rsidRPr="00663B2C">
              <w:rPr>
                <w:rStyle w:val="FootnoteReference"/>
              </w:rPr>
              <w:footnoteReference w:id="9"/>
            </w:r>
            <w:r>
              <w:t xml:space="preserve"> </w:t>
            </w:r>
          </w:p>
          <w:p w14:paraId="093F552D" w14:textId="77777777" w:rsidR="006A6952" w:rsidRDefault="006A6952" w:rsidP="005E097C">
            <w:pPr>
              <w:pStyle w:val="CERbullets"/>
              <w:ind w:left="360" w:hanging="360"/>
              <w:cnfStyle w:val="000000000000" w:firstRow="0" w:lastRow="0" w:firstColumn="0" w:lastColumn="0" w:oddVBand="0" w:evenVBand="0" w:oddHBand="0" w:evenHBand="0" w:firstRowFirstColumn="0" w:firstRowLastColumn="0" w:lastRowFirstColumn="0" w:lastRowLastColumn="0"/>
            </w:pPr>
            <w:r w:rsidRPr="00736338">
              <w:t>the</w:t>
            </w:r>
            <w:r w:rsidRPr="00736338" w:rsidDel="002E5F4C">
              <w:t xml:space="preserve"> </w:t>
            </w:r>
            <w:r w:rsidRPr="00736338">
              <w:t>most up-to-date gl</w:t>
            </w:r>
            <w:r>
              <w:t xml:space="preserve">obal warming potentials (GWP) in the </w:t>
            </w:r>
            <w:hyperlink r:id="rId22" w:history="1">
              <w:r w:rsidRPr="1F1F8E47">
                <w:rPr>
                  <w:rStyle w:val="Hyperlink"/>
                  <w:rFonts w:asciiTheme="minorHAnsi" w:hAnsiTheme="minorHAnsi"/>
                </w:rPr>
                <w:t>NGER Regulations</w:t>
              </w:r>
            </w:hyperlink>
            <w:r w:rsidRPr="00900F55">
              <w:rPr>
                <w:rStyle w:val="FootnoteReference"/>
              </w:rPr>
              <w:footnoteReference w:id="10"/>
            </w:r>
            <w:r w:rsidRPr="004575CE">
              <w:t xml:space="preserve"> </w:t>
            </w:r>
          </w:p>
          <w:p w14:paraId="5DB358BE" w14:textId="77777777" w:rsidR="006A6952" w:rsidRPr="00CB548E" w:rsidRDefault="006A6952" w:rsidP="005E097C">
            <w:pPr>
              <w:pStyle w:val="CERbullets"/>
              <w:ind w:left="360" w:hanging="360"/>
              <w:cnfStyle w:val="000000000000" w:firstRow="0" w:lastRow="0" w:firstColumn="0" w:lastColumn="0" w:oddVBand="0" w:evenVBand="0" w:oddHBand="0" w:evenHBand="0" w:firstRowFirstColumn="0" w:firstRowLastColumn="0" w:lastRowFirstColumn="0" w:lastRowLastColumn="0"/>
            </w:pPr>
            <w:r>
              <w:t>the same method (that is, method 1, 2, 3, or 4) of calculating covered emissions as in the most recent NGER Report submitted for the facility.</w:t>
            </w:r>
          </w:p>
        </w:tc>
      </w:tr>
      <w:tr w:rsidR="006A6952" w:rsidRPr="00FA7635" w14:paraId="1B18466D" w14:textId="77777777" w:rsidTr="005E097C">
        <w:tc>
          <w:tcPr>
            <w:cnfStyle w:val="001000000000" w:firstRow="0" w:lastRow="0" w:firstColumn="1" w:lastColumn="0" w:oddVBand="0" w:evenVBand="0" w:oddHBand="0" w:evenHBand="0" w:firstRowFirstColumn="0" w:firstRowLastColumn="0" w:lastRowFirstColumn="0" w:lastRowLastColumn="0"/>
            <w:tcW w:w="1843" w:type="dxa"/>
          </w:tcPr>
          <w:p w14:paraId="3DEE08E8" w14:textId="77777777" w:rsidR="006A6952" w:rsidRDefault="006A6952" w:rsidP="005E097C">
            <w:r>
              <w:t>E</w:t>
            </w:r>
            <w:r w:rsidRPr="001140A8">
              <w:t xml:space="preserve">stimates and assumptions relating </w:t>
            </w:r>
            <w:r>
              <w:t>to calculating historical covered emissions</w:t>
            </w:r>
          </w:p>
        </w:tc>
        <w:tc>
          <w:tcPr>
            <w:tcW w:w="8458" w:type="dxa"/>
          </w:tcPr>
          <w:p w14:paraId="6FD871BD" w14:textId="77777777" w:rsidR="006A6952" w:rsidRPr="00B24739" w:rsidRDefault="006A6952" w:rsidP="005E097C">
            <w:pPr>
              <w:pStyle w:val="CERbullets"/>
              <w:numPr>
                <w:ilvl w:val="0"/>
                <w:numId w:val="0"/>
              </w:numPr>
              <w:cnfStyle w:val="000000000000" w:firstRow="0" w:lastRow="0" w:firstColumn="0" w:lastColumn="0" w:oddVBand="0" w:evenVBand="0" w:oddHBand="0" w:evenHBand="0" w:firstRowFirstColumn="0" w:firstRowLastColumn="0" w:lastRowFirstColumn="0" w:lastRowLastColumn="0"/>
              <w:rPr>
                <w:szCs w:val="22"/>
              </w:rPr>
            </w:pPr>
            <w:r w:rsidRPr="00B24739" w:rsidDel="00780F76">
              <w:rPr>
                <w:szCs w:val="22"/>
              </w:rPr>
              <w:t xml:space="preserve">The CER </w:t>
            </w:r>
            <w:r w:rsidRPr="00B24739">
              <w:rPr>
                <w:szCs w:val="22"/>
              </w:rPr>
              <w:t>expects that applicants</w:t>
            </w:r>
            <w:r w:rsidRPr="00B24739" w:rsidDel="00780F76">
              <w:rPr>
                <w:szCs w:val="22"/>
              </w:rPr>
              <w:t xml:space="preserve"> </w:t>
            </w:r>
            <w:r w:rsidRPr="00B24739">
              <w:rPr>
                <w:szCs w:val="22"/>
              </w:rPr>
              <w:t>carry out calculations of historical covered emissions to the highest degree of detail and accuracy that is practical.</w:t>
            </w:r>
          </w:p>
          <w:p w14:paraId="5D90481C" w14:textId="77777777" w:rsidR="006A6952" w:rsidRPr="00B24739" w:rsidRDefault="006A6952" w:rsidP="005E097C">
            <w:pPr>
              <w:pStyle w:val="CERbullets"/>
              <w:numPr>
                <w:ilvl w:val="0"/>
                <w:numId w:val="0"/>
              </w:numPr>
              <w:cnfStyle w:val="000000000000" w:firstRow="0" w:lastRow="0" w:firstColumn="0" w:lastColumn="0" w:oddVBand="0" w:evenVBand="0" w:oddHBand="0" w:evenHBand="0" w:firstRowFirstColumn="0" w:firstRowLastColumn="0" w:lastRowFirstColumn="0" w:lastRowLastColumn="0"/>
              <w:rPr>
                <w:szCs w:val="22"/>
              </w:rPr>
            </w:pPr>
            <w:r w:rsidRPr="00B24739">
              <w:rPr>
                <w:szCs w:val="22"/>
              </w:rPr>
              <w:t>If the required data is available to make the required calculation, that data must be used, and alternate adjustments relying on estimates and assumptions are not acceptable.</w:t>
            </w:r>
          </w:p>
          <w:p w14:paraId="032B3C1B" w14:textId="77777777" w:rsidR="006A6952" w:rsidRPr="00B24739" w:rsidRDefault="006A6952" w:rsidP="005E097C">
            <w:pPr>
              <w:cnfStyle w:val="000000000000" w:firstRow="0" w:lastRow="0" w:firstColumn="0" w:lastColumn="0" w:oddVBand="0" w:evenVBand="0" w:oddHBand="0" w:evenHBand="0" w:firstRowFirstColumn="0" w:firstRowLastColumn="0" w:lastRowFirstColumn="0" w:lastRowLastColumn="0"/>
              <w:rPr>
                <w:szCs w:val="22"/>
              </w:rPr>
            </w:pPr>
            <w:r w:rsidRPr="00B24739">
              <w:rPr>
                <w:szCs w:val="22"/>
              </w:rPr>
              <w:t>Where estimates and assumptions have been made, the applica</w:t>
            </w:r>
            <w:r>
              <w:rPr>
                <w:szCs w:val="22"/>
              </w:rPr>
              <w:t>tion</w:t>
            </w:r>
            <w:r w:rsidRPr="00B24739">
              <w:rPr>
                <w:szCs w:val="22"/>
              </w:rPr>
              <w:t xml:space="preserve"> should explain the estimates and assumptions made and why they were required and reasonable. </w:t>
            </w:r>
          </w:p>
          <w:p w14:paraId="2CAD9ACC" w14:textId="77777777" w:rsidR="006A6952" w:rsidRPr="00B24739" w:rsidRDefault="006A6952" w:rsidP="005E097C">
            <w:pPr>
              <w:pStyle w:val="CERbullets"/>
              <w:numPr>
                <w:ilvl w:val="0"/>
                <w:numId w:val="0"/>
              </w:numPr>
              <w:cnfStyle w:val="000000000000" w:firstRow="0" w:lastRow="0" w:firstColumn="0" w:lastColumn="0" w:oddVBand="0" w:evenVBand="0" w:oddHBand="0" w:evenHBand="0" w:firstRowFirstColumn="0" w:firstRowLastColumn="0" w:lastRowFirstColumn="0" w:lastRowLastColumn="0"/>
              <w:rPr>
                <w:szCs w:val="22"/>
              </w:rPr>
            </w:pPr>
            <w:r w:rsidRPr="00B24739">
              <w:rPr>
                <w:szCs w:val="22"/>
              </w:rPr>
              <w:t xml:space="preserve">Please see </w:t>
            </w:r>
            <w:hyperlink r:id="rId23" w:anchor="apply-for-an-emissions-intensity-determination" w:history="1">
              <w:r w:rsidRPr="00B24739">
                <w:rPr>
                  <w:rStyle w:val="Hyperlink"/>
                  <w:rFonts w:asciiTheme="minorHAnsi" w:hAnsiTheme="minorHAnsi"/>
                  <w:szCs w:val="22"/>
                </w:rPr>
                <w:t xml:space="preserve">Safeguard Mechanism </w:t>
              </w:r>
              <w:r>
                <w:rPr>
                  <w:rStyle w:val="Hyperlink"/>
                  <w:rFonts w:asciiTheme="minorHAnsi" w:hAnsiTheme="minorHAnsi"/>
                  <w:szCs w:val="22"/>
                </w:rPr>
                <w:t>e</w:t>
              </w:r>
              <w:r w:rsidRPr="00B24739">
                <w:rPr>
                  <w:rStyle w:val="Hyperlink"/>
                  <w:rFonts w:asciiTheme="minorHAnsi" w:hAnsiTheme="minorHAnsi"/>
                  <w:szCs w:val="22"/>
                </w:rPr>
                <w:t>missions-intensity determination guideline</w:t>
              </w:r>
            </w:hyperlink>
            <w:r w:rsidRPr="00B24739">
              <w:rPr>
                <w:rStyle w:val="FootnoteReference"/>
                <w:szCs w:val="22"/>
              </w:rPr>
              <w:footnoteReference w:id="11"/>
            </w:r>
            <w:r w:rsidRPr="00B24739">
              <w:rPr>
                <w:szCs w:val="22"/>
              </w:rPr>
              <w:t xml:space="preserve"> for guidance on what the CER considers as reasonable </w:t>
            </w:r>
            <w:r>
              <w:rPr>
                <w:szCs w:val="22"/>
              </w:rPr>
              <w:t xml:space="preserve">and not reasonable </w:t>
            </w:r>
            <w:r w:rsidRPr="00B24739">
              <w:rPr>
                <w:szCs w:val="22"/>
              </w:rPr>
              <w:t>estimates and assumptions.</w:t>
            </w:r>
          </w:p>
        </w:tc>
      </w:tr>
      <w:tr w:rsidR="006A6952" w:rsidRPr="00FA7635" w14:paraId="0B8798A2" w14:textId="77777777" w:rsidTr="005E097C">
        <w:tc>
          <w:tcPr>
            <w:cnfStyle w:val="001000000000" w:firstRow="0" w:lastRow="0" w:firstColumn="1" w:lastColumn="0" w:oddVBand="0" w:evenVBand="0" w:oddHBand="0" w:evenHBand="0" w:firstRowFirstColumn="0" w:firstRowLastColumn="0" w:lastRowFirstColumn="0" w:lastRowLastColumn="0"/>
            <w:tcW w:w="1843" w:type="dxa"/>
          </w:tcPr>
          <w:p w14:paraId="0D528490" w14:textId="77777777" w:rsidR="006A6952" w:rsidRDefault="006A6952" w:rsidP="005E097C">
            <w:r w:rsidRPr="001140A8">
              <w:t xml:space="preserve">Apportioning of </w:t>
            </w:r>
            <w:r>
              <w:t xml:space="preserve">covered </w:t>
            </w:r>
            <w:r w:rsidRPr="001140A8">
              <w:t xml:space="preserve">emissions to </w:t>
            </w:r>
            <w:r>
              <w:t>production variables</w:t>
            </w:r>
          </w:p>
        </w:tc>
        <w:tc>
          <w:tcPr>
            <w:tcW w:w="8458" w:type="dxa"/>
          </w:tcPr>
          <w:p w14:paraId="31B44E4C" w14:textId="77777777" w:rsidR="006A6952" w:rsidRPr="00B24739" w:rsidRDefault="006A6952" w:rsidP="005E097C">
            <w:pPr>
              <w:pStyle w:val="CERbullets"/>
              <w:numPr>
                <w:ilvl w:val="0"/>
                <w:numId w:val="0"/>
              </w:numPr>
              <w:cnfStyle w:val="000000000000" w:firstRow="0" w:lastRow="0" w:firstColumn="0" w:lastColumn="0" w:oddVBand="0" w:evenVBand="0" w:oddHBand="0" w:evenHBand="0" w:firstRowFirstColumn="0" w:firstRowLastColumn="0" w:lastRowFirstColumn="0" w:lastRowLastColumn="0"/>
              <w:rPr>
                <w:szCs w:val="22"/>
              </w:rPr>
            </w:pPr>
            <w:r w:rsidRPr="00B24739">
              <w:rPr>
                <w:szCs w:val="22"/>
              </w:rPr>
              <w:t>It is expected that auditors will consider the following higher risk circumstances:</w:t>
            </w:r>
          </w:p>
          <w:p w14:paraId="6D2C861C" w14:textId="2CCFB0FD" w:rsidR="006A6952" w:rsidRPr="00B24739" w:rsidRDefault="006A6952" w:rsidP="005E097C">
            <w:pPr>
              <w:pStyle w:val="CERbullets"/>
              <w:cnfStyle w:val="000000000000" w:firstRow="0" w:lastRow="0" w:firstColumn="0" w:lastColumn="0" w:oddVBand="0" w:evenVBand="0" w:oddHBand="0" w:evenHBand="0" w:firstRowFirstColumn="0" w:firstRowLastColumn="0" w:lastRowFirstColumn="0" w:lastRowLastColumn="0"/>
              <w:rPr>
                <w:szCs w:val="22"/>
              </w:rPr>
            </w:pPr>
            <w:r>
              <w:rPr>
                <w:szCs w:val="22"/>
              </w:rPr>
              <w:t>w</w:t>
            </w:r>
            <w:r w:rsidRPr="00B24739">
              <w:rPr>
                <w:szCs w:val="22"/>
              </w:rPr>
              <w:t xml:space="preserve">here a facility is using </w:t>
            </w:r>
            <w:proofErr w:type="gramStart"/>
            <w:r w:rsidRPr="00B24739">
              <w:rPr>
                <w:szCs w:val="22"/>
              </w:rPr>
              <w:t>a large number of</w:t>
            </w:r>
            <w:proofErr w:type="gramEnd"/>
            <w:r w:rsidRPr="00B24739">
              <w:rPr>
                <w:szCs w:val="22"/>
              </w:rPr>
              <w:t xml:space="preserve"> production variables as part of a complex facility</w:t>
            </w:r>
            <w:r w:rsidR="0061284C">
              <w:rPr>
                <w:szCs w:val="22"/>
              </w:rPr>
              <w:t>. For example,</w:t>
            </w:r>
            <w:r w:rsidRPr="00B24739">
              <w:rPr>
                <w:szCs w:val="22"/>
              </w:rPr>
              <w:t xml:space="preserve"> oil and gas industry facilities</w:t>
            </w:r>
          </w:p>
          <w:p w14:paraId="6021CB78" w14:textId="77777777" w:rsidR="006A6952" w:rsidRPr="00B24739" w:rsidRDefault="006A6952" w:rsidP="005E097C">
            <w:pPr>
              <w:pStyle w:val="CERbullets"/>
              <w:cnfStyle w:val="000000000000" w:firstRow="0" w:lastRow="0" w:firstColumn="0" w:lastColumn="0" w:oddVBand="0" w:evenVBand="0" w:oddHBand="0" w:evenHBand="0" w:firstRowFirstColumn="0" w:firstRowLastColumn="0" w:lastRowFirstColumn="0" w:lastRowLastColumn="0"/>
              <w:rPr>
                <w:szCs w:val="22"/>
              </w:rPr>
            </w:pPr>
            <w:r>
              <w:rPr>
                <w:szCs w:val="22"/>
              </w:rPr>
              <w:t>w</w:t>
            </w:r>
            <w:r w:rsidRPr="00B24739">
              <w:rPr>
                <w:szCs w:val="22"/>
              </w:rPr>
              <w:t>here the legislation is not prescriptive as to what production variable(s) an emission source(s) should be attributed to.</w:t>
            </w:r>
          </w:p>
        </w:tc>
      </w:tr>
      <w:tr w:rsidR="006A6952" w:rsidRPr="00FA7635" w14:paraId="71F8F06A" w14:textId="77777777" w:rsidTr="005E097C">
        <w:tc>
          <w:tcPr>
            <w:cnfStyle w:val="001000000000" w:firstRow="0" w:lastRow="0" w:firstColumn="1" w:lastColumn="0" w:oddVBand="0" w:evenVBand="0" w:oddHBand="0" w:evenHBand="0" w:firstRowFirstColumn="0" w:firstRowLastColumn="0" w:lastRowFirstColumn="0" w:lastRowLastColumn="0"/>
            <w:tcW w:w="1843" w:type="dxa"/>
          </w:tcPr>
          <w:p w14:paraId="6BF730C0" w14:textId="77777777" w:rsidR="006A6952" w:rsidRPr="001140A8" w:rsidRDefault="006A6952" w:rsidP="005E097C">
            <w:r w:rsidRPr="004D2F16">
              <w:t>Covered emissions (facility and production variable level) and production quantity totals</w:t>
            </w:r>
          </w:p>
        </w:tc>
        <w:tc>
          <w:tcPr>
            <w:tcW w:w="8458" w:type="dxa"/>
          </w:tcPr>
          <w:p w14:paraId="051634E8" w14:textId="6EDD1C00" w:rsidR="006A6952" w:rsidRPr="00B24739" w:rsidRDefault="006A6952" w:rsidP="005E097C">
            <w:pPr>
              <w:cnfStyle w:val="000000000000" w:firstRow="0" w:lastRow="0" w:firstColumn="0" w:lastColumn="0" w:oddVBand="0" w:evenVBand="0" w:oddHBand="0" w:evenHBand="0" w:firstRowFirstColumn="0" w:firstRowLastColumn="0" w:lastRowFirstColumn="0" w:lastRowLastColumn="0"/>
              <w:rPr>
                <w:szCs w:val="22"/>
              </w:rPr>
            </w:pPr>
            <w:r w:rsidRPr="00B24739">
              <w:rPr>
                <w:szCs w:val="22"/>
              </w:rPr>
              <w:t xml:space="preserve">Auditors need to ensure that the facility structure is consistent across the historical period </w:t>
            </w:r>
            <w:r w:rsidR="001F7C70">
              <w:rPr>
                <w:szCs w:val="22"/>
              </w:rPr>
              <w:t>commencing 1 July 2017.</w:t>
            </w:r>
          </w:p>
          <w:p w14:paraId="374F22DB" w14:textId="065660F4" w:rsidR="006A6952" w:rsidRPr="00B24739" w:rsidRDefault="006A6952" w:rsidP="00005621">
            <w:pPr>
              <w:cnfStyle w:val="000000000000" w:firstRow="0" w:lastRow="0" w:firstColumn="0" w:lastColumn="0" w:oddVBand="0" w:evenVBand="0" w:oddHBand="0" w:evenHBand="0" w:firstRowFirstColumn="0" w:firstRowLastColumn="0" w:lastRowFirstColumn="0" w:lastRowLastColumn="0"/>
            </w:pPr>
            <w:r w:rsidRPr="00B24739">
              <w:rPr>
                <w:szCs w:val="22"/>
              </w:rPr>
              <w:t xml:space="preserve">If a facility has restructured since the 2017-18 financial year, submitted data should align with the current facility structure. For example, if part of the facility was </w:t>
            </w:r>
            <w:r w:rsidR="003234B3" w:rsidRPr="00B24739">
              <w:rPr>
                <w:szCs w:val="22"/>
              </w:rPr>
              <w:t>split off</w:t>
            </w:r>
            <w:r w:rsidRPr="00B24739">
              <w:rPr>
                <w:szCs w:val="22"/>
              </w:rPr>
              <w:t xml:space="preserve"> and sold, the historical data associated with the sold portion does not need to be included in the application. This will ensure that facility specific emissions-intensity values are set consistently with the current facility structure.</w:t>
            </w:r>
          </w:p>
        </w:tc>
      </w:tr>
    </w:tbl>
    <w:p w14:paraId="1DA97360" w14:textId="77777777" w:rsidR="006A6952" w:rsidRDefault="006A6952" w:rsidP="002D18F3">
      <w:pPr>
        <w:pStyle w:val="Heading1"/>
        <w:sectPr w:rsidR="006A6952" w:rsidSect="00E12D84">
          <w:headerReference w:type="default" r:id="rId24"/>
          <w:footerReference w:type="even" r:id="rId25"/>
          <w:footerReference w:type="default" r:id="rId26"/>
          <w:headerReference w:type="first" r:id="rId27"/>
          <w:footerReference w:type="first" r:id="rId28"/>
          <w:pgSz w:w="11900" w:h="16840" w:code="9"/>
          <w:pgMar w:top="1447" w:right="1080" w:bottom="993" w:left="1080" w:header="227" w:footer="212" w:gutter="0"/>
          <w:cols w:space="708"/>
          <w:titlePg/>
          <w:docGrid w:linePitch="326"/>
        </w:sectPr>
      </w:pPr>
    </w:p>
    <w:p w14:paraId="08BBDE67" w14:textId="77777777" w:rsidR="006A6952" w:rsidRPr="000F73E9" w:rsidRDefault="006A6952" w:rsidP="00DE5111">
      <w:pPr>
        <w:pStyle w:val="Heading2"/>
      </w:pPr>
      <w:bookmarkStart w:id="6" w:name="_Toc157764140"/>
      <w:r>
        <w:lastRenderedPageBreak/>
        <w:t xml:space="preserve">Safeguard Mechanism </w:t>
      </w:r>
      <w:r w:rsidRPr="00F923B8">
        <w:t>audit</w:t>
      </w:r>
      <w:r w:rsidRPr="000F73E9">
        <w:t xml:space="preserve"> report</w:t>
      </w:r>
      <w:r>
        <w:t xml:space="preserve"> for an emissions-intensity determination application</w:t>
      </w:r>
      <w:bookmarkEnd w:id="6"/>
    </w:p>
    <w:p w14:paraId="2A4FD58F" w14:textId="77777777" w:rsidR="006A6952" w:rsidRPr="000F73E9" w:rsidRDefault="006A6952" w:rsidP="00DE5111">
      <w:pPr>
        <w:pStyle w:val="Heading3"/>
      </w:pPr>
      <w:bookmarkStart w:id="7" w:name="_Toc157764141"/>
      <w:r w:rsidRPr="000F73E9">
        <w:t>Audit report coversheet</w:t>
      </w:r>
      <w:bookmarkEnd w:id="7"/>
      <w:r w:rsidRPr="000F73E9">
        <w:t xml:space="preserve"> </w:t>
      </w:r>
    </w:p>
    <w:p w14:paraId="53C09502" w14:textId="77777777" w:rsidR="006A6952" w:rsidRPr="000F73E9" w:rsidRDefault="006A6952" w:rsidP="00DE5111">
      <w:pPr>
        <w:pStyle w:val="Heading4"/>
      </w:pPr>
      <w:bookmarkStart w:id="8" w:name="_Toc157764142"/>
      <w:r>
        <w:t>Audited body (</w:t>
      </w:r>
      <w:r w:rsidRPr="000F73E9">
        <w:t>the applicant</w:t>
      </w:r>
      <w:r>
        <w:t>)</w:t>
      </w:r>
      <w:bookmarkEnd w:id="8"/>
    </w:p>
    <w:tbl>
      <w:tblPr>
        <w:tblStyle w:val="CERTable"/>
        <w:tblW w:w="9774" w:type="dxa"/>
        <w:tblLook w:val="0680" w:firstRow="0" w:lastRow="0" w:firstColumn="1" w:lastColumn="0" w:noHBand="1" w:noVBand="1"/>
      </w:tblPr>
      <w:tblGrid>
        <w:gridCol w:w="4887"/>
        <w:gridCol w:w="4887"/>
      </w:tblGrid>
      <w:tr w:rsidR="006A6952" w:rsidRPr="000F73E9" w14:paraId="2C99A204" w14:textId="77777777" w:rsidTr="00724AB7">
        <w:tc>
          <w:tcPr>
            <w:cnfStyle w:val="001000000000" w:firstRow="0" w:lastRow="0" w:firstColumn="1" w:lastColumn="0" w:oddVBand="0" w:evenVBand="0" w:oddHBand="0" w:evenHBand="0" w:firstRowFirstColumn="0" w:firstRowLastColumn="0" w:lastRowFirstColumn="0" w:lastRowLastColumn="0"/>
            <w:tcW w:w="4887" w:type="dxa"/>
          </w:tcPr>
          <w:p w14:paraId="1E214133" w14:textId="77777777" w:rsidR="006A6952" w:rsidRPr="000F73E9" w:rsidRDefault="006A6952" w:rsidP="005E097C">
            <w:r w:rsidRPr="000F73E9">
              <w:t>Name of audited body</w:t>
            </w:r>
          </w:p>
        </w:tc>
        <w:sdt>
          <w:sdtPr>
            <w:id w:val="1965314800"/>
            <w:placeholder>
              <w:docPart w:val="445E9B55C8DF44A9A00D94F7842579D2"/>
            </w:placeholder>
            <w:showingPlcHdr/>
          </w:sdtPr>
          <w:sdtEndPr/>
          <w:sdtContent>
            <w:tc>
              <w:tcPr>
                <w:tcW w:w="4887" w:type="dxa"/>
              </w:tcPr>
              <w:p w14:paraId="7CCF0256"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1E537B33" w14:textId="77777777" w:rsidTr="00724AB7">
        <w:tc>
          <w:tcPr>
            <w:cnfStyle w:val="001000000000" w:firstRow="0" w:lastRow="0" w:firstColumn="1" w:lastColumn="0" w:oddVBand="0" w:evenVBand="0" w:oddHBand="0" w:evenHBand="0" w:firstRowFirstColumn="0" w:firstRowLastColumn="0" w:lastRowFirstColumn="0" w:lastRowLastColumn="0"/>
            <w:tcW w:w="4887" w:type="dxa"/>
          </w:tcPr>
          <w:p w14:paraId="1CE94833" w14:textId="77777777" w:rsidR="006A6952" w:rsidRPr="000F73E9" w:rsidRDefault="006A6952" w:rsidP="005E097C">
            <w:r>
              <w:t>ABN of audited body</w:t>
            </w:r>
          </w:p>
        </w:tc>
        <w:sdt>
          <w:sdtPr>
            <w:id w:val="257406631"/>
            <w:placeholder>
              <w:docPart w:val="79AA4DC45EB54ECB992890E985BA9668"/>
            </w:placeholder>
            <w:showingPlcHdr/>
          </w:sdtPr>
          <w:sdtEndPr/>
          <w:sdtContent>
            <w:tc>
              <w:tcPr>
                <w:tcW w:w="4887" w:type="dxa"/>
              </w:tcPr>
              <w:p w14:paraId="3C8390B6"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4EEBD1CD" w14:textId="77777777" w:rsidTr="00724AB7">
        <w:tc>
          <w:tcPr>
            <w:cnfStyle w:val="001000000000" w:firstRow="0" w:lastRow="0" w:firstColumn="1" w:lastColumn="0" w:oddVBand="0" w:evenVBand="0" w:oddHBand="0" w:evenHBand="0" w:firstRowFirstColumn="0" w:firstRowLastColumn="0" w:lastRowFirstColumn="0" w:lastRowLastColumn="0"/>
            <w:tcW w:w="4887" w:type="dxa"/>
          </w:tcPr>
          <w:p w14:paraId="03AA0848" w14:textId="77777777" w:rsidR="006A6952" w:rsidRPr="000F73E9" w:rsidRDefault="006A6952" w:rsidP="005E097C">
            <w:r w:rsidRPr="000F73E9">
              <w:t>Name of contact person for audited body</w:t>
            </w:r>
          </w:p>
        </w:tc>
        <w:sdt>
          <w:sdtPr>
            <w:id w:val="-1274934945"/>
            <w:placeholder>
              <w:docPart w:val="C50309E95CBB4B7D9A735E51337E72CB"/>
            </w:placeholder>
            <w:showingPlcHdr/>
          </w:sdtPr>
          <w:sdtEndPr/>
          <w:sdtContent>
            <w:tc>
              <w:tcPr>
                <w:tcW w:w="4887" w:type="dxa"/>
              </w:tcPr>
              <w:p w14:paraId="2D0C60D7"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71619E56" w14:textId="77777777" w:rsidTr="00724AB7">
        <w:tc>
          <w:tcPr>
            <w:cnfStyle w:val="001000000000" w:firstRow="0" w:lastRow="0" w:firstColumn="1" w:lastColumn="0" w:oddVBand="0" w:evenVBand="0" w:oddHBand="0" w:evenHBand="0" w:firstRowFirstColumn="0" w:firstRowLastColumn="0" w:lastRowFirstColumn="0" w:lastRowLastColumn="0"/>
            <w:tcW w:w="4887" w:type="dxa"/>
          </w:tcPr>
          <w:p w14:paraId="47DC7A11" w14:textId="77777777" w:rsidR="006A6952" w:rsidRPr="000F73E9" w:rsidRDefault="006A6952" w:rsidP="005E097C">
            <w:r w:rsidRPr="000F73E9">
              <w:t>Contact person phone number</w:t>
            </w:r>
          </w:p>
        </w:tc>
        <w:sdt>
          <w:sdtPr>
            <w:id w:val="1740355552"/>
            <w:placeholder>
              <w:docPart w:val="55D91A1E82174DF290EC648E66E005A5"/>
            </w:placeholder>
            <w:showingPlcHdr/>
          </w:sdtPr>
          <w:sdtEndPr/>
          <w:sdtContent>
            <w:tc>
              <w:tcPr>
                <w:tcW w:w="4887" w:type="dxa"/>
              </w:tcPr>
              <w:p w14:paraId="7043BAC9"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4CAF9061" w14:textId="77777777" w:rsidTr="00724AB7">
        <w:tc>
          <w:tcPr>
            <w:cnfStyle w:val="001000000000" w:firstRow="0" w:lastRow="0" w:firstColumn="1" w:lastColumn="0" w:oddVBand="0" w:evenVBand="0" w:oddHBand="0" w:evenHBand="0" w:firstRowFirstColumn="0" w:firstRowLastColumn="0" w:lastRowFirstColumn="0" w:lastRowLastColumn="0"/>
            <w:tcW w:w="4887" w:type="dxa"/>
          </w:tcPr>
          <w:p w14:paraId="49044A0B" w14:textId="77777777" w:rsidR="006A6952" w:rsidRPr="000F73E9" w:rsidRDefault="006A6952" w:rsidP="005E097C">
            <w:r w:rsidRPr="000F73E9">
              <w:t>Contact person email address</w:t>
            </w:r>
          </w:p>
        </w:tc>
        <w:sdt>
          <w:sdtPr>
            <w:id w:val="1499537945"/>
            <w:placeholder>
              <w:docPart w:val="07D0942E914940B191E95E48FF8F4574"/>
            </w:placeholder>
            <w:showingPlcHdr/>
          </w:sdtPr>
          <w:sdtEndPr/>
          <w:sdtContent>
            <w:tc>
              <w:tcPr>
                <w:tcW w:w="4887" w:type="dxa"/>
              </w:tcPr>
              <w:p w14:paraId="44996B20"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bl>
    <w:p w14:paraId="16211A46" w14:textId="77777777" w:rsidR="006A6952" w:rsidRPr="000F73E9" w:rsidRDefault="006A6952" w:rsidP="00DE5111">
      <w:pPr>
        <w:pStyle w:val="Heading4"/>
      </w:pPr>
      <w:bookmarkStart w:id="9" w:name="_Toc157764143"/>
      <w:r w:rsidRPr="000F73E9">
        <w:t>Audit description</w:t>
      </w:r>
      <w:bookmarkEnd w:id="9"/>
    </w:p>
    <w:tbl>
      <w:tblPr>
        <w:tblStyle w:val="CERTable"/>
        <w:tblW w:w="9774" w:type="dxa"/>
        <w:tblLook w:val="0680" w:firstRow="0" w:lastRow="0" w:firstColumn="1" w:lastColumn="0" w:noHBand="1" w:noVBand="1"/>
      </w:tblPr>
      <w:tblGrid>
        <w:gridCol w:w="4887"/>
        <w:gridCol w:w="4887"/>
      </w:tblGrid>
      <w:tr w:rsidR="006A6952" w:rsidRPr="000F73E9" w14:paraId="256697C9" w14:textId="77777777" w:rsidTr="00724AB7">
        <w:tc>
          <w:tcPr>
            <w:cnfStyle w:val="001000000000" w:firstRow="0" w:lastRow="0" w:firstColumn="1" w:lastColumn="0" w:oddVBand="0" w:evenVBand="0" w:oddHBand="0" w:evenHBand="0" w:firstRowFirstColumn="0" w:firstRowLastColumn="0" w:lastRowFirstColumn="0" w:lastRowLastColumn="0"/>
            <w:tcW w:w="4887" w:type="dxa"/>
            <w:tcBorders>
              <w:top w:val="single" w:sz="8" w:space="0" w:color="FCBA5C" w:themeColor="accent2"/>
              <w:bottom w:val="single" w:sz="4" w:space="0" w:color="E8E8E8" w:themeColor="background2"/>
            </w:tcBorders>
          </w:tcPr>
          <w:p w14:paraId="0EF9A681" w14:textId="77777777" w:rsidR="006A6952" w:rsidRPr="000F73E9" w:rsidRDefault="006A6952" w:rsidP="005E097C">
            <w:r w:rsidRPr="000F73E9">
              <w:t>Kind of audit</w:t>
            </w:r>
          </w:p>
        </w:tc>
        <w:tc>
          <w:tcPr>
            <w:tcW w:w="4887" w:type="dxa"/>
            <w:tcBorders>
              <w:top w:val="single" w:sz="8" w:space="0" w:color="FCBA5C" w:themeColor="accent2"/>
              <w:bottom w:val="single" w:sz="4" w:space="0" w:color="E8E8E8" w:themeColor="background2"/>
            </w:tcBorders>
          </w:tcPr>
          <w:p w14:paraId="1A7569C0" w14:textId="77777777" w:rsidR="006A6952" w:rsidRPr="00F923B8" w:rsidRDefault="006A6952" w:rsidP="005E097C">
            <w:pPr>
              <w:cnfStyle w:val="000000000000" w:firstRow="0" w:lastRow="0" w:firstColumn="0" w:lastColumn="0" w:oddVBand="0" w:evenVBand="0" w:oddHBand="0" w:evenHBand="0" w:firstRowFirstColumn="0" w:firstRowLastColumn="0" w:lastRowFirstColumn="0" w:lastRowLastColumn="0"/>
            </w:pPr>
            <w:r>
              <w:t xml:space="preserve">Reasonable and limited assurance engagement under section 17 of the </w:t>
            </w:r>
            <w:r w:rsidRPr="008708A7">
              <w:t>National Greenhouse and Energy Reporting (Safeguard Mechanism) Rule 2015</w:t>
            </w:r>
            <w:r w:rsidRPr="00E34260">
              <w:t xml:space="preserve"> </w:t>
            </w:r>
            <w:r>
              <w:t xml:space="preserve">(the </w:t>
            </w:r>
            <w:r w:rsidRPr="00432D01">
              <w:t>Safeguard</w:t>
            </w:r>
            <w:r>
              <w:t> </w:t>
            </w:r>
            <w:r w:rsidRPr="00432D01">
              <w:t>Rule</w:t>
            </w:r>
            <w:r>
              <w:t>).</w:t>
            </w:r>
          </w:p>
        </w:tc>
      </w:tr>
      <w:tr w:rsidR="006A6952" w:rsidRPr="000F73E9" w14:paraId="42F6B15F" w14:textId="77777777" w:rsidTr="00724AB7">
        <w:tc>
          <w:tcPr>
            <w:cnfStyle w:val="001000000000" w:firstRow="0" w:lastRow="0" w:firstColumn="1" w:lastColumn="0" w:oddVBand="0" w:evenVBand="0" w:oddHBand="0" w:evenHBand="0" w:firstRowFirstColumn="0" w:firstRowLastColumn="0" w:lastRowFirstColumn="0" w:lastRowLastColumn="0"/>
            <w:tcW w:w="4887" w:type="dxa"/>
            <w:tcBorders>
              <w:top w:val="single" w:sz="4" w:space="0" w:color="E8E8E8" w:themeColor="background2"/>
            </w:tcBorders>
          </w:tcPr>
          <w:p w14:paraId="6BD9B3DD" w14:textId="77777777" w:rsidR="006A6952" w:rsidRPr="000F73E9" w:rsidRDefault="006A6952" w:rsidP="005E097C">
            <w:r w:rsidRPr="000F73E9">
              <w:t>Objective of the assurance engagement</w:t>
            </w:r>
          </w:p>
        </w:tc>
        <w:tc>
          <w:tcPr>
            <w:tcW w:w="4887" w:type="dxa"/>
            <w:tcBorders>
              <w:top w:val="single" w:sz="4" w:space="0" w:color="E8E8E8" w:themeColor="background2"/>
            </w:tcBorders>
          </w:tcPr>
          <w:p w14:paraId="19D607D2" w14:textId="77777777" w:rsidR="006A6952" w:rsidRPr="00432D01" w:rsidRDefault="006A6952" w:rsidP="005E097C">
            <w:pPr>
              <w:cnfStyle w:val="000000000000" w:firstRow="0" w:lastRow="0" w:firstColumn="0" w:lastColumn="0" w:oddVBand="0" w:evenVBand="0" w:oddHBand="0" w:evenHBand="0" w:firstRowFirstColumn="0" w:firstRowLastColumn="0" w:lastRowFirstColumn="0" w:lastRowLastColumn="0"/>
            </w:pPr>
            <w:r w:rsidRPr="00432D01">
              <w:t>Assurance on the [audited body’s</w:t>
            </w:r>
            <w:r>
              <w:t>]</w:t>
            </w:r>
            <w:r w:rsidRPr="00432D01">
              <w:t xml:space="preserve"> application for </w:t>
            </w:r>
            <w:r>
              <w:t xml:space="preserve">an emissions-intensity </w:t>
            </w:r>
            <w:r w:rsidRPr="00432D01">
              <w:t>determination under the Safeguard</w:t>
            </w:r>
            <w:r>
              <w:t xml:space="preserve"> </w:t>
            </w:r>
            <w:r w:rsidRPr="00432D01">
              <w:t>Rule.</w:t>
            </w:r>
          </w:p>
        </w:tc>
      </w:tr>
      <w:tr w:rsidR="006A6952" w:rsidRPr="000F73E9" w14:paraId="49DD5ED4" w14:textId="77777777" w:rsidTr="00724AB7">
        <w:tc>
          <w:tcPr>
            <w:cnfStyle w:val="001000000000" w:firstRow="0" w:lastRow="0" w:firstColumn="1" w:lastColumn="0" w:oddVBand="0" w:evenVBand="0" w:oddHBand="0" w:evenHBand="0" w:firstRowFirstColumn="0" w:firstRowLastColumn="0" w:lastRowFirstColumn="0" w:lastRowLastColumn="0"/>
            <w:tcW w:w="4887" w:type="dxa"/>
          </w:tcPr>
          <w:p w14:paraId="0CFF5831" w14:textId="77777777" w:rsidR="006A6952" w:rsidRPr="000F73E9" w:rsidRDefault="006A6952" w:rsidP="005E097C">
            <w:r>
              <w:t xml:space="preserve">Audit fee </w:t>
            </w:r>
            <w:r w:rsidRPr="004660AF">
              <w:rPr>
                <w:i/>
              </w:rPr>
              <w:t>(inclusive of GST and disbursements)</w:t>
            </w:r>
          </w:p>
        </w:tc>
        <w:sdt>
          <w:sdtPr>
            <w:id w:val="-1915077291"/>
            <w:placeholder>
              <w:docPart w:val="667D9D94CC884E23BAB419320194E2CC"/>
            </w:placeholder>
            <w:showingPlcHdr/>
          </w:sdtPr>
          <w:sdtEndPr/>
          <w:sdtContent>
            <w:tc>
              <w:tcPr>
                <w:tcW w:w="4887" w:type="dxa"/>
              </w:tcPr>
              <w:p w14:paraId="3AE6F8A3" w14:textId="77777777" w:rsidR="006A6952" w:rsidRPr="00432D01"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30681644" w14:textId="77777777" w:rsidTr="00724AB7">
        <w:tc>
          <w:tcPr>
            <w:cnfStyle w:val="001000000000" w:firstRow="0" w:lastRow="0" w:firstColumn="1" w:lastColumn="0" w:oddVBand="0" w:evenVBand="0" w:oddHBand="0" w:evenHBand="0" w:firstRowFirstColumn="0" w:firstRowLastColumn="0" w:lastRowFirstColumn="0" w:lastRowLastColumn="0"/>
            <w:tcW w:w="4887" w:type="dxa"/>
          </w:tcPr>
          <w:p w14:paraId="4C8BCE25" w14:textId="77777777" w:rsidR="006A6952" w:rsidRPr="000F73E9" w:rsidRDefault="006A6952" w:rsidP="005E097C">
            <w:r>
              <w:t xml:space="preserve">Total hours spent on the </w:t>
            </w:r>
            <w:proofErr w:type="gramStart"/>
            <w:r>
              <w:t>audit by audit</w:t>
            </w:r>
            <w:proofErr w:type="gramEnd"/>
            <w:r>
              <w:t xml:space="preserve"> team</w:t>
            </w:r>
          </w:p>
        </w:tc>
        <w:sdt>
          <w:sdtPr>
            <w:id w:val="-1282103041"/>
            <w:placeholder>
              <w:docPart w:val="EF04218DEDBE4570A1F9490E6B10D116"/>
            </w:placeholder>
            <w:showingPlcHdr/>
          </w:sdtPr>
          <w:sdtEndPr/>
          <w:sdtContent>
            <w:tc>
              <w:tcPr>
                <w:tcW w:w="4887" w:type="dxa"/>
              </w:tcPr>
              <w:p w14:paraId="2A704732" w14:textId="77777777" w:rsidR="006A6952" w:rsidRPr="00432D01"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422CA916" w14:textId="77777777" w:rsidTr="00724AB7">
        <w:tc>
          <w:tcPr>
            <w:cnfStyle w:val="001000000000" w:firstRow="0" w:lastRow="0" w:firstColumn="1" w:lastColumn="0" w:oddVBand="0" w:evenVBand="0" w:oddHBand="0" w:evenHBand="0" w:firstRowFirstColumn="0" w:firstRowLastColumn="0" w:lastRowFirstColumn="0" w:lastRowLastColumn="0"/>
            <w:tcW w:w="4887" w:type="dxa"/>
          </w:tcPr>
          <w:p w14:paraId="242B0506" w14:textId="77777777" w:rsidR="006A6952" w:rsidRPr="00415ADF" w:rsidRDefault="006A6952" w:rsidP="005E097C">
            <w:pPr>
              <w:rPr>
                <w:szCs w:val="22"/>
              </w:rPr>
            </w:pPr>
            <w:r w:rsidRPr="00415ADF">
              <w:rPr>
                <w:szCs w:val="22"/>
              </w:rPr>
              <w:lastRenderedPageBreak/>
              <w:t>Fees paid:</w:t>
            </w:r>
          </w:p>
          <w:p w14:paraId="216C7440" w14:textId="588188FB" w:rsidR="006A6952" w:rsidRPr="00415ADF" w:rsidRDefault="006A6952" w:rsidP="006A6952">
            <w:pPr>
              <w:pStyle w:val="ListParagraph"/>
              <w:numPr>
                <w:ilvl w:val="0"/>
                <w:numId w:val="39"/>
              </w:numPr>
              <w:rPr>
                <w:szCs w:val="22"/>
              </w:rPr>
            </w:pPr>
            <w:r w:rsidRPr="00415ADF">
              <w:rPr>
                <w:szCs w:val="22"/>
              </w:rPr>
              <w:t>by the audited body to the audit team leader (or their firm or company)</w:t>
            </w:r>
          </w:p>
          <w:p w14:paraId="58B47026" w14:textId="1632D23C" w:rsidR="006A6952" w:rsidRPr="00724AB7" w:rsidRDefault="006A6952" w:rsidP="006A6952">
            <w:pPr>
              <w:pStyle w:val="ListParagraph"/>
              <w:numPr>
                <w:ilvl w:val="0"/>
                <w:numId w:val="39"/>
              </w:numPr>
              <w:rPr>
                <w:szCs w:val="22"/>
              </w:rPr>
            </w:pPr>
            <w:r w:rsidRPr="00415ADF">
              <w:rPr>
                <w:szCs w:val="22"/>
              </w:rPr>
              <w:t xml:space="preserve">for services and activities provided by the audit team leader (or his or her firm or company, or by another person or firm on the audit team leader’s behalf) other than services or activities under Part 6 of the </w:t>
            </w:r>
            <w:hyperlink r:id="rId29" w:tgtFrame="_blank" w:history="1">
              <w:r w:rsidRPr="008708A7">
                <w:rPr>
                  <w:rStyle w:val="Hyperlink"/>
                  <w:szCs w:val="22"/>
                </w:rPr>
                <w:t>National Greenhouse and Energy Reporting Regulations 2008</w:t>
              </w:r>
            </w:hyperlink>
            <w:r w:rsidR="00724AB7">
              <w:rPr>
                <w:rStyle w:val="FootnoteReference"/>
                <w:b w:val="0"/>
                <w:i/>
                <w:iCs/>
                <w:kern w:val="0"/>
                <w:szCs w:val="22"/>
              </w:rPr>
              <w:footnoteReference w:id="12"/>
            </w:r>
            <w:r w:rsidRPr="00415ADF">
              <w:rPr>
                <w:szCs w:val="22"/>
              </w:rPr>
              <w:t xml:space="preserve"> (</w:t>
            </w:r>
            <w:hyperlink r:id="rId30" w:tgtFrame="_blank" w:history="1">
              <w:r w:rsidRPr="00724AB7">
                <w:rPr>
                  <w:rStyle w:val="Hyperlink"/>
                  <w:color w:val="auto"/>
                  <w:szCs w:val="22"/>
                  <w:u w:val="none"/>
                </w:rPr>
                <w:t>NGER Regulations</w:t>
              </w:r>
            </w:hyperlink>
            <w:r w:rsidRPr="00415ADF">
              <w:rPr>
                <w:szCs w:val="22"/>
              </w:rPr>
              <w:t>)</w:t>
            </w:r>
          </w:p>
          <w:p w14:paraId="1D3F44CA" w14:textId="77777777" w:rsidR="006A6952" w:rsidRPr="00297995" w:rsidRDefault="006A6952" w:rsidP="00724AB7">
            <w:pPr>
              <w:pStyle w:val="ListParagraph"/>
              <w:numPr>
                <w:ilvl w:val="0"/>
                <w:numId w:val="39"/>
              </w:numPr>
              <w:rPr>
                <w:szCs w:val="22"/>
              </w:rPr>
            </w:pPr>
            <w:r w:rsidRPr="00297995">
              <w:rPr>
                <w:szCs w:val="22"/>
              </w:rPr>
              <w:t>from the date 12 months prior to the date of signing the terms of engagement for the audit, to the date of signing the audit report.</w:t>
            </w:r>
          </w:p>
        </w:tc>
        <w:sdt>
          <w:sdtPr>
            <w:id w:val="-2105106629"/>
            <w:placeholder>
              <w:docPart w:val="A053E9B0C9C545809B49522A937E33AF"/>
            </w:placeholder>
            <w:showingPlcHdr/>
          </w:sdtPr>
          <w:sdtEndPr/>
          <w:sdtContent>
            <w:tc>
              <w:tcPr>
                <w:tcW w:w="4887" w:type="dxa"/>
              </w:tcPr>
              <w:p w14:paraId="1F3EAAD6" w14:textId="77777777" w:rsidR="006A6952"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00DE8815" w14:textId="77777777" w:rsidTr="00724AB7">
        <w:tc>
          <w:tcPr>
            <w:cnfStyle w:val="001000000000" w:firstRow="0" w:lastRow="0" w:firstColumn="1" w:lastColumn="0" w:oddVBand="0" w:evenVBand="0" w:oddHBand="0" w:evenHBand="0" w:firstRowFirstColumn="0" w:firstRowLastColumn="0" w:lastRowFirstColumn="0" w:lastRowLastColumn="0"/>
            <w:tcW w:w="4887" w:type="dxa"/>
          </w:tcPr>
          <w:p w14:paraId="6CA0CB43" w14:textId="28EAE15C" w:rsidR="006A6952" w:rsidRDefault="006A6952" w:rsidP="005E097C">
            <w:r>
              <w:t xml:space="preserve">If any fees for non-Part 6 services or activities are described above, why did the provision of non-Part 6 services or activities </w:t>
            </w:r>
            <w:proofErr w:type="gramStart"/>
            <w:r>
              <w:t>not result</w:t>
            </w:r>
            <w:proofErr w:type="gramEnd"/>
            <w:r>
              <w:t xml:space="preserve"> in a </w:t>
            </w:r>
            <w:proofErr w:type="gramStart"/>
            <w:r>
              <w:t>conflict of interest</w:t>
            </w:r>
            <w:proofErr w:type="gramEnd"/>
            <w:r>
              <w:t xml:space="preserve"> situation (as that term is defined the NGER Regulations)</w:t>
            </w:r>
          </w:p>
          <w:p w14:paraId="6FA2AD67" w14:textId="77777777" w:rsidR="006A6952" w:rsidRDefault="006A6952" w:rsidP="005E097C">
            <w:r>
              <w:t xml:space="preserve">(write </w:t>
            </w:r>
            <w:r w:rsidRPr="00AE22FA">
              <w:rPr>
                <w:i/>
                <w:iCs/>
              </w:rPr>
              <w:t>not applicable</w:t>
            </w:r>
            <w:r>
              <w:t xml:space="preserve"> if no non-audit fees were paid to the audit firm)</w:t>
            </w:r>
          </w:p>
        </w:tc>
        <w:sdt>
          <w:sdtPr>
            <w:id w:val="-1880778791"/>
            <w:placeholder>
              <w:docPart w:val="449FFC1F42614A51B91C9CDF7106A202"/>
            </w:placeholder>
            <w:showingPlcHdr/>
          </w:sdtPr>
          <w:sdtEndPr/>
          <w:sdtContent>
            <w:tc>
              <w:tcPr>
                <w:tcW w:w="4887" w:type="dxa"/>
              </w:tcPr>
              <w:p w14:paraId="4EE34BC4" w14:textId="77777777" w:rsidR="006A6952" w:rsidRPr="00432D01"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5F2A42D2" w14:textId="77777777" w:rsidTr="00724AB7">
        <w:tc>
          <w:tcPr>
            <w:cnfStyle w:val="001000000000" w:firstRow="0" w:lastRow="0" w:firstColumn="1" w:lastColumn="0" w:oddVBand="0" w:evenVBand="0" w:oddHBand="0" w:evenHBand="0" w:firstRowFirstColumn="0" w:firstRowLastColumn="0" w:lastRowFirstColumn="0" w:lastRowLastColumn="0"/>
            <w:tcW w:w="4887" w:type="dxa"/>
          </w:tcPr>
          <w:p w14:paraId="741733FD" w14:textId="77777777" w:rsidR="006A6952" w:rsidRPr="00C85133" w:rsidRDefault="006A6952" w:rsidP="005E097C">
            <w:r w:rsidRPr="00C85133">
              <w:t>Reporting period covered by audit</w:t>
            </w:r>
          </w:p>
        </w:tc>
        <w:sdt>
          <w:sdtPr>
            <w:id w:val="-1147434926"/>
            <w:placeholder>
              <w:docPart w:val="3079CA768E274E738C26504B940458D9"/>
            </w:placeholder>
            <w:showingPlcHdr/>
          </w:sdtPr>
          <w:sdtEndPr/>
          <w:sdtContent>
            <w:tc>
              <w:tcPr>
                <w:tcW w:w="4887" w:type="dxa"/>
              </w:tcPr>
              <w:p w14:paraId="3932711D"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0759E1E2" w14:textId="77777777" w:rsidTr="00724AB7">
        <w:tc>
          <w:tcPr>
            <w:cnfStyle w:val="001000000000" w:firstRow="0" w:lastRow="0" w:firstColumn="1" w:lastColumn="0" w:oddVBand="0" w:evenVBand="0" w:oddHBand="0" w:evenHBand="0" w:firstRowFirstColumn="0" w:firstRowLastColumn="0" w:lastRowFirstColumn="0" w:lastRowLastColumn="0"/>
            <w:tcW w:w="4887" w:type="dxa"/>
          </w:tcPr>
          <w:p w14:paraId="73525198" w14:textId="77777777" w:rsidR="006A6952" w:rsidRPr="000F73E9" w:rsidRDefault="006A6952" w:rsidP="005E097C">
            <w:r w:rsidRPr="000F73E9">
              <w:t>Date terms of engagement signed</w:t>
            </w:r>
          </w:p>
        </w:tc>
        <w:sdt>
          <w:sdtPr>
            <w:id w:val="888613754"/>
            <w:placeholder>
              <w:docPart w:val="310D5701D43943C684B1E3B38F42975F"/>
            </w:placeholder>
            <w:showingPlcHdr/>
          </w:sdtPr>
          <w:sdtEndPr/>
          <w:sdtContent>
            <w:tc>
              <w:tcPr>
                <w:tcW w:w="4887" w:type="dxa"/>
              </w:tcPr>
              <w:p w14:paraId="38113638"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58580FED" w14:textId="77777777" w:rsidTr="00724AB7">
        <w:tc>
          <w:tcPr>
            <w:cnfStyle w:val="001000000000" w:firstRow="0" w:lastRow="0" w:firstColumn="1" w:lastColumn="0" w:oddVBand="0" w:evenVBand="0" w:oddHBand="0" w:evenHBand="0" w:firstRowFirstColumn="0" w:firstRowLastColumn="0" w:lastRowFirstColumn="0" w:lastRowLastColumn="0"/>
            <w:tcW w:w="4887" w:type="dxa"/>
          </w:tcPr>
          <w:p w14:paraId="1E3B3EEB" w14:textId="77777777" w:rsidR="006A6952" w:rsidRPr="000F73E9" w:rsidRDefault="006A6952" w:rsidP="005E097C">
            <w:r w:rsidRPr="000F73E9">
              <w:t>Date audit report signed</w:t>
            </w:r>
          </w:p>
        </w:tc>
        <w:sdt>
          <w:sdtPr>
            <w:id w:val="-557163781"/>
            <w:placeholder>
              <w:docPart w:val="44F5D7021D944E1A9F8745850ED904AF"/>
            </w:placeholder>
            <w:showingPlcHdr/>
          </w:sdtPr>
          <w:sdtEndPr/>
          <w:sdtContent>
            <w:tc>
              <w:tcPr>
                <w:tcW w:w="4887" w:type="dxa"/>
              </w:tcPr>
              <w:p w14:paraId="61E99077"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bl>
    <w:p w14:paraId="4CA335FA" w14:textId="77777777" w:rsidR="006A6952" w:rsidRPr="000F73E9" w:rsidRDefault="006A6952" w:rsidP="00DE5111">
      <w:pPr>
        <w:pStyle w:val="Heading4"/>
      </w:pPr>
      <w:bookmarkStart w:id="10" w:name="_Toc157764144"/>
      <w:r w:rsidRPr="000F73E9">
        <w:t>Auditor details</w:t>
      </w:r>
      <w:bookmarkEnd w:id="10"/>
    </w:p>
    <w:tbl>
      <w:tblPr>
        <w:tblStyle w:val="CERTable"/>
        <w:tblW w:w="9774" w:type="dxa"/>
        <w:tblLook w:val="0680" w:firstRow="0" w:lastRow="0" w:firstColumn="1" w:lastColumn="0" w:noHBand="1" w:noVBand="1"/>
      </w:tblPr>
      <w:tblGrid>
        <w:gridCol w:w="4887"/>
        <w:gridCol w:w="4887"/>
      </w:tblGrid>
      <w:tr w:rsidR="006A6952" w:rsidRPr="000F73E9" w14:paraId="299A6ADF" w14:textId="77777777" w:rsidTr="00724AB7">
        <w:trPr>
          <w:cantSplit w:val="0"/>
        </w:trPr>
        <w:tc>
          <w:tcPr>
            <w:cnfStyle w:val="001000000000" w:firstRow="0" w:lastRow="0" w:firstColumn="1" w:lastColumn="0" w:oddVBand="0" w:evenVBand="0" w:oddHBand="0" w:evenHBand="0" w:firstRowFirstColumn="0" w:firstRowLastColumn="0" w:lastRowFirstColumn="0" w:lastRowLastColumn="0"/>
            <w:tcW w:w="4887" w:type="dxa"/>
            <w:tcBorders>
              <w:bottom w:val="single" w:sz="8" w:space="0" w:color="E8E8E8" w:themeColor="background2"/>
            </w:tcBorders>
          </w:tcPr>
          <w:p w14:paraId="2C5A9E79" w14:textId="77777777" w:rsidR="006A6952" w:rsidRPr="000F73E9" w:rsidRDefault="006A6952" w:rsidP="005E097C">
            <w:r w:rsidRPr="000F73E9">
              <w:t>Name of audit team leader</w:t>
            </w:r>
          </w:p>
        </w:tc>
        <w:sdt>
          <w:sdtPr>
            <w:id w:val="318706654"/>
            <w:placeholder>
              <w:docPart w:val="D48C45DA921E488F93A259CEE8379A06"/>
            </w:placeholder>
            <w:showingPlcHdr/>
          </w:sdtPr>
          <w:sdtEndPr/>
          <w:sdtContent>
            <w:tc>
              <w:tcPr>
                <w:tcW w:w="4887" w:type="dxa"/>
                <w:tcBorders>
                  <w:bottom w:val="single" w:sz="8" w:space="0" w:color="E8E8E8" w:themeColor="background2"/>
                </w:tcBorders>
              </w:tcPr>
              <w:p w14:paraId="2B7E5BF4"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36599B77" w14:textId="77777777" w:rsidTr="00724AB7">
        <w:trPr>
          <w:cantSplit w:val="0"/>
        </w:trPr>
        <w:tc>
          <w:tcPr>
            <w:cnfStyle w:val="001000000000" w:firstRow="0" w:lastRow="0" w:firstColumn="1" w:lastColumn="0" w:oddVBand="0" w:evenVBand="0" w:oddHBand="0" w:evenHBand="0" w:firstRowFirstColumn="0" w:firstRowLastColumn="0" w:lastRowFirstColumn="0" w:lastRowLastColumn="0"/>
            <w:tcW w:w="4887" w:type="dxa"/>
            <w:tcBorders>
              <w:top w:val="single" w:sz="8" w:space="0" w:color="E8E8E8" w:themeColor="background2"/>
              <w:bottom w:val="single" w:sz="4" w:space="0" w:color="E8E8E8" w:themeColor="background2"/>
            </w:tcBorders>
          </w:tcPr>
          <w:p w14:paraId="2402AE93" w14:textId="77777777" w:rsidR="006A6952" w:rsidRPr="000F73E9" w:rsidRDefault="006A6952" w:rsidP="005E097C">
            <w:r w:rsidRPr="000F73E9">
              <w:t>G</w:t>
            </w:r>
            <w:r>
              <w:t>reenhouse and energy auditor</w:t>
            </w:r>
            <w:r w:rsidRPr="000F73E9">
              <w:t xml:space="preserve"> registration number</w:t>
            </w:r>
          </w:p>
        </w:tc>
        <w:sdt>
          <w:sdtPr>
            <w:id w:val="847222092"/>
            <w:placeholder>
              <w:docPart w:val="D6ED669C5AD24B87815FBF6CCB1636D9"/>
            </w:placeholder>
            <w:showingPlcHdr/>
          </w:sdtPr>
          <w:sdtEndPr/>
          <w:sdtContent>
            <w:tc>
              <w:tcPr>
                <w:tcW w:w="4887" w:type="dxa"/>
                <w:tcBorders>
                  <w:top w:val="single" w:sz="8" w:space="0" w:color="E8E8E8" w:themeColor="background2"/>
                  <w:bottom w:val="single" w:sz="4" w:space="0" w:color="E8E8E8" w:themeColor="background2"/>
                </w:tcBorders>
              </w:tcPr>
              <w:p w14:paraId="15F014C6"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1EB57724" w14:textId="77777777" w:rsidTr="00724AB7">
        <w:trPr>
          <w:cantSplit w:val="0"/>
        </w:trPr>
        <w:tc>
          <w:tcPr>
            <w:cnfStyle w:val="001000000000" w:firstRow="0" w:lastRow="0" w:firstColumn="1" w:lastColumn="0" w:oddVBand="0" w:evenVBand="0" w:oddHBand="0" w:evenHBand="0" w:firstRowFirstColumn="0" w:firstRowLastColumn="0" w:lastRowFirstColumn="0" w:lastRowLastColumn="0"/>
            <w:tcW w:w="4887" w:type="dxa"/>
            <w:tcBorders>
              <w:top w:val="single" w:sz="4" w:space="0" w:color="E8E8E8" w:themeColor="background2"/>
            </w:tcBorders>
          </w:tcPr>
          <w:p w14:paraId="26ADEC2A" w14:textId="77777777" w:rsidR="006A6952" w:rsidRPr="000F73E9" w:rsidRDefault="006A6952" w:rsidP="005E097C">
            <w:r w:rsidRPr="000F73E9">
              <w:t>Organisation</w:t>
            </w:r>
          </w:p>
        </w:tc>
        <w:sdt>
          <w:sdtPr>
            <w:id w:val="253716981"/>
            <w:placeholder>
              <w:docPart w:val="426AABCEAEDB4020A9C4ECC581EC76AA"/>
            </w:placeholder>
            <w:showingPlcHdr/>
          </w:sdtPr>
          <w:sdtEndPr/>
          <w:sdtContent>
            <w:tc>
              <w:tcPr>
                <w:tcW w:w="4887" w:type="dxa"/>
                <w:tcBorders>
                  <w:top w:val="single" w:sz="4" w:space="0" w:color="E8E8E8" w:themeColor="background2"/>
                </w:tcBorders>
              </w:tcPr>
              <w:p w14:paraId="7949C91E"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7A55C0CF" w14:textId="77777777" w:rsidTr="00724AB7">
        <w:trPr>
          <w:cantSplit w:val="0"/>
        </w:trPr>
        <w:tc>
          <w:tcPr>
            <w:cnfStyle w:val="001000000000" w:firstRow="0" w:lastRow="0" w:firstColumn="1" w:lastColumn="0" w:oddVBand="0" w:evenVBand="0" w:oddHBand="0" w:evenHBand="0" w:firstRowFirstColumn="0" w:firstRowLastColumn="0" w:lastRowFirstColumn="0" w:lastRowLastColumn="0"/>
            <w:tcW w:w="4887" w:type="dxa"/>
          </w:tcPr>
          <w:p w14:paraId="32A861A4" w14:textId="77777777" w:rsidR="006A6952" w:rsidRPr="000F73E9" w:rsidRDefault="006A6952" w:rsidP="005E097C">
            <w:r w:rsidRPr="000F73E9">
              <w:t>Phone number</w:t>
            </w:r>
          </w:p>
        </w:tc>
        <w:sdt>
          <w:sdtPr>
            <w:id w:val="-1783488970"/>
            <w:placeholder>
              <w:docPart w:val="4C24BC6CECFB402D9DD88A0EE967A692"/>
            </w:placeholder>
            <w:showingPlcHdr/>
          </w:sdtPr>
          <w:sdtEndPr/>
          <w:sdtContent>
            <w:tc>
              <w:tcPr>
                <w:tcW w:w="4887" w:type="dxa"/>
              </w:tcPr>
              <w:p w14:paraId="00B6A7F3"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65E565F5" w14:textId="77777777" w:rsidTr="00724AB7">
        <w:trPr>
          <w:cantSplit w:val="0"/>
        </w:trPr>
        <w:tc>
          <w:tcPr>
            <w:cnfStyle w:val="001000000000" w:firstRow="0" w:lastRow="0" w:firstColumn="1" w:lastColumn="0" w:oddVBand="0" w:evenVBand="0" w:oddHBand="0" w:evenHBand="0" w:firstRowFirstColumn="0" w:firstRowLastColumn="0" w:lastRowFirstColumn="0" w:lastRowLastColumn="0"/>
            <w:tcW w:w="4887" w:type="dxa"/>
          </w:tcPr>
          <w:p w14:paraId="46D2B37F" w14:textId="77777777" w:rsidR="006A6952" w:rsidRPr="000F73E9" w:rsidRDefault="006A6952" w:rsidP="005E097C">
            <w:r w:rsidRPr="000F73E9">
              <w:t>Address</w:t>
            </w:r>
          </w:p>
        </w:tc>
        <w:tc>
          <w:tcPr>
            <w:tcW w:w="4887" w:type="dxa"/>
          </w:tcPr>
          <w:sdt>
            <w:sdtPr>
              <w:id w:val="-1466041373"/>
              <w:placeholder>
                <w:docPart w:val="C5E023FD24324B118E41FEBCA38B589B"/>
              </w:placeholder>
              <w:showingPlcHdr/>
            </w:sdtPr>
            <w:sdtEndPr/>
            <w:sdtContent>
              <w:p w14:paraId="1C3CDC8A"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sdtContent>
          </w:sdt>
        </w:tc>
      </w:tr>
      <w:tr w:rsidR="006A6952" w:rsidRPr="000F73E9" w14:paraId="6FBF718B" w14:textId="77777777" w:rsidTr="00724AB7">
        <w:trPr>
          <w:cantSplit w:val="0"/>
        </w:trPr>
        <w:tc>
          <w:tcPr>
            <w:cnfStyle w:val="001000000000" w:firstRow="0" w:lastRow="0" w:firstColumn="1" w:lastColumn="0" w:oddVBand="0" w:evenVBand="0" w:oddHBand="0" w:evenHBand="0" w:firstRowFirstColumn="0" w:firstRowLastColumn="0" w:lastRowFirstColumn="0" w:lastRowLastColumn="0"/>
            <w:tcW w:w="4887" w:type="dxa"/>
          </w:tcPr>
          <w:p w14:paraId="2C856150" w14:textId="77777777" w:rsidR="006A6952" w:rsidRPr="000F73E9" w:rsidRDefault="006A6952" w:rsidP="005E097C">
            <w:r w:rsidRPr="000F73E9">
              <w:t>Names and contact details of other audit team members</w:t>
            </w:r>
          </w:p>
        </w:tc>
        <w:tc>
          <w:tcPr>
            <w:tcW w:w="4887" w:type="dxa"/>
          </w:tcPr>
          <w:sdt>
            <w:sdtPr>
              <w:id w:val="1274591423"/>
              <w:placeholder>
                <w:docPart w:val="C3B6E01407DF4706AC0C31871E4C3472"/>
              </w:placeholder>
              <w:showingPlcHdr/>
            </w:sdtPr>
            <w:sdtEndPr/>
            <w:sdtContent>
              <w:p w14:paraId="13F316D4"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sdtContent>
          </w:sdt>
        </w:tc>
      </w:tr>
      <w:tr w:rsidR="006A6952" w:rsidRPr="000F73E9" w14:paraId="323548D3" w14:textId="77777777" w:rsidTr="00724AB7">
        <w:trPr>
          <w:cantSplit w:val="0"/>
        </w:trPr>
        <w:tc>
          <w:tcPr>
            <w:cnfStyle w:val="001000000000" w:firstRow="0" w:lastRow="0" w:firstColumn="1" w:lastColumn="0" w:oddVBand="0" w:evenVBand="0" w:oddHBand="0" w:evenHBand="0" w:firstRowFirstColumn="0" w:firstRowLastColumn="0" w:lastRowFirstColumn="0" w:lastRowLastColumn="0"/>
            <w:tcW w:w="4887" w:type="dxa"/>
          </w:tcPr>
          <w:p w14:paraId="1E73D9FC" w14:textId="77777777" w:rsidR="006A6952" w:rsidRPr="000F73E9" w:rsidRDefault="006A6952" w:rsidP="005E097C">
            <w:r w:rsidRPr="00664E09">
              <w:lastRenderedPageBreak/>
              <w:t xml:space="preserve">Details </w:t>
            </w:r>
            <w:r>
              <w:t>of any</w:t>
            </w:r>
            <w:r w:rsidRPr="00664E09">
              <w:t xml:space="preserve"> exemption </w:t>
            </w:r>
            <w:r>
              <w:t xml:space="preserve">granted </w:t>
            </w:r>
            <w:r w:rsidRPr="00664E09">
              <w:t>under</w:t>
            </w:r>
            <w:r>
              <w:t xml:space="preserve"> regulation </w:t>
            </w:r>
            <w:r w:rsidRPr="00664E09">
              <w:t xml:space="preserve">6.71 of the </w:t>
            </w:r>
            <w:hyperlink r:id="rId31" w:tgtFrame="_blank" w:history="1">
              <w:r>
                <w:t>NGER Regulations</w:t>
              </w:r>
            </w:hyperlink>
            <w:r>
              <w:t xml:space="preserve"> in relation to this audit</w:t>
            </w:r>
            <w:r w:rsidRPr="00664E09">
              <w:t xml:space="preserve"> for the audit team leader or professional member of</w:t>
            </w:r>
            <w:r w:rsidRPr="000F73E9">
              <w:t xml:space="preserve"> the audit team. </w:t>
            </w:r>
          </w:p>
          <w:p w14:paraId="5D7E4F05" w14:textId="77777777" w:rsidR="006A6952" w:rsidRPr="000F73E9" w:rsidRDefault="006A6952" w:rsidP="005E097C">
            <w:r>
              <w:t>This must</w:t>
            </w:r>
            <w:r w:rsidRPr="000F73E9">
              <w:t xml:space="preserve"> include:</w:t>
            </w:r>
          </w:p>
          <w:p w14:paraId="51AA4EAE" w14:textId="22BF4DDE" w:rsidR="006A6952" w:rsidRPr="00AE22FA" w:rsidRDefault="006A6952" w:rsidP="006A6952">
            <w:pPr>
              <w:pStyle w:val="CERbullets"/>
              <w:numPr>
                <w:ilvl w:val="0"/>
                <w:numId w:val="39"/>
              </w:numPr>
            </w:pPr>
            <w:r>
              <w:t>The details of the exemption (including but not limited to the basis for the exemption)</w:t>
            </w:r>
          </w:p>
          <w:p w14:paraId="0D993737" w14:textId="2E179F4C" w:rsidR="006A6952" w:rsidRPr="00AE22FA" w:rsidRDefault="006A6952" w:rsidP="005E097C">
            <w:pPr>
              <w:pStyle w:val="CERbullets"/>
              <w:numPr>
                <w:ilvl w:val="0"/>
                <w:numId w:val="0"/>
              </w:numPr>
            </w:pPr>
            <w:r>
              <w:t xml:space="preserve">Additionally, for an exemption granted for a </w:t>
            </w:r>
            <w:proofErr w:type="gramStart"/>
            <w:r>
              <w:t>c</w:t>
            </w:r>
            <w:r w:rsidRPr="000F73E9">
              <w:t>onflict of interest</w:t>
            </w:r>
            <w:proofErr w:type="gramEnd"/>
            <w:r w:rsidRPr="000F73E9">
              <w:t xml:space="preserve"> </w:t>
            </w:r>
            <w:r>
              <w:t>situation</w:t>
            </w:r>
          </w:p>
          <w:p w14:paraId="61E8705B" w14:textId="030EA9EF" w:rsidR="006A6952" w:rsidRPr="000F73E9" w:rsidRDefault="006A6952" w:rsidP="006A6952">
            <w:pPr>
              <w:pStyle w:val="CERbullets"/>
              <w:numPr>
                <w:ilvl w:val="0"/>
                <w:numId w:val="39"/>
              </w:numPr>
            </w:pPr>
            <w:r w:rsidRPr="000F73E9">
              <w:t xml:space="preserve">details of the procedures for managing </w:t>
            </w:r>
            <w:r>
              <w:t xml:space="preserve">the </w:t>
            </w:r>
            <w:r w:rsidRPr="000F73E9">
              <w:t>conflict of interest</w:t>
            </w:r>
            <w:r>
              <w:t xml:space="preserve"> put in place by the audit team leader so that the CER is satisfied that the audit findings will not be affected by that conflict.</w:t>
            </w:r>
          </w:p>
          <w:p w14:paraId="2D2B32D2" w14:textId="77777777" w:rsidR="006A6952" w:rsidRPr="00730E3B" w:rsidRDefault="006A6952" w:rsidP="005E097C">
            <w:pPr>
              <w:pStyle w:val="CERbullets"/>
              <w:numPr>
                <w:ilvl w:val="0"/>
                <w:numId w:val="0"/>
              </w:numPr>
            </w:pPr>
            <w:r w:rsidRPr="00730E3B">
              <w:t xml:space="preserve">(write </w:t>
            </w:r>
            <w:r w:rsidRPr="00730E3B">
              <w:rPr>
                <w:i/>
                <w:iCs/>
              </w:rPr>
              <w:t>not applicable</w:t>
            </w:r>
            <w:r w:rsidRPr="00730E3B">
              <w:t xml:space="preserve"> if no exemption was granted under regulation 6.71 of the </w:t>
            </w:r>
            <w:hyperlink r:id="rId32" w:tgtFrame="_blank" w:history="1">
              <w:r w:rsidRPr="00730E3B">
                <w:t>NGER Regulations</w:t>
              </w:r>
            </w:hyperlink>
            <w:r w:rsidRPr="00730E3B">
              <w:t>)</w:t>
            </w:r>
          </w:p>
        </w:tc>
        <w:tc>
          <w:tcPr>
            <w:tcW w:w="4887" w:type="dxa"/>
          </w:tcPr>
          <w:sdt>
            <w:sdtPr>
              <w:id w:val="1397476337"/>
              <w:placeholder>
                <w:docPart w:val="55406535C40E4679908FA7AE2D800C5C"/>
              </w:placeholder>
              <w:showingPlcHdr/>
            </w:sdtPr>
            <w:sdtEndPr/>
            <w:sdtContent>
              <w:p w14:paraId="6D495B02"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sdtContent>
          </w:sdt>
        </w:tc>
      </w:tr>
    </w:tbl>
    <w:p w14:paraId="41378C1C" w14:textId="77777777" w:rsidR="006A6952" w:rsidRPr="000F73E9" w:rsidRDefault="006A6952" w:rsidP="00DE5111">
      <w:pPr>
        <w:pStyle w:val="Heading4"/>
      </w:pPr>
      <w:bookmarkStart w:id="11" w:name="_Toc157764145"/>
      <w:r w:rsidRPr="00C85133">
        <w:t>Peer reviewer details</w:t>
      </w:r>
      <w:bookmarkEnd w:id="11"/>
    </w:p>
    <w:tbl>
      <w:tblPr>
        <w:tblStyle w:val="CERTable"/>
        <w:tblW w:w="9774" w:type="dxa"/>
        <w:tblLook w:val="0680" w:firstRow="0" w:lastRow="0" w:firstColumn="1" w:lastColumn="0" w:noHBand="1" w:noVBand="1"/>
      </w:tblPr>
      <w:tblGrid>
        <w:gridCol w:w="4887"/>
        <w:gridCol w:w="4887"/>
      </w:tblGrid>
      <w:tr w:rsidR="006A6952" w:rsidRPr="000F73E9" w14:paraId="406A96E9" w14:textId="77777777" w:rsidTr="00724AB7">
        <w:tc>
          <w:tcPr>
            <w:cnfStyle w:val="001000000000" w:firstRow="0" w:lastRow="0" w:firstColumn="1" w:lastColumn="0" w:oddVBand="0" w:evenVBand="0" w:oddHBand="0" w:evenHBand="0" w:firstRowFirstColumn="0" w:firstRowLastColumn="0" w:lastRowFirstColumn="0" w:lastRowLastColumn="0"/>
            <w:tcW w:w="4887" w:type="dxa"/>
          </w:tcPr>
          <w:p w14:paraId="0B06F6A0" w14:textId="77777777" w:rsidR="006A6952" w:rsidRPr="000F73E9" w:rsidRDefault="006A6952" w:rsidP="005E097C">
            <w:r w:rsidRPr="000F73E9">
              <w:t xml:space="preserve">Name of </w:t>
            </w:r>
            <w:r>
              <w:t>p</w:t>
            </w:r>
            <w:r w:rsidRPr="000F73E9">
              <w:t xml:space="preserve">eer </w:t>
            </w:r>
            <w:r>
              <w:t>r</w:t>
            </w:r>
            <w:r w:rsidRPr="000F73E9">
              <w:t>eviewer</w:t>
            </w:r>
          </w:p>
        </w:tc>
        <w:sdt>
          <w:sdtPr>
            <w:id w:val="-63409703"/>
            <w:placeholder>
              <w:docPart w:val="98FCD606DBA04F2B862592E8D87F50CC"/>
            </w:placeholder>
            <w:showingPlcHdr/>
          </w:sdtPr>
          <w:sdtEndPr/>
          <w:sdtContent>
            <w:tc>
              <w:tcPr>
                <w:tcW w:w="4887" w:type="dxa"/>
              </w:tcPr>
              <w:p w14:paraId="2530138C"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4011EA8A" w14:textId="77777777" w:rsidTr="00724AB7">
        <w:tc>
          <w:tcPr>
            <w:cnfStyle w:val="001000000000" w:firstRow="0" w:lastRow="0" w:firstColumn="1" w:lastColumn="0" w:oddVBand="0" w:evenVBand="0" w:oddHBand="0" w:evenHBand="0" w:firstRowFirstColumn="0" w:firstRowLastColumn="0" w:lastRowFirstColumn="0" w:lastRowLastColumn="0"/>
            <w:tcW w:w="4887" w:type="dxa"/>
            <w:tcBorders>
              <w:bottom w:val="single" w:sz="8" w:space="0" w:color="E8E8E8" w:themeColor="background2"/>
            </w:tcBorders>
          </w:tcPr>
          <w:p w14:paraId="542C3333" w14:textId="77777777" w:rsidR="006A6952" w:rsidRPr="000F73E9" w:rsidRDefault="006A6952" w:rsidP="005E097C">
            <w:r w:rsidRPr="000F73E9">
              <w:t>Organisation</w:t>
            </w:r>
          </w:p>
        </w:tc>
        <w:sdt>
          <w:sdtPr>
            <w:id w:val="519740298"/>
            <w:placeholder>
              <w:docPart w:val="7714FCE45FDB460CA8D93A901946A02D"/>
            </w:placeholder>
            <w:showingPlcHdr/>
          </w:sdtPr>
          <w:sdtEndPr/>
          <w:sdtContent>
            <w:tc>
              <w:tcPr>
                <w:tcW w:w="4887" w:type="dxa"/>
                <w:tcBorders>
                  <w:bottom w:val="single" w:sz="8" w:space="0" w:color="E8E8E8" w:themeColor="background2"/>
                </w:tcBorders>
              </w:tcPr>
              <w:p w14:paraId="3EB4FB1A"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45F340E3" w14:textId="77777777" w:rsidTr="00724AB7">
        <w:tc>
          <w:tcPr>
            <w:cnfStyle w:val="001000000000" w:firstRow="0" w:lastRow="0" w:firstColumn="1" w:lastColumn="0" w:oddVBand="0" w:evenVBand="0" w:oddHBand="0" w:evenHBand="0" w:firstRowFirstColumn="0" w:firstRowLastColumn="0" w:lastRowFirstColumn="0" w:lastRowLastColumn="0"/>
            <w:tcW w:w="4887" w:type="dxa"/>
            <w:tcBorders>
              <w:top w:val="single" w:sz="8" w:space="0" w:color="E8E8E8" w:themeColor="background2"/>
              <w:bottom w:val="single" w:sz="4" w:space="0" w:color="E8E8E8" w:themeColor="background2"/>
            </w:tcBorders>
          </w:tcPr>
          <w:p w14:paraId="0A5F7EA9" w14:textId="77777777" w:rsidR="006A6952" w:rsidRPr="000F73E9" w:rsidRDefault="006A6952" w:rsidP="005E097C">
            <w:r w:rsidRPr="000F73E9">
              <w:t>Phone number</w:t>
            </w:r>
          </w:p>
        </w:tc>
        <w:sdt>
          <w:sdtPr>
            <w:id w:val="1858472142"/>
            <w:placeholder>
              <w:docPart w:val="BADDFBAFABD14192B541B7445412B98C"/>
            </w:placeholder>
            <w:showingPlcHdr/>
          </w:sdtPr>
          <w:sdtEndPr/>
          <w:sdtContent>
            <w:tc>
              <w:tcPr>
                <w:tcW w:w="4887" w:type="dxa"/>
                <w:tcBorders>
                  <w:top w:val="single" w:sz="8" w:space="0" w:color="E8E8E8" w:themeColor="background2"/>
                  <w:bottom w:val="single" w:sz="4" w:space="0" w:color="E8E8E8" w:themeColor="background2"/>
                </w:tcBorders>
              </w:tcPr>
              <w:p w14:paraId="0C8ADAA9"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6D0E15A6" w14:textId="77777777" w:rsidTr="00724AB7">
        <w:tc>
          <w:tcPr>
            <w:cnfStyle w:val="001000000000" w:firstRow="0" w:lastRow="0" w:firstColumn="1" w:lastColumn="0" w:oddVBand="0" w:evenVBand="0" w:oddHBand="0" w:evenHBand="0" w:firstRowFirstColumn="0" w:firstRowLastColumn="0" w:lastRowFirstColumn="0" w:lastRowLastColumn="0"/>
            <w:tcW w:w="4887" w:type="dxa"/>
            <w:tcBorders>
              <w:top w:val="single" w:sz="4" w:space="0" w:color="E8E8E8" w:themeColor="background2"/>
            </w:tcBorders>
          </w:tcPr>
          <w:p w14:paraId="200D26D9" w14:textId="77777777" w:rsidR="006A6952" w:rsidRPr="000F73E9" w:rsidRDefault="006A6952" w:rsidP="005E097C">
            <w:r w:rsidRPr="000F73E9">
              <w:t>Address</w:t>
            </w:r>
          </w:p>
        </w:tc>
        <w:tc>
          <w:tcPr>
            <w:tcW w:w="4887" w:type="dxa"/>
            <w:tcBorders>
              <w:top w:val="single" w:sz="4" w:space="0" w:color="E8E8E8" w:themeColor="background2"/>
            </w:tcBorders>
          </w:tcPr>
          <w:sdt>
            <w:sdtPr>
              <w:id w:val="1968392246"/>
              <w:placeholder>
                <w:docPart w:val="AFA8420524C146949E01D095C5797C2A"/>
              </w:placeholder>
              <w:showingPlcHdr/>
            </w:sdtPr>
            <w:sdtEndPr/>
            <w:sdtContent>
              <w:p w14:paraId="33981944"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sdtContent>
          </w:sdt>
        </w:tc>
      </w:tr>
    </w:tbl>
    <w:p w14:paraId="75065511" w14:textId="77777777" w:rsidR="006A6952" w:rsidRDefault="006A6952" w:rsidP="006A6952">
      <w:pPr>
        <w:sectPr w:rsidR="006A6952" w:rsidSect="00E349EF">
          <w:headerReference w:type="first" r:id="rId33"/>
          <w:pgSz w:w="11900" w:h="16840" w:code="9"/>
          <w:pgMar w:top="1447" w:right="1080" w:bottom="993" w:left="1080" w:header="227" w:footer="232" w:gutter="0"/>
          <w:cols w:space="708"/>
          <w:titlePg/>
          <w:docGrid w:linePitch="326"/>
        </w:sectPr>
      </w:pPr>
    </w:p>
    <w:p w14:paraId="469B5698" w14:textId="069DEDD8" w:rsidR="006A6952" w:rsidRPr="000F73E9" w:rsidRDefault="006A6952" w:rsidP="00A14597">
      <w:pPr>
        <w:pStyle w:val="Heading3"/>
      </w:pPr>
      <w:bookmarkStart w:id="12" w:name="_Toc157764146"/>
      <w:r w:rsidRPr="000F73E9">
        <w:lastRenderedPageBreak/>
        <w:t>Part A</w:t>
      </w:r>
      <w:r>
        <w:t xml:space="preserve"> </w:t>
      </w:r>
      <w:r w:rsidR="00696046">
        <w:t xml:space="preserve">– </w:t>
      </w:r>
      <w:r w:rsidRPr="000F73E9">
        <w:t>Auditor’s report</w:t>
      </w:r>
      <w:bookmarkEnd w:id="12"/>
    </w:p>
    <w:p w14:paraId="5055D64A" w14:textId="77777777" w:rsidR="006A6952" w:rsidRPr="00432D01" w:rsidRDefault="006A6952" w:rsidP="008708A7">
      <w:pPr>
        <w:spacing w:before="200"/>
      </w:pPr>
      <w:r w:rsidRPr="00432D01">
        <w:t>To [Directors]</w:t>
      </w:r>
    </w:p>
    <w:p w14:paraId="080AC342" w14:textId="77777777" w:rsidR="006A6952" w:rsidRDefault="006A6952" w:rsidP="008708A7">
      <w:pPr>
        <w:spacing w:before="200"/>
      </w:pPr>
      <w:r w:rsidRPr="00432D01">
        <w:t>We have conducted a reasonable</w:t>
      </w:r>
      <w:r>
        <w:t xml:space="preserve"> assurance</w:t>
      </w:r>
      <w:r w:rsidRPr="00432D01">
        <w:t xml:space="preserve"> engagement, being an audit pursuant to</w:t>
      </w:r>
      <w:r>
        <w:t xml:space="preserve"> </w:t>
      </w:r>
      <w:r w:rsidRPr="00432D01">
        <w:t xml:space="preserve">section </w:t>
      </w:r>
      <w:r>
        <w:t>17</w:t>
      </w:r>
      <w:r w:rsidRPr="00432D01">
        <w:t xml:space="preserve"> of</w:t>
      </w:r>
      <w:r w:rsidRPr="00471068">
        <w:t xml:space="preserve"> </w:t>
      </w:r>
      <w:r w:rsidRPr="00432D01">
        <w:t xml:space="preserve">the </w:t>
      </w:r>
      <w:r w:rsidRPr="008708A7">
        <w:t>National Greenhouse and Energy Reporting (Safeguard Mechanism) Rule 2015</w:t>
      </w:r>
      <w:r w:rsidRPr="000A1A35">
        <w:t xml:space="preserve"> (the Safeguard Rule</w:t>
      </w:r>
      <w:r>
        <w:t>)</w:t>
      </w:r>
      <w:r w:rsidRPr="000A1A35">
        <w:t xml:space="preserve"> </w:t>
      </w:r>
      <w:r w:rsidRPr="00CD7FF4">
        <w:t>of [audited body’s</w:t>
      </w:r>
      <w:r>
        <w:t>]</w:t>
      </w:r>
      <w:r w:rsidRPr="00471068">
        <w:t xml:space="preserve"> application </w:t>
      </w:r>
      <w:r w:rsidRPr="003C7E46">
        <w:t xml:space="preserve">for </w:t>
      </w:r>
      <w:r>
        <w:t xml:space="preserve">an emissions-intensity </w:t>
      </w:r>
      <w:r w:rsidRPr="00471068">
        <w:t xml:space="preserve">determination, </w:t>
      </w:r>
      <w:r>
        <w:t>to conclude whether:</w:t>
      </w:r>
    </w:p>
    <w:p w14:paraId="1FF15D72" w14:textId="77777777" w:rsidR="006A6952" w:rsidRDefault="006A6952" w:rsidP="006A6952">
      <w:pPr>
        <w:pStyle w:val="CERbullets"/>
        <w:ind w:left="360" w:hanging="360"/>
      </w:pPr>
      <w:r>
        <w:t>The application:</w:t>
      </w:r>
    </w:p>
    <w:p w14:paraId="099AA72C" w14:textId="5EC7E3DA" w:rsidR="006A6952" w:rsidRDefault="006A6952" w:rsidP="006A6952">
      <w:pPr>
        <w:pStyle w:val="CERbullets"/>
        <w:numPr>
          <w:ilvl w:val="1"/>
          <w:numId w:val="21"/>
        </w:numPr>
      </w:pPr>
      <w:r w:rsidRPr="00DB2AF6">
        <w:t>correctly specifies the historical production variables (if any) for the facility</w:t>
      </w:r>
    </w:p>
    <w:p w14:paraId="0D0C04C6" w14:textId="25049DC2" w:rsidR="006A6952" w:rsidRDefault="006A6952" w:rsidP="006A6952">
      <w:pPr>
        <w:pStyle w:val="CERbullets"/>
        <w:numPr>
          <w:ilvl w:val="1"/>
          <w:numId w:val="21"/>
        </w:numPr>
      </w:pPr>
      <w:r w:rsidRPr="002B42D6">
        <w:t>if the application includes the designated historical information about a historical production variable for the facility for a historical financial year</w:t>
      </w:r>
      <w:r w:rsidR="00B363CC">
        <w:t xml:space="preserve"> </w:t>
      </w:r>
      <w:r w:rsidR="008708A7">
        <w:t>-</w:t>
      </w:r>
      <w:r w:rsidRPr="002B42D6">
        <w:t xml:space="preserve"> the application correctly specifies the quantity of the historical production variable in the historical financial year</w:t>
      </w:r>
      <w:r>
        <w:t xml:space="preserve"> </w:t>
      </w:r>
      <w:r w:rsidRPr="00552243">
        <w:rPr>
          <w:b/>
        </w:rPr>
        <w:t>[</w:t>
      </w:r>
      <w:r>
        <w:rPr>
          <w:b/>
        </w:rPr>
        <w:t>Delete if not applicable</w:t>
      </w:r>
      <w:r w:rsidRPr="00552243">
        <w:rPr>
          <w:b/>
        </w:rPr>
        <w:t>]</w:t>
      </w:r>
    </w:p>
    <w:p w14:paraId="211FE5D7" w14:textId="28328418" w:rsidR="006A6952" w:rsidRDefault="006A6952" w:rsidP="006A6952">
      <w:pPr>
        <w:pStyle w:val="CERbullets"/>
        <w:numPr>
          <w:ilvl w:val="1"/>
          <w:numId w:val="21"/>
        </w:numPr>
      </w:pPr>
      <w:r w:rsidRPr="00AE08EB">
        <w:t xml:space="preserve">correctly specifies the </w:t>
      </w:r>
      <w:proofErr w:type="gramStart"/>
      <w:r w:rsidRPr="00AE08EB">
        <w:t>amount</w:t>
      </w:r>
      <w:proofErr w:type="gramEnd"/>
      <w:r w:rsidRPr="00AE08EB">
        <w:t xml:space="preserve"> of covered emissions for the facility in each historical financial year</w:t>
      </w:r>
    </w:p>
    <w:p w14:paraId="5FC12EA3" w14:textId="77777777" w:rsidR="006A6952" w:rsidRDefault="006A6952" w:rsidP="006A6952">
      <w:pPr>
        <w:pStyle w:val="CERbullets"/>
        <w:numPr>
          <w:ilvl w:val="1"/>
          <w:numId w:val="21"/>
        </w:numPr>
      </w:pPr>
      <w:r w:rsidRPr="00E17390">
        <w:t>correctly specifies the transitional production variables (if any) for the facility.</w:t>
      </w:r>
    </w:p>
    <w:p w14:paraId="112712A3" w14:textId="77777777" w:rsidR="006A6952" w:rsidRDefault="006A6952" w:rsidP="008708A7">
      <w:pPr>
        <w:spacing w:before="200"/>
      </w:pPr>
      <w:r w:rsidRPr="00432D01">
        <w:t xml:space="preserve">We have conducted a </w:t>
      </w:r>
      <w:r>
        <w:t>limited assurance</w:t>
      </w:r>
      <w:r w:rsidRPr="00432D01">
        <w:t xml:space="preserve"> engagement, being an audit pursuant to</w:t>
      </w:r>
      <w:r>
        <w:t xml:space="preserve"> </w:t>
      </w:r>
      <w:r w:rsidRPr="00432D01">
        <w:t xml:space="preserve">section </w:t>
      </w:r>
      <w:r>
        <w:t>17</w:t>
      </w:r>
      <w:r w:rsidRPr="00432D01">
        <w:t xml:space="preserve"> of</w:t>
      </w:r>
      <w:r w:rsidRPr="00471068">
        <w:t xml:space="preserve"> </w:t>
      </w:r>
      <w:r w:rsidRPr="000A1A35">
        <w:t xml:space="preserve">the Safeguard Rule </w:t>
      </w:r>
      <w:r w:rsidRPr="00CD7FF4">
        <w:t>of [audited body’s</w:t>
      </w:r>
      <w:r>
        <w:t>]</w:t>
      </w:r>
      <w:r w:rsidRPr="00471068">
        <w:t xml:space="preserve"> application </w:t>
      </w:r>
      <w:r w:rsidRPr="003C7E46">
        <w:t xml:space="preserve">for </w:t>
      </w:r>
      <w:r>
        <w:t xml:space="preserve">an emissions-intensity </w:t>
      </w:r>
      <w:r w:rsidRPr="00471068">
        <w:t xml:space="preserve">determination, </w:t>
      </w:r>
      <w:r>
        <w:t>to conclude whether:</w:t>
      </w:r>
    </w:p>
    <w:p w14:paraId="2302AE84" w14:textId="789BFF58" w:rsidR="006A6952" w:rsidRDefault="006A6952" w:rsidP="006A6952">
      <w:pPr>
        <w:pStyle w:val="CERbullets"/>
      </w:pPr>
      <w:r w:rsidRPr="008D6CE3">
        <w:t>if the application specifies one or more historical production variables for the facility</w:t>
      </w:r>
      <w:r w:rsidR="00B363CC">
        <w:t xml:space="preserve"> </w:t>
      </w:r>
      <w:r w:rsidR="008708A7">
        <w:t>-</w:t>
      </w:r>
      <w:r w:rsidR="00B363CC">
        <w:t xml:space="preserve"> </w:t>
      </w:r>
      <w:r w:rsidRPr="008D6CE3">
        <w:t xml:space="preserve">the application correctly specifies the </w:t>
      </w:r>
      <w:proofErr w:type="gramStart"/>
      <w:r w:rsidRPr="008D6CE3">
        <w:t>amount</w:t>
      </w:r>
      <w:proofErr w:type="gramEnd"/>
      <w:r w:rsidRPr="008D6CE3">
        <w:t xml:space="preserve"> of covered emissions of greenhouse gases from the operation of the facility that are relevantly associated with each of those production variables</w:t>
      </w:r>
      <w:r>
        <w:t xml:space="preserve"> </w:t>
      </w:r>
      <w:r w:rsidRPr="00A16A86">
        <w:rPr>
          <w:b/>
          <w:bCs/>
        </w:rPr>
        <w:t>[</w:t>
      </w:r>
      <w:r>
        <w:rPr>
          <w:b/>
          <w:bCs/>
        </w:rPr>
        <w:t>Delete if not applicable</w:t>
      </w:r>
      <w:r w:rsidRPr="00A16A86">
        <w:rPr>
          <w:b/>
          <w:bCs/>
        </w:rPr>
        <w:t>]</w:t>
      </w:r>
    </w:p>
    <w:p w14:paraId="38EDB361" w14:textId="09441495" w:rsidR="006A6952" w:rsidRDefault="006A6952" w:rsidP="006A6952">
      <w:pPr>
        <w:pStyle w:val="CERbullets"/>
        <w:ind w:left="360" w:hanging="360"/>
      </w:pPr>
      <w:r w:rsidRPr="001428E0">
        <w:t>calculations of amounts of covered emissions of greenhouse gases from the operation of the facility that are included in the application meet the requirements specified in section 15 of the Safeguard Rule</w:t>
      </w:r>
    </w:p>
    <w:p w14:paraId="12075746" w14:textId="5AFED51C" w:rsidR="006A6952" w:rsidRDefault="006A6952" w:rsidP="006A6952">
      <w:pPr>
        <w:pStyle w:val="CERbullets"/>
        <w:ind w:left="360" w:hanging="360"/>
      </w:pPr>
      <w:r w:rsidRPr="00303D48">
        <w:t>if the application includes estimates and assumptions made in accordance with subsection 15(3</w:t>
      </w:r>
      <w:r>
        <w:t>) of the Safeguard Rule</w:t>
      </w:r>
      <w:r w:rsidRPr="00303D48">
        <w:t>)</w:t>
      </w:r>
      <w:r w:rsidR="00F1449B">
        <w:t xml:space="preserve"> -</w:t>
      </w:r>
      <w:r w:rsidRPr="00303D48">
        <w:t xml:space="preserve"> those estimates and assumptions are reasonable</w:t>
      </w:r>
      <w:r>
        <w:t xml:space="preserve"> </w:t>
      </w:r>
      <w:r w:rsidRPr="00A16A86">
        <w:rPr>
          <w:b/>
          <w:bCs/>
        </w:rPr>
        <w:t>[</w:t>
      </w:r>
      <w:r>
        <w:rPr>
          <w:b/>
          <w:bCs/>
        </w:rPr>
        <w:t>Delete if not applicable</w:t>
      </w:r>
      <w:r w:rsidRPr="00A16A86">
        <w:rPr>
          <w:b/>
          <w:bCs/>
        </w:rPr>
        <w:t>]</w:t>
      </w:r>
      <w:r>
        <w:t>.</w:t>
      </w:r>
    </w:p>
    <w:p w14:paraId="3EABD366" w14:textId="77777777" w:rsidR="006A6952" w:rsidRPr="000F73E9" w:rsidRDefault="006A6952" w:rsidP="00A14597">
      <w:pPr>
        <w:pStyle w:val="Heading4"/>
      </w:pPr>
      <w:r w:rsidRPr="000F73E9">
        <w:t>Details of audited body</w:t>
      </w:r>
    </w:p>
    <w:tbl>
      <w:tblPr>
        <w:tblStyle w:val="CERTable"/>
        <w:tblW w:w="9774" w:type="dxa"/>
        <w:tblLook w:val="0680" w:firstRow="0" w:lastRow="0" w:firstColumn="1" w:lastColumn="0" w:noHBand="1" w:noVBand="1"/>
      </w:tblPr>
      <w:tblGrid>
        <w:gridCol w:w="4887"/>
        <w:gridCol w:w="4887"/>
      </w:tblGrid>
      <w:tr w:rsidR="006A6952" w:rsidRPr="000F73E9" w14:paraId="00DCCB6A" w14:textId="77777777" w:rsidTr="00D54C16">
        <w:tc>
          <w:tcPr>
            <w:cnfStyle w:val="001000000000" w:firstRow="0" w:lastRow="0" w:firstColumn="1" w:lastColumn="0" w:oddVBand="0" w:evenVBand="0" w:oddHBand="0" w:evenHBand="0" w:firstRowFirstColumn="0" w:firstRowLastColumn="0" w:lastRowFirstColumn="0" w:lastRowLastColumn="0"/>
            <w:tcW w:w="4887" w:type="dxa"/>
          </w:tcPr>
          <w:p w14:paraId="60D9C805" w14:textId="77777777" w:rsidR="006A6952" w:rsidRPr="000F73E9" w:rsidRDefault="006A6952" w:rsidP="005E097C">
            <w:r w:rsidRPr="000F73E9">
              <w:t>Name of audited body</w:t>
            </w:r>
          </w:p>
        </w:tc>
        <w:sdt>
          <w:sdtPr>
            <w:id w:val="-389264969"/>
            <w:placeholder>
              <w:docPart w:val="5833B3F5D2604B78A9EEE26DC30D8757"/>
            </w:placeholder>
            <w:showingPlcHdr/>
          </w:sdtPr>
          <w:sdtEndPr/>
          <w:sdtContent>
            <w:tc>
              <w:tcPr>
                <w:tcW w:w="4887" w:type="dxa"/>
              </w:tcPr>
              <w:p w14:paraId="1DDB4B19"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43E98CD9" w14:textId="77777777" w:rsidTr="00D54C16">
        <w:tc>
          <w:tcPr>
            <w:cnfStyle w:val="001000000000" w:firstRow="0" w:lastRow="0" w:firstColumn="1" w:lastColumn="0" w:oddVBand="0" w:evenVBand="0" w:oddHBand="0" w:evenHBand="0" w:firstRowFirstColumn="0" w:firstRowLastColumn="0" w:lastRowFirstColumn="0" w:lastRowLastColumn="0"/>
            <w:tcW w:w="4887" w:type="dxa"/>
          </w:tcPr>
          <w:p w14:paraId="31744001" w14:textId="77777777" w:rsidR="006A6952" w:rsidRPr="000F73E9" w:rsidRDefault="006A6952" w:rsidP="005E097C">
            <w:r w:rsidRPr="000F73E9">
              <w:t>Address</w:t>
            </w:r>
          </w:p>
        </w:tc>
        <w:sdt>
          <w:sdtPr>
            <w:id w:val="1403949440"/>
            <w:placeholder>
              <w:docPart w:val="B792289A2EA84FDF8374C6C09025403A"/>
            </w:placeholder>
            <w:showingPlcHdr/>
          </w:sdtPr>
          <w:sdtEndPr/>
          <w:sdtContent>
            <w:tc>
              <w:tcPr>
                <w:tcW w:w="4887" w:type="dxa"/>
              </w:tcPr>
              <w:p w14:paraId="53C83D6E"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154BD0A5" w14:textId="77777777" w:rsidTr="00D54C16">
        <w:tc>
          <w:tcPr>
            <w:cnfStyle w:val="001000000000" w:firstRow="0" w:lastRow="0" w:firstColumn="1" w:lastColumn="0" w:oddVBand="0" w:evenVBand="0" w:oddHBand="0" w:evenHBand="0" w:firstRowFirstColumn="0" w:firstRowLastColumn="0" w:lastRowFirstColumn="0" w:lastRowLastColumn="0"/>
            <w:tcW w:w="4887" w:type="dxa"/>
          </w:tcPr>
          <w:p w14:paraId="71CD47EE" w14:textId="77777777" w:rsidR="006A6952" w:rsidRPr="000F73E9" w:rsidRDefault="006A6952" w:rsidP="005E097C">
            <w:r w:rsidRPr="000F73E9">
              <w:t>ABN</w:t>
            </w:r>
          </w:p>
        </w:tc>
        <w:sdt>
          <w:sdtPr>
            <w:id w:val="920456932"/>
            <w:placeholder>
              <w:docPart w:val="3E071B64543141DDA8FB8E618509176A"/>
            </w:placeholder>
            <w:showingPlcHdr/>
          </w:sdtPr>
          <w:sdtEndPr/>
          <w:sdtContent>
            <w:tc>
              <w:tcPr>
                <w:tcW w:w="4887" w:type="dxa"/>
              </w:tcPr>
              <w:p w14:paraId="6B4D7343"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bl>
    <w:p w14:paraId="189014CC" w14:textId="77777777" w:rsidR="006A6952" w:rsidRDefault="006A6952" w:rsidP="006A6952"/>
    <w:tbl>
      <w:tblPr>
        <w:tblStyle w:val="CERTable"/>
        <w:tblW w:w="9774" w:type="dxa"/>
        <w:tblLook w:val="0680" w:firstRow="0" w:lastRow="0" w:firstColumn="1" w:lastColumn="0" w:noHBand="1" w:noVBand="1"/>
      </w:tblPr>
      <w:tblGrid>
        <w:gridCol w:w="4887"/>
        <w:gridCol w:w="4887"/>
      </w:tblGrid>
      <w:tr w:rsidR="006A6952" w:rsidRPr="001311FB" w14:paraId="372B85F4" w14:textId="77777777" w:rsidTr="005E097C">
        <w:tc>
          <w:tcPr>
            <w:cnfStyle w:val="001000000000" w:firstRow="0" w:lastRow="0" w:firstColumn="1" w:lastColumn="0" w:oddVBand="0" w:evenVBand="0" w:oddHBand="0" w:evenHBand="0" w:firstRowFirstColumn="0" w:firstRowLastColumn="0" w:lastRowFirstColumn="0" w:lastRowLastColumn="0"/>
            <w:tcW w:w="4887" w:type="dxa"/>
          </w:tcPr>
          <w:p w14:paraId="6A7A9B31" w14:textId="77777777" w:rsidR="006A6952" w:rsidRPr="001311FB" w:rsidRDefault="006A6952" w:rsidP="005E097C">
            <w:r>
              <w:t>Facility name</w:t>
            </w:r>
          </w:p>
        </w:tc>
        <w:sdt>
          <w:sdtPr>
            <w:id w:val="2107301060"/>
            <w:placeholder>
              <w:docPart w:val="099909F4ECEF4B6BB184A820F04F62C3"/>
            </w:placeholder>
            <w:showingPlcHdr/>
          </w:sdtPr>
          <w:sdtEndPr/>
          <w:sdtContent>
            <w:tc>
              <w:tcPr>
                <w:tcW w:w="4887" w:type="dxa"/>
              </w:tcPr>
              <w:p w14:paraId="7CA092C5" w14:textId="77777777" w:rsidR="006A6952" w:rsidRPr="001311FB"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bl>
    <w:p w14:paraId="1D1B3B4E" w14:textId="77777777" w:rsidR="00CD7497" w:rsidRDefault="00CD7497" w:rsidP="002D18F3">
      <w:pPr>
        <w:pStyle w:val="Heading1"/>
        <w:sectPr w:rsidR="00CD7497" w:rsidSect="00E349EF">
          <w:pgSz w:w="11900" w:h="16840" w:code="9"/>
          <w:pgMar w:top="1447" w:right="1080" w:bottom="993" w:left="1080" w:header="227" w:footer="232" w:gutter="0"/>
          <w:cols w:space="708"/>
          <w:titlePg/>
          <w:docGrid w:linePitch="326"/>
        </w:sectPr>
      </w:pPr>
    </w:p>
    <w:tbl>
      <w:tblPr>
        <w:tblStyle w:val="CERTable"/>
        <w:tblW w:w="14601" w:type="dxa"/>
        <w:tblLook w:val="0620" w:firstRow="1" w:lastRow="0" w:firstColumn="0" w:lastColumn="0" w:noHBand="1" w:noVBand="1"/>
      </w:tblPr>
      <w:tblGrid>
        <w:gridCol w:w="1375"/>
        <w:gridCol w:w="2646"/>
        <w:gridCol w:w="2645"/>
        <w:gridCol w:w="2645"/>
        <w:gridCol w:w="2645"/>
        <w:gridCol w:w="2645"/>
      </w:tblGrid>
      <w:tr w:rsidR="00CD7497" w:rsidRPr="000F73E9" w14:paraId="02C31619" w14:textId="77777777" w:rsidTr="00FE71ED">
        <w:trPr>
          <w:cnfStyle w:val="100000000000" w:firstRow="1" w:lastRow="0" w:firstColumn="0" w:lastColumn="0" w:oddVBand="0" w:evenVBand="0" w:oddHBand="0" w:evenHBand="0" w:firstRowFirstColumn="0" w:firstRowLastColumn="0" w:lastRowFirstColumn="0" w:lastRowLastColumn="0"/>
          <w:trHeight w:val="677"/>
          <w:tblHeader/>
        </w:trPr>
        <w:tc>
          <w:tcPr>
            <w:tcW w:w="1375" w:type="dxa"/>
          </w:tcPr>
          <w:p w14:paraId="1AE77E28" w14:textId="77777777" w:rsidR="00CD7497" w:rsidRDefault="00CD7497" w:rsidP="005E097C">
            <w:pPr>
              <w:rPr>
                <w:b w:val="0"/>
                <w:szCs w:val="22"/>
              </w:rPr>
            </w:pPr>
            <w:r>
              <w:rPr>
                <w:szCs w:val="22"/>
              </w:rPr>
              <w:lastRenderedPageBreak/>
              <w:t xml:space="preserve">Financial year </w:t>
            </w:r>
          </w:p>
          <w:p w14:paraId="3DDF72FD" w14:textId="77777777" w:rsidR="00CD7497" w:rsidRPr="00E30F40" w:rsidRDefault="00CD7497" w:rsidP="005E097C">
            <w:pPr>
              <w:rPr>
                <w:szCs w:val="22"/>
              </w:rPr>
            </w:pPr>
          </w:p>
        </w:tc>
        <w:tc>
          <w:tcPr>
            <w:tcW w:w="2646" w:type="dxa"/>
          </w:tcPr>
          <w:p w14:paraId="404B1F10" w14:textId="77777777" w:rsidR="00CD7497" w:rsidRDefault="00CD7497" w:rsidP="005E097C">
            <w:pPr>
              <w:rPr>
                <w:szCs w:val="22"/>
              </w:rPr>
            </w:pPr>
            <w:r>
              <w:rPr>
                <w:szCs w:val="22"/>
              </w:rPr>
              <w:t xml:space="preserve">Total covered emissions </w:t>
            </w:r>
          </w:p>
        </w:tc>
        <w:tc>
          <w:tcPr>
            <w:tcW w:w="2645" w:type="dxa"/>
            <w:hideMark/>
          </w:tcPr>
          <w:p w14:paraId="1CF389C6" w14:textId="77777777" w:rsidR="00CD7497" w:rsidRPr="00E30F40" w:rsidRDefault="00CD7497" w:rsidP="005E097C">
            <w:pPr>
              <w:rPr>
                <w:szCs w:val="22"/>
              </w:rPr>
            </w:pPr>
            <w:r>
              <w:rPr>
                <w:szCs w:val="22"/>
              </w:rPr>
              <w:t>Production</w:t>
            </w:r>
            <w:r w:rsidRPr="00E30F40">
              <w:rPr>
                <w:szCs w:val="22"/>
              </w:rPr>
              <w:t xml:space="preserve"> variable</w:t>
            </w:r>
            <w:r>
              <w:rPr>
                <w:szCs w:val="22"/>
              </w:rPr>
              <w:t xml:space="preserve"> name </w:t>
            </w:r>
            <w:r>
              <w:rPr>
                <w:szCs w:val="22"/>
              </w:rPr>
              <w:br/>
            </w:r>
            <w:r>
              <w:rPr>
                <w:szCs w:val="22"/>
              </w:rPr>
              <w:br/>
              <w:t xml:space="preserve">Must be as per Schedule 1 name </w:t>
            </w:r>
          </w:p>
        </w:tc>
        <w:tc>
          <w:tcPr>
            <w:tcW w:w="2645" w:type="dxa"/>
          </w:tcPr>
          <w:p w14:paraId="45F9260E" w14:textId="7D1AE38E" w:rsidR="00CD7497" w:rsidRDefault="00CD7497" w:rsidP="005E097C">
            <w:pPr>
              <w:rPr>
                <w:szCs w:val="22"/>
              </w:rPr>
            </w:pPr>
            <w:r>
              <w:rPr>
                <w:szCs w:val="22"/>
              </w:rPr>
              <w:t xml:space="preserve">Production variable type </w:t>
            </w:r>
            <w:r>
              <w:rPr>
                <w:szCs w:val="22"/>
              </w:rPr>
              <w:br/>
            </w:r>
            <w:r w:rsidR="00C961D8">
              <w:rPr>
                <w:szCs w:val="22"/>
              </w:rPr>
              <w:t>For example,</w:t>
            </w:r>
            <w:r>
              <w:rPr>
                <w:szCs w:val="22"/>
              </w:rPr>
              <w:t xml:space="preserve"> historic or transitional </w:t>
            </w:r>
          </w:p>
        </w:tc>
        <w:tc>
          <w:tcPr>
            <w:tcW w:w="2645" w:type="dxa"/>
          </w:tcPr>
          <w:p w14:paraId="0235B89D" w14:textId="77777777" w:rsidR="00CD7497" w:rsidRPr="0082630B" w:rsidRDefault="00CD7497" w:rsidP="005E097C">
            <w:pPr>
              <w:rPr>
                <w:b w:val="0"/>
                <w:szCs w:val="22"/>
              </w:rPr>
            </w:pPr>
            <w:r>
              <w:rPr>
                <w:szCs w:val="22"/>
              </w:rPr>
              <w:t xml:space="preserve">Production quantity associated with production variable </w:t>
            </w:r>
          </w:p>
        </w:tc>
        <w:tc>
          <w:tcPr>
            <w:tcW w:w="2645" w:type="dxa"/>
          </w:tcPr>
          <w:p w14:paraId="61F8041F" w14:textId="77777777" w:rsidR="00CD7497" w:rsidRPr="0082630B" w:rsidRDefault="00CD7497" w:rsidP="005E097C">
            <w:pPr>
              <w:rPr>
                <w:szCs w:val="22"/>
              </w:rPr>
            </w:pPr>
            <w:r>
              <w:rPr>
                <w:szCs w:val="22"/>
              </w:rPr>
              <w:t>Covered emissions relevantly associated with the production variable in tCO</w:t>
            </w:r>
            <w:r>
              <w:rPr>
                <w:szCs w:val="22"/>
                <w:vertAlign w:val="subscript"/>
              </w:rPr>
              <w:t>2</w:t>
            </w:r>
            <w:r>
              <w:rPr>
                <w:szCs w:val="22"/>
              </w:rPr>
              <w:t>-e</w:t>
            </w:r>
          </w:p>
        </w:tc>
      </w:tr>
      <w:tr w:rsidR="00CD7497" w:rsidRPr="001311FB" w14:paraId="20543E67" w14:textId="77777777" w:rsidTr="005E097C">
        <w:trPr>
          <w:trHeight w:val="662"/>
        </w:trPr>
        <w:tc>
          <w:tcPr>
            <w:tcW w:w="1375" w:type="dxa"/>
            <w:vMerge w:val="restart"/>
            <w:tcBorders>
              <w:top w:val="single" w:sz="18" w:space="0" w:color="FCBA5C" w:themeColor="accent2"/>
            </w:tcBorders>
          </w:tcPr>
          <w:p w14:paraId="113378BA" w14:textId="73A77155" w:rsidR="00CD7497" w:rsidRPr="00E30F40" w:rsidRDefault="00CD7497" w:rsidP="005E097C">
            <w:pPr>
              <w:rPr>
                <w:iCs/>
                <w:szCs w:val="22"/>
              </w:rPr>
            </w:pPr>
            <w:r>
              <w:rPr>
                <w:iCs/>
                <w:szCs w:val="22"/>
              </w:rPr>
              <w:t>2017</w:t>
            </w:r>
            <w:r w:rsidR="00FA6758">
              <w:rPr>
                <w:iCs/>
                <w:szCs w:val="22"/>
              </w:rPr>
              <w:t>–</w:t>
            </w:r>
            <w:r>
              <w:rPr>
                <w:iCs/>
                <w:szCs w:val="22"/>
              </w:rPr>
              <w:t>2018</w:t>
            </w:r>
          </w:p>
          <w:p w14:paraId="7EAB4186" w14:textId="77777777" w:rsidR="00CD7497" w:rsidRPr="00E30F40" w:rsidRDefault="00CD7497" w:rsidP="005E097C">
            <w:pPr>
              <w:rPr>
                <w:iCs/>
                <w:szCs w:val="22"/>
              </w:rPr>
            </w:pPr>
          </w:p>
        </w:tc>
        <w:tc>
          <w:tcPr>
            <w:tcW w:w="2646" w:type="dxa"/>
            <w:vMerge w:val="restart"/>
            <w:tcBorders>
              <w:top w:val="single" w:sz="18" w:space="0" w:color="FCBA5C" w:themeColor="accent2"/>
            </w:tcBorders>
          </w:tcPr>
          <w:p w14:paraId="0AFDAD3D" w14:textId="77777777" w:rsidR="00CD7497" w:rsidRPr="00E30F40" w:rsidRDefault="00CD7497" w:rsidP="005E097C">
            <w:pPr>
              <w:rPr>
                <w:iCs/>
                <w:szCs w:val="22"/>
              </w:rPr>
            </w:pPr>
            <w:r>
              <w:rPr>
                <w:iCs/>
                <w:szCs w:val="22"/>
              </w:rPr>
              <w:t>[total covered emissions]</w:t>
            </w:r>
          </w:p>
        </w:tc>
        <w:tc>
          <w:tcPr>
            <w:tcW w:w="2645" w:type="dxa"/>
            <w:tcBorders>
              <w:top w:val="single" w:sz="18" w:space="0" w:color="FCBA5C" w:themeColor="accent2"/>
              <w:bottom w:val="single" w:sz="4" w:space="0" w:color="E8E8E8" w:themeColor="background2"/>
            </w:tcBorders>
            <w:hideMark/>
          </w:tcPr>
          <w:p w14:paraId="40EBC4DE" w14:textId="77777777" w:rsidR="00CD7497" w:rsidRPr="00E30F40" w:rsidRDefault="00CD7497" w:rsidP="005E097C">
            <w:pPr>
              <w:rPr>
                <w:iCs/>
                <w:kern w:val="0"/>
                <w:szCs w:val="22"/>
              </w:rPr>
            </w:pPr>
            <w:r w:rsidRPr="00E30F40">
              <w:rPr>
                <w:iCs/>
                <w:szCs w:val="22"/>
              </w:rPr>
              <w:t>[</w:t>
            </w:r>
            <w:r>
              <w:rPr>
                <w:iCs/>
                <w:szCs w:val="22"/>
              </w:rPr>
              <w:t xml:space="preserve">First </w:t>
            </w:r>
            <w:r w:rsidRPr="00E30F40">
              <w:rPr>
                <w:iCs/>
                <w:szCs w:val="22"/>
              </w:rPr>
              <w:t>product</w:t>
            </w:r>
            <w:r>
              <w:rPr>
                <w:iCs/>
                <w:szCs w:val="22"/>
              </w:rPr>
              <w:t>ion variable name</w:t>
            </w:r>
            <w:r w:rsidRPr="00E30F40">
              <w:rPr>
                <w:iCs/>
                <w:szCs w:val="22"/>
              </w:rPr>
              <w:t>]</w:t>
            </w:r>
          </w:p>
        </w:tc>
        <w:tc>
          <w:tcPr>
            <w:tcW w:w="2645" w:type="dxa"/>
            <w:tcBorders>
              <w:top w:val="single" w:sz="18" w:space="0" w:color="FCBA5C" w:themeColor="accent2"/>
              <w:bottom w:val="single" w:sz="4" w:space="0" w:color="E8E8E8" w:themeColor="background2"/>
            </w:tcBorders>
          </w:tcPr>
          <w:p w14:paraId="2FEC4BF8" w14:textId="77777777" w:rsidR="00CD7497" w:rsidRPr="00280C74" w:rsidRDefault="00CD7497" w:rsidP="005E097C">
            <w:pPr>
              <w:rPr>
                <w:iCs/>
                <w:szCs w:val="22"/>
              </w:rPr>
            </w:pPr>
            <w:r>
              <w:rPr>
                <w:iCs/>
                <w:szCs w:val="22"/>
              </w:rPr>
              <w:t xml:space="preserve">historic </w:t>
            </w:r>
          </w:p>
        </w:tc>
        <w:tc>
          <w:tcPr>
            <w:tcW w:w="2645" w:type="dxa"/>
            <w:tcBorders>
              <w:top w:val="single" w:sz="18" w:space="0" w:color="FCBA5C" w:themeColor="accent2"/>
              <w:bottom w:val="single" w:sz="4" w:space="0" w:color="E8E8E8" w:themeColor="background2"/>
            </w:tcBorders>
          </w:tcPr>
          <w:p w14:paraId="172B4256" w14:textId="77777777" w:rsidR="00CD7497" w:rsidRDefault="00CD7497" w:rsidP="005E097C">
            <w:pPr>
              <w:rPr>
                <w:iCs/>
                <w:szCs w:val="22"/>
              </w:rPr>
            </w:pPr>
            <w:r w:rsidRPr="00280C74">
              <w:rPr>
                <w:iCs/>
                <w:szCs w:val="22"/>
              </w:rPr>
              <w:t>[</w:t>
            </w:r>
            <w:r>
              <w:rPr>
                <w:iCs/>
                <w:szCs w:val="22"/>
              </w:rPr>
              <w:t>production quantity</w:t>
            </w:r>
            <w:r w:rsidRPr="00280C74">
              <w:rPr>
                <w:iCs/>
                <w:szCs w:val="22"/>
              </w:rPr>
              <w:t>]</w:t>
            </w:r>
          </w:p>
        </w:tc>
        <w:tc>
          <w:tcPr>
            <w:tcW w:w="2645" w:type="dxa"/>
            <w:tcBorders>
              <w:top w:val="single" w:sz="18" w:space="0" w:color="FCBA5C" w:themeColor="accent2"/>
              <w:bottom w:val="single" w:sz="4" w:space="0" w:color="E8E8E8" w:themeColor="background2"/>
            </w:tcBorders>
          </w:tcPr>
          <w:p w14:paraId="719C9D87" w14:textId="77777777" w:rsidR="00CD7497" w:rsidRPr="00E30F40" w:rsidRDefault="00CD7497" w:rsidP="005E097C">
            <w:pPr>
              <w:rPr>
                <w:iCs/>
                <w:szCs w:val="22"/>
              </w:rPr>
            </w:pPr>
            <w:r>
              <w:rPr>
                <w:iCs/>
                <w:szCs w:val="22"/>
              </w:rPr>
              <w:t>[emissions number]</w:t>
            </w:r>
          </w:p>
        </w:tc>
      </w:tr>
      <w:tr w:rsidR="00CD7497" w:rsidRPr="001311FB" w14:paraId="464CE1B1" w14:textId="77777777" w:rsidTr="005E097C">
        <w:trPr>
          <w:trHeight w:val="677"/>
        </w:trPr>
        <w:tc>
          <w:tcPr>
            <w:tcW w:w="1375" w:type="dxa"/>
            <w:vMerge/>
            <w:tcBorders>
              <w:top w:val="single" w:sz="4" w:space="0" w:color="FCBA5C" w:themeColor="accent2"/>
            </w:tcBorders>
          </w:tcPr>
          <w:p w14:paraId="5AEAC0B8" w14:textId="77777777" w:rsidR="00CD7497" w:rsidRDefault="00CD7497" w:rsidP="005E097C">
            <w:pPr>
              <w:rPr>
                <w:iCs/>
                <w:szCs w:val="22"/>
              </w:rPr>
            </w:pPr>
          </w:p>
        </w:tc>
        <w:tc>
          <w:tcPr>
            <w:tcW w:w="2646" w:type="dxa"/>
            <w:vMerge/>
            <w:tcBorders>
              <w:top w:val="single" w:sz="4" w:space="0" w:color="FCBA5C" w:themeColor="accent2"/>
            </w:tcBorders>
          </w:tcPr>
          <w:p w14:paraId="7AF041BC" w14:textId="77777777" w:rsidR="00CD7497" w:rsidRPr="00E30F40" w:rsidRDefault="00CD7497" w:rsidP="005E097C">
            <w:pPr>
              <w:rPr>
                <w:iCs/>
                <w:szCs w:val="22"/>
              </w:rPr>
            </w:pPr>
          </w:p>
        </w:tc>
        <w:tc>
          <w:tcPr>
            <w:tcW w:w="2645" w:type="dxa"/>
            <w:tcBorders>
              <w:top w:val="single" w:sz="4" w:space="0" w:color="FCBA5C" w:themeColor="accent2"/>
            </w:tcBorders>
          </w:tcPr>
          <w:p w14:paraId="6E16C2E7" w14:textId="77777777" w:rsidR="00CD7497" w:rsidRPr="00B81B12" w:rsidRDefault="00CD7497" w:rsidP="005E097C">
            <w:pPr>
              <w:rPr>
                <w:iCs/>
                <w:szCs w:val="22"/>
              </w:rPr>
            </w:pPr>
            <w:r w:rsidRPr="00E30F40">
              <w:rPr>
                <w:iCs/>
                <w:szCs w:val="22"/>
              </w:rPr>
              <w:t>[</w:t>
            </w:r>
            <w:r>
              <w:rPr>
                <w:iCs/>
                <w:szCs w:val="22"/>
              </w:rPr>
              <w:t xml:space="preserve">Additional </w:t>
            </w:r>
            <w:r w:rsidRPr="00E30F40">
              <w:rPr>
                <w:iCs/>
                <w:szCs w:val="22"/>
              </w:rPr>
              <w:t>product</w:t>
            </w:r>
            <w:r>
              <w:rPr>
                <w:iCs/>
                <w:szCs w:val="22"/>
              </w:rPr>
              <w:t>ion variable name(s) if needed</w:t>
            </w:r>
            <w:r w:rsidRPr="00E30F40">
              <w:rPr>
                <w:iCs/>
                <w:szCs w:val="22"/>
              </w:rPr>
              <w:t>]</w:t>
            </w:r>
          </w:p>
        </w:tc>
        <w:tc>
          <w:tcPr>
            <w:tcW w:w="2645" w:type="dxa"/>
            <w:tcBorders>
              <w:top w:val="single" w:sz="4" w:space="0" w:color="FCBA5C" w:themeColor="accent2"/>
            </w:tcBorders>
          </w:tcPr>
          <w:p w14:paraId="7A4010A0" w14:textId="77777777" w:rsidR="00CD7497" w:rsidRDefault="00CD7497" w:rsidP="005E097C">
            <w:pPr>
              <w:rPr>
                <w:iCs/>
                <w:szCs w:val="22"/>
              </w:rPr>
            </w:pPr>
            <w:r w:rsidRPr="006A4E7D">
              <w:rPr>
                <w:iCs/>
                <w:szCs w:val="22"/>
              </w:rPr>
              <w:t xml:space="preserve">historic </w:t>
            </w:r>
          </w:p>
        </w:tc>
        <w:tc>
          <w:tcPr>
            <w:tcW w:w="2645" w:type="dxa"/>
            <w:tcBorders>
              <w:top w:val="single" w:sz="4" w:space="0" w:color="FCBA5C" w:themeColor="accent2"/>
            </w:tcBorders>
          </w:tcPr>
          <w:p w14:paraId="06CABBF2" w14:textId="77777777" w:rsidR="00CD7497" w:rsidRPr="00280C74" w:rsidRDefault="00CD7497" w:rsidP="005E097C">
            <w:pPr>
              <w:rPr>
                <w:iCs/>
                <w:szCs w:val="22"/>
              </w:rPr>
            </w:pPr>
            <w:r w:rsidRPr="004107AF">
              <w:rPr>
                <w:iCs/>
                <w:szCs w:val="22"/>
              </w:rPr>
              <w:t>[production quantity]</w:t>
            </w:r>
          </w:p>
        </w:tc>
        <w:tc>
          <w:tcPr>
            <w:tcW w:w="2645" w:type="dxa"/>
            <w:tcBorders>
              <w:top w:val="single" w:sz="4" w:space="0" w:color="FCBA5C" w:themeColor="accent2"/>
            </w:tcBorders>
          </w:tcPr>
          <w:p w14:paraId="2A98E318" w14:textId="77777777" w:rsidR="00CD7497" w:rsidRPr="00C06235" w:rsidRDefault="00CD7497" w:rsidP="005E097C">
            <w:pPr>
              <w:rPr>
                <w:iCs/>
                <w:szCs w:val="22"/>
              </w:rPr>
            </w:pPr>
            <w:r w:rsidRPr="00E7622C">
              <w:rPr>
                <w:iCs/>
                <w:szCs w:val="22"/>
              </w:rPr>
              <w:t>[emissions number]</w:t>
            </w:r>
          </w:p>
        </w:tc>
      </w:tr>
      <w:tr w:rsidR="00CD7497" w:rsidRPr="001311FB" w14:paraId="0F170E97" w14:textId="77777777" w:rsidTr="005E097C">
        <w:trPr>
          <w:trHeight w:val="677"/>
        </w:trPr>
        <w:tc>
          <w:tcPr>
            <w:tcW w:w="1375" w:type="dxa"/>
            <w:vMerge w:val="restart"/>
            <w:tcBorders>
              <w:top w:val="single" w:sz="4" w:space="0" w:color="E8E8E8" w:themeColor="background2"/>
            </w:tcBorders>
          </w:tcPr>
          <w:p w14:paraId="0E7B1234" w14:textId="13047786" w:rsidR="00CD7497" w:rsidRDefault="00CD7497" w:rsidP="005E097C">
            <w:pPr>
              <w:rPr>
                <w:iCs/>
                <w:szCs w:val="22"/>
              </w:rPr>
            </w:pPr>
            <w:r>
              <w:rPr>
                <w:iCs/>
                <w:szCs w:val="22"/>
              </w:rPr>
              <w:t>2018</w:t>
            </w:r>
            <w:r w:rsidR="00FA6758">
              <w:rPr>
                <w:iCs/>
                <w:szCs w:val="22"/>
              </w:rPr>
              <w:t>–</w:t>
            </w:r>
            <w:r>
              <w:rPr>
                <w:iCs/>
                <w:szCs w:val="22"/>
              </w:rPr>
              <w:t>2019</w:t>
            </w:r>
          </w:p>
          <w:p w14:paraId="227612A2" w14:textId="77777777" w:rsidR="00CD7497" w:rsidRDefault="00CD7497" w:rsidP="005E097C">
            <w:pPr>
              <w:rPr>
                <w:iCs/>
                <w:szCs w:val="22"/>
              </w:rPr>
            </w:pPr>
          </w:p>
        </w:tc>
        <w:tc>
          <w:tcPr>
            <w:tcW w:w="2646" w:type="dxa"/>
            <w:vMerge w:val="restart"/>
            <w:tcBorders>
              <w:top w:val="single" w:sz="4" w:space="0" w:color="E8E8E8" w:themeColor="background2"/>
            </w:tcBorders>
          </w:tcPr>
          <w:p w14:paraId="26B59E1B" w14:textId="77777777" w:rsidR="00CD7497" w:rsidRPr="00E30F40" w:rsidRDefault="00CD7497" w:rsidP="005E097C">
            <w:pPr>
              <w:rPr>
                <w:iCs/>
                <w:szCs w:val="22"/>
              </w:rPr>
            </w:pPr>
            <w:r w:rsidRPr="00E269C9">
              <w:rPr>
                <w:iCs/>
                <w:szCs w:val="22"/>
              </w:rPr>
              <w:t>[total covered emissions]</w:t>
            </w:r>
          </w:p>
        </w:tc>
        <w:tc>
          <w:tcPr>
            <w:tcW w:w="2645" w:type="dxa"/>
            <w:tcBorders>
              <w:top w:val="single" w:sz="4" w:space="0" w:color="E8E8E8" w:themeColor="background2"/>
            </w:tcBorders>
          </w:tcPr>
          <w:p w14:paraId="207F2FB4" w14:textId="77777777" w:rsidR="00CD7497" w:rsidRPr="00B81B12" w:rsidRDefault="00CD7497" w:rsidP="005E097C">
            <w:pPr>
              <w:rPr>
                <w:iCs/>
                <w:szCs w:val="22"/>
              </w:rPr>
            </w:pPr>
            <w:r w:rsidRPr="00E30F40">
              <w:rPr>
                <w:iCs/>
                <w:szCs w:val="22"/>
              </w:rPr>
              <w:t>[</w:t>
            </w:r>
            <w:r>
              <w:rPr>
                <w:iCs/>
                <w:szCs w:val="22"/>
              </w:rPr>
              <w:t xml:space="preserve">First </w:t>
            </w:r>
            <w:r w:rsidRPr="00E30F40">
              <w:rPr>
                <w:iCs/>
                <w:szCs w:val="22"/>
              </w:rPr>
              <w:t>product</w:t>
            </w:r>
            <w:r>
              <w:rPr>
                <w:iCs/>
                <w:szCs w:val="22"/>
              </w:rPr>
              <w:t>ion variable name</w:t>
            </w:r>
            <w:r w:rsidRPr="00E30F40">
              <w:rPr>
                <w:iCs/>
                <w:szCs w:val="22"/>
              </w:rPr>
              <w:t>]</w:t>
            </w:r>
          </w:p>
        </w:tc>
        <w:tc>
          <w:tcPr>
            <w:tcW w:w="2645" w:type="dxa"/>
            <w:tcBorders>
              <w:top w:val="single" w:sz="4" w:space="0" w:color="E8E8E8" w:themeColor="background2"/>
            </w:tcBorders>
          </w:tcPr>
          <w:p w14:paraId="4A55C137" w14:textId="77777777" w:rsidR="00CD7497" w:rsidRDefault="00CD7497" w:rsidP="005E097C">
            <w:pPr>
              <w:rPr>
                <w:iCs/>
                <w:szCs w:val="22"/>
              </w:rPr>
            </w:pPr>
            <w:r w:rsidRPr="006A4E7D">
              <w:rPr>
                <w:iCs/>
                <w:szCs w:val="22"/>
              </w:rPr>
              <w:t xml:space="preserve">historic </w:t>
            </w:r>
          </w:p>
        </w:tc>
        <w:tc>
          <w:tcPr>
            <w:tcW w:w="2645" w:type="dxa"/>
            <w:tcBorders>
              <w:top w:val="single" w:sz="4" w:space="0" w:color="E8E8E8" w:themeColor="background2"/>
            </w:tcBorders>
          </w:tcPr>
          <w:p w14:paraId="56E236FE" w14:textId="77777777" w:rsidR="00CD7497" w:rsidRPr="00280C74" w:rsidRDefault="00CD7497" w:rsidP="005E097C">
            <w:pPr>
              <w:rPr>
                <w:iCs/>
                <w:szCs w:val="22"/>
              </w:rPr>
            </w:pPr>
            <w:r w:rsidRPr="004107AF">
              <w:rPr>
                <w:iCs/>
                <w:szCs w:val="22"/>
              </w:rPr>
              <w:t>[production quantity]</w:t>
            </w:r>
          </w:p>
        </w:tc>
        <w:tc>
          <w:tcPr>
            <w:tcW w:w="2645" w:type="dxa"/>
            <w:tcBorders>
              <w:top w:val="single" w:sz="4" w:space="0" w:color="E8E8E8" w:themeColor="background2"/>
            </w:tcBorders>
          </w:tcPr>
          <w:p w14:paraId="3F648A36" w14:textId="77777777" w:rsidR="00CD7497" w:rsidRPr="00C06235" w:rsidRDefault="00CD7497" w:rsidP="005E097C">
            <w:pPr>
              <w:rPr>
                <w:iCs/>
                <w:szCs w:val="22"/>
              </w:rPr>
            </w:pPr>
            <w:r w:rsidRPr="00E7622C">
              <w:rPr>
                <w:iCs/>
                <w:szCs w:val="22"/>
              </w:rPr>
              <w:t>[emissions number]</w:t>
            </w:r>
          </w:p>
        </w:tc>
      </w:tr>
      <w:tr w:rsidR="00CD7497" w:rsidRPr="001311FB" w14:paraId="191B3585" w14:textId="77777777" w:rsidTr="005E097C">
        <w:trPr>
          <w:trHeight w:val="677"/>
        </w:trPr>
        <w:tc>
          <w:tcPr>
            <w:tcW w:w="1375" w:type="dxa"/>
            <w:vMerge/>
          </w:tcPr>
          <w:p w14:paraId="02976996" w14:textId="77777777" w:rsidR="00CD7497" w:rsidRPr="00E30F40" w:rsidRDefault="00CD7497" w:rsidP="005E097C">
            <w:pPr>
              <w:rPr>
                <w:iCs/>
                <w:szCs w:val="22"/>
              </w:rPr>
            </w:pPr>
          </w:p>
        </w:tc>
        <w:tc>
          <w:tcPr>
            <w:tcW w:w="2646" w:type="dxa"/>
            <w:vMerge/>
          </w:tcPr>
          <w:p w14:paraId="05BA51D9" w14:textId="77777777" w:rsidR="00CD7497" w:rsidRPr="00E30F40" w:rsidRDefault="00CD7497" w:rsidP="005E097C">
            <w:pPr>
              <w:rPr>
                <w:iCs/>
                <w:szCs w:val="22"/>
              </w:rPr>
            </w:pPr>
          </w:p>
        </w:tc>
        <w:tc>
          <w:tcPr>
            <w:tcW w:w="2645" w:type="dxa"/>
            <w:tcBorders>
              <w:top w:val="single" w:sz="4" w:space="0" w:color="E8E8E8" w:themeColor="background2"/>
            </w:tcBorders>
            <w:hideMark/>
          </w:tcPr>
          <w:p w14:paraId="57E2A7B5" w14:textId="77777777" w:rsidR="00CD7497" w:rsidRPr="00E30F40" w:rsidRDefault="00CD7497" w:rsidP="005E097C">
            <w:pPr>
              <w:rPr>
                <w:iCs/>
                <w:kern w:val="0"/>
                <w:szCs w:val="22"/>
              </w:rPr>
            </w:pPr>
            <w:r w:rsidRPr="00E30F40">
              <w:rPr>
                <w:iCs/>
                <w:szCs w:val="22"/>
              </w:rPr>
              <w:t>[</w:t>
            </w:r>
            <w:r>
              <w:rPr>
                <w:iCs/>
                <w:szCs w:val="22"/>
              </w:rPr>
              <w:t xml:space="preserve">Additional </w:t>
            </w:r>
            <w:r w:rsidRPr="00E30F40">
              <w:rPr>
                <w:iCs/>
                <w:szCs w:val="22"/>
              </w:rPr>
              <w:t>product</w:t>
            </w:r>
            <w:r>
              <w:rPr>
                <w:iCs/>
                <w:szCs w:val="22"/>
              </w:rPr>
              <w:t>ion variable name(s) if needed</w:t>
            </w:r>
            <w:r w:rsidRPr="00E30F40">
              <w:rPr>
                <w:iCs/>
                <w:szCs w:val="22"/>
              </w:rPr>
              <w:t>]</w:t>
            </w:r>
          </w:p>
        </w:tc>
        <w:tc>
          <w:tcPr>
            <w:tcW w:w="2645" w:type="dxa"/>
            <w:tcBorders>
              <w:top w:val="single" w:sz="4" w:space="0" w:color="E8E8E8" w:themeColor="background2"/>
            </w:tcBorders>
          </w:tcPr>
          <w:p w14:paraId="2D48AC3A" w14:textId="77777777" w:rsidR="00CD7497" w:rsidRPr="00280C74" w:rsidRDefault="00CD7497" w:rsidP="005E097C">
            <w:pPr>
              <w:rPr>
                <w:iCs/>
                <w:szCs w:val="22"/>
              </w:rPr>
            </w:pPr>
            <w:r w:rsidRPr="006A4E7D">
              <w:rPr>
                <w:iCs/>
                <w:szCs w:val="22"/>
              </w:rPr>
              <w:t xml:space="preserve">historic </w:t>
            </w:r>
          </w:p>
        </w:tc>
        <w:tc>
          <w:tcPr>
            <w:tcW w:w="2645" w:type="dxa"/>
            <w:tcBorders>
              <w:top w:val="single" w:sz="4" w:space="0" w:color="E8E8E8" w:themeColor="background2"/>
            </w:tcBorders>
          </w:tcPr>
          <w:p w14:paraId="580403B0" w14:textId="77777777" w:rsidR="00CD7497" w:rsidRDefault="00CD7497" w:rsidP="005E097C">
            <w:pPr>
              <w:rPr>
                <w:iCs/>
                <w:szCs w:val="22"/>
              </w:rPr>
            </w:pPr>
            <w:r w:rsidRPr="004107AF">
              <w:rPr>
                <w:iCs/>
                <w:szCs w:val="22"/>
              </w:rPr>
              <w:t>[production quantity]</w:t>
            </w:r>
          </w:p>
        </w:tc>
        <w:tc>
          <w:tcPr>
            <w:tcW w:w="2645" w:type="dxa"/>
            <w:tcBorders>
              <w:top w:val="single" w:sz="4" w:space="0" w:color="E8E8E8" w:themeColor="background2"/>
            </w:tcBorders>
          </w:tcPr>
          <w:p w14:paraId="2D0E4FE1" w14:textId="77777777" w:rsidR="00CD7497" w:rsidRPr="00E30F40" w:rsidRDefault="00CD7497" w:rsidP="005E097C">
            <w:pPr>
              <w:rPr>
                <w:iCs/>
                <w:szCs w:val="22"/>
              </w:rPr>
            </w:pPr>
            <w:r w:rsidRPr="00E7622C">
              <w:rPr>
                <w:iCs/>
                <w:szCs w:val="22"/>
              </w:rPr>
              <w:t>[emissions number]</w:t>
            </w:r>
          </w:p>
        </w:tc>
      </w:tr>
      <w:tr w:rsidR="00CD7497" w:rsidRPr="00E30F40" w14:paraId="1160C326" w14:textId="77777777" w:rsidTr="005E097C">
        <w:trPr>
          <w:trHeight w:val="677"/>
        </w:trPr>
        <w:tc>
          <w:tcPr>
            <w:tcW w:w="1375" w:type="dxa"/>
            <w:vMerge w:val="restart"/>
          </w:tcPr>
          <w:p w14:paraId="43E0ED6F" w14:textId="3F0CEE50" w:rsidR="00CD7497" w:rsidRDefault="00CD7497" w:rsidP="005E097C">
            <w:pPr>
              <w:rPr>
                <w:iCs/>
                <w:szCs w:val="22"/>
              </w:rPr>
            </w:pPr>
            <w:r>
              <w:rPr>
                <w:iCs/>
                <w:szCs w:val="22"/>
              </w:rPr>
              <w:t>2019</w:t>
            </w:r>
            <w:r w:rsidR="00FA6758">
              <w:rPr>
                <w:iCs/>
                <w:szCs w:val="22"/>
              </w:rPr>
              <w:t>–</w:t>
            </w:r>
            <w:r>
              <w:rPr>
                <w:iCs/>
                <w:szCs w:val="22"/>
              </w:rPr>
              <w:t>2020</w:t>
            </w:r>
          </w:p>
          <w:p w14:paraId="2701850E" w14:textId="77777777" w:rsidR="00CD7497" w:rsidRDefault="00CD7497" w:rsidP="005E097C">
            <w:pPr>
              <w:rPr>
                <w:iCs/>
                <w:szCs w:val="22"/>
              </w:rPr>
            </w:pPr>
          </w:p>
        </w:tc>
        <w:tc>
          <w:tcPr>
            <w:tcW w:w="2646" w:type="dxa"/>
            <w:vMerge w:val="restart"/>
          </w:tcPr>
          <w:p w14:paraId="005A39BD" w14:textId="77777777" w:rsidR="00CD7497" w:rsidRPr="00E30F40" w:rsidRDefault="00CD7497" w:rsidP="005E097C">
            <w:pPr>
              <w:rPr>
                <w:iCs/>
                <w:szCs w:val="22"/>
              </w:rPr>
            </w:pPr>
            <w:r w:rsidRPr="00E269C9">
              <w:rPr>
                <w:iCs/>
                <w:szCs w:val="22"/>
              </w:rPr>
              <w:t>[total covered emissions]</w:t>
            </w:r>
          </w:p>
        </w:tc>
        <w:tc>
          <w:tcPr>
            <w:tcW w:w="2645" w:type="dxa"/>
          </w:tcPr>
          <w:p w14:paraId="2065BE5C" w14:textId="77777777" w:rsidR="00CD7497" w:rsidRPr="00B81B12" w:rsidRDefault="00CD7497" w:rsidP="005E097C">
            <w:pPr>
              <w:rPr>
                <w:iCs/>
                <w:szCs w:val="22"/>
              </w:rPr>
            </w:pPr>
            <w:r w:rsidRPr="00E30F40">
              <w:rPr>
                <w:iCs/>
                <w:szCs w:val="22"/>
              </w:rPr>
              <w:t>[</w:t>
            </w:r>
            <w:r>
              <w:rPr>
                <w:iCs/>
                <w:szCs w:val="22"/>
              </w:rPr>
              <w:t xml:space="preserve">First </w:t>
            </w:r>
            <w:r w:rsidRPr="00E30F40">
              <w:rPr>
                <w:iCs/>
                <w:szCs w:val="22"/>
              </w:rPr>
              <w:t>product</w:t>
            </w:r>
            <w:r>
              <w:rPr>
                <w:iCs/>
                <w:szCs w:val="22"/>
              </w:rPr>
              <w:t>ion variable name</w:t>
            </w:r>
            <w:r w:rsidRPr="00E30F40">
              <w:rPr>
                <w:iCs/>
                <w:szCs w:val="22"/>
              </w:rPr>
              <w:t>]</w:t>
            </w:r>
          </w:p>
        </w:tc>
        <w:tc>
          <w:tcPr>
            <w:tcW w:w="2645" w:type="dxa"/>
          </w:tcPr>
          <w:p w14:paraId="7A4499D3" w14:textId="77777777" w:rsidR="00CD7497" w:rsidRDefault="00CD7497" w:rsidP="005E097C">
            <w:pPr>
              <w:rPr>
                <w:iCs/>
                <w:szCs w:val="22"/>
              </w:rPr>
            </w:pPr>
            <w:r w:rsidRPr="006A4E7D">
              <w:rPr>
                <w:iCs/>
                <w:szCs w:val="22"/>
              </w:rPr>
              <w:t xml:space="preserve">historic </w:t>
            </w:r>
          </w:p>
        </w:tc>
        <w:tc>
          <w:tcPr>
            <w:tcW w:w="2645" w:type="dxa"/>
          </w:tcPr>
          <w:p w14:paraId="34CE2A0A" w14:textId="77777777" w:rsidR="00CD7497" w:rsidRPr="00280C74" w:rsidRDefault="00CD7497" w:rsidP="005E097C">
            <w:pPr>
              <w:rPr>
                <w:iCs/>
                <w:szCs w:val="22"/>
              </w:rPr>
            </w:pPr>
            <w:r w:rsidRPr="004107AF">
              <w:rPr>
                <w:iCs/>
                <w:szCs w:val="22"/>
              </w:rPr>
              <w:t>[production quantity]</w:t>
            </w:r>
          </w:p>
        </w:tc>
        <w:tc>
          <w:tcPr>
            <w:tcW w:w="2645" w:type="dxa"/>
          </w:tcPr>
          <w:p w14:paraId="642F9B2C" w14:textId="77777777" w:rsidR="00CD7497" w:rsidRPr="00C06235" w:rsidRDefault="00CD7497" w:rsidP="005E097C">
            <w:pPr>
              <w:rPr>
                <w:iCs/>
                <w:szCs w:val="22"/>
              </w:rPr>
            </w:pPr>
            <w:r w:rsidRPr="00E7622C">
              <w:rPr>
                <w:iCs/>
                <w:szCs w:val="22"/>
              </w:rPr>
              <w:t>[emissions number]</w:t>
            </w:r>
          </w:p>
        </w:tc>
      </w:tr>
      <w:tr w:rsidR="00CD7497" w:rsidRPr="00E30F40" w14:paraId="4A53E01D" w14:textId="77777777" w:rsidTr="005E097C">
        <w:trPr>
          <w:trHeight w:val="677"/>
        </w:trPr>
        <w:tc>
          <w:tcPr>
            <w:tcW w:w="1375" w:type="dxa"/>
            <w:vMerge/>
          </w:tcPr>
          <w:p w14:paraId="482B4C51" w14:textId="77777777" w:rsidR="00CD7497" w:rsidRPr="00E30F40" w:rsidRDefault="00CD7497" w:rsidP="005E097C">
            <w:pPr>
              <w:rPr>
                <w:iCs/>
                <w:szCs w:val="22"/>
              </w:rPr>
            </w:pPr>
          </w:p>
        </w:tc>
        <w:tc>
          <w:tcPr>
            <w:tcW w:w="2646" w:type="dxa"/>
            <w:vMerge/>
          </w:tcPr>
          <w:p w14:paraId="401B8C27" w14:textId="77777777" w:rsidR="00CD7497" w:rsidRPr="00E30F40" w:rsidRDefault="00CD7497" w:rsidP="005E097C">
            <w:pPr>
              <w:rPr>
                <w:iCs/>
                <w:szCs w:val="22"/>
              </w:rPr>
            </w:pPr>
          </w:p>
        </w:tc>
        <w:tc>
          <w:tcPr>
            <w:tcW w:w="2645" w:type="dxa"/>
            <w:hideMark/>
          </w:tcPr>
          <w:p w14:paraId="7BDC8E01" w14:textId="77777777" w:rsidR="00CD7497" w:rsidRPr="00FC56DE" w:rsidRDefault="00CD7497" w:rsidP="005E097C">
            <w:pPr>
              <w:rPr>
                <w:iCs/>
                <w:kern w:val="0"/>
                <w:szCs w:val="22"/>
              </w:rPr>
            </w:pPr>
            <w:r w:rsidRPr="00E30F40">
              <w:rPr>
                <w:iCs/>
                <w:szCs w:val="22"/>
              </w:rPr>
              <w:t>[</w:t>
            </w:r>
            <w:r>
              <w:rPr>
                <w:iCs/>
                <w:szCs w:val="22"/>
              </w:rPr>
              <w:t xml:space="preserve">Additional </w:t>
            </w:r>
            <w:r w:rsidRPr="00E30F40">
              <w:rPr>
                <w:iCs/>
                <w:szCs w:val="22"/>
              </w:rPr>
              <w:t>product</w:t>
            </w:r>
            <w:r>
              <w:rPr>
                <w:iCs/>
                <w:szCs w:val="22"/>
              </w:rPr>
              <w:t>ion variable name(s) if needed</w:t>
            </w:r>
            <w:r w:rsidRPr="00E30F40">
              <w:rPr>
                <w:iCs/>
                <w:szCs w:val="22"/>
              </w:rPr>
              <w:t>]</w:t>
            </w:r>
          </w:p>
        </w:tc>
        <w:tc>
          <w:tcPr>
            <w:tcW w:w="2645" w:type="dxa"/>
          </w:tcPr>
          <w:p w14:paraId="5740B466" w14:textId="77777777" w:rsidR="00CD7497" w:rsidRPr="00FC56DE" w:rsidRDefault="00CD7497" w:rsidP="005E097C">
            <w:pPr>
              <w:rPr>
                <w:iCs/>
                <w:szCs w:val="22"/>
              </w:rPr>
            </w:pPr>
            <w:r w:rsidRPr="006A4E7D">
              <w:rPr>
                <w:iCs/>
                <w:szCs w:val="22"/>
              </w:rPr>
              <w:t xml:space="preserve">historic </w:t>
            </w:r>
          </w:p>
        </w:tc>
        <w:tc>
          <w:tcPr>
            <w:tcW w:w="2645" w:type="dxa"/>
          </w:tcPr>
          <w:p w14:paraId="68558698" w14:textId="77777777" w:rsidR="00CD7497" w:rsidRPr="00FC56DE" w:rsidRDefault="00CD7497" w:rsidP="005E097C">
            <w:pPr>
              <w:rPr>
                <w:iCs/>
                <w:szCs w:val="22"/>
              </w:rPr>
            </w:pPr>
            <w:r w:rsidRPr="004107AF">
              <w:rPr>
                <w:iCs/>
                <w:szCs w:val="22"/>
              </w:rPr>
              <w:t>[production quantity]</w:t>
            </w:r>
          </w:p>
        </w:tc>
        <w:tc>
          <w:tcPr>
            <w:tcW w:w="2645" w:type="dxa"/>
          </w:tcPr>
          <w:p w14:paraId="34195162" w14:textId="77777777" w:rsidR="00CD7497" w:rsidRPr="00FC56DE" w:rsidRDefault="00CD7497" w:rsidP="005E097C">
            <w:pPr>
              <w:rPr>
                <w:iCs/>
                <w:szCs w:val="22"/>
              </w:rPr>
            </w:pPr>
            <w:r w:rsidRPr="00E7622C">
              <w:rPr>
                <w:iCs/>
                <w:szCs w:val="22"/>
              </w:rPr>
              <w:t>[emissions number]</w:t>
            </w:r>
          </w:p>
        </w:tc>
      </w:tr>
      <w:tr w:rsidR="00CD7497" w:rsidRPr="00E30F40" w14:paraId="768053D4" w14:textId="77777777" w:rsidTr="005E097C">
        <w:trPr>
          <w:trHeight w:val="677"/>
        </w:trPr>
        <w:tc>
          <w:tcPr>
            <w:tcW w:w="1375" w:type="dxa"/>
            <w:vMerge w:val="restart"/>
          </w:tcPr>
          <w:p w14:paraId="0EC98544" w14:textId="6B5C4252" w:rsidR="00CD7497" w:rsidRDefault="00CD7497" w:rsidP="005E097C">
            <w:pPr>
              <w:rPr>
                <w:iCs/>
                <w:szCs w:val="22"/>
              </w:rPr>
            </w:pPr>
            <w:r>
              <w:rPr>
                <w:iCs/>
                <w:szCs w:val="22"/>
              </w:rPr>
              <w:t>2020</w:t>
            </w:r>
            <w:r w:rsidR="00FA6758">
              <w:rPr>
                <w:iCs/>
                <w:szCs w:val="22"/>
              </w:rPr>
              <w:t>–</w:t>
            </w:r>
            <w:r>
              <w:rPr>
                <w:iCs/>
                <w:szCs w:val="22"/>
              </w:rPr>
              <w:t>2021</w:t>
            </w:r>
          </w:p>
          <w:p w14:paraId="640A352D" w14:textId="77777777" w:rsidR="00CD7497" w:rsidRDefault="00CD7497" w:rsidP="005E097C">
            <w:pPr>
              <w:rPr>
                <w:iCs/>
                <w:szCs w:val="22"/>
              </w:rPr>
            </w:pPr>
          </w:p>
        </w:tc>
        <w:tc>
          <w:tcPr>
            <w:tcW w:w="2646" w:type="dxa"/>
            <w:vMerge w:val="restart"/>
          </w:tcPr>
          <w:p w14:paraId="76A6F761" w14:textId="77777777" w:rsidR="00CD7497" w:rsidRPr="00E30F40" w:rsidRDefault="00CD7497" w:rsidP="005E097C">
            <w:pPr>
              <w:rPr>
                <w:iCs/>
                <w:szCs w:val="22"/>
              </w:rPr>
            </w:pPr>
            <w:r w:rsidRPr="00E269C9">
              <w:rPr>
                <w:iCs/>
                <w:szCs w:val="22"/>
              </w:rPr>
              <w:lastRenderedPageBreak/>
              <w:t>[total covered emissions]</w:t>
            </w:r>
          </w:p>
        </w:tc>
        <w:tc>
          <w:tcPr>
            <w:tcW w:w="2645" w:type="dxa"/>
          </w:tcPr>
          <w:p w14:paraId="7E6D43FD" w14:textId="77777777" w:rsidR="00CD7497" w:rsidRPr="00B81B12" w:rsidRDefault="00CD7497" w:rsidP="005E097C">
            <w:pPr>
              <w:rPr>
                <w:iCs/>
                <w:szCs w:val="22"/>
              </w:rPr>
            </w:pPr>
            <w:r w:rsidRPr="00E30F40">
              <w:rPr>
                <w:iCs/>
                <w:szCs w:val="22"/>
              </w:rPr>
              <w:t>[</w:t>
            </w:r>
            <w:r>
              <w:rPr>
                <w:iCs/>
                <w:szCs w:val="22"/>
              </w:rPr>
              <w:t xml:space="preserve">First </w:t>
            </w:r>
            <w:r w:rsidRPr="00E30F40">
              <w:rPr>
                <w:iCs/>
                <w:szCs w:val="22"/>
              </w:rPr>
              <w:t>product</w:t>
            </w:r>
            <w:r>
              <w:rPr>
                <w:iCs/>
                <w:szCs w:val="22"/>
              </w:rPr>
              <w:t>ion variable name</w:t>
            </w:r>
            <w:r w:rsidRPr="00E30F40">
              <w:rPr>
                <w:iCs/>
                <w:szCs w:val="22"/>
              </w:rPr>
              <w:t>]</w:t>
            </w:r>
          </w:p>
        </w:tc>
        <w:tc>
          <w:tcPr>
            <w:tcW w:w="2645" w:type="dxa"/>
          </w:tcPr>
          <w:p w14:paraId="40D63593" w14:textId="77777777" w:rsidR="00CD7497" w:rsidRDefault="00CD7497" w:rsidP="005E097C">
            <w:pPr>
              <w:rPr>
                <w:iCs/>
                <w:szCs w:val="22"/>
              </w:rPr>
            </w:pPr>
            <w:r w:rsidRPr="006A4E7D">
              <w:rPr>
                <w:iCs/>
                <w:szCs w:val="22"/>
              </w:rPr>
              <w:t xml:space="preserve">historic </w:t>
            </w:r>
          </w:p>
        </w:tc>
        <w:tc>
          <w:tcPr>
            <w:tcW w:w="2645" w:type="dxa"/>
          </w:tcPr>
          <w:p w14:paraId="74D21B32" w14:textId="77777777" w:rsidR="00CD7497" w:rsidRPr="00280C74" w:rsidRDefault="00CD7497" w:rsidP="005E097C">
            <w:pPr>
              <w:rPr>
                <w:iCs/>
                <w:szCs w:val="22"/>
              </w:rPr>
            </w:pPr>
            <w:r w:rsidRPr="004107AF">
              <w:rPr>
                <w:iCs/>
                <w:szCs w:val="22"/>
              </w:rPr>
              <w:t>[production quantity]</w:t>
            </w:r>
          </w:p>
        </w:tc>
        <w:tc>
          <w:tcPr>
            <w:tcW w:w="2645" w:type="dxa"/>
          </w:tcPr>
          <w:p w14:paraId="3B6A425A" w14:textId="77777777" w:rsidR="00CD7497" w:rsidRPr="00C06235" w:rsidRDefault="00CD7497" w:rsidP="005E097C">
            <w:pPr>
              <w:rPr>
                <w:iCs/>
                <w:szCs w:val="22"/>
              </w:rPr>
            </w:pPr>
            <w:r w:rsidRPr="00E7622C">
              <w:rPr>
                <w:iCs/>
                <w:szCs w:val="22"/>
              </w:rPr>
              <w:t>[emissions number]</w:t>
            </w:r>
          </w:p>
        </w:tc>
      </w:tr>
      <w:tr w:rsidR="00CD7497" w:rsidRPr="00E30F40" w14:paraId="584F4E13" w14:textId="77777777" w:rsidTr="005E097C">
        <w:trPr>
          <w:trHeight w:val="677"/>
        </w:trPr>
        <w:tc>
          <w:tcPr>
            <w:tcW w:w="1375" w:type="dxa"/>
            <w:vMerge/>
          </w:tcPr>
          <w:p w14:paraId="341CE3C1" w14:textId="77777777" w:rsidR="00CD7497" w:rsidRDefault="00CD7497" w:rsidP="005E097C">
            <w:pPr>
              <w:rPr>
                <w:iCs/>
                <w:szCs w:val="22"/>
              </w:rPr>
            </w:pPr>
          </w:p>
        </w:tc>
        <w:tc>
          <w:tcPr>
            <w:tcW w:w="2646" w:type="dxa"/>
            <w:vMerge/>
          </w:tcPr>
          <w:p w14:paraId="535A20C7" w14:textId="77777777" w:rsidR="00CD7497" w:rsidRPr="00E30F40" w:rsidRDefault="00CD7497" w:rsidP="005E097C">
            <w:pPr>
              <w:rPr>
                <w:iCs/>
                <w:szCs w:val="22"/>
              </w:rPr>
            </w:pPr>
          </w:p>
        </w:tc>
        <w:tc>
          <w:tcPr>
            <w:tcW w:w="2645" w:type="dxa"/>
          </w:tcPr>
          <w:p w14:paraId="43A85EF0" w14:textId="77777777" w:rsidR="00CD7497" w:rsidRPr="00E30F40" w:rsidRDefault="00CD7497" w:rsidP="005E097C">
            <w:pPr>
              <w:rPr>
                <w:iCs/>
                <w:szCs w:val="22"/>
              </w:rPr>
            </w:pPr>
            <w:r w:rsidRPr="00E30F40">
              <w:rPr>
                <w:iCs/>
                <w:szCs w:val="22"/>
              </w:rPr>
              <w:t>[</w:t>
            </w:r>
            <w:r>
              <w:rPr>
                <w:iCs/>
                <w:szCs w:val="22"/>
              </w:rPr>
              <w:t xml:space="preserve">Additional </w:t>
            </w:r>
            <w:r w:rsidRPr="00E30F40">
              <w:rPr>
                <w:iCs/>
                <w:szCs w:val="22"/>
              </w:rPr>
              <w:t>product</w:t>
            </w:r>
            <w:r>
              <w:rPr>
                <w:iCs/>
                <w:szCs w:val="22"/>
              </w:rPr>
              <w:t>ion variable name(s) if needed</w:t>
            </w:r>
            <w:r w:rsidRPr="00E30F40">
              <w:rPr>
                <w:iCs/>
                <w:szCs w:val="22"/>
              </w:rPr>
              <w:t>]</w:t>
            </w:r>
          </w:p>
        </w:tc>
        <w:tc>
          <w:tcPr>
            <w:tcW w:w="2645" w:type="dxa"/>
          </w:tcPr>
          <w:p w14:paraId="2D4F0590" w14:textId="77777777" w:rsidR="00CD7497" w:rsidRPr="00FC56DE" w:rsidRDefault="00CD7497" w:rsidP="005E097C">
            <w:pPr>
              <w:rPr>
                <w:iCs/>
                <w:szCs w:val="22"/>
              </w:rPr>
            </w:pPr>
            <w:r w:rsidRPr="006A4E7D">
              <w:rPr>
                <w:iCs/>
                <w:szCs w:val="22"/>
              </w:rPr>
              <w:t xml:space="preserve">historic </w:t>
            </w:r>
          </w:p>
        </w:tc>
        <w:tc>
          <w:tcPr>
            <w:tcW w:w="2645" w:type="dxa"/>
          </w:tcPr>
          <w:p w14:paraId="4B954020" w14:textId="77777777" w:rsidR="00CD7497" w:rsidRPr="00FC56DE" w:rsidRDefault="00CD7497" w:rsidP="005E097C">
            <w:pPr>
              <w:rPr>
                <w:iCs/>
                <w:szCs w:val="22"/>
              </w:rPr>
            </w:pPr>
            <w:r w:rsidRPr="004107AF">
              <w:rPr>
                <w:iCs/>
                <w:szCs w:val="22"/>
              </w:rPr>
              <w:t>[production quantity]</w:t>
            </w:r>
          </w:p>
        </w:tc>
        <w:tc>
          <w:tcPr>
            <w:tcW w:w="2645" w:type="dxa"/>
          </w:tcPr>
          <w:p w14:paraId="37C9EB29" w14:textId="77777777" w:rsidR="00CD7497" w:rsidRDefault="00CD7497" w:rsidP="005E097C">
            <w:pPr>
              <w:rPr>
                <w:iCs/>
                <w:szCs w:val="22"/>
              </w:rPr>
            </w:pPr>
            <w:r w:rsidRPr="00E7622C">
              <w:rPr>
                <w:iCs/>
                <w:szCs w:val="22"/>
              </w:rPr>
              <w:t>[emissions number]</w:t>
            </w:r>
          </w:p>
        </w:tc>
      </w:tr>
      <w:tr w:rsidR="00CD7497" w:rsidRPr="00E30F40" w14:paraId="5A6EC635" w14:textId="77777777" w:rsidTr="005E097C">
        <w:trPr>
          <w:trHeight w:val="677"/>
        </w:trPr>
        <w:tc>
          <w:tcPr>
            <w:tcW w:w="1375" w:type="dxa"/>
            <w:vMerge w:val="restart"/>
          </w:tcPr>
          <w:p w14:paraId="757301FF" w14:textId="0157AC7B" w:rsidR="00CD7497" w:rsidRDefault="00CD7497" w:rsidP="005E097C">
            <w:pPr>
              <w:rPr>
                <w:iCs/>
                <w:szCs w:val="22"/>
              </w:rPr>
            </w:pPr>
            <w:r>
              <w:rPr>
                <w:iCs/>
                <w:szCs w:val="22"/>
              </w:rPr>
              <w:t>2021</w:t>
            </w:r>
            <w:r w:rsidR="00FA6758">
              <w:rPr>
                <w:iCs/>
                <w:szCs w:val="22"/>
              </w:rPr>
              <w:t>–</w:t>
            </w:r>
            <w:r>
              <w:rPr>
                <w:iCs/>
                <w:szCs w:val="22"/>
              </w:rPr>
              <w:t>2022</w:t>
            </w:r>
          </w:p>
          <w:p w14:paraId="58207E55" w14:textId="77777777" w:rsidR="00CD7497" w:rsidRDefault="00CD7497" w:rsidP="005E097C">
            <w:pPr>
              <w:rPr>
                <w:iCs/>
                <w:szCs w:val="22"/>
              </w:rPr>
            </w:pPr>
          </w:p>
        </w:tc>
        <w:tc>
          <w:tcPr>
            <w:tcW w:w="2646" w:type="dxa"/>
            <w:vMerge w:val="restart"/>
          </w:tcPr>
          <w:p w14:paraId="719B75E4" w14:textId="77777777" w:rsidR="00CD7497" w:rsidRPr="00E30F40" w:rsidRDefault="00CD7497" w:rsidP="005E097C">
            <w:pPr>
              <w:rPr>
                <w:iCs/>
                <w:szCs w:val="22"/>
              </w:rPr>
            </w:pPr>
            <w:r w:rsidRPr="00E269C9">
              <w:rPr>
                <w:iCs/>
                <w:szCs w:val="22"/>
              </w:rPr>
              <w:t>[total covered emissions]</w:t>
            </w:r>
          </w:p>
        </w:tc>
        <w:tc>
          <w:tcPr>
            <w:tcW w:w="2645" w:type="dxa"/>
          </w:tcPr>
          <w:p w14:paraId="7406A50F" w14:textId="77777777" w:rsidR="00CD7497" w:rsidRPr="00B81B12" w:rsidRDefault="00CD7497" w:rsidP="005E097C">
            <w:pPr>
              <w:rPr>
                <w:iCs/>
                <w:szCs w:val="22"/>
              </w:rPr>
            </w:pPr>
            <w:r w:rsidRPr="00E30F40">
              <w:rPr>
                <w:iCs/>
                <w:szCs w:val="22"/>
              </w:rPr>
              <w:t>[</w:t>
            </w:r>
            <w:r>
              <w:rPr>
                <w:iCs/>
                <w:szCs w:val="22"/>
              </w:rPr>
              <w:t xml:space="preserve">First </w:t>
            </w:r>
            <w:r w:rsidRPr="00E30F40">
              <w:rPr>
                <w:iCs/>
                <w:szCs w:val="22"/>
              </w:rPr>
              <w:t>product</w:t>
            </w:r>
            <w:r>
              <w:rPr>
                <w:iCs/>
                <w:szCs w:val="22"/>
              </w:rPr>
              <w:t>ion variable name</w:t>
            </w:r>
            <w:r w:rsidRPr="00E30F40">
              <w:rPr>
                <w:iCs/>
                <w:szCs w:val="22"/>
              </w:rPr>
              <w:t>]</w:t>
            </w:r>
          </w:p>
        </w:tc>
        <w:tc>
          <w:tcPr>
            <w:tcW w:w="2645" w:type="dxa"/>
          </w:tcPr>
          <w:p w14:paraId="3DF72CC1" w14:textId="77777777" w:rsidR="00CD7497" w:rsidRDefault="00CD7497" w:rsidP="005E097C">
            <w:pPr>
              <w:rPr>
                <w:iCs/>
                <w:szCs w:val="22"/>
              </w:rPr>
            </w:pPr>
            <w:r w:rsidRPr="006A4E7D">
              <w:rPr>
                <w:iCs/>
                <w:szCs w:val="22"/>
              </w:rPr>
              <w:t xml:space="preserve">historic </w:t>
            </w:r>
          </w:p>
        </w:tc>
        <w:tc>
          <w:tcPr>
            <w:tcW w:w="2645" w:type="dxa"/>
          </w:tcPr>
          <w:p w14:paraId="4E7CCF24" w14:textId="77777777" w:rsidR="00CD7497" w:rsidRPr="00280C74" w:rsidRDefault="00CD7497" w:rsidP="005E097C">
            <w:pPr>
              <w:rPr>
                <w:iCs/>
                <w:szCs w:val="22"/>
              </w:rPr>
            </w:pPr>
            <w:r w:rsidRPr="004107AF">
              <w:rPr>
                <w:iCs/>
                <w:szCs w:val="22"/>
              </w:rPr>
              <w:t>[production quantity]</w:t>
            </w:r>
          </w:p>
        </w:tc>
        <w:tc>
          <w:tcPr>
            <w:tcW w:w="2645" w:type="dxa"/>
          </w:tcPr>
          <w:p w14:paraId="2523688E" w14:textId="77777777" w:rsidR="00CD7497" w:rsidRPr="00C06235" w:rsidRDefault="00CD7497" w:rsidP="005E097C">
            <w:pPr>
              <w:rPr>
                <w:iCs/>
                <w:szCs w:val="22"/>
              </w:rPr>
            </w:pPr>
            <w:r w:rsidRPr="00E7622C">
              <w:rPr>
                <w:iCs/>
                <w:szCs w:val="22"/>
              </w:rPr>
              <w:t>[emissions number]</w:t>
            </w:r>
          </w:p>
        </w:tc>
      </w:tr>
      <w:tr w:rsidR="00CD7497" w:rsidRPr="00E30F40" w14:paraId="5BCA7C90" w14:textId="77777777" w:rsidTr="005E097C">
        <w:trPr>
          <w:trHeight w:val="677"/>
        </w:trPr>
        <w:tc>
          <w:tcPr>
            <w:tcW w:w="1375" w:type="dxa"/>
            <w:vMerge/>
          </w:tcPr>
          <w:p w14:paraId="66B6C90D" w14:textId="77777777" w:rsidR="00CD7497" w:rsidRDefault="00CD7497" w:rsidP="005E097C">
            <w:pPr>
              <w:rPr>
                <w:iCs/>
                <w:szCs w:val="22"/>
              </w:rPr>
            </w:pPr>
          </w:p>
        </w:tc>
        <w:tc>
          <w:tcPr>
            <w:tcW w:w="2646" w:type="dxa"/>
            <w:vMerge/>
          </w:tcPr>
          <w:p w14:paraId="0D4BE3D9" w14:textId="77777777" w:rsidR="00CD7497" w:rsidRPr="00E30F40" w:rsidRDefault="00CD7497" w:rsidP="005E097C">
            <w:pPr>
              <w:rPr>
                <w:iCs/>
                <w:szCs w:val="22"/>
              </w:rPr>
            </w:pPr>
          </w:p>
        </w:tc>
        <w:tc>
          <w:tcPr>
            <w:tcW w:w="2645" w:type="dxa"/>
          </w:tcPr>
          <w:p w14:paraId="3370B36E" w14:textId="77777777" w:rsidR="00CD7497" w:rsidRPr="00E30F40" w:rsidRDefault="00CD7497" w:rsidP="005E097C">
            <w:pPr>
              <w:rPr>
                <w:iCs/>
                <w:szCs w:val="22"/>
              </w:rPr>
            </w:pPr>
            <w:r w:rsidRPr="00E30F40">
              <w:rPr>
                <w:iCs/>
                <w:szCs w:val="22"/>
              </w:rPr>
              <w:t>[</w:t>
            </w:r>
            <w:r>
              <w:rPr>
                <w:iCs/>
                <w:szCs w:val="22"/>
              </w:rPr>
              <w:t xml:space="preserve">Additional </w:t>
            </w:r>
            <w:r w:rsidRPr="00E30F40">
              <w:rPr>
                <w:iCs/>
                <w:szCs w:val="22"/>
              </w:rPr>
              <w:t>product</w:t>
            </w:r>
            <w:r>
              <w:rPr>
                <w:iCs/>
                <w:szCs w:val="22"/>
              </w:rPr>
              <w:t>ion variable name(s) if needed</w:t>
            </w:r>
            <w:r w:rsidRPr="00E30F40">
              <w:rPr>
                <w:iCs/>
                <w:szCs w:val="22"/>
              </w:rPr>
              <w:t>]</w:t>
            </w:r>
          </w:p>
        </w:tc>
        <w:tc>
          <w:tcPr>
            <w:tcW w:w="2645" w:type="dxa"/>
          </w:tcPr>
          <w:p w14:paraId="05A05443" w14:textId="77777777" w:rsidR="00CD7497" w:rsidRPr="00FC56DE" w:rsidRDefault="00CD7497" w:rsidP="005E097C">
            <w:pPr>
              <w:rPr>
                <w:iCs/>
                <w:szCs w:val="22"/>
              </w:rPr>
            </w:pPr>
            <w:r w:rsidRPr="006A4E7D">
              <w:rPr>
                <w:iCs/>
                <w:szCs w:val="22"/>
              </w:rPr>
              <w:t xml:space="preserve">historic </w:t>
            </w:r>
          </w:p>
        </w:tc>
        <w:tc>
          <w:tcPr>
            <w:tcW w:w="2645" w:type="dxa"/>
          </w:tcPr>
          <w:p w14:paraId="72CD44E3" w14:textId="77777777" w:rsidR="00CD7497" w:rsidRPr="00FC56DE" w:rsidRDefault="00CD7497" w:rsidP="005E097C">
            <w:pPr>
              <w:rPr>
                <w:iCs/>
                <w:szCs w:val="22"/>
              </w:rPr>
            </w:pPr>
            <w:r w:rsidRPr="004107AF">
              <w:rPr>
                <w:iCs/>
                <w:szCs w:val="22"/>
              </w:rPr>
              <w:t>[production quantity]</w:t>
            </w:r>
          </w:p>
        </w:tc>
        <w:tc>
          <w:tcPr>
            <w:tcW w:w="2645" w:type="dxa"/>
          </w:tcPr>
          <w:p w14:paraId="47D89B4C" w14:textId="77777777" w:rsidR="00CD7497" w:rsidRDefault="00CD7497" w:rsidP="005E097C">
            <w:pPr>
              <w:rPr>
                <w:iCs/>
                <w:szCs w:val="22"/>
              </w:rPr>
            </w:pPr>
            <w:r w:rsidRPr="00E7622C">
              <w:rPr>
                <w:iCs/>
                <w:szCs w:val="22"/>
              </w:rPr>
              <w:t>[emissions number]</w:t>
            </w:r>
          </w:p>
        </w:tc>
      </w:tr>
      <w:tr w:rsidR="00CD7497" w:rsidRPr="00E30F40" w14:paraId="52EE2A64" w14:textId="77777777" w:rsidTr="005E097C">
        <w:trPr>
          <w:trHeight w:val="677"/>
        </w:trPr>
        <w:tc>
          <w:tcPr>
            <w:tcW w:w="1375" w:type="dxa"/>
            <w:vMerge w:val="restart"/>
          </w:tcPr>
          <w:p w14:paraId="021984DF" w14:textId="7C6FA630" w:rsidR="00CD7497" w:rsidRDefault="00CD7497" w:rsidP="005E097C">
            <w:pPr>
              <w:rPr>
                <w:iCs/>
                <w:szCs w:val="22"/>
              </w:rPr>
            </w:pPr>
            <w:r>
              <w:rPr>
                <w:iCs/>
                <w:szCs w:val="22"/>
              </w:rPr>
              <w:t>2022</w:t>
            </w:r>
            <w:r w:rsidR="00FA6758">
              <w:rPr>
                <w:iCs/>
                <w:szCs w:val="22"/>
              </w:rPr>
              <w:t>–</w:t>
            </w:r>
            <w:r>
              <w:rPr>
                <w:iCs/>
                <w:szCs w:val="22"/>
              </w:rPr>
              <w:t>2023</w:t>
            </w:r>
            <w:r>
              <w:rPr>
                <w:iCs/>
                <w:szCs w:val="22"/>
              </w:rPr>
              <w:br/>
            </w:r>
            <w:r>
              <w:rPr>
                <w:b/>
                <w:bCs/>
                <w:i/>
                <w:szCs w:val="22"/>
              </w:rPr>
              <w:t>[</w:t>
            </w:r>
            <w:r w:rsidRPr="0082630B">
              <w:rPr>
                <w:b/>
                <w:bCs/>
                <w:i/>
                <w:szCs w:val="22"/>
              </w:rPr>
              <w:t>Delete</w:t>
            </w:r>
            <w:r>
              <w:rPr>
                <w:b/>
                <w:bCs/>
                <w:i/>
                <w:szCs w:val="22"/>
              </w:rPr>
              <w:t xml:space="preserve"> line</w:t>
            </w:r>
            <w:r w:rsidRPr="0082630B">
              <w:rPr>
                <w:b/>
                <w:bCs/>
                <w:i/>
                <w:szCs w:val="22"/>
              </w:rPr>
              <w:t xml:space="preserve"> unless transitional production variable is applicable</w:t>
            </w:r>
            <w:r>
              <w:rPr>
                <w:b/>
                <w:bCs/>
                <w:i/>
                <w:szCs w:val="22"/>
              </w:rPr>
              <w:t>]</w:t>
            </w:r>
          </w:p>
        </w:tc>
        <w:tc>
          <w:tcPr>
            <w:tcW w:w="2646" w:type="dxa"/>
            <w:vMerge w:val="restart"/>
          </w:tcPr>
          <w:p w14:paraId="280B0959" w14:textId="77777777" w:rsidR="00CD7497" w:rsidRPr="00E30F40" w:rsidRDefault="00CD7497" w:rsidP="005E097C">
            <w:pPr>
              <w:jc w:val="center"/>
              <w:rPr>
                <w:iCs/>
                <w:szCs w:val="22"/>
              </w:rPr>
            </w:pPr>
            <w:r w:rsidRPr="00E269C9">
              <w:rPr>
                <w:iCs/>
                <w:szCs w:val="22"/>
              </w:rPr>
              <w:t>[</w:t>
            </w:r>
            <w:r>
              <w:rPr>
                <w:iCs/>
                <w:szCs w:val="22"/>
              </w:rPr>
              <w:t xml:space="preserve">not required] </w:t>
            </w:r>
          </w:p>
        </w:tc>
        <w:tc>
          <w:tcPr>
            <w:tcW w:w="2645" w:type="dxa"/>
          </w:tcPr>
          <w:p w14:paraId="4A7266DD" w14:textId="77777777" w:rsidR="00CD7497" w:rsidRPr="00E30F40" w:rsidRDefault="00CD7497" w:rsidP="005E097C">
            <w:pPr>
              <w:rPr>
                <w:iCs/>
                <w:szCs w:val="22"/>
              </w:rPr>
            </w:pPr>
            <w:r w:rsidRPr="00E30F40">
              <w:rPr>
                <w:iCs/>
                <w:szCs w:val="22"/>
              </w:rPr>
              <w:t>[</w:t>
            </w:r>
            <w:r>
              <w:rPr>
                <w:iCs/>
                <w:szCs w:val="22"/>
              </w:rPr>
              <w:t xml:space="preserve">First </w:t>
            </w:r>
            <w:r w:rsidRPr="00E30F40">
              <w:rPr>
                <w:iCs/>
                <w:szCs w:val="22"/>
              </w:rPr>
              <w:t>product</w:t>
            </w:r>
            <w:r>
              <w:rPr>
                <w:iCs/>
                <w:szCs w:val="22"/>
              </w:rPr>
              <w:t>ion variable name</w:t>
            </w:r>
            <w:r w:rsidRPr="00E30F40">
              <w:rPr>
                <w:iCs/>
                <w:szCs w:val="22"/>
              </w:rPr>
              <w:t>]</w:t>
            </w:r>
          </w:p>
        </w:tc>
        <w:tc>
          <w:tcPr>
            <w:tcW w:w="2645" w:type="dxa"/>
          </w:tcPr>
          <w:p w14:paraId="21E0FA5D" w14:textId="77777777" w:rsidR="00CD7497" w:rsidRPr="00FC56DE" w:rsidRDefault="00CD7497" w:rsidP="005E097C">
            <w:pPr>
              <w:rPr>
                <w:iCs/>
                <w:szCs w:val="22"/>
              </w:rPr>
            </w:pPr>
            <w:r>
              <w:rPr>
                <w:iCs/>
                <w:szCs w:val="22"/>
              </w:rPr>
              <w:t>transitional</w:t>
            </w:r>
          </w:p>
        </w:tc>
        <w:tc>
          <w:tcPr>
            <w:tcW w:w="2645" w:type="dxa"/>
          </w:tcPr>
          <w:p w14:paraId="4EF17F9A" w14:textId="77777777" w:rsidR="00CD7497" w:rsidRPr="000B6ABF" w:rsidRDefault="00CD7497" w:rsidP="005E097C">
            <w:pPr>
              <w:rPr>
                <w:szCs w:val="22"/>
                <w:highlight w:val="yellow"/>
              </w:rPr>
            </w:pPr>
            <w:r w:rsidRPr="00954DE9">
              <w:rPr>
                <w:iCs/>
                <w:szCs w:val="22"/>
              </w:rPr>
              <w:t xml:space="preserve">[not required] </w:t>
            </w:r>
          </w:p>
        </w:tc>
        <w:tc>
          <w:tcPr>
            <w:tcW w:w="2645" w:type="dxa"/>
          </w:tcPr>
          <w:p w14:paraId="21B90B2B" w14:textId="77777777" w:rsidR="00CD7497" w:rsidRPr="000B6ABF" w:rsidRDefault="00CD7497" w:rsidP="005E097C">
            <w:pPr>
              <w:rPr>
                <w:szCs w:val="22"/>
                <w:highlight w:val="yellow"/>
              </w:rPr>
            </w:pPr>
            <w:r w:rsidRPr="00954DE9">
              <w:rPr>
                <w:iCs/>
                <w:szCs w:val="22"/>
              </w:rPr>
              <w:t xml:space="preserve">[not required] </w:t>
            </w:r>
          </w:p>
        </w:tc>
      </w:tr>
      <w:tr w:rsidR="00CD7497" w:rsidRPr="00E30F40" w14:paraId="56B4104B" w14:textId="77777777" w:rsidTr="005E097C">
        <w:trPr>
          <w:trHeight w:val="677"/>
        </w:trPr>
        <w:tc>
          <w:tcPr>
            <w:tcW w:w="1375" w:type="dxa"/>
            <w:vMerge/>
          </w:tcPr>
          <w:p w14:paraId="15DD19E5" w14:textId="77777777" w:rsidR="00CD7497" w:rsidRDefault="00CD7497" w:rsidP="005E097C">
            <w:pPr>
              <w:rPr>
                <w:iCs/>
                <w:szCs w:val="22"/>
              </w:rPr>
            </w:pPr>
          </w:p>
        </w:tc>
        <w:tc>
          <w:tcPr>
            <w:tcW w:w="2646" w:type="dxa"/>
            <w:vMerge/>
          </w:tcPr>
          <w:p w14:paraId="5E371851" w14:textId="77777777" w:rsidR="00CD7497" w:rsidRPr="00625605" w:rsidRDefault="00CD7497" w:rsidP="005E097C">
            <w:pPr>
              <w:jc w:val="center"/>
              <w:rPr>
                <w:iCs/>
                <w:szCs w:val="22"/>
                <w:highlight w:val="yellow"/>
              </w:rPr>
            </w:pPr>
          </w:p>
        </w:tc>
        <w:tc>
          <w:tcPr>
            <w:tcW w:w="2645" w:type="dxa"/>
          </w:tcPr>
          <w:p w14:paraId="02ACC920" w14:textId="77777777" w:rsidR="00CD7497" w:rsidRPr="00E30F40" w:rsidRDefault="00CD7497" w:rsidP="005E097C">
            <w:pPr>
              <w:rPr>
                <w:iCs/>
                <w:szCs w:val="22"/>
              </w:rPr>
            </w:pPr>
            <w:r w:rsidRPr="00E30F40">
              <w:rPr>
                <w:iCs/>
                <w:szCs w:val="22"/>
              </w:rPr>
              <w:t>[</w:t>
            </w:r>
            <w:r>
              <w:rPr>
                <w:iCs/>
                <w:szCs w:val="22"/>
              </w:rPr>
              <w:t xml:space="preserve">Additional </w:t>
            </w:r>
            <w:r w:rsidRPr="00E30F40">
              <w:rPr>
                <w:iCs/>
                <w:szCs w:val="22"/>
              </w:rPr>
              <w:t>product</w:t>
            </w:r>
            <w:r>
              <w:rPr>
                <w:iCs/>
                <w:szCs w:val="22"/>
              </w:rPr>
              <w:t>ion variable name(s) if needed</w:t>
            </w:r>
            <w:r w:rsidRPr="00E30F40">
              <w:rPr>
                <w:iCs/>
                <w:szCs w:val="22"/>
              </w:rPr>
              <w:t>]</w:t>
            </w:r>
          </w:p>
        </w:tc>
        <w:tc>
          <w:tcPr>
            <w:tcW w:w="2645" w:type="dxa"/>
          </w:tcPr>
          <w:p w14:paraId="39AC811B" w14:textId="77777777" w:rsidR="00CD7497" w:rsidRDefault="00CD7497" w:rsidP="005E097C">
            <w:pPr>
              <w:rPr>
                <w:iCs/>
                <w:szCs w:val="22"/>
              </w:rPr>
            </w:pPr>
            <w:r>
              <w:rPr>
                <w:iCs/>
                <w:szCs w:val="22"/>
              </w:rPr>
              <w:t>transitional</w:t>
            </w:r>
          </w:p>
        </w:tc>
        <w:tc>
          <w:tcPr>
            <w:tcW w:w="2645" w:type="dxa"/>
          </w:tcPr>
          <w:p w14:paraId="29E1B04B" w14:textId="77777777" w:rsidR="00CD7497" w:rsidRPr="00C33FD9" w:rsidRDefault="00CD7497" w:rsidP="005E097C">
            <w:pPr>
              <w:rPr>
                <w:iCs/>
                <w:szCs w:val="22"/>
                <w:highlight w:val="yellow"/>
              </w:rPr>
            </w:pPr>
            <w:r w:rsidRPr="00954DE9">
              <w:rPr>
                <w:iCs/>
                <w:szCs w:val="22"/>
              </w:rPr>
              <w:t xml:space="preserve">[not required] </w:t>
            </w:r>
          </w:p>
        </w:tc>
        <w:tc>
          <w:tcPr>
            <w:tcW w:w="2645" w:type="dxa"/>
          </w:tcPr>
          <w:p w14:paraId="523502AA" w14:textId="77777777" w:rsidR="00CD7497" w:rsidRPr="00C33FD9" w:rsidRDefault="00CD7497" w:rsidP="005E097C">
            <w:pPr>
              <w:rPr>
                <w:iCs/>
                <w:szCs w:val="22"/>
                <w:highlight w:val="yellow"/>
              </w:rPr>
            </w:pPr>
            <w:r w:rsidRPr="00954DE9">
              <w:rPr>
                <w:iCs/>
                <w:szCs w:val="22"/>
              </w:rPr>
              <w:t xml:space="preserve">[not required] </w:t>
            </w:r>
          </w:p>
        </w:tc>
      </w:tr>
    </w:tbl>
    <w:p w14:paraId="0241285D" w14:textId="77777777" w:rsidR="00CD7497" w:rsidRDefault="00CD7497" w:rsidP="00CD7497"/>
    <w:p w14:paraId="525545F1" w14:textId="77777777" w:rsidR="00CD7497" w:rsidRDefault="00CD7497" w:rsidP="00CD7497">
      <w:pPr>
        <w:sectPr w:rsidR="00CD7497" w:rsidSect="00CD7497">
          <w:footerReference w:type="first" r:id="rId34"/>
          <w:pgSz w:w="16840" w:h="11900" w:orient="landscape" w:code="9"/>
          <w:pgMar w:top="1528" w:right="1447" w:bottom="1080" w:left="993" w:header="227" w:footer="232" w:gutter="0"/>
          <w:cols w:space="708"/>
          <w:titlePg/>
          <w:docGrid w:linePitch="326"/>
        </w:sectPr>
      </w:pPr>
    </w:p>
    <w:p w14:paraId="052A0454" w14:textId="77777777" w:rsidR="00CD7497" w:rsidRPr="00E30F40" w:rsidRDefault="00CD7497" w:rsidP="00A14597">
      <w:pPr>
        <w:pStyle w:val="Heading4"/>
      </w:pPr>
      <w:bookmarkStart w:id="13" w:name="_Toc157764148"/>
      <w:r w:rsidRPr="00E30F40">
        <w:lastRenderedPageBreak/>
        <w:t>Responsibility of [audited body’s] management</w:t>
      </w:r>
      <w:bookmarkEnd w:id="13"/>
    </w:p>
    <w:p w14:paraId="37F4C5B6" w14:textId="3077CAD2" w:rsidR="00CD7497" w:rsidRPr="00EC533E" w:rsidRDefault="00CD7497" w:rsidP="00F1449B">
      <w:pPr>
        <w:spacing w:before="200"/>
      </w:pPr>
      <w:r w:rsidRPr="000F73E9">
        <w:t xml:space="preserve">The </w:t>
      </w:r>
      <w:r w:rsidRPr="00CD7FF4">
        <w:t xml:space="preserve">management of [audited body] </w:t>
      </w:r>
      <w:r>
        <w:t>is</w:t>
      </w:r>
      <w:r w:rsidRPr="00CD7FF4">
        <w:t xml:space="preserve"> responsible</w:t>
      </w:r>
      <w:r w:rsidRPr="000F73E9">
        <w:t xml:space="preserve"> for the preparation and fair presentation of the application in accordance with the </w:t>
      </w:r>
      <w:r>
        <w:t>Safeguard Rule,</w:t>
      </w:r>
      <w:r w:rsidRPr="00B84760">
        <w:t xml:space="preserve"> application form and</w:t>
      </w:r>
      <w:r>
        <w:t xml:space="preserve"> the</w:t>
      </w:r>
      <w:r w:rsidRPr="00B84760">
        <w:t xml:space="preserve"> </w:t>
      </w:r>
      <w:hyperlink r:id="rId35" w:anchor="apply-for-an-emissions-intensity-determination" w:history="1">
        <w:r w:rsidRPr="00061E07">
          <w:rPr>
            <w:rStyle w:val="Hyperlink"/>
            <w:rFonts w:asciiTheme="minorHAnsi" w:hAnsiTheme="minorHAnsi"/>
          </w:rPr>
          <w:t xml:space="preserve">Safeguard Mechanism </w:t>
        </w:r>
        <w:r>
          <w:rPr>
            <w:rStyle w:val="Hyperlink"/>
            <w:rFonts w:asciiTheme="minorHAnsi" w:hAnsiTheme="minorHAnsi"/>
          </w:rPr>
          <w:t>e</w:t>
        </w:r>
        <w:r w:rsidRPr="00061E07">
          <w:rPr>
            <w:rStyle w:val="Hyperlink"/>
            <w:rFonts w:asciiTheme="minorHAnsi" w:hAnsiTheme="minorHAnsi"/>
          </w:rPr>
          <w:t>missions-intensity determination guideline</w:t>
        </w:r>
      </w:hyperlink>
      <w:r>
        <w:rPr>
          <w:rStyle w:val="FootnoteReference"/>
        </w:rPr>
        <w:footnoteReference w:id="13"/>
      </w:r>
      <w:r w:rsidRPr="00B84760">
        <w:t xml:space="preserve"> and</w:t>
      </w:r>
      <w:r>
        <w:t xml:space="preserve"> </w:t>
      </w:r>
      <w:r w:rsidRPr="001311FB">
        <w:t>[audited body’s</w:t>
      </w:r>
      <w:r>
        <w:t>]</w:t>
      </w:r>
      <w:r w:rsidRPr="00B84760">
        <w:t xml:space="preserve"> compliance with the </w:t>
      </w:r>
      <w:r>
        <w:rPr>
          <w:i/>
        </w:rPr>
        <w:t xml:space="preserve">National Greenhouse and Energy Reporting Act </w:t>
      </w:r>
      <w:r w:rsidRPr="00665A01">
        <w:rPr>
          <w:i/>
        </w:rPr>
        <w:t>200</w:t>
      </w:r>
      <w:r w:rsidRPr="00CE2536">
        <w:rPr>
          <w:i/>
        </w:rPr>
        <w:t>7</w:t>
      </w:r>
      <w:r>
        <w:rPr>
          <w:i/>
        </w:rPr>
        <w:t xml:space="preserve"> </w:t>
      </w:r>
      <w:r>
        <w:t>(</w:t>
      </w:r>
      <w:r w:rsidRPr="00665A01">
        <w:t>NGER</w:t>
      </w:r>
      <w:r w:rsidRPr="00B84760">
        <w:t xml:space="preserve"> Act</w:t>
      </w:r>
      <w:r>
        <w:t xml:space="preserve">), and </w:t>
      </w:r>
      <w:r w:rsidRPr="00022BB5">
        <w:t>the Safeguard Rule</w:t>
      </w:r>
      <w:r w:rsidR="00F40638">
        <w:t>.</w:t>
      </w:r>
    </w:p>
    <w:p w14:paraId="44519DA0" w14:textId="77777777" w:rsidR="00CD7497" w:rsidRPr="000F73E9" w:rsidRDefault="00CD7497" w:rsidP="00F1449B">
      <w:pPr>
        <w:spacing w:before="200"/>
      </w:pPr>
      <w:r w:rsidRPr="000F73E9">
        <w:t xml:space="preserve">The </w:t>
      </w:r>
      <w:r w:rsidRPr="00CD7FF4">
        <w:t xml:space="preserve">management of [audited body] </w:t>
      </w:r>
      <w:r>
        <w:t>is</w:t>
      </w:r>
      <w:r w:rsidRPr="00CD7FF4">
        <w:t xml:space="preserve"> responsible</w:t>
      </w:r>
      <w:r>
        <w:t xml:space="preserve"> for the interpretation and application of the requirements of the Safeguard Rule. </w:t>
      </w:r>
    </w:p>
    <w:p w14:paraId="0A18DA0C" w14:textId="77777777" w:rsidR="00CD7497" w:rsidRPr="000F73E9" w:rsidRDefault="00CD7497" w:rsidP="00F1449B">
      <w:pPr>
        <w:spacing w:before="200"/>
      </w:pPr>
      <w:r w:rsidRPr="000F73E9">
        <w:t>This responsibility includes:</w:t>
      </w:r>
    </w:p>
    <w:p w14:paraId="7671A671" w14:textId="2F4D97D1" w:rsidR="00CD7497" w:rsidRPr="000F73E9" w:rsidRDefault="00CD7497" w:rsidP="00CD7497">
      <w:pPr>
        <w:pStyle w:val="CERbullets"/>
        <w:numPr>
          <w:ilvl w:val="0"/>
          <w:numId w:val="39"/>
        </w:numPr>
      </w:pPr>
      <w:r w:rsidRPr="000F73E9">
        <w:t>establishing and maintaining internal controls relevant to the preparation and presentation of the application to ensure that it is free from material misstatement, whether due to fraud or error</w:t>
      </w:r>
    </w:p>
    <w:p w14:paraId="010B4413" w14:textId="4E02F524" w:rsidR="00CD7497" w:rsidRPr="00796A6D" w:rsidRDefault="00CD7497" w:rsidP="00CD7497">
      <w:pPr>
        <w:pStyle w:val="CERbullets"/>
        <w:numPr>
          <w:ilvl w:val="0"/>
          <w:numId w:val="39"/>
        </w:numPr>
      </w:pPr>
      <w:r w:rsidRPr="00796A6D">
        <w:t>selecting and applying measurement methods to prepare and present the data</w:t>
      </w:r>
    </w:p>
    <w:p w14:paraId="283F4CAB" w14:textId="77777777" w:rsidR="00CD7497" w:rsidRPr="000F73E9" w:rsidRDefault="00CD7497" w:rsidP="00CD7497">
      <w:pPr>
        <w:pStyle w:val="CERbullets"/>
        <w:numPr>
          <w:ilvl w:val="0"/>
          <w:numId w:val="39"/>
        </w:numPr>
      </w:pPr>
      <w:r w:rsidRPr="000F73E9">
        <w:t>making estimates that are reasonable in the circumstances.</w:t>
      </w:r>
    </w:p>
    <w:p w14:paraId="1F6D05B4" w14:textId="77777777" w:rsidR="00CD7497" w:rsidRPr="000F73E9" w:rsidRDefault="00CD7497" w:rsidP="00A14597">
      <w:pPr>
        <w:pStyle w:val="Heading4"/>
      </w:pPr>
      <w:bookmarkStart w:id="14" w:name="_Toc157764149"/>
      <w:r w:rsidRPr="000F73E9">
        <w:t>Our independence and quality control</w:t>
      </w:r>
      <w:bookmarkEnd w:id="14"/>
      <w:r w:rsidRPr="000F73E9">
        <w:t xml:space="preserve"> </w:t>
      </w:r>
    </w:p>
    <w:p w14:paraId="3480979B" w14:textId="00D05D55" w:rsidR="00CD7497" w:rsidRPr="000F73E9" w:rsidRDefault="00CD7497" w:rsidP="00F1449B">
      <w:pPr>
        <w:spacing w:before="200"/>
      </w:pPr>
      <w:r w:rsidRPr="000F73E9">
        <w:t>We have complied with the relevant ethical requirements relating to assurance engagements, which include independence and other requirements founded on fundamental principles of integrity, objectivity, professional competence, due care, confidentiality and professional behavio</w:t>
      </w:r>
      <w:r>
        <w:t>u</w:t>
      </w:r>
      <w:r w:rsidRPr="000F73E9">
        <w:t xml:space="preserve">r. This includes </w:t>
      </w:r>
      <w:r w:rsidR="000027DA" w:rsidRPr="000F73E9">
        <w:t>all</w:t>
      </w:r>
      <w:r w:rsidRPr="000F73E9">
        <w:t xml:space="preserve"> the requirements defined in the</w:t>
      </w:r>
      <w:r>
        <w:t xml:space="preserve"> </w:t>
      </w:r>
      <w:r w:rsidRPr="00AE558A">
        <w:rPr>
          <w:i/>
          <w:iCs/>
        </w:rPr>
        <w:t>Accounting Professional and Ethical Standard Board’s APES 110 Code of Ethics for Professional Accountants</w:t>
      </w:r>
      <w:r w:rsidRPr="00AE558A">
        <w:t xml:space="preserve"> </w:t>
      </w:r>
      <w:r>
        <w:rPr>
          <w:iCs/>
        </w:rPr>
        <w:t>and the</w:t>
      </w:r>
      <w:r w:rsidRPr="00AE558A">
        <w:rPr>
          <w:i/>
        </w:rPr>
        <w:t xml:space="preserve"> </w:t>
      </w:r>
      <w:r w:rsidRPr="00F1449B">
        <w:rPr>
          <w:iCs/>
        </w:rPr>
        <w:t>National Greenhouse and Energy Reporting Regulations 2008</w:t>
      </w:r>
      <w:r w:rsidRPr="001311FB">
        <w:t xml:space="preserve"> (</w:t>
      </w:r>
      <w:r>
        <w:t xml:space="preserve">the </w:t>
      </w:r>
      <w:r w:rsidRPr="001311FB">
        <w:t>N</w:t>
      </w:r>
      <w:r w:rsidRPr="000F73E9">
        <w:t>GER</w:t>
      </w:r>
      <w:r>
        <w:t> Regulations) regarding the code of c</w:t>
      </w:r>
      <w:r w:rsidRPr="000F73E9">
        <w:t>onduct, independence and quality control.</w:t>
      </w:r>
    </w:p>
    <w:p w14:paraId="4444E2E6" w14:textId="77777777" w:rsidR="00CD7497" w:rsidRPr="000F73E9" w:rsidRDefault="00CD7497" w:rsidP="00F1449B">
      <w:pPr>
        <w:spacing w:before="200"/>
      </w:pPr>
      <w:r w:rsidRPr="000F73E9">
        <w:t>Furthermore, we have complied with</w:t>
      </w:r>
      <w:r>
        <w:t xml:space="preserve"> the</w:t>
      </w:r>
      <w:r w:rsidRPr="000F73E9">
        <w:t xml:space="preserve"> Australian Standard</w:t>
      </w:r>
      <w:r>
        <w:t>s on</w:t>
      </w:r>
      <w:r w:rsidRPr="000F73E9">
        <w:t xml:space="preserve"> </w:t>
      </w:r>
      <w:r w:rsidRPr="008901FA">
        <w:rPr>
          <w:i/>
          <w:iCs/>
        </w:rPr>
        <w:t xml:space="preserve">Quality management for Firms that Perform Audits and Reviews of Financial Reports and Other Financial Information, and Other Assurance Engagements </w:t>
      </w:r>
      <w:r>
        <w:t xml:space="preserve">(ASQM 1) and </w:t>
      </w:r>
      <w:r>
        <w:rPr>
          <w:i/>
          <w:iCs/>
        </w:rPr>
        <w:t xml:space="preserve">Engagement quality reviews </w:t>
      </w:r>
      <w:r>
        <w:t xml:space="preserve">(ASQM2). </w:t>
      </w:r>
      <w:r w:rsidRPr="001311FB">
        <w:t>[</w:t>
      </w:r>
      <w:r>
        <w:t>N</w:t>
      </w:r>
      <w:r w:rsidRPr="001311FB">
        <w:t>ame of assurance practitioner’s firm] maintains a comprehensive system of quality control including documented policies and procedures regarding co</w:t>
      </w:r>
      <w:r w:rsidRPr="000F73E9">
        <w:t>mpliance with ethical requirements, professional standards and applicable legal and regulatory requirements.</w:t>
      </w:r>
    </w:p>
    <w:p w14:paraId="21C15BA0" w14:textId="77777777" w:rsidR="00CD7497" w:rsidRPr="000F73E9" w:rsidRDefault="00CD7497" w:rsidP="00A14597">
      <w:pPr>
        <w:pStyle w:val="Heading4"/>
      </w:pPr>
      <w:bookmarkStart w:id="15" w:name="_Toc157764150"/>
      <w:r w:rsidRPr="000F73E9">
        <w:t>Our responsibility</w:t>
      </w:r>
      <w:bookmarkEnd w:id="15"/>
    </w:p>
    <w:p w14:paraId="11E4BEA0" w14:textId="77777777" w:rsidR="00CD7497" w:rsidRPr="000F73E9" w:rsidRDefault="00CD7497" w:rsidP="00F1449B">
      <w:pPr>
        <w:spacing w:before="200"/>
      </w:pPr>
      <w:r w:rsidRPr="000F73E9">
        <w:t xml:space="preserve">Our responsibility is to express a </w:t>
      </w:r>
      <w:r>
        <w:t xml:space="preserve">reasonable and limited assurance </w:t>
      </w:r>
      <w:r w:rsidRPr="000F73E9">
        <w:t>conclusion on whether the audited elements of the application (as described above) have been prepared, in all material aspects, in compliance with the requirements of the</w:t>
      </w:r>
      <w:r>
        <w:t xml:space="preserve"> Safeguard Rule</w:t>
      </w:r>
      <w:r w:rsidRPr="00B542D2">
        <w:t xml:space="preserve"> and</w:t>
      </w:r>
      <w:r w:rsidRPr="000F73E9">
        <w:t xml:space="preserve"> measurement policies adopted and disclosed in the application.</w:t>
      </w:r>
    </w:p>
    <w:p w14:paraId="0F71CE21" w14:textId="77777777" w:rsidR="00CD7497" w:rsidRPr="000F73E9" w:rsidRDefault="00CD7497" w:rsidP="00F1449B">
      <w:pPr>
        <w:spacing w:before="200"/>
      </w:pPr>
      <w:r>
        <w:t>We</w:t>
      </w:r>
      <w:r w:rsidRPr="000F73E9">
        <w:t xml:space="preserve"> conducted our assurance engagement in accordance with the </w:t>
      </w:r>
      <w:r w:rsidRPr="00F1449B">
        <w:t>National Greenhouse and Energy Reporting (Audit) Determination 2009</w:t>
      </w:r>
      <w:r w:rsidRPr="00337C51">
        <w:rPr>
          <w:i/>
          <w:iCs/>
        </w:rPr>
        <w:t xml:space="preserve"> </w:t>
      </w:r>
      <w:r w:rsidRPr="001311FB">
        <w:t>(</w:t>
      </w:r>
      <w:r>
        <w:t xml:space="preserve">the </w:t>
      </w:r>
      <w:r w:rsidRPr="001311FB">
        <w:t>NGER</w:t>
      </w:r>
      <w:r w:rsidRPr="000F73E9">
        <w:t xml:space="preserve"> Audit Determination) and relevant national and international standards, as listed below. The NGER Audit Determination and relevant Auditing and Assurance Standards Board require that </w:t>
      </w:r>
      <w:r>
        <w:t>we</w:t>
      </w:r>
      <w:r w:rsidRPr="000F73E9">
        <w:t xml:space="preserve"> compl</w:t>
      </w:r>
      <w:r>
        <w:t>y</w:t>
      </w:r>
      <w:r w:rsidRPr="000F73E9">
        <w:t xml:space="preserve"> with relevant ethical requirements and plan and perform the assurance engagement to obtain reasonable assurance as to whether the subject matter is free from material misstatement.</w:t>
      </w:r>
    </w:p>
    <w:p w14:paraId="1BFD7ED7" w14:textId="77777777" w:rsidR="00CD7497" w:rsidRPr="000F73E9" w:rsidRDefault="00CD7497" w:rsidP="00F1449B">
      <w:pPr>
        <w:spacing w:before="200"/>
        <w:rPr>
          <w:i/>
        </w:rPr>
      </w:pPr>
      <w:r w:rsidRPr="000F73E9">
        <w:rPr>
          <w:i/>
        </w:rPr>
        <w:lastRenderedPageBreak/>
        <w:t>[List any relevant audit standard used in undertaking the assurance engagement. These standards could include</w:t>
      </w:r>
      <w:r>
        <w:rPr>
          <w:i/>
        </w:rPr>
        <w:t>]</w:t>
      </w:r>
      <w:r w:rsidRPr="000F73E9">
        <w:rPr>
          <w:i/>
        </w:rPr>
        <w:t>:</w:t>
      </w:r>
    </w:p>
    <w:p w14:paraId="66F7B015" w14:textId="77777777" w:rsidR="00CD7497" w:rsidRPr="000F73E9" w:rsidRDefault="00CD7497" w:rsidP="00CD7497">
      <w:pPr>
        <w:pStyle w:val="CERbullets"/>
        <w:numPr>
          <w:ilvl w:val="0"/>
          <w:numId w:val="39"/>
        </w:numPr>
        <w:rPr>
          <w:i/>
        </w:rPr>
      </w:pPr>
      <w:r>
        <w:t xml:space="preserve">Australian </w:t>
      </w:r>
      <w:r w:rsidRPr="000F73E9">
        <w:t xml:space="preserve">Standard on Assurance Engagements ASAE 3000 </w:t>
      </w:r>
      <w:r w:rsidRPr="000F73E9">
        <w:rPr>
          <w:i/>
        </w:rPr>
        <w:t>Assurance Engagements other than Audits or Reviews of Historical Financial Information</w:t>
      </w:r>
    </w:p>
    <w:p w14:paraId="472AF563" w14:textId="77777777" w:rsidR="00CD7497" w:rsidRPr="000F73E9" w:rsidRDefault="00CD7497" w:rsidP="00CD7497">
      <w:pPr>
        <w:pStyle w:val="CERbullets"/>
        <w:numPr>
          <w:ilvl w:val="0"/>
          <w:numId w:val="39"/>
        </w:numPr>
      </w:pPr>
      <w:r>
        <w:t xml:space="preserve">Australian </w:t>
      </w:r>
      <w:r w:rsidRPr="000F73E9">
        <w:t xml:space="preserve">Standard on Assurance Engagements ASAE 3100 </w:t>
      </w:r>
      <w:r w:rsidRPr="000F73E9">
        <w:rPr>
          <w:i/>
        </w:rPr>
        <w:t>Compliance Engagements</w:t>
      </w:r>
    </w:p>
    <w:p w14:paraId="5614B60C" w14:textId="77777777" w:rsidR="00CD7497" w:rsidRDefault="00CD7497" w:rsidP="00CD7497">
      <w:pPr>
        <w:pStyle w:val="CERbullets"/>
        <w:numPr>
          <w:ilvl w:val="0"/>
          <w:numId w:val="39"/>
        </w:numPr>
      </w:pPr>
      <w:r>
        <w:t xml:space="preserve">Australian Standard on Sustainability Assurance 5000 </w:t>
      </w:r>
      <w:r w:rsidRPr="00222ACC">
        <w:rPr>
          <w:i/>
          <w:iCs/>
        </w:rPr>
        <w:t>General Requirements for Sustainability Assurance Engagements</w:t>
      </w:r>
    </w:p>
    <w:p w14:paraId="7398D774" w14:textId="77777777" w:rsidR="00CD7497" w:rsidRPr="000F73E9" w:rsidRDefault="00CD7497" w:rsidP="00CD7497">
      <w:pPr>
        <w:pStyle w:val="CERbullets"/>
        <w:numPr>
          <w:ilvl w:val="0"/>
          <w:numId w:val="39"/>
        </w:numPr>
      </w:pPr>
      <w:r w:rsidRPr="000F73E9">
        <w:t xml:space="preserve">Australian </w:t>
      </w:r>
      <w:r>
        <w:t>S</w:t>
      </w:r>
      <w:r w:rsidRPr="000F73E9">
        <w:t xml:space="preserve">tandard ISO 14064.3-2006 </w:t>
      </w:r>
      <w:r w:rsidRPr="000F73E9">
        <w:rPr>
          <w:i/>
        </w:rPr>
        <w:t>Greenhouse gases–Part 3: Specification with guidance for the validation and verification of greenhouse gas assertions</w:t>
      </w:r>
      <w:r w:rsidRPr="000F73E9">
        <w:t>, and</w:t>
      </w:r>
    </w:p>
    <w:p w14:paraId="498E68F6" w14:textId="77777777" w:rsidR="00CD7497" w:rsidRPr="00724AB7" w:rsidRDefault="00CD7497" w:rsidP="00CD7497">
      <w:pPr>
        <w:pStyle w:val="CERbullets"/>
      </w:pPr>
      <w:r w:rsidRPr="00552243">
        <w:t>ASQ</w:t>
      </w:r>
      <w:r>
        <w:t>M</w:t>
      </w:r>
      <w:r w:rsidRPr="00552243">
        <w:t xml:space="preserve"> 1 </w:t>
      </w:r>
      <w:r w:rsidRPr="00552243">
        <w:rPr>
          <w:i/>
          <w:iCs/>
        </w:rPr>
        <w:t xml:space="preserve">Quality </w:t>
      </w:r>
      <w:r>
        <w:rPr>
          <w:i/>
          <w:iCs/>
        </w:rPr>
        <w:t>management</w:t>
      </w:r>
      <w:r w:rsidRPr="00552243">
        <w:rPr>
          <w:i/>
          <w:iCs/>
        </w:rPr>
        <w:t xml:space="preserve"> for Firms that Perform Audits and Reviews of Financial Reports and Other Financial Information, and Other Assurance Engagements</w:t>
      </w:r>
    </w:p>
    <w:p w14:paraId="5B194C94" w14:textId="44B386C3" w:rsidR="00CD7497" w:rsidRPr="001311FB" w:rsidRDefault="00CD7497" w:rsidP="00724AB7">
      <w:pPr>
        <w:pStyle w:val="CERbullets"/>
      </w:pPr>
      <w:r>
        <w:t xml:space="preserve">ASQM 2 </w:t>
      </w:r>
      <w:r w:rsidRPr="00B521F9">
        <w:rPr>
          <w:i/>
          <w:iCs/>
        </w:rPr>
        <w:t>Engagement quality reviews</w:t>
      </w:r>
      <w:r w:rsidR="00FA6AF7">
        <w:rPr>
          <w:i/>
          <w:iCs/>
        </w:rPr>
        <w:t>.</w:t>
      </w:r>
      <w:r w:rsidRPr="000F73E9" w:rsidDel="0053143C">
        <w:t xml:space="preserve"> </w:t>
      </w:r>
    </w:p>
    <w:p w14:paraId="749BA134" w14:textId="77777777" w:rsidR="00CD7497" w:rsidRPr="000F73E9" w:rsidRDefault="00CD7497" w:rsidP="00F1449B">
      <w:pPr>
        <w:spacing w:before="200"/>
      </w:pPr>
      <w:r w:rsidRPr="000F73E9">
        <w:t xml:space="preserve">Our procedures were designed to obtain a </w:t>
      </w:r>
      <w:r w:rsidRPr="001311FB">
        <w:t>reasonable</w:t>
      </w:r>
      <w:r>
        <w:t xml:space="preserve"> and limited</w:t>
      </w:r>
      <w:r w:rsidRPr="001311FB">
        <w:t xml:space="preserve"> l</w:t>
      </w:r>
      <w:r w:rsidRPr="000F73E9">
        <w:t xml:space="preserve">evel of assurance on which to base our conclusion. An assurance engagement involves performing procedures to obtain evidence about the matter being audited. </w:t>
      </w:r>
    </w:p>
    <w:p w14:paraId="1184471F" w14:textId="77777777" w:rsidR="00CD7497" w:rsidRPr="000F73E9" w:rsidRDefault="00CD7497" w:rsidP="00F1449B">
      <w:pPr>
        <w:spacing w:before="200"/>
      </w:pPr>
      <w:r w:rsidRPr="000F73E9">
        <w:t>The procedures selected depend on the audit team leader’s judgement, including the assessment of the risks of material misstatement or material non-compliance of the matter being audited, whether due to fraud or error. In making those risk assessments, we consider internal control</w:t>
      </w:r>
      <w:r>
        <w:t>s</w:t>
      </w:r>
      <w:r w:rsidRPr="000F73E9">
        <w:t xml:space="preserve"> relevant to </w:t>
      </w:r>
      <w:r w:rsidRPr="00FC56DE">
        <w:rPr>
          <w:iCs/>
        </w:rPr>
        <w:t>[audited body’</w:t>
      </w:r>
      <w:r w:rsidRPr="000F73E9">
        <w:t>s</w:t>
      </w:r>
      <w:r>
        <w:t>]</w:t>
      </w:r>
      <w:r w:rsidRPr="000F73E9">
        <w:t xml:space="preserve"> determination of the amounts and disclosures in the matter being audited </w:t>
      </w:r>
      <w:proofErr w:type="gramStart"/>
      <w:r w:rsidRPr="000F73E9">
        <w:t>in order to</w:t>
      </w:r>
      <w:proofErr w:type="gramEnd"/>
      <w:r w:rsidRPr="000F73E9">
        <w:t xml:space="preserve"> design assurance procedures </w:t>
      </w:r>
      <w:r w:rsidRPr="001311FB">
        <w:t>that are appropriate in the circumstances; but not for the purpose of expressing an opinion on the effectiveness of [audited body’s</w:t>
      </w:r>
      <w:r>
        <w:t>]</w:t>
      </w:r>
      <w:r w:rsidRPr="001311FB">
        <w:t xml:space="preserve"> internal controls</w:t>
      </w:r>
      <w:r w:rsidRPr="000F73E9">
        <w:t xml:space="preserve">. </w:t>
      </w:r>
    </w:p>
    <w:p w14:paraId="1AA93439" w14:textId="75615E62" w:rsidR="00CD7497" w:rsidRPr="000F73E9" w:rsidRDefault="00CD7497" w:rsidP="00F1449B">
      <w:pPr>
        <w:spacing w:before="200"/>
      </w:pPr>
      <w:r w:rsidRPr="000F73E9">
        <w:t>An assurance engagement also includes evaluating the reasonableness of production</w:t>
      </w:r>
      <w:r>
        <w:t xml:space="preserve"> </w:t>
      </w:r>
      <w:r w:rsidRPr="00471068">
        <w:t>variable</w:t>
      </w:r>
      <w:r w:rsidRPr="000F73E9">
        <w:t xml:space="preserve"> estimates made by management of the </w:t>
      </w:r>
      <w:r w:rsidR="00072426" w:rsidRPr="000F73E9">
        <w:t>company and</w:t>
      </w:r>
      <w:r w:rsidRPr="000F73E9">
        <w:t xml:space="preserve"> evaluating the overall presentation of the application by management of the company.</w:t>
      </w:r>
    </w:p>
    <w:p w14:paraId="68453EE1" w14:textId="77777777" w:rsidR="00CD7497" w:rsidRPr="000F73E9" w:rsidRDefault="00CD7497" w:rsidP="00F1449B">
      <w:pPr>
        <w:spacing w:before="200"/>
      </w:pPr>
      <w:r>
        <w:t>We</w:t>
      </w:r>
      <w:r w:rsidRPr="000F73E9">
        <w:t xml:space="preserve"> believe that the assurance evidence </w:t>
      </w:r>
      <w:r>
        <w:t>we have</w:t>
      </w:r>
      <w:r w:rsidRPr="000F73E9">
        <w:t xml:space="preserve"> obtained is sufficient and appropriate to provide a basis for our assurance conclusion.</w:t>
      </w:r>
    </w:p>
    <w:p w14:paraId="438A2537" w14:textId="77777777" w:rsidR="00CD7497" w:rsidRPr="000F73E9" w:rsidRDefault="00CD7497" w:rsidP="00A14597">
      <w:pPr>
        <w:pStyle w:val="Heading4"/>
      </w:pPr>
      <w:bookmarkStart w:id="16" w:name="_Toc157764151"/>
      <w:r w:rsidRPr="000F73E9">
        <w:t>Summary of procedures undertaken</w:t>
      </w:r>
      <w:bookmarkEnd w:id="16"/>
    </w:p>
    <w:p w14:paraId="25C282E7" w14:textId="77777777" w:rsidR="00CD7497" w:rsidRPr="000F73E9" w:rsidRDefault="00CD7497" w:rsidP="00F1449B">
      <w:pPr>
        <w:spacing w:before="200"/>
      </w:pPr>
      <w:r w:rsidRPr="000F73E9">
        <w:t>The procedures we conducted in ou</w:t>
      </w:r>
      <w:r w:rsidRPr="006A0E32">
        <w:t xml:space="preserve">r </w:t>
      </w:r>
      <w:r w:rsidRPr="00724AB7">
        <w:t>reasonable and limited</w:t>
      </w:r>
      <w:r w:rsidRPr="006A0E32">
        <w:t xml:space="preserve"> assurance</w:t>
      </w:r>
      <w:r w:rsidRPr="000F73E9">
        <w:t xml:space="preserve"> engagement included:</w:t>
      </w:r>
    </w:p>
    <w:p w14:paraId="32249C2E" w14:textId="77777777" w:rsidR="00CD7497" w:rsidRPr="000F73E9" w:rsidRDefault="00CD7497" w:rsidP="00F1449B">
      <w:pPr>
        <w:spacing w:before="200"/>
        <w:rPr>
          <w:i/>
        </w:rPr>
      </w:pPr>
      <w:r w:rsidRPr="000F73E9">
        <w:rPr>
          <w:i/>
        </w:rPr>
        <w:t>[Insert a summary of procedures undertaken. These can include such procedures as:</w:t>
      </w:r>
    </w:p>
    <w:p w14:paraId="41885665" w14:textId="77777777" w:rsidR="00CD7497" w:rsidRPr="000F73E9" w:rsidRDefault="00CD7497" w:rsidP="00CD7497">
      <w:pPr>
        <w:pStyle w:val="CERbullets"/>
        <w:numPr>
          <w:ilvl w:val="0"/>
          <w:numId w:val="40"/>
        </w:numPr>
        <w:rPr>
          <w:i/>
        </w:rPr>
      </w:pPr>
      <w:r w:rsidRPr="000F73E9">
        <w:rPr>
          <w:i/>
        </w:rPr>
        <w:t>interviews conducted to gather evidence</w:t>
      </w:r>
    </w:p>
    <w:p w14:paraId="266737AF" w14:textId="77777777" w:rsidR="00CD7497" w:rsidRPr="000F73E9" w:rsidRDefault="00CD7497" w:rsidP="00CD7497">
      <w:pPr>
        <w:pStyle w:val="CERbullets"/>
        <w:numPr>
          <w:ilvl w:val="0"/>
          <w:numId w:val="40"/>
        </w:numPr>
        <w:rPr>
          <w:i/>
        </w:rPr>
      </w:pPr>
      <w:r w:rsidRPr="000F73E9">
        <w:rPr>
          <w:i/>
        </w:rPr>
        <w:t>analysing procedures that the audited body used to gather data</w:t>
      </w:r>
    </w:p>
    <w:p w14:paraId="60D009FE" w14:textId="4A23CB91" w:rsidR="00CD7497" w:rsidRPr="000F73E9" w:rsidRDefault="00CD7497" w:rsidP="00CD7497">
      <w:pPr>
        <w:pStyle w:val="CERbullets"/>
        <w:numPr>
          <w:ilvl w:val="0"/>
          <w:numId w:val="40"/>
        </w:numPr>
        <w:rPr>
          <w:i/>
        </w:rPr>
      </w:pPr>
      <w:r w:rsidRPr="000F73E9">
        <w:rPr>
          <w:i/>
        </w:rPr>
        <w:t>testing of calculations that the audited body performed</w:t>
      </w:r>
    </w:p>
    <w:p w14:paraId="281C31D0" w14:textId="77777777" w:rsidR="00CD7497" w:rsidRPr="000F73E9" w:rsidRDefault="00CD7497" w:rsidP="00CD7497">
      <w:pPr>
        <w:pStyle w:val="CERbullets"/>
        <w:numPr>
          <w:ilvl w:val="0"/>
          <w:numId w:val="40"/>
        </w:numPr>
        <w:rPr>
          <w:i/>
        </w:rPr>
      </w:pPr>
      <w:r w:rsidRPr="000F73E9">
        <w:rPr>
          <w:i/>
        </w:rPr>
        <w:t>identifying and testing assumptions supporting the calculations.]</w:t>
      </w:r>
    </w:p>
    <w:p w14:paraId="5CAFB88D" w14:textId="77777777" w:rsidR="00CD7497" w:rsidRPr="000F73E9" w:rsidRDefault="00CD7497" w:rsidP="00F1449B">
      <w:pPr>
        <w:spacing w:before="200"/>
        <w:rPr>
          <w:i/>
        </w:rPr>
      </w:pPr>
      <w:r w:rsidRPr="000F73E9">
        <w:rPr>
          <w:i/>
        </w:rPr>
        <w:t>[More detailed procedures can be included in Part B of the audit report.]</w:t>
      </w:r>
    </w:p>
    <w:p w14:paraId="4F09B9A8" w14:textId="77777777" w:rsidR="00CD7497" w:rsidRPr="000F73E9" w:rsidRDefault="00CD7497" w:rsidP="00A14597">
      <w:pPr>
        <w:pStyle w:val="Heading4"/>
      </w:pPr>
      <w:bookmarkStart w:id="17" w:name="_Toc157764152"/>
      <w:r w:rsidRPr="000F73E9">
        <w:t>Use of ou</w:t>
      </w:r>
      <w:r w:rsidRPr="001311FB">
        <w:t xml:space="preserve">r reasonable </w:t>
      </w:r>
      <w:r w:rsidRPr="000F73E9">
        <w:t>assurance engagement report</w:t>
      </w:r>
      <w:bookmarkEnd w:id="17"/>
    </w:p>
    <w:p w14:paraId="4324477C" w14:textId="77777777" w:rsidR="00CD7497" w:rsidRPr="001311FB" w:rsidRDefault="00CD7497" w:rsidP="00F1449B">
      <w:pPr>
        <w:spacing w:before="200"/>
      </w:pPr>
      <w:r w:rsidRPr="001311FB">
        <w:t xml:space="preserve">This report is intended solely for the use of [audited body], the </w:t>
      </w:r>
      <w:r>
        <w:t>CER</w:t>
      </w:r>
      <w:r w:rsidRPr="001311FB">
        <w:t xml:space="preserve"> [and intended users identified in the terms of the engagement] for the purpose of reporting on [audited body’s] application for </w:t>
      </w:r>
      <w:r>
        <w:t>an emissions-intensity</w:t>
      </w:r>
      <w:r w:rsidRPr="001311FB">
        <w:t xml:space="preserve"> determination. Accordingly, we expressly disclaim and do not accept any responsibility or liability </w:t>
      </w:r>
      <w:r w:rsidRPr="001311FB">
        <w:lastRenderedPageBreak/>
        <w:t xml:space="preserve">to any party other than [audited body], the </w:t>
      </w:r>
      <w:r>
        <w:t>CER</w:t>
      </w:r>
      <w:r w:rsidRPr="001311FB">
        <w:t xml:space="preserve"> and [names of intended users] for any consequences of reliance on this report for any purpose.</w:t>
      </w:r>
    </w:p>
    <w:p w14:paraId="61D737A3" w14:textId="77777777" w:rsidR="00CD7497" w:rsidRPr="000F73E9" w:rsidRDefault="00CD7497" w:rsidP="00A14597">
      <w:pPr>
        <w:pStyle w:val="Heading4"/>
      </w:pPr>
      <w:bookmarkStart w:id="18" w:name="_Toc157764153"/>
      <w:r w:rsidRPr="000F73E9">
        <w:t>Inherent limitations</w:t>
      </w:r>
      <w:bookmarkEnd w:id="18"/>
    </w:p>
    <w:p w14:paraId="187E4F05" w14:textId="0E9E58C6" w:rsidR="00CD7497" w:rsidRDefault="00CD7497" w:rsidP="00F1449B">
      <w:pPr>
        <w:spacing w:before="200"/>
      </w:pPr>
      <w:r w:rsidRPr="000F73E9">
        <w:t>There are inherent limitations in performing assurance</w:t>
      </w:r>
      <w:r w:rsidR="00FA6AF7">
        <w:t xml:space="preserve"> -</w:t>
      </w:r>
      <w:r w:rsidR="00865586">
        <w:t xml:space="preserve"> </w:t>
      </w:r>
      <w:r w:rsidRPr="000F73E9">
        <w:t>for example, assurance engagements are based on selective testing of the information being examined. Because of this, it is possible that fraud, error or non</w:t>
      </w:r>
      <w:r>
        <w:noBreakHyphen/>
      </w:r>
      <w:r w:rsidRPr="000F73E9">
        <w:t>compliance might occur and not be detected. An assurance engagement is not designed to detect all instances of non-compliance with the</w:t>
      </w:r>
      <w:r>
        <w:t xml:space="preserve"> NGER Act and safeguard legislation</w:t>
      </w:r>
      <w:r w:rsidRPr="000F73E9">
        <w:t>, because such an engagement is not performed continuously throughout the period being examined, and because the procedures performed in respect of compliance with</w:t>
      </w:r>
      <w:r>
        <w:t xml:space="preserve"> NGER Act and safeguard legislation</w:t>
      </w:r>
      <w:r w:rsidRPr="000F73E9">
        <w:t xml:space="preserve"> are undertaken on a test basis.</w:t>
      </w:r>
    </w:p>
    <w:p w14:paraId="40AA2E62" w14:textId="1C210A95" w:rsidR="00CD7497" w:rsidRPr="0058597B" w:rsidRDefault="00CD7497" w:rsidP="00F1449B">
      <w:pPr>
        <w:spacing w:before="200"/>
      </w:pPr>
      <w:r w:rsidRPr="0058597B">
        <w:t>Additionally, non-financial data may be subject to more inherent limitations than financial data, given both its nature and the methods used for determining, calculating and sampling or estimating such data. The precision of different measurement techniques may also vary. Qualitative interpretations of relevance, materiality and the accuracy of data are subject to individual assumptions and judg</w:t>
      </w:r>
      <w:r w:rsidR="00E1722C">
        <w:t>e</w:t>
      </w:r>
      <w:r w:rsidRPr="0058597B">
        <w:t xml:space="preserve">ments. It is important to read the </w:t>
      </w:r>
      <w:r w:rsidR="00005621">
        <w:t>s</w:t>
      </w:r>
      <w:r w:rsidRPr="0058597B">
        <w:t xml:space="preserve">ubject </w:t>
      </w:r>
      <w:r w:rsidR="00005621">
        <w:t>m</w:t>
      </w:r>
      <w:r w:rsidRPr="0058597B">
        <w:t xml:space="preserve">atter in the context of the application, the </w:t>
      </w:r>
      <w:r w:rsidR="00005621">
        <w:t>b</w:t>
      </w:r>
      <w:r w:rsidRPr="0058597B">
        <w:t xml:space="preserve">asis of </w:t>
      </w:r>
      <w:r w:rsidR="00005621">
        <w:t>p</w:t>
      </w:r>
      <w:r w:rsidRPr="0058597B">
        <w:t xml:space="preserve">reparation, the NGER Act and the safeguard legislation. [We specifically note that [audited body] has used estimates or extrapolated information to calculate certain amounts included within the application. </w:t>
      </w:r>
      <w:r w:rsidRPr="0058597B">
        <w:rPr>
          <w:b/>
          <w:bCs/>
        </w:rPr>
        <w:t>[Delete if not applicable]</w:t>
      </w:r>
    </w:p>
    <w:p w14:paraId="485BA8F4" w14:textId="77777777" w:rsidR="00CD7497" w:rsidRPr="000F73E9" w:rsidRDefault="00CD7497" w:rsidP="00F1449B">
      <w:pPr>
        <w:spacing w:before="200"/>
      </w:pPr>
      <w:r w:rsidRPr="0058597B">
        <w:t>The reasonable assurance opinion and limited assurance conclusion expressed in this report have been formed on the above basis</w:t>
      </w:r>
    </w:p>
    <w:p w14:paraId="7F6D68F6" w14:textId="77777777" w:rsidR="00CD7497" w:rsidRPr="000F73E9" w:rsidRDefault="00CD7497" w:rsidP="00F1449B">
      <w:pPr>
        <w:spacing w:before="200"/>
        <w:rPr>
          <w:b/>
          <w:bCs/>
        </w:rPr>
      </w:pPr>
      <w:r w:rsidRPr="000F73E9">
        <w:rPr>
          <w:b/>
          <w:bCs/>
        </w:rPr>
        <w:t xml:space="preserve">[Include if conclusion is modified] </w:t>
      </w:r>
      <w:r w:rsidRPr="000F73E9">
        <w:rPr>
          <w:rStyle w:val="Heading3Char"/>
          <w:rFonts w:eastAsia="Cambria"/>
        </w:rPr>
        <w:t xml:space="preserve">Basis for [qualified/adverse/disclaimer] conclusion </w:t>
      </w:r>
    </w:p>
    <w:p w14:paraId="23609AC8" w14:textId="77777777" w:rsidR="00CD7497" w:rsidRPr="001311FB" w:rsidRDefault="00CD7497" w:rsidP="00F1449B">
      <w:pPr>
        <w:spacing w:before="200"/>
      </w:pPr>
      <w:r w:rsidRPr="001311FB">
        <w:t>[Insert basis for modification to the auditor’s report.]</w:t>
      </w:r>
    </w:p>
    <w:p w14:paraId="4C1EB669" w14:textId="77777777" w:rsidR="00CD7497" w:rsidRPr="000F73E9" w:rsidRDefault="00CD7497" w:rsidP="00A14597">
      <w:pPr>
        <w:pStyle w:val="Heading4"/>
      </w:pPr>
      <w:bookmarkStart w:id="19" w:name="_Toc157764154"/>
      <w:r w:rsidRPr="000F73E9">
        <w:t>Our conclusion</w:t>
      </w:r>
      <w:bookmarkEnd w:id="19"/>
    </w:p>
    <w:p w14:paraId="5148A61F" w14:textId="77777777" w:rsidR="00CD7497" w:rsidRPr="001311FB" w:rsidRDefault="00CD7497" w:rsidP="00005621">
      <w:pPr>
        <w:spacing w:before="200"/>
      </w:pPr>
      <w:r w:rsidRPr="001311FB">
        <w:t>[Insert conclusion as appropriate, referring to section 3.17 of the NGER Audit Determination]</w:t>
      </w:r>
    </w:p>
    <w:p w14:paraId="6B19D424" w14:textId="77777777" w:rsidR="00CD7497" w:rsidRDefault="00CD7497" w:rsidP="00A14597">
      <w:pPr>
        <w:pStyle w:val="Heading5"/>
      </w:pPr>
      <w:bookmarkStart w:id="20" w:name="_Toc157764155"/>
      <w:r>
        <w:t>Reasonable assurance</w:t>
      </w:r>
      <w:r w:rsidRPr="000F73E9">
        <w:t xml:space="preserve"> conclusion</w:t>
      </w:r>
      <w:bookmarkEnd w:id="20"/>
    </w:p>
    <w:p w14:paraId="58EC63F6" w14:textId="77777777" w:rsidR="00CD7497" w:rsidRPr="000F73E9" w:rsidRDefault="00CD7497" w:rsidP="00005621">
      <w:pPr>
        <w:spacing w:before="200"/>
      </w:pPr>
      <w:r w:rsidRPr="000F73E9">
        <w:t>In our opinion</w:t>
      </w:r>
      <w:r>
        <w:t>, in all material respects, [Audited Body’s] application</w:t>
      </w:r>
      <w:r w:rsidRPr="000F73E9">
        <w:t>:</w:t>
      </w:r>
    </w:p>
    <w:p w14:paraId="7FC3AA02" w14:textId="49377D19" w:rsidR="00CD7497" w:rsidRDefault="00CD7497" w:rsidP="00CD7497">
      <w:pPr>
        <w:pStyle w:val="CERbullets"/>
        <w:numPr>
          <w:ilvl w:val="0"/>
          <w:numId w:val="39"/>
        </w:numPr>
        <w:spacing w:before="240"/>
      </w:pPr>
      <w:r>
        <w:t>correctly specifies the historical production variables (if any) for the facility</w:t>
      </w:r>
    </w:p>
    <w:p w14:paraId="105E002C" w14:textId="3949827D" w:rsidR="00CD7497" w:rsidRDefault="00CD7497" w:rsidP="00CD7497">
      <w:pPr>
        <w:pStyle w:val="CERbullets"/>
        <w:numPr>
          <w:ilvl w:val="0"/>
          <w:numId w:val="39"/>
        </w:numPr>
        <w:spacing w:before="240"/>
      </w:pPr>
      <w:r>
        <w:t>if the application includes the designated historical information about a historical production variable for the facility for a historical financial year</w:t>
      </w:r>
      <w:r w:rsidR="00005621">
        <w:t xml:space="preserve"> - </w:t>
      </w:r>
      <w:r>
        <w:t xml:space="preserve">correctly specifies the quantity of the historical production variable in the historical financial year </w:t>
      </w:r>
      <w:r w:rsidRPr="00FB3B7B">
        <w:rPr>
          <w:b/>
          <w:bCs/>
        </w:rPr>
        <w:t>[</w:t>
      </w:r>
      <w:r>
        <w:rPr>
          <w:b/>
          <w:bCs/>
        </w:rPr>
        <w:t>Delete if not applicable</w:t>
      </w:r>
      <w:r w:rsidRPr="00FB3B7B">
        <w:rPr>
          <w:b/>
          <w:bCs/>
        </w:rPr>
        <w:t>]</w:t>
      </w:r>
    </w:p>
    <w:p w14:paraId="01394BC4" w14:textId="1384F810" w:rsidR="00CD7497" w:rsidRDefault="00CD7497" w:rsidP="00CD7497">
      <w:pPr>
        <w:pStyle w:val="CERbullets"/>
        <w:numPr>
          <w:ilvl w:val="0"/>
          <w:numId w:val="39"/>
        </w:numPr>
        <w:spacing w:before="240"/>
      </w:pPr>
      <w:r>
        <w:t xml:space="preserve">correctly specifies the </w:t>
      </w:r>
      <w:proofErr w:type="gramStart"/>
      <w:r>
        <w:t>amount</w:t>
      </w:r>
      <w:proofErr w:type="gramEnd"/>
      <w:r>
        <w:t xml:space="preserve"> of covered emissions for the facility in each historical financial year</w:t>
      </w:r>
    </w:p>
    <w:p w14:paraId="0E1C3F06" w14:textId="77777777" w:rsidR="00CD7497" w:rsidRDefault="00CD7497" w:rsidP="00CD7497">
      <w:pPr>
        <w:pStyle w:val="CERbullets"/>
        <w:numPr>
          <w:ilvl w:val="0"/>
          <w:numId w:val="39"/>
        </w:numPr>
        <w:spacing w:before="240"/>
      </w:pPr>
      <w:r>
        <w:t>correctly specifies the transitional production variables (if any) for the facility.</w:t>
      </w:r>
    </w:p>
    <w:p w14:paraId="6CAA9215" w14:textId="77777777" w:rsidR="00CD7497" w:rsidRDefault="00CD7497" w:rsidP="00A14597">
      <w:pPr>
        <w:pStyle w:val="Heading5"/>
      </w:pPr>
      <w:bookmarkStart w:id="21" w:name="_Toc157764156"/>
      <w:r>
        <w:t>Limited assurance</w:t>
      </w:r>
      <w:r w:rsidRPr="000F73E9">
        <w:t xml:space="preserve"> conclusion</w:t>
      </w:r>
      <w:bookmarkEnd w:id="21"/>
    </w:p>
    <w:p w14:paraId="66B33137" w14:textId="77777777" w:rsidR="00CD7497" w:rsidRDefault="00CD7497" w:rsidP="00005621">
      <w:pPr>
        <w:spacing w:before="200"/>
      </w:pPr>
      <w:r w:rsidRPr="0054064F">
        <w:t>Based on the procedures we have performed and the evidence we have obtained, nothing has come to our attention that causes us to believe that, in all material respects:</w:t>
      </w:r>
    </w:p>
    <w:p w14:paraId="0373FDB3" w14:textId="66908AC0" w:rsidR="00CD7497" w:rsidRDefault="00CD7497" w:rsidP="00CD7497">
      <w:pPr>
        <w:pStyle w:val="CERbullets"/>
      </w:pPr>
      <w:r w:rsidRPr="008D6CE3">
        <w:t>if the application specifies one or more historical production variables for the facility</w:t>
      </w:r>
      <w:r w:rsidR="002F0147">
        <w:t xml:space="preserve"> -</w:t>
      </w:r>
      <w:r w:rsidR="00865586">
        <w:t xml:space="preserve"> </w:t>
      </w:r>
      <w:r>
        <w:t>[Audited Body]’s</w:t>
      </w:r>
      <w:r w:rsidRPr="008D6CE3">
        <w:t xml:space="preserve"> application</w:t>
      </w:r>
      <w:r>
        <w:t xml:space="preserve"> </w:t>
      </w:r>
      <w:r w:rsidR="004D647D">
        <w:t>does</w:t>
      </w:r>
      <w:r>
        <w:t xml:space="preserve"> not</w:t>
      </w:r>
      <w:r w:rsidRPr="008D6CE3">
        <w:t xml:space="preserve"> correctly specif</w:t>
      </w:r>
      <w:r w:rsidR="004D647D">
        <w:t>y</w:t>
      </w:r>
      <w:r w:rsidRPr="008D6CE3">
        <w:t xml:space="preserve"> the </w:t>
      </w:r>
      <w:proofErr w:type="gramStart"/>
      <w:r w:rsidRPr="008D6CE3">
        <w:t>amount</w:t>
      </w:r>
      <w:proofErr w:type="gramEnd"/>
      <w:r w:rsidRPr="008D6CE3">
        <w:t xml:space="preserve"> of covered emissions of greenhouse gases from the operation of the facility that are relevantly associated with each of those production variables</w:t>
      </w:r>
      <w:r>
        <w:t xml:space="preserve"> </w:t>
      </w:r>
      <w:r w:rsidRPr="00A16A86">
        <w:rPr>
          <w:b/>
          <w:bCs/>
        </w:rPr>
        <w:t>[</w:t>
      </w:r>
      <w:r>
        <w:rPr>
          <w:b/>
          <w:bCs/>
        </w:rPr>
        <w:t>Delete if not applicable</w:t>
      </w:r>
      <w:proofErr w:type="gramStart"/>
      <w:r w:rsidRPr="00A16A86">
        <w:rPr>
          <w:b/>
          <w:bCs/>
        </w:rPr>
        <w:t>]</w:t>
      </w:r>
      <w:r>
        <w:t>;</w:t>
      </w:r>
      <w:proofErr w:type="gramEnd"/>
    </w:p>
    <w:p w14:paraId="13D87307" w14:textId="77777777" w:rsidR="00CD7497" w:rsidRDefault="00CD7497" w:rsidP="00CD7497">
      <w:pPr>
        <w:pStyle w:val="CERbullets"/>
        <w:ind w:left="360" w:hanging="360"/>
      </w:pPr>
      <w:r>
        <w:lastRenderedPageBreak/>
        <w:t xml:space="preserve">[Audited Body]’s </w:t>
      </w:r>
      <w:r w:rsidRPr="001428E0">
        <w:t>calculations of amounts of covered emissions of greenhouse gases from the operation of the facility that are included in the application</w:t>
      </w:r>
      <w:r>
        <w:t xml:space="preserve"> do not</w:t>
      </w:r>
      <w:r w:rsidRPr="001428E0">
        <w:t xml:space="preserve"> meet the requirements specified in section 15 of the Safeguard Rule; and</w:t>
      </w:r>
    </w:p>
    <w:p w14:paraId="71C19374" w14:textId="49C5CA38" w:rsidR="00CD7497" w:rsidRDefault="00CD7497" w:rsidP="00CD7497">
      <w:pPr>
        <w:pStyle w:val="CERbullets"/>
        <w:ind w:left="360" w:hanging="360"/>
      </w:pPr>
      <w:r w:rsidRPr="00303D48">
        <w:t>if the application includes estimates and assumptions made in accordance with subsection 15(3</w:t>
      </w:r>
      <w:r>
        <w:t>) of the Safeguard Rule</w:t>
      </w:r>
      <w:r w:rsidRPr="00303D48">
        <w:t>)</w:t>
      </w:r>
      <w:r w:rsidR="002F0147">
        <w:t xml:space="preserve"> -</w:t>
      </w:r>
      <w:r w:rsidRPr="00303D48">
        <w:t xml:space="preserve"> </w:t>
      </w:r>
      <w:r>
        <w:t>[Audited Body]’s</w:t>
      </w:r>
      <w:r w:rsidRPr="00303D48">
        <w:t xml:space="preserve"> estimates and assumptions are</w:t>
      </w:r>
      <w:r>
        <w:t xml:space="preserve"> not</w:t>
      </w:r>
      <w:r w:rsidRPr="00303D48">
        <w:t xml:space="preserve"> reasonable</w:t>
      </w:r>
      <w:r>
        <w:t xml:space="preserve"> </w:t>
      </w:r>
      <w:r w:rsidRPr="00A16A86">
        <w:rPr>
          <w:b/>
          <w:bCs/>
        </w:rPr>
        <w:t>[</w:t>
      </w:r>
      <w:r>
        <w:rPr>
          <w:b/>
          <w:bCs/>
        </w:rPr>
        <w:t>Delete if not applicable</w:t>
      </w:r>
      <w:r w:rsidRPr="00A16A86">
        <w:rPr>
          <w:b/>
          <w:bCs/>
        </w:rPr>
        <w:t>]</w:t>
      </w:r>
      <w:r>
        <w:t>.</w:t>
      </w:r>
    </w:p>
    <w:p w14:paraId="2A42C706" w14:textId="77777777" w:rsidR="00CD7497" w:rsidRDefault="00CD7497" w:rsidP="00CD7497">
      <w:pPr>
        <w:pStyle w:val="CERbullets"/>
        <w:numPr>
          <w:ilvl w:val="0"/>
          <w:numId w:val="0"/>
        </w:numPr>
        <w:spacing w:before="240"/>
        <w:ind w:left="357" w:hanging="357"/>
      </w:pPr>
    </w:p>
    <w:p w14:paraId="5ED9EAA6" w14:textId="77777777" w:rsidR="00CD7497" w:rsidRPr="000F73E9" w:rsidRDefault="00CD7497" w:rsidP="00CD7497"/>
    <w:p w14:paraId="690BC85B" w14:textId="26ABAC83" w:rsidR="00CD7497" w:rsidRPr="00FA24BF" w:rsidRDefault="00CD7497" w:rsidP="00CD7497">
      <w:pPr>
        <w:rPr>
          <w:i/>
        </w:rPr>
      </w:pPr>
      <w:r w:rsidRPr="00FA24BF">
        <w:rPr>
          <w:i/>
        </w:rPr>
        <w:t>[Signature</w:t>
      </w:r>
      <w:r w:rsidR="009D67C7">
        <w:rPr>
          <w:i/>
        </w:rPr>
        <w:t xml:space="preserve"> - </w:t>
      </w:r>
      <w:r w:rsidRPr="00FA24BF">
        <w:rPr>
          <w:i/>
        </w:rPr>
        <w:t>of audit team leader]</w:t>
      </w:r>
    </w:p>
    <w:p w14:paraId="0412340A" w14:textId="1A68BDF4" w:rsidR="00CD7497" w:rsidRPr="00FA24BF" w:rsidRDefault="00CD7497" w:rsidP="00CD7497">
      <w:pPr>
        <w:rPr>
          <w:i/>
        </w:rPr>
      </w:pPr>
      <w:r w:rsidRPr="00FA24BF">
        <w:rPr>
          <w:i/>
        </w:rPr>
        <w:t>[Name</w:t>
      </w:r>
      <w:r w:rsidR="009D67C7">
        <w:rPr>
          <w:i/>
        </w:rPr>
        <w:t xml:space="preserve"> - </w:t>
      </w:r>
      <w:r w:rsidRPr="00FA24BF">
        <w:rPr>
          <w:i/>
        </w:rPr>
        <w:t>of audit team leader]</w:t>
      </w:r>
    </w:p>
    <w:p w14:paraId="4963031A" w14:textId="77777777" w:rsidR="00CD7497" w:rsidRPr="00FA24BF" w:rsidRDefault="00CD7497" w:rsidP="00CD7497">
      <w:pPr>
        <w:rPr>
          <w:i/>
        </w:rPr>
      </w:pPr>
      <w:r w:rsidRPr="00FA24BF">
        <w:rPr>
          <w:i/>
        </w:rPr>
        <w:t>[Firm]</w:t>
      </w:r>
    </w:p>
    <w:p w14:paraId="767AE15F" w14:textId="77777777" w:rsidR="00CD7497" w:rsidRPr="00FA24BF" w:rsidRDefault="00CD7497" w:rsidP="00CD7497">
      <w:pPr>
        <w:rPr>
          <w:i/>
        </w:rPr>
      </w:pPr>
      <w:r w:rsidRPr="00FA24BF">
        <w:rPr>
          <w:i/>
        </w:rPr>
        <w:t>[Location]</w:t>
      </w:r>
    </w:p>
    <w:p w14:paraId="6324ED0D" w14:textId="77777777" w:rsidR="00CD7497" w:rsidRPr="00FD3B8E" w:rsidRDefault="00CD7497" w:rsidP="00CD7497">
      <w:pPr>
        <w:rPr>
          <w:i/>
        </w:rPr>
      </w:pPr>
      <w:r w:rsidRPr="00FA24BF">
        <w:rPr>
          <w:i/>
        </w:rPr>
        <w:t>[Date]</w:t>
      </w:r>
      <w:r>
        <w:br w:type="page"/>
      </w:r>
    </w:p>
    <w:p w14:paraId="1AA6E929" w14:textId="39B513DE" w:rsidR="00CD7497" w:rsidRPr="000F73E9" w:rsidRDefault="00CD7497" w:rsidP="00735526">
      <w:pPr>
        <w:pStyle w:val="Heading3"/>
      </w:pPr>
      <w:bookmarkStart w:id="22" w:name="_Toc157764157"/>
      <w:r w:rsidRPr="000F73E9">
        <w:lastRenderedPageBreak/>
        <w:t>Part B</w:t>
      </w:r>
      <w:r>
        <w:t xml:space="preserve"> </w:t>
      </w:r>
      <w:r w:rsidR="00842487">
        <w:t>–</w:t>
      </w:r>
      <w:r>
        <w:t xml:space="preserve"> </w:t>
      </w:r>
      <w:r w:rsidRPr="000F73E9">
        <w:t>Detailed findings</w:t>
      </w:r>
      <w:bookmarkEnd w:id="22"/>
    </w:p>
    <w:p w14:paraId="104B90C8" w14:textId="7DF387A5" w:rsidR="00CD7497" w:rsidRDefault="00CD7497" w:rsidP="00005621">
      <w:pPr>
        <w:spacing w:before="200"/>
      </w:pPr>
      <w:r>
        <w:t xml:space="preserve">[For guidance on how to fill out Part B of the audit report you can watch the CER’s </w:t>
      </w:r>
      <w:hyperlink r:id="rId36" w:history="1">
        <w:r w:rsidRPr="00027F84">
          <w:rPr>
            <w:rStyle w:val="Hyperlink"/>
            <w:rFonts w:asciiTheme="minorHAnsi" w:hAnsiTheme="minorHAnsi"/>
          </w:rPr>
          <w:t>webinar on Part B of assurance engagement audit reports</w:t>
        </w:r>
      </w:hyperlink>
      <w:r>
        <w:rPr>
          <w:rStyle w:val="FootnoteReference"/>
        </w:rPr>
        <w:footnoteReference w:id="14"/>
      </w:r>
      <w:r>
        <w:t>.]</w:t>
      </w:r>
    </w:p>
    <w:p w14:paraId="3DFDF5B0" w14:textId="77777777" w:rsidR="00CD7497" w:rsidRPr="000F73E9" w:rsidRDefault="00CD7497" w:rsidP="00005621">
      <w:pPr>
        <w:spacing w:before="200"/>
      </w:pPr>
      <w:r w:rsidRPr="000F73E9">
        <w:t>As required under section 3.23 of the NGER Audit Determination, audit team leaders must outline the following:</w:t>
      </w:r>
    </w:p>
    <w:p w14:paraId="52C74125" w14:textId="77777777" w:rsidR="00CD7497" w:rsidRPr="000F73E9" w:rsidRDefault="00CD7497" w:rsidP="00005621">
      <w:pPr>
        <w:spacing w:before="200"/>
        <w:rPr>
          <w:i/>
        </w:rPr>
      </w:pPr>
      <w:r w:rsidRPr="000F73E9">
        <w:rPr>
          <w:i/>
        </w:rPr>
        <w:t>[If no entry is needed, indicate that it is not applicable]</w:t>
      </w:r>
    </w:p>
    <w:p w14:paraId="411B0AF9" w14:textId="77777777" w:rsidR="00CD7497" w:rsidRDefault="00CD7497" w:rsidP="00735526">
      <w:pPr>
        <w:pStyle w:val="Heading4"/>
      </w:pPr>
      <w:bookmarkStart w:id="23" w:name="_Toc157764158"/>
      <w:r>
        <w:t>Items or i</w:t>
      </w:r>
      <w:r w:rsidRPr="000F73E9">
        <w:t>ssues requiring particular attention</w:t>
      </w:r>
      <w:bookmarkEnd w:id="23"/>
    </w:p>
    <w:tbl>
      <w:tblPr>
        <w:tblStyle w:val="CERTable"/>
        <w:tblW w:w="0" w:type="auto"/>
        <w:tblLook w:val="0400" w:firstRow="0" w:lastRow="0" w:firstColumn="0" w:lastColumn="0" w:noHBand="0" w:noVBand="1"/>
      </w:tblPr>
      <w:tblGrid>
        <w:gridCol w:w="9730"/>
      </w:tblGrid>
      <w:tr w:rsidR="00CD7497" w14:paraId="78587AB8" w14:textId="77777777" w:rsidTr="005E097C">
        <w:trPr>
          <w:cnfStyle w:val="000000100000" w:firstRow="0" w:lastRow="0" w:firstColumn="0" w:lastColumn="0" w:oddVBand="0" w:evenVBand="0" w:oddHBand="1" w:evenHBand="0" w:firstRowFirstColumn="0" w:firstRowLastColumn="0" w:lastRowFirstColumn="0" w:lastRowLastColumn="0"/>
        </w:trPr>
        <w:sdt>
          <w:sdtPr>
            <w:id w:val="895560930"/>
            <w:placeholder>
              <w:docPart w:val="445027FD35294C3EAB261618822F6F06"/>
            </w:placeholder>
            <w:showingPlcHdr/>
          </w:sdtPr>
          <w:sdtEndPr/>
          <w:sdtContent>
            <w:tc>
              <w:tcPr>
                <w:tcW w:w="9770" w:type="dxa"/>
                <w:tcBorders>
                  <w:top w:val="single" w:sz="4" w:space="0" w:color="auto"/>
                  <w:left w:val="single" w:sz="4" w:space="0" w:color="auto"/>
                  <w:bottom w:val="single" w:sz="4" w:space="0" w:color="auto"/>
                  <w:right w:val="single" w:sz="4" w:space="0" w:color="auto"/>
                </w:tcBorders>
              </w:tcPr>
              <w:p w14:paraId="4580C6D4" w14:textId="77777777" w:rsidR="00CD7497" w:rsidRDefault="00CD7497" w:rsidP="005E097C">
                <w:r w:rsidRPr="005C2E56">
                  <w:rPr>
                    <w:rStyle w:val="PlaceholderText"/>
                  </w:rPr>
                  <w:t>Click or tap here to enter text.</w:t>
                </w:r>
              </w:p>
            </w:tc>
          </w:sdtContent>
        </w:sdt>
      </w:tr>
    </w:tbl>
    <w:p w14:paraId="7568DE86" w14:textId="77777777" w:rsidR="00CD7497" w:rsidRDefault="00CD7497" w:rsidP="00735526">
      <w:pPr>
        <w:pStyle w:val="Heading4"/>
      </w:pPr>
      <w:bookmarkStart w:id="24" w:name="_Toc157764159"/>
      <w:r w:rsidRPr="000F73E9">
        <w:t xml:space="preserve">Aspects </w:t>
      </w:r>
      <w:r>
        <w:t xml:space="preserve">that particularly </w:t>
      </w:r>
      <w:r w:rsidRPr="000F73E9">
        <w:t>impact</w:t>
      </w:r>
      <w:r>
        <w:t>ed</w:t>
      </w:r>
      <w:r w:rsidRPr="000F73E9">
        <w:t xml:space="preserve"> on </w:t>
      </w:r>
      <w:r>
        <w:t xml:space="preserve">carrying out of </w:t>
      </w:r>
      <w:r w:rsidRPr="000F73E9">
        <w:t>assurance engagement</w:t>
      </w:r>
      <w:bookmarkEnd w:id="24"/>
    </w:p>
    <w:tbl>
      <w:tblPr>
        <w:tblStyle w:val="TableGrid"/>
        <w:tblW w:w="0" w:type="auto"/>
        <w:tblLook w:val="04A0" w:firstRow="1" w:lastRow="0" w:firstColumn="1" w:lastColumn="0" w:noHBand="0" w:noVBand="1"/>
      </w:tblPr>
      <w:tblGrid>
        <w:gridCol w:w="9730"/>
      </w:tblGrid>
      <w:tr w:rsidR="00CD7497" w14:paraId="1C5042E3" w14:textId="77777777" w:rsidTr="00724AB7">
        <w:sdt>
          <w:sdtPr>
            <w:id w:val="-2063405585"/>
            <w:placeholder>
              <w:docPart w:val="4BA33842759D48948E8D82998AF1D40C"/>
            </w:placeholder>
            <w:showingPlcHdr/>
          </w:sdtPr>
          <w:sdtEndPr/>
          <w:sdtContent>
            <w:tc>
              <w:tcPr>
                <w:tcW w:w="9740" w:type="dxa"/>
              </w:tcPr>
              <w:p w14:paraId="532DBA48" w14:textId="77777777" w:rsidR="00CD7497" w:rsidRDefault="00CD7497" w:rsidP="00724AB7">
                <w:pPr>
                  <w:spacing w:before="120"/>
                </w:pPr>
                <w:r w:rsidRPr="00724AB7">
                  <w:rPr>
                    <w:rStyle w:val="PlaceholderText"/>
                    <w:kern w:val="2"/>
                  </w:rPr>
                  <w:t>Click or tap here to enter text.</w:t>
                </w:r>
              </w:p>
            </w:tc>
          </w:sdtContent>
        </w:sdt>
      </w:tr>
    </w:tbl>
    <w:p w14:paraId="3A606475" w14:textId="0596EC41" w:rsidR="00CD7497" w:rsidRPr="000F73E9" w:rsidRDefault="00CD7497" w:rsidP="00735526">
      <w:pPr>
        <w:pStyle w:val="Heading4"/>
      </w:pPr>
      <w:bookmarkStart w:id="25" w:name="_Toc157764160"/>
      <w:r>
        <w:t>Details of any c</w:t>
      </w:r>
      <w:r w:rsidRPr="000F73E9">
        <w:t xml:space="preserve">ontraventions of </w:t>
      </w:r>
      <w:r>
        <w:t xml:space="preserve">the </w:t>
      </w:r>
      <w:r w:rsidRPr="007B56DC">
        <w:t>National Greenhouse and Energy Reporting (Safeguard</w:t>
      </w:r>
      <w:r>
        <w:t> </w:t>
      </w:r>
      <w:r w:rsidRPr="007B56DC">
        <w:t>Mechanism) Rule 2015</w:t>
      </w:r>
      <w:r>
        <w:t xml:space="preserve">, </w:t>
      </w:r>
      <w:r w:rsidRPr="007C0817">
        <w:rPr>
          <w:i/>
          <w:iCs/>
        </w:rPr>
        <w:t>National Greenhouse and Energy Reporting Act 2007</w:t>
      </w:r>
      <w:r>
        <w:t>, National Greenhouse and Energy Reporting Regulations 2008 or the associated provisions</w:t>
      </w:r>
      <w:bookmarkEnd w:id="25"/>
      <w:r>
        <w:t xml:space="preserve"> </w:t>
      </w:r>
    </w:p>
    <w:tbl>
      <w:tblPr>
        <w:tblStyle w:val="CERTable"/>
        <w:tblW w:w="0" w:type="auto"/>
        <w:tblLook w:val="0400" w:firstRow="0" w:lastRow="0" w:firstColumn="0" w:lastColumn="0" w:noHBand="0" w:noVBand="1"/>
      </w:tblPr>
      <w:tblGrid>
        <w:gridCol w:w="9730"/>
      </w:tblGrid>
      <w:tr w:rsidR="00CD7497" w14:paraId="124C29FD" w14:textId="77777777" w:rsidTr="005E097C">
        <w:trPr>
          <w:cnfStyle w:val="000000100000" w:firstRow="0" w:lastRow="0" w:firstColumn="0" w:lastColumn="0" w:oddVBand="0" w:evenVBand="0" w:oddHBand="1" w:evenHBand="0" w:firstRowFirstColumn="0" w:firstRowLastColumn="0" w:lastRowFirstColumn="0" w:lastRowLastColumn="0"/>
        </w:trPr>
        <w:sdt>
          <w:sdtPr>
            <w:id w:val="138081972"/>
            <w:placeholder>
              <w:docPart w:val="A8EA195D72084D2A85A606D319BCC89B"/>
            </w:placeholder>
            <w:showingPlcHdr/>
          </w:sdtPr>
          <w:sdtEndPr/>
          <w:sdtContent>
            <w:tc>
              <w:tcPr>
                <w:tcW w:w="9770" w:type="dxa"/>
                <w:tcBorders>
                  <w:top w:val="single" w:sz="4" w:space="0" w:color="auto"/>
                  <w:left w:val="single" w:sz="4" w:space="0" w:color="auto"/>
                  <w:bottom w:val="single" w:sz="4" w:space="0" w:color="auto"/>
                  <w:right w:val="single" w:sz="4" w:space="0" w:color="auto"/>
                </w:tcBorders>
              </w:tcPr>
              <w:p w14:paraId="1EFAB05A" w14:textId="77777777" w:rsidR="00CD7497" w:rsidRDefault="00CD7497" w:rsidP="005E097C">
                <w:r w:rsidRPr="005C2E56">
                  <w:rPr>
                    <w:rStyle w:val="PlaceholderText"/>
                  </w:rPr>
                  <w:t>Click or tap here to enter text.</w:t>
                </w:r>
              </w:p>
            </w:tc>
          </w:sdtContent>
        </w:sdt>
      </w:tr>
    </w:tbl>
    <w:p w14:paraId="0EF398B8" w14:textId="77777777" w:rsidR="00CD7497" w:rsidRDefault="00CD7497" w:rsidP="00735526">
      <w:pPr>
        <w:pStyle w:val="Heading4"/>
      </w:pPr>
      <w:bookmarkStart w:id="26" w:name="_Toc157764161"/>
      <w:r>
        <w:t xml:space="preserve">Matters corrected </w:t>
      </w:r>
      <w:proofErr w:type="gramStart"/>
      <w:r>
        <w:t>during the course of</w:t>
      </w:r>
      <w:proofErr w:type="gramEnd"/>
      <w:r>
        <w:t xml:space="preserve"> the audit</w:t>
      </w:r>
      <w:bookmarkEnd w:id="26"/>
    </w:p>
    <w:tbl>
      <w:tblPr>
        <w:tblStyle w:val="CERTable"/>
        <w:tblW w:w="9744" w:type="dxa"/>
        <w:tblLook w:val="0680" w:firstRow="0" w:lastRow="0" w:firstColumn="1" w:lastColumn="0" w:noHBand="1" w:noVBand="1"/>
      </w:tblPr>
      <w:tblGrid>
        <w:gridCol w:w="2659"/>
        <w:gridCol w:w="7085"/>
      </w:tblGrid>
      <w:tr w:rsidR="00CD7497" w:rsidRPr="000F73E9" w14:paraId="513A7BF5" w14:textId="77777777" w:rsidTr="005E097C">
        <w:tc>
          <w:tcPr>
            <w:cnfStyle w:val="001000000000" w:firstRow="0" w:lastRow="0" w:firstColumn="1" w:lastColumn="0" w:oddVBand="0" w:evenVBand="0" w:oddHBand="0" w:evenHBand="0" w:firstRowFirstColumn="0" w:firstRowLastColumn="0" w:lastRowFirstColumn="0" w:lastRowLastColumn="0"/>
            <w:tcW w:w="2659" w:type="dxa"/>
          </w:tcPr>
          <w:p w14:paraId="32367B19" w14:textId="77777777" w:rsidR="00CD7497" w:rsidRPr="007A646F" w:rsidRDefault="00CD7497" w:rsidP="005E097C">
            <w:r w:rsidRPr="007A646F">
              <w:t>Issue A</w:t>
            </w:r>
          </w:p>
        </w:tc>
        <w:sdt>
          <w:sdtPr>
            <w:id w:val="599851712"/>
            <w:placeholder>
              <w:docPart w:val="D5AD4EDE211B4A5C8E2B1163A31C279E"/>
            </w:placeholder>
            <w:showingPlcHdr/>
          </w:sdtPr>
          <w:sdtEndPr/>
          <w:sdtContent>
            <w:tc>
              <w:tcPr>
                <w:tcW w:w="7085" w:type="dxa"/>
              </w:tcPr>
              <w:p w14:paraId="6F1D4705" w14:textId="77777777" w:rsidR="00CD7497" w:rsidRPr="000F73E9" w:rsidRDefault="00CD7497"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CD7497" w:rsidRPr="000F73E9" w14:paraId="3FAEB5B9" w14:textId="77777777" w:rsidTr="005E097C">
        <w:tc>
          <w:tcPr>
            <w:cnfStyle w:val="001000000000" w:firstRow="0" w:lastRow="0" w:firstColumn="1" w:lastColumn="0" w:oddVBand="0" w:evenVBand="0" w:oddHBand="0" w:evenHBand="0" w:firstRowFirstColumn="0" w:firstRowLastColumn="0" w:lastRowFirstColumn="0" w:lastRowLastColumn="0"/>
            <w:tcW w:w="2659" w:type="dxa"/>
          </w:tcPr>
          <w:p w14:paraId="4BB24AA2" w14:textId="77777777" w:rsidR="00CD7497" w:rsidRPr="007A646F" w:rsidRDefault="00CD7497" w:rsidP="005E097C">
            <w:r w:rsidRPr="007A646F">
              <w:t>Issue B</w:t>
            </w:r>
          </w:p>
        </w:tc>
        <w:sdt>
          <w:sdtPr>
            <w:id w:val="-1309550028"/>
            <w:placeholder>
              <w:docPart w:val="7AE39DEB9012477690D51E48B4BE8D02"/>
            </w:placeholder>
            <w:showingPlcHdr/>
          </w:sdtPr>
          <w:sdtEndPr/>
          <w:sdtContent>
            <w:tc>
              <w:tcPr>
                <w:tcW w:w="7085" w:type="dxa"/>
              </w:tcPr>
              <w:p w14:paraId="11E60085" w14:textId="77777777" w:rsidR="00CD7497" w:rsidRPr="000F73E9" w:rsidRDefault="00CD7497"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CD7497" w:rsidRPr="000F73E9" w14:paraId="4E995280" w14:textId="77777777" w:rsidTr="005E097C">
        <w:tc>
          <w:tcPr>
            <w:cnfStyle w:val="001000000000" w:firstRow="0" w:lastRow="0" w:firstColumn="1" w:lastColumn="0" w:oddVBand="0" w:evenVBand="0" w:oddHBand="0" w:evenHBand="0" w:firstRowFirstColumn="0" w:firstRowLastColumn="0" w:lastRowFirstColumn="0" w:lastRowLastColumn="0"/>
            <w:tcW w:w="2659" w:type="dxa"/>
          </w:tcPr>
          <w:p w14:paraId="2C7E5805" w14:textId="77777777" w:rsidR="00CD7497" w:rsidRPr="007A646F" w:rsidRDefault="00CD7497" w:rsidP="005E097C">
            <w:r w:rsidRPr="007A646F">
              <w:t>Issue C</w:t>
            </w:r>
          </w:p>
        </w:tc>
        <w:sdt>
          <w:sdtPr>
            <w:id w:val="-1614511669"/>
            <w:placeholder>
              <w:docPart w:val="C9C508E8960845F683B608C9B83617FC"/>
            </w:placeholder>
            <w:showingPlcHdr/>
          </w:sdtPr>
          <w:sdtEndPr/>
          <w:sdtContent>
            <w:tc>
              <w:tcPr>
                <w:tcW w:w="7085" w:type="dxa"/>
              </w:tcPr>
              <w:p w14:paraId="06037B2E" w14:textId="77777777" w:rsidR="00CD7497" w:rsidRPr="000F73E9" w:rsidRDefault="00CD7497"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bl>
    <w:p w14:paraId="6AFEDA94" w14:textId="77777777" w:rsidR="00CD7497" w:rsidRPr="000F73E9" w:rsidRDefault="00CD7497" w:rsidP="00735526">
      <w:pPr>
        <w:pStyle w:val="Heading4"/>
      </w:pPr>
      <w:bookmarkStart w:id="27" w:name="_Toc157764162"/>
      <w:r w:rsidRPr="000F73E9">
        <w:t>Other matters</w:t>
      </w:r>
      <w:bookmarkEnd w:id="27"/>
    </w:p>
    <w:tbl>
      <w:tblPr>
        <w:tblStyle w:val="CERTable"/>
        <w:tblW w:w="0" w:type="auto"/>
        <w:tblLook w:val="0400" w:firstRow="0" w:lastRow="0" w:firstColumn="0" w:lastColumn="0" w:noHBand="0" w:noVBand="1"/>
      </w:tblPr>
      <w:tblGrid>
        <w:gridCol w:w="9730"/>
      </w:tblGrid>
      <w:tr w:rsidR="00CD7497" w14:paraId="7D5C6E27" w14:textId="77777777" w:rsidTr="005E097C">
        <w:trPr>
          <w:cnfStyle w:val="000000100000" w:firstRow="0" w:lastRow="0" w:firstColumn="0" w:lastColumn="0" w:oddVBand="0" w:evenVBand="0" w:oddHBand="1" w:evenHBand="0" w:firstRowFirstColumn="0" w:firstRowLastColumn="0" w:lastRowFirstColumn="0" w:lastRowLastColumn="0"/>
        </w:trPr>
        <w:sdt>
          <w:sdtPr>
            <w:id w:val="2117243460"/>
            <w:placeholder>
              <w:docPart w:val="7161ADF75D81406BB3B756DC1613A9B6"/>
            </w:placeholder>
            <w:showingPlcHdr/>
          </w:sdtPr>
          <w:sdtEndPr/>
          <w:sdtContent>
            <w:tc>
              <w:tcPr>
                <w:tcW w:w="9770" w:type="dxa"/>
                <w:tcBorders>
                  <w:top w:val="single" w:sz="4" w:space="0" w:color="auto"/>
                  <w:left w:val="single" w:sz="4" w:space="0" w:color="auto"/>
                  <w:bottom w:val="single" w:sz="4" w:space="0" w:color="auto"/>
                  <w:right w:val="single" w:sz="4" w:space="0" w:color="auto"/>
                </w:tcBorders>
              </w:tcPr>
              <w:p w14:paraId="4E14570D" w14:textId="77777777" w:rsidR="00CD7497" w:rsidRDefault="00CD7497" w:rsidP="005E097C">
                <w:r w:rsidRPr="005C2E56">
                  <w:rPr>
                    <w:rStyle w:val="PlaceholderText"/>
                  </w:rPr>
                  <w:t>Click or tap here to enter text.</w:t>
                </w:r>
              </w:p>
            </w:tc>
          </w:sdtContent>
        </w:sdt>
      </w:tr>
    </w:tbl>
    <w:p w14:paraId="5DFAC59A" w14:textId="77777777" w:rsidR="00CD7497" w:rsidRDefault="00CD7497" w:rsidP="00CD7497">
      <w:pPr>
        <w:rPr>
          <w:rFonts w:eastAsia="Times New Roman"/>
          <w:color w:val="005874"/>
          <w:sz w:val="25"/>
        </w:rPr>
      </w:pPr>
      <w:r>
        <w:br w:type="page"/>
      </w:r>
    </w:p>
    <w:p w14:paraId="787B9376" w14:textId="77777777" w:rsidR="00CD7497" w:rsidRPr="000F73E9" w:rsidRDefault="00CD7497" w:rsidP="00735526">
      <w:pPr>
        <w:pStyle w:val="Heading4"/>
      </w:pPr>
      <w:bookmarkStart w:id="28" w:name="_Toc157764163"/>
      <w:r w:rsidRPr="000F73E9">
        <w:lastRenderedPageBreak/>
        <w:t>Audit findings and conclusions table</w:t>
      </w:r>
      <w:bookmarkEnd w:id="28"/>
      <w:r w:rsidRPr="000F73E9">
        <w:t xml:space="preserve"> </w:t>
      </w:r>
    </w:p>
    <w:tbl>
      <w:tblPr>
        <w:tblStyle w:val="CERTable"/>
        <w:tblW w:w="9780" w:type="dxa"/>
        <w:tblLayout w:type="fixed"/>
        <w:tblLook w:val="06A0" w:firstRow="1" w:lastRow="0" w:firstColumn="1" w:lastColumn="0" w:noHBand="1" w:noVBand="1"/>
      </w:tblPr>
      <w:tblGrid>
        <w:gridCol w:w="2660"/>
        <w:gridCol w:w="2443"/>
        <w:gridCol w:w="2551"/>
        <w:gridCol w:w="2126"/>
      </w:tblGrid>
      <w:tr w:rsidR="00CD7497" w:rsidRPr="000F73E9" w14:paraId="10F3933F" w14:textId="77777777" w:rsidTr="005E097C">
        <w:trPr>
          <w:cnfStyle w:val="100000000000" w:firstRow="1" w:lastRow="0" w:firstColumn="0" w:lastColumn="0" w:oddVBand="0" w:evenVBand="0" w:oddHBand="0" w:evenHBand="0" w:firstRowFirstColumn="0" w:firstRowLastColumn="0" w:lastRowFirstColumn="0" w:lastRowLastColumn="0"/>
          <w:cantSplit w:val="0"/>
          <w:trHeight w:hRule="exact" w:val="1134"/>
        </w:trPr>
        <w:tc>
          <w:tcPr>
            <w:cnfStyle w:val="001000000000" w:firstRow="0" w:lastRow="0" w:firstColumn="1" w:lastColumn="0" w:oddVBand="0" w:evenVBand="0" w:oddHBand="0" w:evenHBand="0" w:firstRowFirstColumn="0" w:firstRowLastColumn="0" w:lastRowFirstColumn="0" w:lastRowLastColumn="0"/>
            <w:tcW w:w="2660" w:type="dxa"/>
            <w:hideMark/>
          </w:tcPr>
          <w:p w14:paraId="37D51300" w14:textId="77777777" w:rsidR="00CD7497" w:rsidRDefault="00CD7497" w:rsidP="005E097C">
            <w:pPr>
              <w:rPr>
                <w:b w:val="0"/>
                <w:bCs/>
                <w:i/>
                <w:iCs/>
                <w:kern w:val="0"/>
              </w:rPr>
            </w:pPr>
            <w:r>
              <w:t>R</w:t>
            </w:r>
            <w:r w:rsidRPr="000F73E9">
              <w:t xml:space="preserve">isk area investigated </w:t>
            </w:r>
            <w:r w:rsidRPr="000F73E9">
              <w:br/>
            </w:r>
            <w:r w:rsidRPr="000F73E9">
              <w:rPr>
                <w:bCs/>
                <w:i/>
                <w:iCs/>
                <w:kern w:val="0"/>
              </w:rPr>
              <w:t>[as outlined in the audit plan]</w:t>
            </w:r>
          </w:p>
          <w:p w14:paraId="0446A7AB" w14:textId="77777777" w:rsidR="00CD7497" w:rsidRPr="000F73E9" w:rsidRDefault="00CD7497" w:rsidP="005E097C">
            <w:pPr>
              <w:rPr>
                <w:b w:val="0"/>
              </w:rPr>
            </w:pPr>
          </w:p>
        </w:tc>
        <w:tc>
          <w:tcPr>
            <w:tcW w:w="2443" w:type="dxa"/>
            <w:hideMark/>
          </w:tcPr>
          <w:p w14:paraId="259AF53C" w14:textId="77777777" w:rsidR="00CD7497" w:rsidRPr="000F73E9" w:rsidRDefault="00CD7497" w:rsidP="005E097C">
            <w:pPr>
              <w:cnfStyle w:val="100000000000" w:firstRow="1" w:lastRow="0" w:firstColumn="0" w:lastColumn="0" w:oddVBand="0" w:evenVBand="0" w:oddHBand="0" w:evenHBand="0" w:firstRowFirstColumn="0" w:firstRowLastColumn="0" w:lastRowFirstColumn="0" w:lastRowLastColumn="0"/>
              <w:rPr>
                <w:b w:val="0"/>
              </w:rPr>
            </w:pPr>
            <w:r w:rsidRPr="000F73E9">
              <w:t>Testing conducted</w:t>
            </w:r>
          </w:p>
        </w:tc>
        <w:tc>
          <w:tcPr>
            <w:tcW w:w="2551" w:type="dxa"/>
            <w:hideMark/>
          </w:tcPr>
          <w:p w14:paraId="44BEB56B" w14:textId="77777777" w:rsidR="00CD7497" w:rsidRPr="000F73E9" w:rsidRDefault="00CD7497" w:rsidP="005E097C">
            <w:pPr>
              <w:cnfStyle w:val="100000000000" w:firstRow="1" w:lastRow="0" w:firstColumn="0" w:lastColumn="0" w:oddVBand="0" w:evenVBand="0" w:oddHBand="0" w:evenHBand="0" w:firstRowFirstColumn="0" w:firstRowLastColumn="0" w:lastRowFirstColumn="0" w:lastRowLastColumn="0"/>
              <w:rPr>
                <w:b w:val="0"/>
              </w:rPr>
            </w:pPr>
            <w:r w:rsidRPr="000F73E9">
              <w:t>Findings</w:t>
            </w:r>
          </w:p>
        </w:tc>
        <w:tc>
          <w:tcPr>
            <w:tcW w:w="2126" w:type="dxa"/>
            <w:hideMark/>
          </w:tcPr>
          <w:p w14:paraId="6342B3AB" w14:textId="77777777" w:rsidR="00CD7497" w:rsidRPr="000F73E9" w:rsidRDefault="00CD7497" w:rsidP="005E097C">
            <w:pPr>
              <w:cnfStyle w:val="100000000000" w:firstRow="1" w:lastRow="0" w:firstColumn="0" w:lastColumn="0" w:oddVBand="0" w:evenVBand="0" w:oddHBand="0" w:evenHBand="0" w:firstRowFirstColumn="0" w:firstRowLastColumn="0" w:lastRowFirstColumn="0" w:lastRowLastColumn="0"/>
              <w:rPr>
                <w:b w:val="0"/>
              </w:rPr>
            </w:pPr>
            <w:r w:rsidRPr="000F73E9">
              <w:t>Conclusion</w:t>
            </w:r>
          </w:p>
        </w:tc>
      </w:tr>
      <w:tr w:rsidR="00CD7497" w:rsidRPr="000F73E9" w14:paraId="0743F63D" w14:textId="77777777" w:rsidTr="00724AB7">
        <w:trPr>
          <w:cantSplit w:val="0"/>
          <w:trHeight w:hRule="exact" w:val="2457"/>
        </w:trPr>
        <w:tc>
          <w:tcPr>
            <w:cnfStyle w:val="001000000000" w:firstRow="0" w:lastRow="0" w:firstColumn="1" w:lastColumn="0" w:oddVBand="0" w:evenVBand="0" w:oddHBand="0" w:evenHBand="0" w:firstRowFirstColumn="0" w:firstRowLastColumn="0" w:lastRowFirstColumn="0" w:lastRowLastColumn="0"/>
            <w:tcW w:w="0" w:type="dxa"/>
          </w:tcPr>
          <w:p w14:paraId="0BE15959" w14:textId="3744B1D2" w:rsidR="00CD7497" w:rsidRPr="000F73E9" w:rsidRDefault="00CD7497" w:rsidP="005E097C">
            <w:pPr>
              <w:rPr>
                <w:b w:val="0"/>
              </w:rPr>
            </w:pPr>
            <w:r w:rsidRPr="000F73E9">
              <w:t>Issue A</w:t>
            </w:r>
          </w:p>
        </w:tc>
        <w:tc>
          <w:tcPr>
            <w:tcW w:w="0" w:type="dxa"/>
            <w:hideMark/>
          </w:tcPr>
          <w:p w14:paraId="5F2D61F4" w14:textId="77777777" w:rsidR="00CD7497" w:rsidRPr="000F73E9" w:rsidRDefault="00CD7497" w:rsidP="005E097C">
            <w:pPr>
              <w:cnfStyle w:val="000000000000" w:firstRow="0" w:lastRow="0" w:firstColumn="0" w:lastColumn="0" w:oddVBand="0" w:evenVBand="0" w:oddHBand="0" w:evenHBand="0" w:firstRowFirstColumn="0" w:firstRowLastColumn="0" w:lastRowFirstColumn="0" w:lastRowLastColumn="0"/>
              <w:rPr>
                <w:i/>
                <w:iCs/>
                <w:kern w:val="0"/>
              </w:rPr>
            </w:pPr>
            <w:r w:rsidRPr="000F73E9">
              <w:rPr>
                <w:i/>
                <w:iCs/>
                <w:kern w:val="0"/>
              </w:rPr>
              <w:t>[Provide a description of the audit procedures carried out to audit this item of the scope]</w:t>
            </w:r>
          </w:p>
        </w:tc>
        <w:tc>
          <w:tcPr>
            <w:tcW w:w="0" w:type="dxa"/>
            <w:hideMark/>
          </w:tcPr>
          <w:p w14:paraId="6B13B770" w14:textId="77777777" w:rsidR="00CD7497" w:rsidRPr="000F73E9" w:rsidRDefault="00CD7497" w:rsidP="005E097C">
            <w:pPr>
              <w:cnfStyle w:val="000000000000" w:firstRow="0" w:lastRow="0" w:firstColumn="0" w:lastColumn="0" w:oddVBand="0" w:evenVBand="0" w:oddHBand="0" w:evenHBand="0" w:firstRowFirstColumn="0" w:firstRowLastColumn="0" w:lastRowFirstColumn="0" w:lastRowLastColumn="0"/>
              <w:rPr>
                <w:i/>
                <w:iCs/>
                <w:kern w:val="0"/>
              </w:rPr>
            </w:pPr>
            <w:r w:rsidRPr="000F73E9">
              <w:rPr>
                <w:i/>
                <w:iCs/>
                <w:kern w:val="0"/>
              </w:rPr>
              <w:t xml:space="preserve">[Provide a description of the audit finding. The auditor </w:t>
            </w:r>
            <w:r>
              <w:rPr>
                <w:i/>
                <w:iCs/>
                <w:kern w:val="0"/>
              </w:rPr>
              <w:t>should</w:t>
            </w:r>
            <w:r w:rsidRPr="000F73E9">
              <w:rPr>
                <w:i/>
                <w:iCs/>
                <w:kern w:val="0"/>
              </w:rPr>
              <w:t xml:space="preserve"> include a summary of the process/figures audited and whether any material misstatements were identified]</w:t>
            </w:r>
          </w:p>
        </w:tc>
        <w:tc>
          <w:tcPr>
            <w:tcW w:w="0" w:type="dxa"/>
            <w:hideMark/>
          </w:tcPr>
          <w:p w14:paraId="6E712FCE" w14:textId="77777777" w:rsidR="00CD7497" w:rsidRPr="000F73E9" w:rsidRDefault="00CD7497" w:rsidP="005E097C">
            <w:pPr>
              <w:cnfStyle w:val="000000000000" w:firstRow="0" w:lastRow="0" w:firstColumn="0" w:lastColumn="0" w:oddVBand="0" w:evenVBand="0" w:oddHBand="0" w:evenHBand="0" w:firstRowFirstColumn="0" w:firstRowLastColumn="0" w:lastRowFirstColumn="0" w:lastRowLastColumn="0"/>
              <w:rPr>
                <w:i/>
                <w:iCs/>
                <w:kern w:val="0"/>
              </w:rPr>
            </w:pPr>
            <w:r w:rsidRPr="000F73E9">
              <w:rPr>
                <w:i/>
                <w:iCs/>
                <w:kern w:val="0"/>
              </w:rPr>
              <w:t>[Insert conclusions against the issue/risk area]</w:t>
            </w:r>
          </w:p>
        </w:tc>
      </w:tr>
      <w:tr w:rsidR="00CD7497" w:rsidRPr="000F73E9" w14:paraId="66CDDA64" w14:textId="77777777" w:rsidTr="00724AB7">
        <w:trPr>
          <w:cantSplit w:val="0"/>
          <w:trHeight w:hRule="exact" w:val="764"/>
        </w:trPr>
        <w:tc>
          <w:tcPr>
            <w:cnfStyle w:val="001000000000" w:firstRow="0" w:lastRow="0" w:firstColumn="1" w:lastColumn="0" w:oddVBand="0" w:evenVBand="0" w:oddHBand="0" w:evenHBand="0" w:firstRowFirstColumn="0" w:firstRowLastColumn="0" w:lastRowFirstColumn="0" w:lastRowLastColumn="0"/>
            <w:tcW w:w="0" w:type="dxa"/>
            <w:hideMark/>
          </w:tcPr>
          <w:p w14:paraId="554A3423" w14:textId="77777777" w:rsidR="00CD7497" w:rsidRPr="000F73E9" w:rsidRDefault="00CD7497" w:rsidP="005E097C">
            <w:pPr>
              <w:rPr>
                <w:b w:val="0"/>
              </w:rPr>
            </w:pPr>
            <w:r w:rsidRPr="000F73E9">
              <w:t>Issue B</w:t>
            </w:r>
          </w:p>
        </w:tc>
        <w:sdt>
          <w:sdtPr>
            <w:rPr>
              <w:szCs w:val="22"/>
            </w:rPr>
            <w:id w:val="-2096778766"/>
            <w:placeholder>
              <w:docPart w:val="2C95DB12AA1F42C580BEB820EC40F01C"/>
            </w:placeholder>
            <w:showingPlcHdr/>
          </w:sdtPr>
          <w:sdtEndPr/>
          <w:sdtContent>
            <w:tc>
              <w:tcPr>
                <w:tcW w:w="0" w:type="dxa"/>
              </w:tcPr>
              <w:p w14:paraId="1ABF027A" w14:textId="77777777" w:rsidR="00CD7497" w:rsidRPr="000F73E9" w:rsidRDefault="00CD7497" w:rsidP="005E097C">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sdt>
          <w:sdtPr>
            <w:rPr>
              <w:szCs w:val="22"/>
            </w:rPr>
            <w:id w:val="1880347689"/>
            <w:placeholder>
              <w:docPart w:val="E998E071EAF648969376EEA152D36AB4"/>
            </w:placeholder>
            <w:showingPlcHdr/>
          </w:sdtPr>
          <w:sdtEndPr/>
          <w:sdtContent>
            <w:tc>
              <w:tcPr>
                <w:tcW w:w="0" w:type="dxa"/>
              </w:tcPr>
              <w:p w14:paraId="2CCEBB0B" w14:textId="77777777" w:rsidR="00CD7497" w:rsidRPr="000F73E9" w:rsidRDefault="00CD7497" w:rsidP="005E097C">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sdt>
          <w:sdtPr>
            <w:rPr>
              <w:szCs w:val="22"/>
            </w:rPr>
            <w:id w:val="331888356"/>
            <w:placeholder>
              <w:docPart w:val="798E4C78287D4D9196266C52CAD2D701"/>
            </w:placeholder>
            <w:showingPlcHdr/>
          </w:sdtPr>
          <w:sdtEndPr/>
          <w:sdtContent>
            <w:tc>
              <w:tcPr>
                <w:tcW w:w="0" w:type="dxa"/>
              </w:tcPr>
              <w:p w14:paraId="11EA5BBB" w14:textId="77777777" w:rsidR="00CD7497" w:rsidRPr="000F73E9" w:rsidRDefault="00CD7497" w:rsidP="005E097C">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tr>
      <w:tr w:rsidR="00CD7497" w:rsidRPr="000F73E9" w14:paraId="6CBDABEC" w14:textId="77777777" w:rsidTr="00724AB7">
        <w:trPr>
          <w:cantSplit w:val="0"/>
          <w:trHeight w:hRule="exact" w:val="703"/>
        </w:trPr>
        <w:tc>
          <w:tcPr>
            <w:cnfStyle w:val="001000000000" w:firstRow="0" w:lastRow="0" w:firstColumn="1" w:lastColumn="0" w:oddVBand="0" w:evenVBand="0" w:oddHBand="0" w:evenHBand="0" w:firstRowFirstColumn="0" w:firstRowLastColumn="0" w:lastRowFirstColumn="0" w:lastRowLastColumn="0"/>
            <w:tcW w:w="0" w:type="dxa"/>
            <w:hideMark/>
          </w:tcPr>
          <w:p w14:paraId="024016C8" w14:textId="77777777" w:rsidR="00CD7497" w:rsidRPr="000F73E9" w:rsidRDefault="00CD7497" w:rsidP="005E097C">
            <w:pPr>
              <w:rPr>
                <w:b w:val="0"/>
              </w:rPr>
            </w:pPr>
            <w:r w:rsidRPr="000F73E9">
              <w:t xml:space="preserve">Issue C </w:t>
            </w:r>
          </w:p>
        </w:tc>
        <w:sdt>
          <w:sdtPr>
            <w:rPr>
              <w:szCs w:val="22"/>
            </w:rPr>
            <w:id w:val="1274521831"/>
            <w:placeholder>
              <w:docPart w:val="28DF4C91823E440093ED2DD2A503BF10"/>
            </w:placeholder>
            <w:showingPlcHdr/>
          </w:sdtPr>
          <w:sdtEndPr/>
          <w:sdtContent>
            <w:tc>
              <w:tcPr>
                <w:tcW w:w="0" w:type="dxa"/>
              </w:tcPr>
              <w:p w14:paraId="6FB6B212" w14:textId="77777777" w:rsidR="00CD7497" w:rsidRPr="000F73E9" w:rsidRDefault="00CD7497" w:rsidP="005E097C">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sdt>
          <w:sdtPr>
            <w:rPr>
              <w:szCs w:val="22"/>
            </w:rPr>
            <w:id w:val="240684593"/>
            <w:placeholder>
              <w:docPart w:val="1DED9FC62C794CE2AF6124860477D1B6"/>
            </w:placeholder>
            <w:showingPlcHdr/>
          </w:sdtPr>
          <w:sdtEndPr/>
          <w:sdtContent>
            <w:tc>
              <w:tcPr>
                <w:tcW w:w="0" w:type="dxa"/>
              </w:tcPr>
              <w:p w14:paraId="4EDA5E51" w14:textId="77777777" w:rsidR="00CD7497" w:rsidRPr="000F73E9" w:rsidRDefault="00CD7497" w:rsidP="005E097C">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sdt>
          <w:sdtPr>
            <w:rPr>
              <w:szCs w:val="22"/>
            </w:rPr>
            <w:id w:val="1517356271"/>
            <w:placeholder>
              <w:docPart w:val="7E5D37E52EC54228829B54E00C709428"/>
            </w:placeholder>
            <w:showingPlcHdr/>
          </w:sdtPr>
          <w:sdtEndPr/>
          <w:sdtContent>
            <w:tc>
              <w:tcPr>
                <w:tcW w:w="0" w:type="dxa"/>
              </w:tcPr>
              <w:p w14:paraId="2A612B0F" w14:textId="77777777" w:rsidR="00CD7497" w:rsidRPr="000F73E9" w:rsidRDefault="00CD7497" w:rsidP="005E097C">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tr>
    </w:tbl>
    <w:p w14:paraId="437975E5" w14:textId="77777777" w:rsidR="00CD7497" w:rsidRPr="000F73E9" w:rsidRDefault="00CD7497" w:rsidP="00735526">
      <w:pPr>
        <w:pStyle w:val="Heading4"/>
      </w:pPr>
      <w:bookmarkStart w:id="29" w:name="_Toc157764164"/>
      <w:r w:rsidRPr="000F73E9">
        <w:t>Peer reviewer conclusion</w:t>
      </w:r>
      <w:bookmarkEnd w:id="29"/>
    </w:p>
    <w:tbl>
      <w:tblPr>
        <w:tblStyle w:val="CERTable"/>
        <w:tblW w:w="9774" w:type="dxa"/>
        <w:tblLook w:val="0680" w:firstRow="0" w:lastRow="0" w:firstColumn="1" w:lastColumn="0" w:noHBand="1" w:noVBand="1"/>
      </w:tblPr>
      <w:tblGrid>
        <w:gridCol w:w="4887"/>
        <w:gridCol w:w="4887"/>
      </w:tblGrid>
      <w:tr w:rsidR="00CD7497" w:rsidRPr="000F73E9" w14:paraId="0339231F" w14:textId="77777777" w:rsidTr="005E097C">
        <w:tc>
          <w:tcPr>
            <w:cnfStyle w:val="001000000000" w:firstRow="0" w:lastRow="0" w:firstColumn="1" w:lastColumn="0" w:oddVBand="0" w:evenVBand="0" w:oddHBand="0" w:evenHBand="0" w:firstRowFirstColumn="0" w:firstRowLastColumn="0" w:lastRowFirstColumn="0" w:lastRowLastColumn="0"/>
            <w:tcW w:w="4887" w:type="dxa"/>
            <w:hideMark/>
          </w:tcPr>
          <w:p w14:paraId="25ACA118" w14:textId="77777777" w:rsidR="00CD7497" w:rsidRPr="000F73E9" w:rsidRDefault="00CD7497" w:rsidP="005E097C">
            <w:pPr>
              <w:rPr>
                <w:b w:val="0"/>
              </w:rPr>
            </w:pPr>
            <w:r w:rsidRPr="000F73E9">
              <w:t>Name of the peer reviewer</w:t>
            </w:r>
          </w:p>
        </w:tc>
        <w:sdt>
          <w:sdtPr>
            <w:rPr>
              <w:szCs w:val="22"/>
            </w:rPr>
            <w:id w:val="-800912786"/>
            <w:placeholder>
              <w:docPart w:val="1F40504FF9014207B4C90DCDACCC1B53"/>
            </w:placeholder>
            <w:showingPlcHdr/>
          </w:sdtPr>
          <w:sdtEndPr/>
          <w:sdtContent>
            <w:tc>
              <w:tcPr>
                <w:tcW w:w="4887" w:type="dxa"/>
              </w:tcPr>
              <w:p w14:paraId="6AACD375" w14:textId="77777777" w:rsidR="00CD7497" w:rsidRPr="000F73E9" w:rsidRDefault="00CD7497" w:rsidP="005E097C">
                <w:pPr>
                  <w:cnfStyle w:val="000000000000" w:firstRow="0" w:lastRow="0" w:firstColumn="0" w:lastColumn="0" w:oddVBand="0" w:evenVBand="0" w:oddHBand="0" w:evenHBand="0" w:firstRowFirstColumn="0" w:firstRowLastColumn="0" w:lastRowFirstColumn="0" w:lastRowLastColumn="0"/>
                </w:pPr>
                <w:r w:rsidRPr="00415ADF">
                  <w:rPr>
                    <w:rStyle w:val="PlaceholderText"/>
                    <w:szCs w:val="22"/>
                  </w:rPr>
                  <w:t>Click or tap here to enter text.</w:t>
                </w:r>
              </w:p>
            </w:tc>
          </w:sdtContent>
        </w:sdt>
      </w:tr>
      <w:tr w:rsidR="00CD7497" w:rsidRPr="000F73E9" w14:paraId="37AB0713" w14:textId="77777777" w:rsidTr="005E097C">
        <w:tc>
          <w:tcPr>
            <w:cnfStyle w:val="001000000000" w:firstRow="0" w:lastRow="0" w:firstColumn="1" w:lastColumn="0" w:oddVBand="0" w:evenVBand="0" w:oddHBand="0" w:evenHBand="0" w:firstRowFirstColumn="0" w:firstRowLastColumn="0" w:lastRowFirstColumn="0" w:lastRowLastColumn="0"/>
            <w:tcW w:w="4887" w:type="dxa"/>
            <w:hideMark/>
          </w:tcPr>
          <w:p w14:paraId="42051A27" w14:textId="77777777" w:rsidR="00CD7497" w:rsidRPr="000F73E9" w:rsidRDefault="00CD7497" w:rsidP="005E097C">
            <w:pPr>
              <w:rPr>
                <w:b w:val="0"/>
              </w:rPr>
            </w:pPr>
            <w:r w:rsidRPr="000F73E9">
              <w:t>Peer reviewer’s credentials</w:t>
            </w:r>
          </w:p>
        </w:tc>
        <w:sdt>
          <w:sdtPr>
            <w:rPr>
              <w:szCs w:val="22"/>
            </w:rPr>
            <w:id w:val="487216550"/>
            <w:placeholder>
              <w:docPart w:val="83511B6F9645411D9C4062A9BFCCC088"/>
            </w:placeholder>
            <w:showingPlcHdr/>
          </w:sdtPr>
          <w:sdtEndPr/>
          <w:sdtContent>
            <w:tc>
              <w:tcPr>
                <w:tcW w:w="4887" w:type="dxa"/>
              </w:tcPr>
              <w:p w14:paraId="58C9255B" w14:textId="77777777" w:rsidR="00CD7497" w:rsidRPr="000F73E9" w:rsidRDefault="00CD7497" w:rsidP="005E097C">
                <w:pPr>
                  <w:cnfStyle w:val="000000000000" w:firstRow="0" w:lastRow="0" w:firstColumn="0" w:lastColumn="0" w:oddVBand="0" w:evenVBand="0" w:oddHBand="0" w:evenHBand="0" w:firstRowFirstColumn="0" w:firstRowLastColumn="0" w:lastRowFirstColumn="0" w:lastRowLastColumn="0"/>
                </w:pPr>
                <w:r w:rsidRPr="00415ADF">
                  <w:rPr>
                    <w:rStyle w:val="PlaceholderText"/>
                    <w:szCs w:val="22"/>
                  </w:rPr>
                  <w:t>Click or tap here to enter text.</w:t>
                </w:r>
              </w:p>
            </w:tc>
          </w:sdtContent>
        </w:sdt>
      </w:tr>
      <w:tr w:rsidR="00CD7497" w:rsidRPr="000F73E9" w14:paraId="271AD539" w14:textId="77777777" w:rsidTr="005E097C">
        <w:tc>
          <w:tcPr>
            <w:cnfStyle w:val="001000000000" w:firstRow="0" w:lastRow="0" w:firstColumn="1" w:lastColumn="0" w:oddVBand="0" w:evenVBand="0" w:oddHBand="0" w:evenHBand="0" w:firstRowFirstColumn="0" w:firstRowLastColumn="0" w:lastRowFirstColumn="0" w:lastRowLastColumn="0"/>
            <w:tcW w:w="4887" w:type="dxa"/>
            <w:hideMark/>
          </w:tcPr>
          <w:p w14:paraId="373B36C6" w14:textId="77777777" w:rsidR="00CD7497" w:rsidRPr="000F73E9" w:rsidRDefault="00CD7497" w:rsidP="005E097C">
            <w:pPr>
              <w:rPr>
                <w:b w:val="0"/>
              </w:rPr>
            </w:pPr>
            <w:r w:rsidRPr="000F73E9">
              <w:t xml:space="preserve">Peer </w:t>
            </w:r>
            <w:proofErr w:type="gramStart"/>
            <w:r w:rsidRPr="000F73E9">
              <w:t>reviewer</w:t>
            </w:r>
            <w:proofErr w:type="gramEnd"/>
            <w:r w:rsidRPr="000F73E9">
              <w:t xml:space="preserve"> contact details</w:t>
            </w:r>
          </w:p>
        </w:tc>
        <w:sdt>
          <w:sdtPr>
            <w:rPr>
              <w:szCs w:val="22"/>
            </w:rPr>
            <w:id w:val="624894478"/>
            <w:placeholder>
              <w:docPart w:val="BCD2FE87FD82439AA1A97DBCD1056F40"/>
            </w:placeholder>
            <w:showingPlcHdr/>
          </w:sdtPr>
          <w:sdtEndPr/>
          <w:sdtContent>
            <w:tc>
              <w:tcPr>
                <w:tcW w:w="4887" w:type="dxa"/>
              </w:tcPr>
              <w:p w14:paraId="75B11FB8" w14:textId="77777777" w:rsidR="00CD7497" w:rsidRPr="000F73E9" w:rsidRDefault="00CD7497" w:rsidP="005E097C">
                <w:pPr>
                  <w:cnfStyle w:val="000000000000" w:firstRow="0" w:lastRow="0" w:firstColumn="0" w:lastColumn="0" w:oddVBand="0" w:evenVBand="0" w:oddHBand="0" w:evenHBand="0" w:firstRowFirstColumn="0" w:firstRowLastColumn="0" w:lastRowFirstColumn="0" w:lastRowLastColumn="0"/>
                </w:pPr>
                <w:r w:rsidRPr="00415ADF">
                  <w:rPr>
                    <w:rStyle w:val="PlaceholderText"/>
                    <w:szCs w:val="22"/>
                  </w:rPr>
                  <w:t>Click or tap here to enter text.</w:t>
                </w:r>
              </w:p>
            </w:tc>
          </w:sdtContent>
        </w:sdt>
      </w:tr>
      <w:tr w:rsidR="00CD7497" w:rsidRPr="000F73E9" w14:paraId="6889579A" w14:textId="77777777" w:rsidTr="005E097C">
        <w:tc>
          <w:tcPr>
            <w:cnfStyle w:val="001000000000" w:firstRow="0" w:lastRow="0" w:firstColumn="1" w:lastColumn="0" w:oddVBand="0" w:evenVBand="0" w:oddHBand="0" w:evenHBand="0" w:firstRowFirstColumn="0" w:firstRowLastColumn="0" w:lastRowFirstColumn="0" w:lastRowLastColumn="0"/>
            <w:tcW w:w="4887" w:type="dxa"/>
            <w:hideMark/>
          </w:tcPr>
          <w:p w14:paraId="4B72BD74" w14:textId="77777777" w:rsidR="00CD7497" w:rsidRPr="000F73E9" w:rsidRDefault="00CD7497" w:rsidP="005E097C">
            <w:pPr>
              <w:rPr>
                <w:b w:val="0"/>
              </w:rPr>
            </w:pPr>
            <w:r w:rsidRPr="000F73E9">
              <w:t>Outcome of the evaluation undertaken by the peer reviewer</w:t>
            </w:r>
          </w:p>
        </w:tc>
        <w:sdt>
          <w:sdtPr>
            <w:rPr>
              <w:szCs w:val="22"/>
            </w:rPr>
            <w:id w:val="320852909"/>
            <w:placeholder>
              <w:docPart w:val="A8B692A1F8B5458F94AC6ED89455995D"/>
            </w:placeholder>
            <w:showingPlcHdr/>
          </w:sdtPr>
          <w:sdtEndPr/>
          <w:sdtContent>
            <w:tc>
              <w:tcPr>
                <w:tcW w:w="4887" w:type="dxa"/>
              </w:tcPr>
              <w:p w14:paraId="0BDAEB80" w14:textId="77777777" w:rsidR="00CD7497" w:rsidRPr="000F73E9" w:rsidRDefault="00CD7497" w:rsidP="005E097C">
                <w:pPr>
                  <w:cnfStyle w:val="000000000000" w:firstRow="0" w:lastRow="0" w:firstColumn="0" w:lastColumn="0" w:oddVBand="0" w:evenVBand="0" w:oddHBand="0" w:evenHBand="0" w:firstRowFirstColumn="0" w:firstRowLastColumn="0" w:lastRowFirstColumn="0" w:lastRowLastColumn="0"/>
                </w:pPr>
                <w:r w:rsidRPr="00415ADF">
                  <w:rPr>
                    <w:rStyle w:val="PlaceholderText"/>
                    <w:szCs w:val="22"/>
                  </w:rPr>
                  <w:t>Click or tap here to enter text.</w:t>
                </w:r>
              </w:p>
            </w:tc>
          </w:sdtContent>
        </w:sdt>
      </w:tr>
    </w:tbl>
    <w:p w14:paraId="77F2A16F" w14:textId="77777777" w:rsidR="00CD7497" w:rsidRPr="000F73E9" w:rsidRDefault="00CD7497" w:rsidP="00CD7497"/>
    <w:p w14:paraId="32280E25" w14:textId="40FDC6AF" w:rsidR="00CD7497" w:rsidRPr="000F73E9" w:rsidRDefault="00CD7497" w:rsidP="00CD7497">
      <w:pPr>
        <w:rPr>
          <w:i/>
        </w:rPr>
      </w:pPr>
      <w:r w:rsidRPr="000F73E9">
        <w:rPr>
          <w:i/>
        </w:rPr>
        <w:t>[Signature</w:t>
      </w:r>
      <w:r w:rsidR="009D67C7">
        <w:rPr>
          <w:i/>
        </w:rPr>
        <w:t xml:space="preserve"> - </w:t>
      </w:r>
      <w:r w:rsidRPr="000F73E9">
        <w:rPr>
          <w:i/>
        </w:rPr>
        <w:t>of audit team leader]</w:t>
      </w:r>
    </w:p>
    <w:p w14:paraId="45B36DCB" w14:textId="6ACEF917" w:rsidR="00CD7497" w:rsidRPr="000F73E9" w:rsidRDefault="00CD7497" w:rsidP="00CD7497">
      <w:pPr>
        <w:rPr>
          <w:i/>
        </w:rPr>
      </w:pPr>
      <w:r w:rsidRPr="000F73E9">
        <w:rPr>
          <w:i/>
        </w:rPr>
        <w:t>[Name</w:t>
      </w:r>
      <w:r w:rsidR="009D67C7">
        <w:rPr>
          <w:i/>
        </w:rPr>
        <w:t xml:space="preserve"> - </w:t>
      </w:r>
      <w:r w:rsidRPr="000F73E9">
        <w:rPr>
          <w:i/>
        </w:rPr>
        <w:t>of audit team leader]</w:t>
      </w:r>
    </w:p>
    <w:p w14:paraId="0F87E21C" w14:textId="77777777" w:rsidR="00CD7497" w:rsidRPr="000F73E9" w:rsidRDefault="00CD7497" w:rsidP="00CD7497">
      <w:pPr>
        <w:rPr>
          <w:i/>
        </w:rPr>
      </w:pPr>
      <w:r w:rsidRPr="000F73E9">
        <w:rPr>
          <w:i/>
        </w:rPr>
        <w:t>[Firm]</w:t>
      </w:r>
    </w:p>
    <w:p w14:paraId="6AFA0C15" w14:textId="77777777" w:rsidR="00CD7497" w:rsidRPr="000F73E9" w:rsidRDefault="00CD7497" w:rsidP="00CD7497">
      <w:pPr>
        <w:rPr>
          <w:i/>
        </w:rPr>
      </w:pPr>
      <w:r w:rsidRPr="000F73E9">
        <w:rPr>
          <w:i/>
        </w:rPr>
        <w:t>[Location]</w:t>
      </w:r>
    </w:p>
    <w:p w14:paraId="15AE7F83" w14:textId="77777777" w:rsidR="00CD7497" w:rsidRDefault="00CD7497" w:rsidP="00CD7497">
      <w:r w:rsidRPr="000F73E9">
        <w:rPr>
          <w:i/>
        </w:rPr>
        <w:t>[Date]</w:t>
      </w:r>
      <w:r w:rsidRPr="000F73E9">
        <w:t xml:space="preserve"> </w:t>
      </w:r>
    </w:p>
    <w:bookmarkEnd w:id="0"/>
    <w:bookmarkEnd w:id="1"/>
    <w:p w14:paraId="215B675C" w14:textId="77777777" w:rsidR="00CD7497" w:rsidRPr="00CD7497" w:rsidRDefault="00CD7497" w:rsidP="00CD7497"/>
    <w:sectPr w:rsidR="00CD7497" w:rsidRPr="00CD7497" w:rsidSect="00E349EF">
      <w:footerReference w:type="default" r:id="rId37"/>
      <w:footerReference w:type="first" r:id="rId38"/>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B4A2D" w14:textId="77777777" w:rsidR="00E2787A" w:rsidRDefault="00E2787A" w:rsidP="00176C28">
      <w:r>
        <w:separator/>
      </w:r>
    </w:p>
    <w:p w14:paraId="60B99F46" w14:textId="77777777" w:rsidR="00E2787A" w:rsidRDefault="00E2787A"/>
  </w:endnote>
  <w:endnote w:type="continuationSeparator" w:id="0">
    <w:p w14:paraId="0AA76C2F" w14:textId="77777777" w:rsidR="00E2787A" w:rsidRDefault="00E2787A" w:rsidP="00176C28">
      <w:r>
        <w:continuationSeparator/>
      </w:r>
    </w:p>
    <w:p w14:paraId="53EE06B0" w14:textId="77777777" w:rsidR="00E2787A" w:rsidRDefault="00E278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EndPr>
      <w:rPr>
        <w:rStyle w:val="PageNumber"/>
      </w:rPr>
    </w:sdtEndPr>
    <w:sdtContent>
      <w:p w14:paraId="64599A76" w14:textId="77777777" w:rsidR="009633DE" w:rsidRDefault="009633DE" w:rsidP="009E2E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8794EE" w14:textId="77777777" w:rsidR="00977234" w:rsidRDefault="00977234" w:rsidP="009633DE">
    <w:pPr>
      <w:pStyle w:val="Footer"/>
      <w:ind w:right="360"/>
      <w:rPr>
        <w:rStyle w:val="PageNumber"/>
      </w:rPr>
    </w:pPr>
  </w:p>
  <w:p w14:paraId="58695629" w14:textId="77777777" w:rsidR="00977234" w:rsidRDefault="00977234" w:rsidP="009633DE">
    <w:pPr>
      <w:pStyle w:val="Footer"/>
    </w:pPr>
  </w:p>
  <w:p w14:paraId="5C1B4BB8"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C29D" w14:textId="4CF7C5C0" w:rsidR="00F76419" w:rsidRPr="00515AAD" w:rsidRDefault="00E12D84" w:rsidP="00515AAD">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www.cleanenergyregulator.gov.au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enquiries@cleanenergyregulator.gov.au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5CBAF3D3" w14:textId="001AB66B" w:rsidR="00F76419" w:rsidRPr="009633DE" w:rsidRDefault="005238EA"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C250" w14:textId="0572A6EC" w:rsidR="00E12D84" w:rsidRDefault="00E12D84" w:rsidP="00E12D84">
    <w:pPr>
      <w:pStyle w:val="Footer"/>
      <w:tabs>
        <w:tab w:val="clear" w:pos="2694"/>
        <w:tab w:val="clear" w:pos="3969"/>
      </w:tabs>
      <w:ind w:left="0" w:right="101"/>
      <w:rPr>
        <w:rStyle w:val="Protectivemarker"/>
      </w:rPr>
    </w:pPr>
    <w:r>
      <w:rPr>
        <w:noProof/>
      </w:rPr>
      <w:drawing>
        <wp:inline distT="0" distB="0" distL="0" distR="0" wp14:anchorId="775F5F75" wp14:editId="7CC7AF11">
          <wp:extent cx="1918335" cy="644525"/>
          <wp:effectExtent l="0" t="0" r="5715" b="3175"/>
          <wp:docPr id="1687795158" name="Picture 1687795158"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335" cy="644525"/>
                  </a:xfrm>
                  <a:prstGeom prst="rect">
                    <a:avLst/>
                  </a:prstGeom>
                </pic:spPr>
              </pic:pic>
            </a:graphicData>
          </a:graphic>
        </wp:inline>
      </w:drawing>
    </w:r>
  </w:p>
  <w:p w14:paraId="1236110C" w14:textId="348A8D41" w:rsidR="0065750A" w:rsidRPr="009C30B4" w:rsidRDefault="005238EA" w:rsidP="007A32A0">
    <w:pPr>
      <w:pStyle w:val="Footer"/>
      <w:tabs>
        <w:tab w:val="clear" w:pos="2694"/>
        <w:tab w:val="clear" w:pos="3969"/>
      </w:tabs>
      <w:ind w:left="0" w:right="101"/>
      <w:jc w:val="center"/>
      <w:rPr>
        <w:color w:val="005874"/>
        <w:sz w:val="16"/>
        <w:szCs w:val="16"/>
      </w:rPr>
    </w:pPr>
    <w:r>
      <w:rPr>
        <w:rStyle w:val="Protectivemarker"/>
      </w:rPr>
      <w:t>OFFICIAL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C330A" w14:textId="48A77013" w:rsidR="00CD7497" w:rsidRPr="00515AAD" w:rsidRDefault="00CD7497" w:rsidP="006A6952">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www.</w:t>
    </w:r>
    <w:r>
      <w:t>cer</w:t>
    </w:r>
    <w:r w:rsidRPr="002D18F3">
      <w:t>.gov.au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w:t>
    </w:r>
    <w:r>
      <w:rPr>
        <w:rStyle w:val="PageNumber"/>
      </w:rPr>
      <w:t>cer</w:t>
    </w:r>
    <w:r w:rsidRPr="002D18F3">
      <w:rPr>
        <w:rStyle w:val="PageNumber"/>
      </w:rPr>
      <w:t>.gov.au</w:t>
    </w:r>
    <w:r>
      <w:rPr>
        <w:rStyle w:val="PageNumber"/>
      </w:rPr>
      <w:tab/>
    </w:r>
    <w:sdt>
      <w:sdtPr>
        <w:rPr>
          <w:rStyle w:val="PageNumber"/>
        </w:rPr>
        <w:id w:val="-1824657155"/>
        <w:docPartObj>
          <w:docPartGallery w:val="Page Numbers (Bottom of Page)"/>
          <w:docPartUnique/>
        </w:docPartObj>
      </w:sdtPr>
      <w:sdtEndPr>
        <w:rPr>
          <w:rStyle w:val="PageNumber"/>
          <w:sz w:val="20"/>
          <w:szCs w:val="20"/>
        </w:rPr>
      </w:sdtEndPr>
      <w:sdtContent>
        <w:r>
          <w:rPr>
            <w:rStyle w:val="PageNumber"/>
          </w:rPr>
          <w:tab/>
        </w:r>
        <w:r>
          <w:rPr>
            <w:rStyle w:val="PageNumber"/>
          </w:rPr>
          <w:tab/>
        </w:r>
        <w:r>
          <w:rPr>
            <w:rStyle w:val="PageNumber"/>
          </w:rPr>
          <w:tab/>
        </w:r>
        <w:r>
          <w:rPr>
            <w:rStyle w:val="PageNumber"/>
          </w:rPr>
          <w:tab/>
        </w:r>
        <w:r>
          <w:rPr>
            <w:rStyle w:val="PageNumber"/>
          </w:rPr>
          <w:tab/>
        </w:r>
        <w:r>
          <w:rPr>
            <w:rStyle w:val="PageNumber"/>
          </w:rPr>
          <w:tab/>
        </w:r>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5</w:t>
        </w:r>
        <w:r w:rsidRPr="00E349EF">
          <w:rPr>
            <w:rStyle w:val="PageNumber"/>
            <w:sz w:val="20"/>
            <w:szCs w:val="20"/>
          </w:rPr>
          <w:fldChar w:fldCharType="end"/>
        </w:r>
      </w:sdtContent>
    </w:sdt>
  </w:p>
  <w:p w14:paraId="66DED1EF" w14:textId="75EEF45A" w:rsidR="00CD7497" w:rsidRPr="009C30B4" w:rsidRDefault="00CD7497" w:rsidP="007A32A0">
    <w:pPr>
      <w:pStyle w:val="Footer"/>
      <w:tabs>
        <w:tab w:val="clear" w:pos="2694"/>
        <w:tab w:val="clear" w:pos="3969"/>
      </w:tabs>
      <w:ind w:left="0" w:right="101"/>
      <w:jc w:val="center"/>
      <w:rPr>
        <w:color w:val="005874"/>
        <w:sz w:val="16"/>
        <w:szCs w:val="16"/>
      </w:rPr>
    </w:pPr>
    <w:r>
      <w:rPr>
        <w:rStyle w:val="Protectivemarker"/>
      </w:rPr>
      <w:t>OFFICIAL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0669" w14:textId="4B7ED76E" w:rsidR="00CD7497" w:rsidRPr="00515AAD" w:rsidRDefault="00CD7497" w:rsidP="00515AAD">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www.</w:t>
    </w:r>
    <w:r>
      <w:t>cer</w:t>
    </w:r>
    <w:r w:rsidRPr="002D18F3">
      <w:t>.gov.au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w:t>
    </w:r>
    <w:r>
      <w:rPr>
        <w:rStyle w:val="PageNumber"/>
      </w:rPr>
      <w:t>cer</w:t>
    </w:r>
    <w:r w:rsidRPr="002D18F3">
      <w:rPr>
        <w:rStyle w:val="PageNumber"/>
      </w:rPr>
      <w:t>.gov.au</w:t>
    </w:r>
    <w:r>
      <w:rPr>
        <w:rStyle w:val="PageNumber"/>
      </w:rPr>
      <w:tab/>
    </w:r>
    <w:sdt>
      <w:sdtPr>
        <w:rPr>
          <w:rStyle w:val="PageNumber"/>
        </w:rPr>
        <w:id w:val="662738487"/>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3</w:t>
        </w:r>
        <w:r w:rsidRPr="00E349EF">
          <w:rPr>
            <w:rStyle w:val="PageNumber"/>
            <w:sz w:val="20"/>
            <w:szCs w:val="20"/>
          </w:rPr>
          <w:fldChar w:fldCharType="end"/>
        </w:r>
      </w:sdtContent>
    </w:sdt>
  </w:p>
  <w:p w14:paraId="3E23BA05" w14:textId="6F377D79" w:rsidR="00CD7497" w:rsidRPr="009633DE" w:rsidRDefault="00CD7497" w:rsidP="00E349EF">
    <w:pPr>
      <w:pStyle w:val="Footer"/>
      <w:spacing w:before="60"/>
      <w:jc w:val="center"/>
      <w:rPr>
        <w:rStyle w:val="Protectivemarker"/>
      </w:rPr>
    </w:pPr>
    <w:r>
      <w:rPr>
        <w:rStyle w:val="Protectivemarker"/>
      </w:rPr>
      <w:t>OFFICIAL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2798" w14:textId="12E31E37" w:rsidR="00CD7497" w:rsidRPr="00515AAD" w:rsidRDefault="00CD7497" w:rsidP="006A6952">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www.</w:t>
    </w:r>
    <w:r>
      <w:t>cer</w:t>
    </w:r>
    <w:r w:rsidRPr="002D18F3">
      <w:t>.gov.au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w:t>
    </w:r>
    <w:r>
      <w:rPr>
        <w:rStyle w:val="PageNumber"/>
      </w:rPr>
      <w:t>cer</w:t>
    </w:r>
    <w:r w:rsidRPr="002D18F3">
      <w:rPr>
        <w:rStyle w:val="PageNumber"/>
      </w:rPr>
      <w:t>.gov.au</w:t>
    </w:r>
    <w:r>
      <w:rPr>
        <w:rStyle w:val="PageNumber"/>
      </w:rPr>
      <w:tab/>
    </w:r>
    <w:sdt>
      <w:sdtPr>
        <w:rPr>
          <w:rStyle w:val="PageNumber"/>
        </w:rPr>
        <w:id w:val="903417153"/>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5</w:t>
        </w:r>
        <w:r w:rsidRPr="00E349EF">
          <w:rPr>
            <w:rStyle w:val="PageNumber"/>
            <w:sz w:val="20"/>
            <w:szCs w:val="20"/>
          </w:rPr>
          <w:fldChar w:fldCharType="end"/>
        </w:r>
      </w:sdtContent>
    </w:sdt>
  </w:p>
  <w:p w14:paraId="0BD7BB5A" w14:textId="20E0FA4D" w:rsidR="00CD7497" w:rsidRPr="009C30B4" w:rsidRDefault="00CD7497" w:rsidP="007A32A0">
    <w:pPr>
      <w:pStyle w:val="Footer"/>
      <w:tabs>
        <w:tab w:val="clear" w:pos="2694"/>
        <w:tab w:val="clear" w:pos="3969"/>
      </w:tabs>
      <w:ind w:left="0" w:right="101"/>
      <w:jc w:val="center"/>
      <w:rPr>
        <w:color w:val="005874"/>
        <w:sz w:val="16"/>
        <w:szCs w:val="16"/>
      </w:rPr>
    </w:pPr>
    <w:r>
      <w:rPr>
        <w:rStyle w:val="Protectivemarker"/>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FC38F" w14:textId="77777777" w:rsidR="00E2787A" w:rsidRDefault="00E2787A" w:rsidP="00176C28">
      <w:r>
        <w:separator/>
      </w:r>
    </w:p>
  </w:footnote>
  <w:footnote w:type="continuationSeparator" w:id="0">
    <w:p w14:paraId="0B2EF3BF" w14:textId="77777777" w:rsidR="00E2787A" w:rsidRDefault="00E2787A" w:rsidP="00176C28">
      <w:r>
        <w:continuationSeparator/>
      </w:r>
    </w:p>
    <w:p w14:paraId="2349A39B" w14:textId="77777777" w:rsidR="00E2787A" w:rsidRDefault="00E2787A"/>
  </w:footnote>
  <w:footnote w:id="1">
    <w:p w14:paraId="31CCB847" w14:textId="77777777" w:rsidR="006A6952" w:rsidRDefault="006A6952" w:rsidP="006A6952">
      <w:pPr>
        <w:pStyle w:val="FootnoteText"/>
      </w:pPr>
      <w:r>
        <w:rPr>
          <w:rStyle w:val="FootnoteReference"/>
        </w:rPr>
        <w:footnoteRef/>
      </w:r>
      <w:r>
        <w:t xml:space="preserve"> </w:t>
      </w:r>
      <w:r w:rsidRPr="00D876F2">
        <w:t>https://www.legislation.gov.au/F2010L00053/latest/versions</w:t>
      </w:r>
    </w:p>
  </w:footnote>
  <w:footnote w:id="2">
    <w:p w14:paraId="227872EC" w14:textId="77777777" w:rsidR="006A6952" w:rsidRDefault="006A6952" w:rsidP="006A6952">
      <w:pPr>
        <w:pStyle w:val="FootnoteText"/>
      </w:pPr>
      <w:r>
        <w:rPr>
          <w:rStyle w:val="FootnoteReference"/>
        </w:rPr>
        <w:footnoteRef/>
      </w:r>
      <w:r>
        <w:t xml:space="preserve"> </w:t>
      </w:r>
      <w:r w:rsidRPr="00213C91">
        <w:t>https://www.legislation.gov.au/F2015L01637/latest/text</w:t>
      </w:r>
    </w:p>
  </w:footnote>
  <w:footnote w:id="3">
    <w:p w14:paraId="01DD8EEC" w14:textId="77777777" w:rsidR="006A6952" w:rsidRDefault="006A6952" w:rsidP="006A6952">
      <w:pPr>
        <w:pStyle w:val="FootnoteText"/>
      </w:pPr>
      <w:r>
        <w:rPr>
          <w:rStyle w:val="FootnoteReference"/>
        </w:rPr>
        <w:footnoteRef/>
      </w:r>
      <w:r>
        <w:t xml:space="preserve"> </w:t>
      </w:r>
      <w:r w:rsidRPr="00961FA0">
        <w:t>https://www.legislation.gov.au/C2007A00175/latest/text</w:t>
      </w:r>
    </w:p>
  </w:footnote>
  <w:footnote w:id="4">
    <w:p w14:paraId="2BC09647" w14:textId="77777777" w:rsidR="006A6952" w:rsidRDefault="006A6952" w:rsidP="006A6952">
      <w:pPr>
        <w:pStyle w:val="FootnoteText"/>
      </w:pPr>
      <w:r>
        <w:rPr>
          <w:rStyle w:val="FootnoteReference"/>
        </w:rPr>
        <w:footnoteRef/>
      </w:r>
      <w:r>
        <w:t xml:space="preserve"> </w:t>
      </w:r>
      <w:r w:rsidRPr="00961FA0">
        <w:t>https://www.legislation.gov.au/F2008L02230/latest/text</w:t>
      </w:r>
    </w:p>
  </w:footnote>
  <w:footnote w:id="5">
    <w:p w14:paraId="1651F186" w14:textId="77777777" w:rsidR="006A6952" w:rsidRDefault="006A6952" w:rsidP="006A6952">
      <w:pPr>
        <w:pStyle w:val="FootnoteText"/>
      </w:pPr>
      <w:r>
        <w:rPr>
          <w:rStyle w:val="FootnoteReference"/>
        </w:rPr>
        <w:footnoteRef/>
      </w:r>
      <w:r>
        <w:t xml:space="preserve"> </w:t>
      </w:r>
      <w:r w:rsidRPr="00332DAD">
        <w:t>https://www.legislation.gov.au/F2010L00053/latest/text</w:t>
      </w:r>
    </w:p>
  </w:footnote>
  <w:footnote w:id="6">
    <w:p w14:paraId="60AB4FFC" w14:textId="77777777" w:rsidR="006A6952" w:rsidRDefault="006A6952" w:rsidP="006A6952">
      <w:pPr>
        <w:pStyle w:val="FootnoteText"/>
      </w:pPr>
      <w:r>
        <w:rPr>
          <w:rStyle w:val="FootnoteReference"/>
        </w:rPr>
        <w:footnoteRef/>
      </w:r>
      <w:r>
        <w:t xml:space="preserve"> Will be replaced by ASSA 5000 for reporting periods commencing on or after 15 December2026</w:t>
      </w:r>
    </w:p>
  </w:footnote>
  <w:footnote w:id="7">
    <w:p w14:paraId="755B8D00" w14:textId="0AFB03D1" w:rsidR="00724AB7" w:rsidRDefault="00724AB7">
      <w:pPr>
        <w:pStyle w:val="FootnoteText"/>
      </w:pPr>
      <w:r>
        <w:rPr>
          <w:rStyle w:val="FootnoteReference"/>
        </w:rPr>
        <w:footnoteRef/>
      </w:r>
      <w:r>
        <w:t xml:space="preserve"> </w:t>
      </w:r>
      <w:r w:rsidRPr="00724AB7">
        <w:t>https://cer.gov.au/schemes/safeguard-mechanism/safeguard-baselines#apply-for-an-emissions-intensity-determination</w:t>
      </w:r>
    </w:p>
  </w:footnote>
  <w:footnote w:id="8">
    <w:p w14:paraId="762C0FEF" w14:textId="77777777" w:rsidR="006A6952" w:rsidRDefault="006A6952" w:rsidP="006A6952">
      <w:pPr>
        <w:pStyle w:val="FootnoteText"/>
      </w:pPr>
      <w:r>
        <w:rPr>
          <w:rStyle w:val="FootnoteReference"/>
        </w:rPr>
        <w:footnoteRef/>
      </w:r>
      <w:r>
        <w:t xml:space="preserve"> </w:t>
      </w:r>
      <w:r w:rsidRPr="001414D3">
        <w:t>https://cer.gov.au/schemes/safeguard-mechanism/safeguard-baselines#apply-for-an-emissions-intensity-determination</w:t>
      </w:r>
    </w:p>
  </w:footnote>
  <w:footnote w:id="9">
    <w:p w14:paraId="136C46BA" w14:textId="77777777" w:rsidR="006A6952" w:rsidRPr="00611142" w:rsidRDefault="006A6952" w:rsidP="006A6952">
      <w:pPr>
        <w:pStyle w:val="FootnoteText"/>
      </w:pPr>
      <w:r w:rsidRPr="00501C59">
        <w:rPr>
          <w:rStyle w:val="FootnoteReference"/>
          <w:sz w:val="18"/>
          <w:szCs w:val="18"/>
        </w:rPr>
        <w:footnoteRef/>
      </w:r>
      <w:r w:rsidRPr="00501C59">
        <w:rPr>
          <w:sz w:val="18"/>
          <w:szCs w:val="18"/>
        </w:rPr>
        <w:t xml:space="preserve"> </w:t>
      </w:r>
      <w:r w:rsidRPr="001A4AAE">
        <w:t>https://www.legislation.gov.au/F2008L02309/latest/versions</w:t>
      </w:r>
    </w:p>
  </w:footnote>
  <w:footnote w:id="10">
    <w:p w14:paraId="3BE20DA2" w14:textId="77777777" w:rsidR="006A6952" w:rsidRDefault="006A6952" w:rsidP="006A6952">
      <w:pPr>
        <w:pStyle w:val="FootnoteText"/>
      </w:pPr>
      <w:r w:rsidRPr="00611142">
        <w:rPr>
          <w:rStyle w:val="FootnoteReference"/>
        </w:rPr>
        <w:footnoteRef/>
      </w:r>
      <w:r w:rsidRPr="00611142">
        <w:t xml:space="preserve"> </w:t>
      </w:r>
      <w:r w:rsidRPr="00BA3BF4">
        <w:t>https://www.legislation.gov.au/F2008L02230/latest/versions</w:t>
      </w:r>
      <w:r w:rsidRPr="00611142">
        <w:t xml:space="preserve"> </w:t>
      </w:r>
    </w:p>
  </w:footnote>
  <w:footnote w:id="11">
    <w:p w14:paraId="6A31E54D" w14:textId="77777777" w:rsidR="006A6952" w:rsidRDefault="006A6952" w:rsidP="006A6952">
      <w:pPr>
        <w:pStyle w:val="FootnoteText"/>
      </w:pPr>
      <w:r>
        <w:rPr>
          <w:rStyle w:val="FootnoteReference"/>
        </w:rPr>
        <w:footnoteRef/>
      </w:r>
      <w:r>
        <w:t xml:space="preserve"> </w:t>
      </w:r>
      <w:r w:rsidRPr="001414D3">
        <w:t>https://cer.gov.au/schemes/safeguard-mechanism/safeguard-baselines#apply-for-an-emissions-intensity-determination</w:t>
      </w:r>
    </w:p>
  </w:footnote>
  <w:footnote w:id="12">
    <w:p w14:paraId="1B549970" w14:textId="6B4B2472" w:rsidR="00724AB7" w:rsidRDefault="00724AB7">
      <w:pPr>
        <w:pStyle w:val="FootnoteText"/>
      </w:pPr>
      <w:r>
        <w:rPr>
          <w:rStyle w:val="FootnoteReference"/>
        </w:rPr>
        <w:footnoteRef/>
      </w:r>
      <w:r>
        <w:t xml:space="preserve"> </w:t>
      </w:r>
      <w:r w:rsidRPr="00724AB7">
        <w:t>https://www.legislation.gov.au/F2008L02230/latest/versions</w:t>
      </w:r>
    </w:p>
  </w:footnote>
  <w:footnote w:id="13">
    <w:p w14:paraId="625E7E0F" w14:textId="77777777" w:rsidR="00CD7497" w:rsidRDefault="00CD7497" w:rsidP="00CD7497">
      <w:pPr>
        <w:pStyle w:val="FootnoteText"/>
      </w:pPr>
      <w:r>
        <w:rPr>
          <w:rStyle w:val="FootnoteReference"/>
        </w:rPr>
        <w:footnoteRef/>
      </w:r>
      <w:r>
        <w:t xml:space="preserve"> </w:t>
      </w:r>
      <w:r w:rsidRPr="008966F0">
        <w:t>https://cer.gov.au/schemes/safeguard-mechanism/safeguard-baselines#apply-for-an-emissions-intensity-determination</w:t>
      </w:r>
    </w:p>
  </w:footnote>
  <w:footnote w:id="14">
    <w:p w14:paraId="3055767A" w14:textId="77777777" w:rsidR="00CD7497" w:rsidRDefault="00CD7497" w:rsidP="00CD7497">
      <w:pPr>
        <w:pStyle w:val="FootnoteText"/>
      </w:pPr>
      <w:r>
        <w:rPr>
          <w:rStyle w:val="FootnoteReference"/>
        </w:rPr>
        <w:footnoteRef/>
      </w:r>
      <w:r>
        <w:t xml:space="preserve"> </w:t>
      </w:r>
      <w:r w:rsidRPr="00DF248D">
        <w:t>https://www.youtube.com/watch?v=zoFQDVyAIds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81F8" w14:textId="4BF8E112" w:rsidR="00D81782" w:rsidRDefault="005238EA" w:rsidP="00977234">
    <w:pPr>
      <w:pStyle w:val="Heading5"/>
      <w:tabs>
        <w:tab w:val="center" w:pos="4870"/>
        <w:tab w:val="left" w:pos="8745"/>
      </w:tabs>
      <w:spacing w:before="200" w:after="60"/>
      <w:jc w:val="center"/>
    </w:pPr>
    <w:r>
      <w:rPr>
        <w:rStyle w:val="Protectivemarker"/>
        <w:b/>
      </w:rPr>
      <w:t>OFFICIAL</w:t>
    </w:r>
  </w:p>
  <w:p w14:paraId="1D07C224" w14:textId="77777777" w:rsidR="00D81782" w:rsidRPr="00BE0DA3" w:rsidRDefault="00407A97" w:rsidP="00515AAD">
    <w:pPr>
      <w:pStyle w:val="LegislativesecrecyACT"/>
      <w:jc w:val="left"/>
    </w:pPr>
    <w:r>
      <w:rPr>
        <w:noProof/>
      </w:rPr>
      <w:drawing>
        <wp:anchor distT="0" distB="0" distL="114300" distR="114300" simplePos="0" relativeHeight="251658240" behindDoc="0" locked="0" layoutInCell="1" allowOverlap="1" wp14:anchorId="5C754F20" wp14:editId="7CD06684">
          <wp:simplePos x="0" y="0"/>
          <wp:positionH relativeFrom="margin">
            <wp:align>right</wp:align>
          </wp:positionH>
          <wp:positionV relativeFrom="paragraph">
            <wp:posOffset>-152400</wp:posOffset>
          </wp:positionV>
          <wp:extent cx="1424451" cy="469454"/>
          <wp:effectExtent l="0" t="0" r="4445" b="6985"/>
          <wp:wrapNone/>
          <wp:docPr id="1150590766" name="Picture 11505907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8457" w14:textId="4DF1EF37"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347C1301" wp14:editId="16F1EB40">
          <wp:simplePos x="0" y="0"/>
          <wp:positionH relativeFrom="column">
            <wp:posOffset>3764366</wp:posOffset>
          </wp:positionH>
          <wp:positionV relativeFrom="paragraph">
            <wp:posOffset>430621</wp:posOffset>
          </wp:positionV>
          <wp:extent cx="2443363" cy="910681"/>
          <wp:effectExtent l="0" t="0" r="0" b="3810"/>
          <wp:wrapNone/>
          <wp:docPr id="1738232828" name="Picture 17382328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5238EA">
      <w:rPr>
        <w:rStyle w:val="Protectivemarker"/>
        <w:b/>
      </w:rPr>
      <w:t>OFFICIAL</w:t>
    </w:r>
  </w:p>
  <w:p w14:paraId="51B6D57F" w14:textId="77777777" w:rsidR="003D3FC1" w:rsidRPr="00BE0DA3" w:rsidRDefault="003D3FC1" w:rsidP="003D3FC1">
    <w:pPr>
      <w:pStyle w:val="LegislativesecrecyACT"/>
    </w:pPr>
  </w:p>
  <w:p w14:paraId="6E294572" w14:textId="77777777" w:rsidR="00CA2954" w:rsidRPr="003D3FC1" w:rsidRDefault="003D3FC1" w:rsidP="003D3FC1">
    <w:pPr>
      <w:pStyle w:val="Header"/>
      <w:spacing w:before="240"/>
    </w:pPr>
    <w:r>
      <w:rPr>
        <w:noProof/>
      </w:rPr>
      <w:drawing>
        <wp:inline distT="0" distB="0" distL="0" distR="0" wp14:anchorId="59DAC094" wp14:editId="381ACECC">
          <wp:extent cx="2628000" cy="617737"/>
          <wp:effectExtent l="0" t="0" r="1270" b="5080"/>
          <wp:docPr id="201463293" name="Picture 201463293"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F5AD" w14:textId="0AFABFAD" w:rsidR="00CD7497" w:rsidRDefault="00CD7497" w:rsidP="00CD7497">
    <w:pPr>
      <w:pStyle w:val="Heading5"/>
      <w:tabs>
        <w:tab w:val="center" w:pos="4870"/>
        <w:tab w:val="left" w:pos="8745"/>
      </w:tabs>
      <w:spacing w:before="200" w:after="60"/>
      <w:jc w:val="center"/>
    </w:pPr>
    <w:r>
      <w:rPr>
        <w:rStyle w:val="Protectivemarker"/>
        <w:b/>
      </w:rPr>
      <w:t>OFFICIAL</w:t>
    </w:r>
  </w:p>
  <w:p w14:paraId="1079CB5D" w14:textId="77777777" w:rsidR="00CD7497" w:rsidRPr="00BE0DA3" w:rsidRDefault="00CD7497" w:rsidP="00CD7497">
    <w:pPr>
      <w:pStyle w:val="LegislativesecrecyACT"/>
      <w:jc w:val="left"/>
    </w:pPr>
    <w:r>
      <w:rPr>
        <w:noProof/>
      </w:rPr>
      <w:drawing>
        <wp:anchor distT="0" distB="0" distL="114300" distR="114300" simplePos="0" relativeHeight="251658242" behindDoc="0" locked="0" layoutInCell="1" allowOverlap="1" wp14:anchorId="2B7B5646" wp14:editId="06D11428">
          <wp:simplePos x="0" y="0"/>
          <wp:positionH relativeFrom="margin">
            <wp:align>right</wp:align>
          </wp:positionH>
          <wp:positionV relativeFrom="paragraph">
            <wp:posOffset>-209550</wp:posOffset>
          </wp:positionV>
          <wp:extent cx="1424451" cy="469454"/>
          <wp:effectExtent l="0" t="0" r="4445" b="6985"/>
          <wp:wrapNone/>
          <wp:docPr id="691167953" name="Picture 6911679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E2FC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5C7A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A2D1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5A3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060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08D2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78BD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1E60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948B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1A56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07AD1E5C"/>
    <w:multiLevelType w:val="hybridMultilevel"/>
    <w:tmpl w:val="D0F26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D44178B"/>
    <w:multiLevelType w:val="hybridMultilevel"/>
    <w:tmpl w:val="E0CEF33A"/>
    <w:lvl w:ilvl="0" w:tplc="64DA82D6">
      <w:start w:val="1"/>
      <w:numFmt w:val="decimal"/>
      <w:lvlText w:val="%1."/>
      <w:lvlJc w:val="left"/>
      <w:pPr>
        <w:ind w:left="720" w:hanging="360"/>
      </w:pPr>
      <w:rPr>
        <w:rFonts w:asciiTheme="minorHAnsi" w:hAnsiTheme="minorHAnsi" w:hint="default"/>
        <w:color w:val="006C93" w:themeColor="accent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9586BB2"/>
    <w:multiLevelType w:val="hybridMultilevel"/>
    <w:tmpl w:val="1C4AA27C"/>
    <w:lvl w:ilvl="0" w:tplc="E932CA06">
      <w:start w:val="1"/>
      <w:numFmt w:val="decimal"/>
      <w:lvlText w:val="%1."/>
      <w:lvlJc w:val="left"/>
      <w:pPr>
        <w:ind w:left="357" w:hanging="357"/>
      </w:pPr>
      <w:rPr>
        <w:rFonts w:asciiTheme="minorHAnsi" w:hAnsiTheme="minorHAnsi" w:hint="default"/>
        <w:color w:val="006C93" w:themeColor="accent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6423B57"/>
    <w:multiLevelType w:val="multilevel"/>
    <w:tmpl w:val="CE947A96"/>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6"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2"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0B16ED"/>
    <w:multiLevelType w:val="multilevel"/>
    <w:tmpl w:val="15362F84"/>
    <w:lvl w:ilvl="0">
      <w:start w:val="1"/>
      <w:numFmt w:val="decimal"/>
      <w:lvlText w:val="%1."/>
      <w:lvlJc w:val="left"/>
      <w:pPr>
        <w:ind w:left="357" w:hanging="357"/>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9563345">
    <w:abstractNumId w:val="28"/>
  </w:num>
  <w:num w:numId="2" w16cid:durableId="1145195212">
    <w:abstractNumId w:val="21"/>
  </w:num>
  <w:num w:numId="3" w16cid:durableId="1946382314">
    <w:abstractNumId w:val="22"/>
  </w:num>
  <w:num w:numId="4" w16cid:durableId="167062484">
    <w:abstractNumId w:val="13"/>
  </w:num>
  <w:num w:numId="5" w16cid:durableId="1319043239">
    <w:abstractNumId w:val="14"/>
  </w:num>
  <w:num w:numId="6" w16cid:durableId="1434666003">
    <w:abstractNumId w:val="25"/>
  </w:num>
  <w:num w:numId="7" w16cid:durableId="191765376">
    <w:abstractNumId w:val="31"/>
  </w:num>
  <w:num w:numId="8" w16cid:durableId="2102489800">
    <w:abstractNumId w:val="14"/>
  </w:num>
  <w:num w:numId="9" w16cid:durableId="132990940">
    <w:abstractNumId w:val="9"/>
  </w:num>
  <w:num w:numId="10" w16cid:durableId="941953457">
    <w:abstractNumId w:val="7"/>
  </w:num>
  <w:num w:numId="11" w16cid:durableId="113602217">
    <w:abstractNumId w:val="6"/>
  </w:num>
  <w:num w:numId="12" w16cid:durableId="941764108">
    <w:abstractNumId w:val="5"/>
  </w:num>
  <w:num w:numId="13" w16cid:durableId="792093082">
    <w:abstractNumId w:val="4"/>
  </w:num>
  <w:num w:numId="14" w16cid:durableId="846749805">
    <w:abstractNumId w:val="8"/>
  </w:num>
  <w:num w:numId="15" w16cid:durableId="64912557">
    <w:abstractNumId w:val="3"/>
  </w:num>
  <w:num w:numId="16" w16cid:durableId="162749089">
    <w:abstractNumId w:val="2"/>
  </w:num>
  <w:num w:numId="17" w16cid:durableId="1145200700">
    <w:abstractNumId w:val="1"/>
  </w:num>
  <w:num w:numId="18" w16cid:durableId="1273513962">
    <w:abstractNumId w:val="0"/>
  </w:num>
  <w:num w:numId="19" w16cid:durableId="1087994369">
    <w:abstractNumId w:val="12"/>
  </w:num>
  <w:num w:numId="20" w16cid:durableId="1675911033">
    <w:abstractNumId w:val="19"/>
  </w:num>
  <w:num w:numId="21" w16cid:durableId="487522351">
    <w:abstractNumId w:val="36"/>
  </w:num>
  <w:num w:numId="22" w16cid:durableId="996806229">
    <w:abstractNumId w:val="10"/>
  </w:num>
  <w:num w:numId="23" w16cid:durableId="1952400327">
    <w:abstractNumId w:val="37"/>
  </w:num>
  <w:num w:numId="24" w16cid:durableId="1044675325">
    <w:abstractNumId w:val="26"/>
  </w:num>
  <w:num w:numId="25" w16cid:durableId="1087850429">
    <w:abstractNumId w:val="23"/>
  </w:num>
  <w:num w:numId="26" w16cid:durableId="442841569">
    <w:abstractNumId w:val="20"/>
  </w:num>
  <w:num w:numId="27" w16cid:durableId="975185138">
    <w:abstractNumId w:val="35"/>
  </w:num>
  <w:num w:numId="28" w16cid:durableId="1891184274">
    <w:abstractNumId w:val="30"/>
  </w:num>
  <w:num w:numId="29" w16cid:durableId="1481537573">
    <w:abstractNumId w:val="27"/>
  </w:num>
  <w:num w:numId="30" w16cid:durableId="1980452010">
    <w:abstractNumId w:val="32"/>
  </w:num>
  <w:num w:numId="31" w16cid:durableId="765538109">
    <w:abstractNumId w:val="34"/>
  </w:num>
  <w:num w:numId="32" w16cid:durableId="1107117602">
    <w:abstractNumId w:val="11"/>
  </w:num>
  <w:num w:numId="33" w16cid:durableId="1914314312">
    <w:abstractNumId w:val="33"/>
  </w:num>
  <w:num w:numId="34" w16cid:durableId="1458063041">
    <w:abstractNumId w:val="17"/>
  </w:num>
  <w:num w:numId="35" w16cid:durableId="1397700018">
    <w:abstractNumId w:val="18"/>
  </w:num>
  <w:num w:numId="36" w16cid:durableId="1354306641">
    <w:abstractNumId w:val="29"/>
  </w:num>
  <w:num w:numId="37" w16cid:durableId="2041973407">
    <w:abstractNumId w:val="16"/>
  </w:num>
  <w:num w:numId="38" w16cid:durableId="1116348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30129590">
    <w:abstractNumId w:val="24"/>
  </w:num>
  <w:num w:numId="40" w16cid:durableId="20423184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F66689A-7BC6-44EE-AFEF-530D625FCFD6}"/>
    <w:docVar w:name="dgnword-eventsink" w:val="2935260041920"/>
  </w:docVars>
  <w:rsids>
    <w:rsidRoot w:val="006A6952"/>
    <w:rsid w:val="00000630"/>
    <w:rsid w:val="000027DA"/>
    <w:rsid w:val="00005621"/>
    <w:rsid w:val="00031090"/>
    <w:rsid w:val="00035321"/>
    <w:rsid w:val="0003582F"/>
    <w:rsid w:val="000378B6"/>
    <w:rsid w:val="000442F7"/>
    <w:rsid w:val="0004685C"/>
    <w:rsid w:val="00056FF0"/>
    <w:rsid w:val="000678AA"/>
    <w:rsid w:val="00072426"/>
    <w:rsid w:val="00083FFC"/>
    <w:rsid w:val="000873E6"/>
    <w:rsid w:val="000906DE"/>
    <w:rsid w:val="00096878"/>
    <w:rsid w:val="000A0DD5"/>
    <w:rsid w:val="000B2225"/>
    <w:rsid w:val="000E4CC7"/>
    <w:rsid w:val="000E5A13"/>
    <w:rsid w:val="000E799D"/>
    <w:rsid w:val="000F1EB7"/>
    <w:rsid w:val="000F2564"/>
    <w:rsid w:val="000F5134"/>
    <w:rsid w:val="000F51A3"/>
    <w:rsid w:val="000F6B44"/>
    <w:rsid w:val="00112E29"/>
    <w:rsid w:val="001166C2"/>
    <w:rsid w:val="001276AA"/>
    <w:rsid w:val="00142E55"/>
    <w:rsid w:val="001512C0"/>
    <w:rsid w:val="001514A1"/>
    <w:rsid w:val="00157175"/>
    <w:rsid w:val="00163FC4"/>
    <w:rsid w:val="001651F7"/>
    <w:rsid w:val="00176871"/>
    <w:rsid w:val="00176C28"/>
    <w:rsid w:val="00193A6C"/>
    <w:rsid w:val="00197F43"/>
    <w:rsid w:val="001B66AA"/>
    <w:rsid w:val="001C191F"/>
    <w:rsid w:val="001C32ED"/>
    <w:rsid w:val="001D2DB3"/>
    <w:rsid w:val="001D5E01"/>
    <w:rsid w:val="001F7C70"/>
    <w:rsid w:val="002066AB"/>
    <w:rsid w:val="002118E5"/>
    <w:rsid w:val="0021462B"/>
    <w:rsid w:val="00216E5D"/>
    <w:rsid w:val="0021782A"/>
    <w:rsid w:val="00223676"/>
    <w:rsid w:val="002251EC"/>
    <w:rsid w:val="00235B50"/>
    <w:rsid w:val="00235B98"/>
    <w:rsid w:val="00244F45"/>
    <w:rsid w:val="00250FA8"/>
    <w:rsid w:val="002537CF"/>
    <w:rsid w:val="00253FFC"/>
    <w:rsid w:val="002622E9"/>
    <w:rsid w:val="00290E3D"/>
    <w:rsid w:val="0029262D"/>
    <w:rsid w:val="002A7EA6"/>
    <w:rsid w:val="002B4F11"/>
    <w:rsid w:val="002C427B"/>
    <w:rsid w:val="002C702A"/>
    <w:rsid w:val="002D18F3"/>
    <w:rsid w:val="002D30B2"/>
    <w:rsid w:val="002D585C"/>
    <w:rsid w:val="002D7F8B"/>
    <w:rsid w:val="002F0147"/>
    <w:rsid w:val="002F1986"/>
    <w:rsid w:val="003022A9"/>
    <w:rsid w:val="003031AB"/>
    <w:rsid w:val="003234B3"/>
    <w:rsid w:val="00337CCB"/>
    <w:rsid w:val="003456B2"/>
    <w:rsid w:val="00350077"/>
    <w:rsid w:val="003560D6"/>
    <w:rsid w:val="00360B82"/>
    <w:rsid w:val="00365CD3"/>
    <w:rsid w:val="00370CE8"/>
    <w:rsid w:val="00371059"/>
    <w:rsid w:val="003A0D22"/>
    <w:rsid w:val="003A5739"/>
    <w:rsid w:val="003A760B"/>
    <w:rsid w:val="003C0B09"/>
    <w:rsid w:val="003C687C"/>
    <w:rsid w:val="003D2033"/>
    <w:rsid w:val="003D3FC1"/>
    <w:rsid w:val="003E06EA"/>
    <w:rsid w:val="003E6058"/>
    <w:rsid w:val="00400BA0"/>
    <w:rsid w:val="00400D4D"/>
    <w:rsid w:val="00407A97"/>
    <w:rsid w:val="00414A0E"/>
    <w:rsid w:val="00420BF6"/>
    <w:rsid w:val="00424CC6"/>
    <w:rsid w:val="00426275"/>
    <w:rsid w:val="00427881"/>
    <w:rsid w:val="00434A1C"/>
    <w:rsid w:val="00444E9E"/>
    <w:rsid w:val="004458B4"/>
    <w:rsid w:val="00455455"/>
    <w:rsid w:val="004559EF"/>
    <w:rsid w:val="00460389"/>
    <w:rsid w:val="00465287"/>
    <w:rsid w:val="00471682"/>
    <w:rsid w:val="00480154"/>
    <w:rsid w:val="00494F07"/>
    <w:rsid w:val="004A581F"/>
    <w:rsid w:val="004A5F95"/>
    <w:rsid w:val="004B06A1"/>
    <w:rsid w:val="004B653C"/>
    <w:rsid w:val="004B6AF5"/>
    <w:rsid w:val="004C39FD"/>
    <w:rsid w:val="004C6DF4"/>
    <w:rsid w:val="004D0162"/>
    <w:rsid w:val="004D3F8B"/>
    <w:rsid w:val="004D647D"/>
    <w:rsid w:val="004D70CF"/>
    <w:rsid w:val="00515AAD"/>
    <w:rsid w:val="00516089"/>
    <w:rsid w:val="00521016"/>
    <w:rsid w:val="005230BD"/>
    <w:rsid w:val="005238EA"/>
    <w:rsid w:val="0052457E"/>
    <w:rsid w:val="0052624C"/>
    <w:rsid w:val="00531F3B"/>
    <w:rsid w:val="0054032E"/>
    <w:rsid w:val="00540C62"/>
    <w:rsid w:val="0054199F"/>
    <w:rsid w:val="005430A4"/>
    <w:rsid w:val="00585D42"/>
    <w:rsid w:val="005951E3"/>
    <w:rsid w:val="005A266D"/>
    <w:rsid w:val="005A2A7F"/>
    <w:rsid w:val="005C0A94"/>
    <w:rsid w:val="005D4D95"/>
    <w:rsid w:val="005F0612"/>
    <w:rsid w:val="005F4BE4"/>
    <w:rsid w:val="00602E93"/>
    <w:rsid w:val="0061010A"/>
    <w:rsid w:val="0061284C"/>
    <w:rsid w:val="0061585A"/>
    <w:rsid w:val="0062080A"/>
    <w:rsid w:val="00622DA5"/>
    <w:rsid w:val="00632E89"/>
    <w:rsid w:val="006423DF"/>
    <w:rsid w:val="006530B0"/>
    <w:rsid w:val="0065750A"/>
    <w:rsid w:val="00661619"/>
    <w:rsid w:val="00662ED8"/>
    <w:rsid w:val="006675CE"/>
    <w:rsid w:val="00674932"/>
    <w:rsid w:val="00680B5A"/>
    <w:rsid w:val="006867D9"/>
    <w:rsid w:val="00696046"/>
    <w:rsid w:val="006A1906"/>
    <w:rsid w:val="006A37D7"/>
    <w:rsid w:val="006A6952"/>
    <w:rsid w:val="006A7A4E"/>
    <w:rsid w:val="006C121A"/>
    <w:rsid w:val="006C58B9"/>
    <w:rsid w:val="006E20EA"/>
    <w:rsid w:val="006E3509"/>
    <w:rsid w:val="006E3CA9"/>
    <w:rsid w:val="00701051"/>
    <w:rsid w:val="00704315"/>
    <w:rsid w:val="00717540"/>
    <w:rsid w:val="00724AB7"/>
    <w:rsid w:val="00724B10"/>
    <w:rsid w:val="007270A5"/>
    <w:rsid w:val="00733C45"/>
    <w:rsid w:val="00735526"/>
    <w:rsid w:val="0075710D"/>
    <w:rsid w:val="0076397A"/>
    <w:rsid w:val="00767FAB"/>
    <w:rsid w:val="007700F6"/>
    <w:rsid w:val="007773D1"/>
    <w:rsid w:val="00777B5F"/>
    <w:rsid w:val="007813EC"/>
    <w:rsid w:val="00790E79"/>
    <w:rsid w:val="00793A66"/>
    <w:rsid w:val="007976EB"/>
    <w:rsid w:val="007A32A0"/>
    <w:rsid w:val="007A5CF8"/>
    <w:rsid w:val="007B2652"/>
    <w:rsid w:val="007B31E7"/>
    <w:rsid w:val="007B6EED"/>
    <w:rsid w:val="007C310C"/>
    <w:rsid w:val="007C7046"/>
    <w:rsid w:val="007D40F4"/>
    <w:rsid w:val="007E1B39"/>
    <w:rsid w:val="007E760E"/>
    <w:rsid w:val="007F3928"/>
    <w:rsid w:val="007F6166"/>
    <w:rsid w:val="008019A3"/>
    <w:rsid w:val="00801EDE"/>
    <w:rsid w:val="00805956"/>
    <w:rsid w:val="0081614F"/>
    <w:rsid w:val="00816D8B"/>
    <w:rsid w:val="00817934"/>
    <w:rsid w:val="00826A84"/>
    <w:rsid w:val="00832EF2"/>
    <w:rsid w:val="008352D1"/>
    <w:rsid w:val="00842487"/>
    <w:rsid w:val="008444A8"/>
    <w:rsid w:val="00865586"/>
    <w:rsid w:val="008708A7"/>
    <w:rsid w:val="00885AB6"/>
    <w:rsid w:val="00890472"/>
    <w:rsid w:val="008A4F2A"/>
    <w:rsid w:val="008B0D79"/>
    <w:rsid w:val="008B434A"/>
    <w:rsid w:val="008C63A1"/>
    <w:rsid w:val="008D43A0"/>
    <w:rsid w:val="008E15DF"/>
    <w:rsid w:val="008E6CE0"/>
    <w:rsid w:val="008F548E"/>
    <w:rsid w:val="008F6BA7"/>
    <w:rsid w:val="00906DED"/>
    <w:rsid w:val="00920F4A"/>
    <w:rsid w:val="0092568B"/>
    <w:rsid w:val="00930D2E"/>
    <w:rsid w:val="0093226C"/>
    <w:rsid w:val="00957A8A"/>
    <w:rsid w:val="009633DE"/>
    <w:rsid w:val="00965332"/>
    <w:rsid w:val="0097086D"/>
    <w:rsid w:val="009757EB"/>
    <w:rsid w:val="00977234"/>
    <w:rsid w:val="009801E4"/>
    <w:rsid w:val="00990C52"/>
    <w:rsid w:val="00995050"/>
    <w:rsid w:val="009A2199"/>
    <w:rsid w:val="009A2E7F"/>
    <w:rsid w:val="009C094A"/>
    <w:rsid w:val="009C1CB8"/>
    <w:rsid w:val="009C30B4"/>
    <w:rsid w:val="009D01EB"/>
    <w:rsid w:val="009D4D75"/>
    <w:rsid w:val="009D67C7"/>
    <w:rsid w:val="009D68FB"/>
    <w:rsid w:val="009E1FC0"/>
    <w:rsid w:val="009F4AB1"/>
    <w:rsid w:val="00A114F2"/>
    <w:rsid w:val="00A14597"/>
    <w:rsid w:val="00A23C1D"/>
    <w:rsid w:val="00A41A11"/>
    <w:rsid w:val="00A44C0C"/>
    <w:rsid w:val="00A50A9D"/>
    <w:rsid w:val="00AA2792"/>
    <w:rsid w:val="00AA574B"/>
    <w:rsid w:val="00AA705A"/>
    <w:rsid w:val="00AA7C73"/>
    <w:rsid w:val="00AB04A4"/>
    <w:rsid w:val="00AB1D66"/>
    <w:rsid w:val="00AD1541"/>
    <w:rsid w:val="00AD3999"/>
    <w:rsid w:val="00AD649E"/>
    <w:rsid w:val="00AE080B"/>
    <w:rsid w:val="00AF5F77"/>
    <w:rsid w:val="00B01F15"/>
    <w:rsid w:val="00B23535"/>
    <w:rsid w:val="00B257B3"/>
    <w:rsid w:val="00B355CA"/>
    <w:rsid w:val="00B363CC"/>
    <w:rsid w:val="00B42777"/>
    <w:rsid w:val="00B44479"/>
    <w:rsid w:val="00B531D4"/>
    <w:rsid w:val="00B578C9"/>
    <w:rsid w:val="00B832A4"/>
    <w:rsid w:val="00B8557A"/>
    <w:rsid w:val="00B872E1"/>
    <w:rsid w:val="00BA3D6B"/>
    <w:rsid w:val="00BB4F42"/>
    <w:rsid w:val="00BD5ED5"/>
    <w:rsid w:val="00BE20AC"/>
    <w:rsid w:val="00C033D8"/>
    <w:rsid w:val="00C067A3"/>
    <w:rsid w:val="00C06FDE"/>
    <w:rsid w:val="00C13A44"/>
    <w:rsid w:val="00C269D7"/>
    <w:rsid w:val="00C27341"/>
    <w:rsid w:val="00C3122E"/>
    <w:rsid w:val="00C33420"/>
    <w:rsid w:val="00C371E3"/>
    <w:rsid w:val="00C40CF0"/>
    <w:rsid w:val="00C47609"/>
    <w:rsid w:val="00C73199"/>
    <w:rsid w:val="00C86B48"/>
    <w:rsid w:val="00C961D8"/>
    <w:rsid w:val="00CA2954"/>
    <w:rsid w:val="00CA3DBC"/>
    <w:rsid w:val="00CA585D"/>
    <w:rsid w:val="00CA63D2"/>
    <w:rsid w:val="00CB7ED6"/>
    <w:rsid w:val="00CD7497"/>
    <w:rsid w:val="00CE2AF0"/>
    <w:rsid w:val="00CE3E30"/>
    <w:rsid w:val="00CF18F4"/>
    <w:rsid w:val="00CF38F5"/>
    <w:rsid w:val="00D03015"/>
    <w:rsid w:val="00D07937"/>
    <w:rsid w:val="00D102D0"/>
    <w:rsid w:val="00D435BB"/>
    <w:rsid w:val="00D5130D"/>
    <w:rsid w:val="00D54C16"/>
    <w:rsid w:val="00D81782"/>
    <w:rsid w:val="00D90D15"/>
    <w:rsid w:val="00DB14A1"/>
    <w:rsid w:val="00DB16FB"/>
    <w:rsid w:val="00DB1789"/>
    <w:rsid w:val="00DC3A30"/>
    <w:rsid w:val="00DC43AB"/>
    <w:rsid w:val="00DD61F7"/>
    <w:rsid w:val="00DE5111"/>
    <w:rsid w:val="00DF0F4C"/>
    <w:rsid w:val="00DF4814"/>
    <w:rsid w:val="00E12286"/>
    <w:rsid w:val="00E12D84"/>
    <w:rsid w:val="00E1722C"/>
    <w:rsid w:val="00E17A35"/>
    <w:rsid w:val="00E23CEB"/>
    <w:rsid w:val="00E24D8A"/>
    <w:rsid w:val="00E2787A"/>
    <w:rsid w:val="00E349EF"/>
    <w:rsid w:val="00E71AF2"/>
    <w:rsid w:val="00E71BAE"/>
    <w:rsid w:val="00E770EC"/>
    <w:rsid w:val="00E85BF6"/>
    <w:rsid w:val="00E94FFF"/>
    <w:rsid w:val="00E956A9"/>
    <w:rsid w:val="00EA62DB"/>
    <w:rsid w:val="00EA7A28"/>
    <w:rsid w:val="00EB7F5F"/>
    <w:rsid w:val="00EC0480"/>
    <w:rsid w:val="00EE66B9"/>
    <w:rsid w:val="00EE6F94"/>
    <w:rsid w:val="00EF6BC6"/>
    <w:rsid w:val="00F107BD"/>
    <w:rsid w:val="00F1084B"/>
    <w:rsid w:val="00F1449B"/>
    <w:rsid w:val="00F256F8"/>
    <w:rsid w:val="00F2767A"/>
    <w:rsid w:val="00F32404"/>
    <w:rsid w:val="00F3522B"/>
    <w:rsid w:val="00F40638"/>
    <w:rsid w:val="00F43EED"/>
    <w:rsid w:val="00F51DF9"/>
    <w:rsid w:val="00F67F4E"/>
    <w:rsid w:val="00F70B17"/>
    <w:rsid w:val="00F71D97"/>
    <w:rsid w:val="00F71E43"/>
    <w:rsid w:val="00F76419"/>
    <w:rsid w:val="00F8070C"/>
    <w:rsid w:val="00F809B6"/>
    <w:rsid w:val="00F831A1"/>
    <w:rsid w:val="00F94571"/>
    <w:rsid w:val="00FA6758"/>
    <w:rsid w:val="00FA6AF7"/>
    <w:rsid w:val="00FA7635"/>
    <w:rsid w:val="00FB26CE"/>
    <w:rsid w:val="00FC0CE2"/>
    <w:rsid w:val="00FC20CB"/>
    <w:rsid w:val="00FC3CD6"/>
    <w:rsid w:val="00FC5CAA"/>
    <w:rsid w:val="00FD2635"/>
    <w:rsid w:val="00FE07BB"/>
    <w:rsid w:val="00FE08CE"/>
    <w:rsid w:val="00FE2F68"/>
    <w:rsid w:val="00FE4B4A"/>
    <w:rsid w:val="00FE71ED"/>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B8F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BB4F42"/>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81614F"/>
    <w:pPr>
      <w:numPr>
        <w:numId w:val="36"/>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81614F"/>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BB4F42"/>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qFormat/>
    <w:rsid w:val="00F51DF9"/>
    <w:pPr>
      <w:ind w:left="720"/>
      <w:contextualSpacing/>
    </w:pPr>
  </w:style>
  <w:style w:type="paragraph" w:customStyle="1" w:styleId="CERformtitle">
    <w:name w:val="CER form title"/>
    <w:basedOn w:val="Title"/>
    <w:link w:val="CERformtitleChar"/>
    <w:uiPriority w:val="8"/>
    <w:rsid w:val="006A6952"/>
    <w:pPr>
      <w:spacing w:after="200"/>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6A6952"/>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6A6952"/>
    <w:rPr>
      <w:rFonts w:asciiTheme="majorHAnsi" w:eastAsiaTheme="majorEastAsia" w:hAnsiTheme="majorHAnsi" w:cs="Times New Roman (Headings CS)"/>
      <w:b/>
      <w:noProof/>
      <w:kern w:val="28"/>
      <w:sz w:val="56"/>
      <w:szCs w:val="56"/>
    </w:rPr>
  </w:style>
  <w:style w:type="character" w:customStyle="1" w:styleId="CERformsubtitleChar">
    <w:name w:val="CER form subtitle Char"/>
    <w:basedOn w:val="Heading2Char"/>
    <w:link w:val="CERformsubtitle"/>
    <w:uiPriority w:val="8"/>
    <w:rsid w:val="006A6952"/>
    <w:rPr>
      <w:rFonts w:ascii="Calibri Light" w:eastAsia="Times New Roman" w:hAnsi="Calibri Light" w:cs="Calibri Light"/>
      <w:b w:val="0"/>
      <w:bCs w:val="0"/>
      <w:color w:val="000000" w:themeColor="text1"/>
      <w:sz w:val="40"/>
      <w:szCs w:val="40"/>
      <w:lang w:eastAsia="en-US"/>
    </w:rPr>
  </w:style>
  <w:style w:type="paragraph" w:customStyle="1" w:styleId="CERformname-Act">
    <w:name w:val="CER form name - Act"/>
    <w:basedOn w:val="CERformsubtitle"/>
    <w:uiPriority w:val="8"/>
    <w:qFormat/>
    <w:rsid w:val="006A6952"/>
    <w:rPr>
      <w:rFonts w:asciiTheme="minorHAnsi" w:hAnsiTheme="minorHAnsi"/>
      <w:sz w:val="30"/>
    </w:rPr>
  </w:style>
  <w:style w:type="paragraph" w:styleId="FootnoteText">
    <w:name w:val="footnote text"/>
    <w:basedOn w:val="Normal"/>
    <w:link w:val="FootnoteTextChar"/>
    <w:uiPriority w:val="99"/>
    <w:unhideWhenUsed/>
    <w:rsid w:val="006A6952"/>
    <w:pPr>
      <w:spacing w:after="0"/>
    </w:pPr>
    <w:rPr>
      <w:sz w:val="20"/>
      <w:szCs w:val="20"/>
    </w:rPr>
  </w:style>
  <w:style w:type="character" w:customStyle="1" w:styleId="FootnoteTextChar">
    <w:name w:val="Footnote Text Char"/>
    <w:basedOn w:val="DefaultParagraphFont"/>
    <w:link w:val="FootnoteText"/>
    <w:uiPriority w:val="99"/>
    <w:rsid w:val="006A6952"/>
    <w:rPr>
      <w:rFonts w:asciiTheme="minorHAnsi" w:hAnsiTheme="minorHAnsi" w:cstheme="minorHAnsi"/>
      <w:color w:val="000000" w:themeColor="text1"/>
      <w:lang w:eastAsia="en-US"/>
    </w:rPr>
  </w:style>
  <w:style w:type="character" w:styleId="FootnoteReference">
    <w:name w:val="footnote reference"/>
    <w:basedOn w:val="DefaultParagraphFont"/>
    <w:uiPriority w:val="99"/>
    <w:unhideWhenUsed/>
    <w:rsid w:val="006A6952"/>
    <w:rPr>
      <w:vertAlign w:val="superscript"/>
    </w:rPr>
  </w:style>
  <w:style w:type="character" w:styleId="UnresolvedMention">
    <w:name w:val="Unresolved Mention"/>
    <w:basedOn w:val="DefaultParagraphFont"/>
    <w:uiPriority w:val="99"/>
    <w:semiHidden/>
    <w:unhideWhenUsed/>
    <w:rsid w:val="00724AB7"/>
    <w:rPr>
      <w:color w:val="605E5C"/>
      <w:shd w:val="clear" w:color="auto" w:fill="E1DFDD"/>
    </w:rPr>
  </w:style>
  <w:style w:type="paragraph" w:styleId="Revision">
    <w:name w:val="Revision"/>
    <w:hidden/>
    <w:semiHidden/>
    <w:rsid w:val="00EE66B9"/>
    <w:rPr>
      <w:rFonts w:asciiTheme="minorHAnsi" w:hAnsiTheme="minorHAnsi" w:cstheme="minorHAnsi"/>
      <w:color w:val="000000" w:themeColor="text1"/>
      <w:sz w:val="22"/>
      <w:szCs w:val="24"/>
      <w:lang w:eastAsia="en-US"/>
    </w:rPr>
  </w:style>
  <w:style w:type="character" w:styleId="CommentReference">
    <w:name w:val="annotation reference"/>
    <w:basedOn w:val="DefaultParagraphFont"/>
    <w:uiPriority w:val="99"/>
    <w:semiHidden/>
    <w:unhideWhenUsed/>
    <w:rsid w:val="000E4CC7"/>
    <w:rPr>
      <w:sz w:val="16"/>
      <w:szCs w:val="16"/>
    </w:rPr>
  </w:style>
  <w:style w:type="paragraph" w:styleId="CommentText">
    <w:name w:val="annotation text"/>
    <w:basedOn w:val="Normal"/>
    <w:link w:val="CommentTextChar"/>
    <w:uiPriority w:val="99"/>
    <w:unhideWhenUsed/>
    <w:rsid w:val="000E4CC7"/>
    <w:rPr>
      <w:sz w:val="20"/>
      <w:szCs w:val="20"/>
    </w:rPr>
  </w:style>
  <w:style w:type="character" w:customStyle="1" w:styleId="CommentTextChar">
    <w:name w:val="Comment Text Char"/>
    <w:basedOn w:val="DefaultParagraphFont"/>
    <w:link w:val="CommentText"/>
    <w:uiPriority w:val="99"/>
    <w:rsid w:val="000E4CC7"/>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0E4CC7"/>
    <w:rPr>
      <w:b/>
      <w:bCs/>
    </w:rPr>
  </w:style>
  <w:style w:type="character" w:customStyle="1" w:styleId="CommentSubjectChar">
    <w:name w:val="Comment Subject Char"/>
    <w:basedOn w:val="CommentTextChar"/>
    <w:link w:val="CommentSubject"/>
    <w:uiPriority w:val="99"/>
    <w:semiHidden/>
    <w:rsid w:val="000E4CC7"/>
    <w:rPr>
      <w:rFonts w:asciiTheme="minorHAnsi" w:hAnsiTheme="minorHAnsi" w:cstheme="minorHAnsi"/>
      <w:b/>
      <w:bCs/>
      <w:color w:val="000000" w:themeColor="text1"/>
      <w:lang w:eastAsia="en-US"/>
    </w:rPr>
  </w:style>
  <w:style w:type="character" w:styleId="Mention">
    <w:name w:val="Mention"/>
    <w:basedOn w:val="DefaultParagraphFont"/>
    <w:uiPriority w:val="99"/>
    <w:unhideWhenUsed/>
    <w:rsid w:val="000E4CC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F2010L00053/latest/versions" TargetMode="External"/><Relationship Id="rId18" Type="http://schemas.openxmlformats.org/officeDocument/2006/relationships/hyperlink" Target="https://cer.gov.au/schemes/safeguard-mechanism/safeguard-baselines" TargetMode="External"/><Relationship Id="rId26" Type="http://schemas.openxmlformats.org/officeDocument/2006/relationships/footer" Target="footer2.xml"/><Relationship Id="rId39" Type="http://schemas.openxmlformats.org/officeDocument/2006/relationships/fontTable" Target="fontTable.xml"/><Relationship Id="rId21" Type="http://schemas.openxmlformats.org/officeDocument/2006/relationships/hyperlink" Target="https://www.legislation.gov.au/Series/F2008L02309" TargetMode="External"/><Relationship Id="rId34" Type="http://schemas.openxmlformats.org/officeDocument/2006/relationships/footer" Target="footer4.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legislation.gov.au/F2008L02230/latest/text" TargetMode="External"/><Relationship Id="rId20" Type="http://schemas.openxmlformats.org/officeDocument/2006/relationships/hyperlink" Target="https://cer.gov.au/schemes/safeguard-mechanism/safeguard-baselines" TargetMode="External"/><Relationship Id="rId29" Type="http://schemas.openxmlformats.org/officeDocument/2006/relationships/hyperlink" Target="http://www.comlaw.gov.au/Series/F2008L0223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hyperlink" Target="http://www.comlaw.gov.au/Series/F2008L02230" TargetMode="External"/><Relationship Id="rId37" Type="http://schemas.openxmlformats.org/officeDocument/2006/relationships/footer" Target="footer5.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legislation.gov.au/C2007A00175/latest/text" TargetMode="External"/><Relationship Id="rId23" Type="http://schemas.openxmlformats.org/officeDocument/2006/relationships/hyperlink" Target="https://cer.gov.au/schemes/safeguard-mechanism/safeguard-baselines" TargetMode="External"/><Relationship Id="rId28" Type="http://schemas.openxmlformats.org/officeDocument/2006/relationships/footer" Target="footer3.xml"/><Relationship Id="rId36" Type="http://schemas.openxmlformats.org/officeDocument/2006/relationships/hyperlink" Target="https://www.youtube.com/watch?v=zoFQDVyAIds" TargetMode="External"/><Relationship Id="rId10" Type="http://schemas.openxmlformats.org/officeDocument/2006/relationships/webSettings" Target="webSettings.xml"/><Relationship Id="rId19" Type="http://schemas.openxmlformats.org/officeDocument/2006/relationships/hyperlink" Target="https://cer.gov.au/schemes/safeguard-mechanism/safeguard-baselines" TargetMode="External"/><Relationship Id="rId31" Type="http://schemas.openxmlformats.org/officeDocument/2006/relationships/hyperlink" Target="http://www.comlaw.gov.au/Series/F2008L0223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lation.gov.au/F2015L01637/latest/text" TargetMode="External"/><Relationship Id="rId22" Type="http://schemas.openxmlformats.org/officeDocument/2006/relationships/hyperlink" Target="https://www.legislation.gov.au/Series/F2008L02230" TargetMode="External"/><Relationship Id="rId27" Type="http://schemas.openxmlformats.org/officeDocument/2006/relationships/header" Target="header2.xml"/><Relationship Id="rId30" Type="http://schemas.openxmlformats.org/officeDocument/2006/relationships/hyperlink" Target="http://www.comlaw.gov.au/Series/F2008L02230" TargetMode="External"/><Relationship Id="rId35" Type="http://schemas.openxmlformats.org/officeDocument/2006/relationships/hyperlink" Target="https://cer.gov.au/schemes/safeguard-mechanism/safeguard-baselines"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legislation.gov.au/F2010L00053/latest/text" TargetMode="External"/><Relationship Id="rId25" Type="http://schemas.openxmlformats.org/officeDocument/2006/relationships/footer" Target="footer1.xml"/><Relationship Id="rId33" Type="http://schemas.openxmlformats.org/officeDocument/2006/relationships/header" Target="header3.xml"/><Relationship Id="rId38" Type="http://schemas.openxmlformats.org/officeDocument/2006/relationships/footer" Target="footer6.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5E9B55C8DF44A9A00D94F7842579D2"/>
        <w:category>
          <w:name w:val="General"/>
          <w:gallery w:val="placeholder"/>
        </w:category>
        <w:types>
          <w:type w:val="bbPlcHdr"/>
        </w:types>
        <w:behaviors>
          <w:behavior w:val="content"/>
        </w:behaviors>
        <w:guid w:val="{912ADB1D-A027-4079-8F33-E668D31FF7D9}"/>
      </w:docPartPr>
      <w:docPartBody>
        <w:p w:rsidR="00991755" w:rsidRDefault="00725842" w:rsidP="00725842">
          <w:pPr>
            <w:pStyle w:val="445E9B55C8DF44A9A00D94F7842579D2"/>
          </w:pPr>
          <w:r w:rsidRPr="005C2E56">
            <w:rPr>
              <w:rStyle w:val="PlaceholderText"/>
            </w:rPr>
            <w:t>Click or tap here to enter text.</w:t>
          </w:r>
        </w:p>
      </w:docPartBody>
    </w:docPart>
    <w:docPart>
      <w:docPartPr>
        <w:name w:val="79AA4DC45EB54ECB992890E985BA9668"/>
        <w:category>
          <w:name w:val="General"/>
          <w:gallery w:val="placeholder"/>
        </w:category>
        <w:types>
          <w:type w:val="bbPlcHdr"/>
        </w:types>
        <w:behaviors>
          <w:behavior w:val="content"/>
        </w:behaviors>
        <w:guid w:val="{1CEEE4E5-9EE8-46C1-A65C-24DAAFF6F14E}"/>
      </w:docPartPr>
      <w:docPartBody>
        <w:p w:rsidR="00991755" w:rsidRDefault="00725842" w:rsidP="00725842">
          <w:pPr>
            <w:pStyle w:val="79AA4DC45EB54ECB992890E985BA9668"/>
          </w:pPr>
          <w:r w:rsidRPr="005C2E56">
            <w:rPr>
              <w:rStyle w:val="PlaceholderText"/>
            </w:rPr>
            <w:t>Click or tap here to enter text.</w:t>
          </w:r>
        </w:p>
      </w:docPartBody>
    </w:docPart>
    <w:docPart>
      <w:docPartPr>
        <w:name w:val="C50309E95CBB4B7D9A735E51337E72CB"/>
        <w:category>
          <w:name w:val="General"/>
          <w:gallery w:val="placeholder"/>
        </w:category>
        <w:types>
          <w:type w:val="bbPlcHdr"/>
        </w:types>
        <w:behaviors>
          <w:behavior w:val="content"/>
        </w:behaviors>
        <w:guid w:val="{B693C06D-4273-46F8-849E-7D4B627899B5}"/>
      </w:docPartPr>
      <w:docPartBody>
        <w:p w:rsidR="00991755" w:rsidRDefault="00725842" w:rsidP="00725842">
          <w:pPr>
            <w:pStyle w:val="C50309E95CBB4B7D9A735E51337E72CB"/>
          </w:pPr>
          <w:r w:rsidRPr="005C2E56">
            <w:rPr>
              <w:rStyle w:val="PlaceholderText"/>
            </w:rPr>
            <w:t>Click or tap here to enter text.</w:t>
          </w:r>
        </w:p>
      </w:docPartBody>
    </w:docPart>
    <w:docPart>
      <w:docPartPr>
        <w:name w:val="55D91A1E82174DF290EC648E66E005A5"/>
        <w:category>
          <w:name w:val="General"/>
          <w:gallery w:val="placeholder"/>
        </w:category>
        <w:types>
          <w:type w:val="bbPlcHdr"/>
        </w:types>
        <w:behaviors>
          <w:behavior w:val="content"/>
        </w:behaviors>
        <w:guid w:val="{A8C09FC5-963B-4BB9-A8A4-B573BAAC1C0D}"/>
      </w:docPartPr>
      <w:docPartBody>
        <w:p w:rsidR="00991755" w:rsidRDefault="00725842" w:rsidP="00725842">
          <w:pPr>
            <w:pStyle w:val="55D91A1E82174DF290EC648E66E005A5"/>
          </w:pPr>
          <w:r w:rsidRPr="005C2E56">
            <w:rPr>
              <w:rStyle w:val="PlaceholderText"/>
            </w:rPr>
            <w:t>Click or tap here to enter text.</w:t>
          </w:r>
        </w:p>
      </w:docPartBody>
    </w:docPart>
    <w:docPart>
      <w:docPartPr>
        <w:name w:val="07D0942E914940B191E95E48FF8F4574"/>
        <w:category>
          <w:name w:val="General"/>
          <w:gallery w:val="placeholder"/>
        </w:category>
        <w:types>
          <w:type w:val="bbPlcHdr"/>
        </w:types>
        <w:behaviors>
          <w:behavior w:val="content"/>
        </w:behaviors>
        <w:guid w:val="{706B583F-FBF6-4E89-B10D-4020B2A9C033}"/>
      </w:docPartPr>
      <w:docPartBody>
        <w:p w:rsidR="00991755" w:rsidRDefault="00725842" w:rsidP="00725842">
          <w:pPr>
            <w:pStyle w:val="07D0942E914940B191E95E48FF8F4574"/>
          </w:pPr>
          <w:r w:rsidRPr="005C2E56">
            <w:rPr>
              <w:rStyle w:val="PlaceholderText"/>
            </w:rPr>
            <w:t>Click or tap here to enter text.</w:t>
          </w:r>
        </w:p>
      </w:docPartBody>
    </w:docPart>
    <w:docPart>
      <w:docPartPr>
        <w:name w:val="667D9D94CC884E23BAB419320194E2CC"/>
        <w:category>
          <w:name w:val="General"/>
          <w:gallery w:val="placeholder"/>
        </w:category>
        <w:types>
          <w:type w:val="bbPlcHdr"/>
        </w:types>
        <w:behaviors>
          <w:behavior w:val="content"/>
        </w:behaviors>
        <w:guid w:val="{5F87E437-0E30-40B7-8E1C-A52547CD663A}"/>
      </w:docPartPr>
      <w:docPartBody>
        <w:p w:rsidR="00991755" w:rsidRDefault="00725842" w:rsidP="00725842">
          <w:pPr>
            <w:pStyle w:val="667D9D94CC884E23BAB419320194E2CC"/>
          </w:pPr>
          <w:r w:rsidRPr="005C2E56">
            <w:rPr>
              <w:rStyle w:val="PlaceholderText"/>
            </w:rPr>
            <w:t>Click or tap here to enter text.</w:t>
          </w:r>
        </w:p>
      </w:docPartBody>
    </w:docPart>
    <w:docPart>
      <w:docPartPr>
        <w:name w:val="EF04218DEDBE4570A1F9490E6B10D116"/>
        <w:category>
          <w:name w:val="General"/>
          <w:gallery w:val="placeholder"/>
        </w:category>
        <w:types>
          <w:type w:val="bbPlcHdr"/>
        </w:types>
        <w:behaviors>
          <w:behavior w:val="content"/>
        </w:behaviors>
        <w:guid w:val="{9183A524-3FF9-4100-9FC7-89B40F50CF29}"/>
      </w:docPartPr>
      <w:docPartBody>
        <w:p w:rsidR="00991755" w:rsidRDefault="00725842" w:rsidP="00725842">
          <w:pPr>
            <w:pStyle w:val="EF04218DEDBE4570A1F9490E6B10D116"/>
          </w:pPr>
          <w:r w:rsidRPr="005C2E56">
            <w:rPr>
              <w:rStyle w:val="PlaceholderText"/>
            </w:rPr>
            <w:t>Click or tap here to enter text.</w:t>
          </w:r>
        </w:p>
      </w:docPartBody>
    </w:docPart>
    <w:docPart>
      <w:docPartPr>
        <w:name w:val="A053E9B0C9C545809B49522A937E33AF"/>
        <w:category>
          <w:name w:val="General"/>
          <w:gallery w:val="placeholder"/>
        </w:category>
        <w:types>
          <w:type w:val="bbPlcHdr"/>
        </w:types>
        <w:behaviors>
          <w:behavior w:val="content"/>
        </w:behaviors>
        <w:guid w:val="{C42347A5-93AA-44D2-B6D3-3BC3B60E7FFE}"/>
      </w:docPartPr>
      <w:docPartBody>
        <w:p w:rsidR="00991755" w:rsidRDefault="00725842" w:rsidP="00725842">
          <w:pPr>
            <w:pStyle w:val="A053E9B0C9C545809B49522A937E33AF"/>
          </w:pPr>
          <w:r w:rsidRPr="005C2E56">
            <w:rPr>
              <w:rStyle w:val="PlaceholderText"/>
            </w:rPr>
            <w:t>Click or tap here to enter text.</w:t>
          </w:r>
        </w:p>
      </w:docPartBody>
    </w:docPart>
    <w:docPart>
      <w:docPartPr>
        <w:name w:val="449FFC1F42614A51B91C9CDF7106A202"/>
        <w:category>
          <w:name w:val="General"/>
          <w:gallery w:val="placeholder"/>
        </w:category>
        <w:types>
          <w:type w:val="bbPlcHdr"/>
        </w:types>
        <w:behaviors>
          <w:behavior w:val="content"/>
        </w:behaviors>
        <w:guid w:val="{2F470A09-8764-40B8-B138-7C63872AAC11}"/>
      </w:docPartPr>
      <w:docPartBody>
        <w:p w:rsidR="00991755" w:rsidRDefault="00725842" w:rsidP="00725842">
          <w:pPr>
            <w:pStyle w:val="449FFC1F42614A51B91C9CDF7106A202"/>
          </w:pPr>
          <w:r w:rsidRPr="005C2E56">
            <w:rPr>
              <w:rStyle w:val="PlaceholderText"/>
            </w:rPr>
            <w:t>Click or tap here to enter text.</w:t>
          </w:r>
        </w:p>
      </w:docPartBody>
    </w:docPart>
    <w:docPart>
      <w:docPartPr>
        <w:name w:val="3079CA768E274E738C26504B940458D9"/>
        <w:category>
          <w:name w:val="General"/>
          <w:gallery w:val="placeholder"/>
        </w:category>
        <w:types>
          <w:type w:val="bbPlcHdr"/>
        </w:types>
        <w:behaviors>
          <w:behavior w:val="content"/>
        </w:behaviors>
        <w:guid w:val="{DD6F2E93-7650-4B64-98AF-27785D868C9C}"/>
      </w:docPartPr>
      <w:docPartBody>
        <w:p w:rsidR="00991755" w:rsidRDefault="00725842" w:rsidP="00725842">
          <w:pPr>
            <w:pStyle w:val="3079CA768E274E738C26504B940458D9"/>
          </w:pPr>
          <w:r w:rsidRPr="005C2E56">
            <w:rPr>
              <w:rStyle w:val="PlaceholderText"/>
            </w:rPr>
            <w:t>Click or tap here to enter text.</w:t>
          </w:r>
        </w:p>
      </w:docPartBody>
    </w:docPart>
    <w:docPart>
      <w:docPartPr>
        <w:name w:val="310D5701D43943C684B1E3B38F42975F"/>
        <w:category>
          <w:name w:val="General"/>
          <w:gallery w:val="placeholder"/>
        </w:category>
        <w:types>
          <w:type w:val="bbPlcHdr"/>
        </w:types>
        <w:behaviors>
          <w:behavior w:val="content"/>
        </w:behaviors>
        <w:guid w:val="{647686FE-FCB4-43F2-83C1-8CA440AA9C8B}"/>
      </w:docPartPr>
      <w:docPartBody>
        <w:p w:rsidR="00991755" w:rsidRDefault="00725842" w:rsidP="00725842">
          <w:pPr>
            <w:pStyle w:val="310D5701D43943C684B1E3B38F42975F"/>
          </w:pPr>
          <w:r w:rsidRPr="005C2E56">
            <w:rPr>
              <w:rStyle w:val="PlaceholderText"/>
            </w:rPr>
            <w:t>Click or tap here to enter text.</w:t>
          </w:r>
        </w:p>
      </w:docPartBody>
    </w:docPart>
    <w:docPart>
      <w:docPartPr>
        <w:name w:val="44F5D7021D944E1A9F8745850ED904AF"/>
        <w:category>
          <w:name w:val="General"/>
          <w:gallery w:val="placeholder"/>
        </w:category>
        <w:types>
          <w:type w:val="bbPlcHdr"/>
        </w:types>
        <w:behaviors>
          <w:behavior w:val="content"/>
        </w:behaviors>
        <w:guid w:val="{A0DEC36A-9D76-4380-8FF4-AFBB7A3D43F0}"/>
      </w:docPartPr>
      <w:docPartBody>
        <w:p w:rsidR="00991755" w:rsidRDefault="00725842" w:rsidP="00725842">
          <w:pPr>
            <w:pStyle w:val="44F5D7021D944E1A9F8745850ED904AF"/>
          </w:pPr>
          <w:r w:rsidRPr="005C2E56">
            <w:rPr>
              <w:rStyle w:val="PlaceholderText"/>
            </w:rPr>
            <w:t>Click or tap here to enter text.</w:t>
          </w:r>
        </w:p>
      </w:docPartBody>
    </w:docPart>
    <w:docPart>
      <w:docPartPr>
        <w:name w:val="D48C45DA921E488F93A259CEE8379A06"/>
        <w:category>
          <w:name w:val="General"/>
          <w:gallery w:val="placeholder"/>
        </w:category>
        <w:types>
          <w:type w:val="bbPlcHdr"/>
        </w:types>
        <w:behaviors>
          <w:behavior w:val="content"/>
        </w:behaviors>
        <w:guid w:val="{9BBB01C3-1689-4A79-B5E2-704E71299D2D}"/>
      </w:docPartPr>
      <w:docPartBody>
        <w:p w:rsidR="00991755" w:rsidRDefault="00725842" w:rsidP="00725842">
          <w:pPr>
            <w:pStyle w:val="D48C45DA921E488F93A259CEE8379A06"/>
          </w:pPr>
          <w:r w:rsidRPr="005C2E56">
            <w:rPr>
              <w:rStyle w:val="PlaceholderText"/>
            </w:rPr>
            <w:t>Click or tap here to enter text.</w:t>
          </w:r>
        </w:p>
      </w:docPartBody>
    </w:docPart>
    <w:docPart>
      <w:docPartPr>
        <w:name w:val="D6ED669C5AD24B87815FBF6CCB1636D9"/>
        <w:category>
          <w:name w:val="General"/>
          <w:gallery w:val="placeholder"/>
        </w:category>
        <w:types>
          <w:type w:val="bbPlcHdr"/>
        </w:types>
        <w:behaviors>
          <w:behavior w:val="content"/>
        </w:behaviors>
        <w:guid w:val="{5880B53A-2505-4A5F-B793-58D647C11399}"/>
      </w:docPartPr>
      <w:docPartBody>
        <w:p w:rsidR="00991755" w:rsidRDefault="00725842" w:rsidP="00725842">
          <w:pPr>
            <w:pStyle w:val="D6ED669C5AD24B87815FBF6CCB1636D9"/>
          </w:pPr>
          <w:r w:rsidRPr="005C2E56">
            <w:rPr>
              <w:rStyle w:val="PlaceholderText"/>
            </w:rPr>
            <w:t>Click or tap here to enter text.</w:t>
          </w:r>
        </w:p>
      </w:docPartBody>
    </w:docPart>
    <w:docPart>
      <w:docPartPr>
        <w:name w:val="426AABCEAEDB4020A9C4ECC581EC76AA"/>
        <w:category>
          <w:name w:val="General"/>
          <w:gallery w:val="placeholder"/>
        </w:category>
        <w:types>
          <w:type w:val="bbPlcHdr"/>
        </w:types>
        <w:behaviors>
          <w:behavior w:val="content"/>
        </w:behaviors>
        <w:guid w:val="{A21AD7C2-1524-4B90-8374-2D827CEE0E81}"/>
      </w:docPartPr>
      <w:docPartBody>
        <w:p w:rsidR="00991755" w:rsidRDefault="00725842" w:rsidP="00725842">
          <w:pPr>
            <w:pStyle w:val="426AABCEAEDB4020A9C4ECC581EC76AA"/>
          </w:pPr>
          <w:r w:rsidRPr="005C2E56">
            <w:rPr>
              <w:rStyle w:val="PlaceholderText"/>
            </w:rPr>
            <w:t>Click or tap here to enter text.</w:t>
          </w:r>
        </w:p>
      </w:docPartBody>
    </w:docPart>
    <w:docPart>
      <w:docPartPr>
        <w:name w:val="4C24BC6CECFB402D9DD88A0EE967A692"/>
        <w:category>
          <w:name w:val="General"/>
          <w:gallery w:val="placeholder"/>
        </w:category>
        <w:types>
          <w:type w:val="bbPlcHdr"/>
        </w:types>
        <w:behaviors>
          <w:behavior w:val="content"/>
        </w:behaviors>
        <w:guid w:val="{24354EB6-035D-44AB-883C-CA887325940F}"/>
      </w:docPartPr>
      <w:docPartBody>
        <w:p w:rsidR="00991755" w:rsidRDefault="00725842" w:rsidP="00725842">
          <w:pPr>
            <w:pStyle w:val="4C24BC6CECFB402D9DD88A0EE967A692"/>
          </w:pPr>
          <w:r w:rsidRPr="005C2E56">
            <w:rPr>
              <w:rStyle w:val="PlaceholderText"/>
            </w:rPr>
            <w:t>Click or tap here to enter text.</w:t>
          </w:r>
        </w:p>
      </w:docPartBody>
    </w:docPart>
    <w:docPart>
      <w:docPartPr>
        <w:name w:val="C5E023FD24324B118E41FEBCA38B589B"/>
        <w:category>
          <w:name w:val="General"/>
          <w:gallery w:val="placeholder"/>
        </w:category>
        <w:types>
          <w:type w:val="bbPlcHdr"/>
        </w:types>
        <w:behaviors>
          <w:behavior w:val="content"/>
        </w:behaviors>
        <w:guid w:val="{5B730A91-145F-4379-9A47-C8BFF3F51EAA}"/>
      </w:docPartPr>
      <w:docPartBody>
        <w:p w:rsidR="00991755" w:rsidRDefault="00725842" w:rsidP="00725842">
          <w:pPr>
            <w:pStyle w:val="C5E023FD24324B118E41FEBCA38B589B"/>
          </w:pPr>
          <w:r w:rsidRPr="005C2E56">
            <w:rPr>
              <w:rStyle w:val="PlaceholderText"/>
            </w:rPr>
            <w:t>Click or tap here to enter text.</w:t>
          </w:r>
        </w:p>
      </w:docPartBody>
    </w:docPart>
    <w:docPart>
      <w:docPartPr>
        <w:name w:val="C3B6E01407DF4706AC0C31871E4C3472"/>
        <w:category>
          <w:name w:val="General"/>
          <w:gallery w:val="placeholder"/>
        </w:category>
        <w:types>
          <w:type w:val="bbPlcHdr"/>
        </w:types>
        <w:behaviors>
          <w:behavior w:val="content"/>
        </w:behaviors>
        <w:guid w:val="{DDF87232-CBB6-43F2-895D-D28C8E26A6F9}"/>
      </w:docPartPr>
      <w:docPartBody>
        <w:p w:rsidR="00991755" w:rsidRDefault="00725842" w:rsidP="00725842">
          <w:pPr>
            <w:pStyle w:val="C3B6E01407DF4706AC0C31871E4C3472"/>
          </w:pPr>
          <w:r w:rsidRPr="005C2E56">
            <w:rPr>
              <w:rStyle w:val="PlaceholderText"/>
            </w:rPr>
            <w:t>Click or tap here to enter text.</w:t>
          </w:r>
        </w:p>
      </w:docPartBody>
    </w:docPart>
    <w:docPart>
      <w:docPartPr>
        <w:name w:val="55406535C40E4679908FA7AE2D800C5C"/>
        <w:category>
          <w:name w:val="General"/>
          <w:gallery w:val="placeholder"/>
        </w:category>
        <w:types>
          <w:type w:val="bbPlcHdr"/>
        </w:types>
        <w:behaviors>
          <w:behavior w:val="content"/>
        </w:behaviors>
        <w:guid w:val="{0BB80841-0549-4B3E-89E6-5685F4FFCCAD}"/>
      </w:docPartPr>
      <w:docPartBody>
        <w:p w:rsidR="00991755" w:rsidRDefault="00725842" w:rsidP="00725842">
          <w:pPr>
            <w:pStyle w:val="55406535C40E4679908FA7AE2D800C5C"/>
          </w:pPr>
          <w:r w:rsidRPr="005C2E56">
            <w:rPr>
              <w:rStyle w:val="PlaceholderText"/>
            </w:rPr>
            <w:t>Click or tap here to enter text.</w:t>
          </w:r>
        </w:p>
      </w:docPartBody>
    </w:docPart>
    <w:docPart>
      <w:docPartPr>
        <w:name w:val="98FCD606DBA04F2B862592E8D87F50CC"/>
        <w:category>
          <w:name w:val="General"/>
          <w:gallery w:val="placeholder"/>
        </w:category>
        <w:types>
          <w:type w:val="bbPlcHdr"/>
        </w:types>
        <w:behaviors>
          <w:behavior w:val="content"/>
        </w:behaviors>
        <w:guid w:val="{A3B26A7C-330E-429B-B086-FF92B8072A5C}"/>
      </w:docPartPr>
      <w:docPartBody>
        <w:p w:rsidR="00991755" w:rsidRDefault="00725842" w:rsidP="00725842">
          <w:pPr>
            <w:pStyle w:val="98FCD606DBA04F2B862592E8D87F50CC"/>
          </w:pPr>
          <w:r w:rsidRPr="005C2E56">
            <w:rPr>
              <w:rStyle w:val="PlaceholderText"/>
            </w:rPr>
            <w:t>Click or tap here to enter text.</w:t>
          </w:r>
        </w:p>
      </w:docPartBody>
    </w:docPart>
    <w:docPart>
      <w:docPartPr>
        <w:name w:val="7714FCE45FDB460CA8D93A901946A02D"/>
        <w:category>
          <w:name w:val="General"/>
          <w:gallery w:val="placeholder"/>
        </w:category>
        <w:types>
          <w:type w:val="bbPlcHdr"/>
        </w:types>
        <w:behaviors>
          <w:behavior w:val="content"/>
        </w:behaviors>
        <w:guid w:val="{158D1B62-B893-45B9-A008-366CB5A63463}"/>
      </w:docPartPr>
      <w:docPartBody>
        <w:p w:rsidR="00991755" w:rsidRDefault="00725842" w:rsidP="00725842">
          <w:pPr>
            <w:pStyle w:val="7714FCE45FDB460CA8D93A901946A02D"/>
          </w:pPr>
          <w:r w:rsidRPr="005C2E56">
            <w:rPr>
              <w:rStyle w:val="PlaceholderText"/>
            </w:rPr>
            <w:t>Click or tap here to enter text.</w:t>
          </w:r>
        </w:p>
      </w:docPartBody>
    </w:docPart>
    <w:docPart>
      <w:docPartPr>
        <w:name w:val="BADDFBAFABD14192B541B7445412B98C"/>
        <w:category>
          <w:name w:val="General"/>
          <w:gallery w:val="placeholder"/>
        </w:category>
        <w:types>
          <w:type w:val="bbPlcHdr"/>
        </w:types>
        <w:behaviors>
          <w:behavior w:val="content"/>
        </w:behaviors>
        <w:guid w:val="{3353111E-6211-4F5F-AE04-AB08E8B922E9}"/>
      </w:docPartPr>
      <w:docPartBody>
        <w:p w:rsidR="00991755" w:rsidRDefault="00725842" w:rsidP="00725842">
          <w:pPr>
            <w:pStyle w:val="BADDFBAFABD14192B541B7445412B98C"/>
          </w:pPr>
          <w:r w:rsidRPr="005C2E56">
            <w:rPr>
              <w:rStyle w:val="PlaceholderText"/>
            </w:rPr>
            <w:t>Click or tap here to enter text.</w:t>
          </w:r>
        </w:p>
      </w:docPartBody>
    </w:docPart>
    <w:docPart>
      <w:docPartPr>
        <w:name w:val="AFA8420524C146949E01D095C5797C2A"/>
        <w:category>
          <w:name w:val="General"/>
          <w:gallery w:val="placeholder"/>
        </w:category>
        <w:types>
          <w:type w:val="bbPlcHdr"/>
        </w:types>
        <w:behaviors>
          <w:behavior w:val="content"/>
        </w:behaviors>
        <w:guid w:val="{79B9D2BC-A7FA-4143-A4B6-1165301376AA}"/>
      </w:docPartPr>
      <w:docPartBody>
        <w:p w:rsidR="00991755" w:rsidRDefault="00725842" w:rsidP="00725842">
          <w:pPr>
            <w:pStyle w:val="AFA8420524C146949E01D095C5797C2A"/>
          </w:pPr>
          <w:r w:rsidRPr="005C2E56">
            <w:rPr>
              <w:rStyle w:val="PlaceholderText"/>
            </w:rPr>
            <w:t>Click or tap here to enter text.</w:t>
          </w:r>
        </w:p>
      </w:docPartBody>
    </w:docPart>
    <w:docPart>
      <w:docPartPr>
        <w:name w:val="5833B3F5D2604B78A9EEE26DC30D8757"/>
        <w:category>
          <w:name w:val="General"/>
          <w:gallery w:val="placeholder"/>
        </w:category>
        <w:types>
          <w:type w:val="bbPlcHdr"/>
        </w:types>
        <w:behaviors>
          <w:behavior w:val="content"/>
        </w:behaviors>
        <w:guid w:val="{8B7E5D1F-096A-4477-8161-C1AC9171FF71}"/>
      </w:docPartPr>
      <w:docPartBody>
        <w:p w:rsidR="00991755" w:rsidRDefault="00725842" w:rsidP="00725842">
          <w:pPr>
            <w:pStyle w:val="5833B3F5D2604B78A9EEE26DC30D8757"/>
          </w:pPr>
          <w:r w:rsidRPr="005C2E56">
            <w:rPr>
              <w:rStyle w:val="PlaceholderText"/>
            </w:rPr>
            <w:t>Click or tap here to enter text.</w:t>
          </w:r>
        </w:p>
      </w:docPartBody>
    </w:docPart>
    <w:docPart>
      <w:docPartPr>
        <w:name w:val="B792289A2EA84FDF8374C6C09025403A"/>
        <w:category>
          <w:name w:val="General"/>
          <w:gallery w:val="placeholder"/>
        </w:category>
        <w:types>
          <w:type w:val="bbPlcHdr"/>
        </w:types>
        <w:behaviors>
          <w:behavior w:val="content"/>
        </w:behaviors>
        <w:guid w:val="{84F45CC9-7A92-42FF-9238-4E4CAB0AEFD6}"/>
      </w:docPartPr>
      <w:docPartBody>
        <w:p w:rsidR="00991755" w:rsidRDefault="00725842" w:rsidP="00725842">
          <w:pPr>
            <w:pStyle w:val="B792289A2EA84FDF8374C6C09025403A"/>
          </w:pPr>
          <w:r w:rsidRPr="005C2E56">
            <w:rPr>
              <w:rStyle w:val="PlaceholderText"/>
            </w:rPr>
            <w:t>Click or tap here to enter text.</w:t>
          </w:r>
        </w:p>
      </w:docPartBody>
    </w:docPart>
    <w:docPart>
      <w:docPartPr>
        <w:name w:val="3E071B64543141DDA8FB8E618509176A"/>
        <w:category>
          <w:name w:val="General"/>
          <w:gallery w:val="placeholder"/>
        </w:category>
        <w:types>
          <w:type w:val="bbPlcHdr"/>
        </w:types>
        <w:behaviors>
          <w:behavior w:val="content"/>
        </w:behaviors>
        <w:guid w:val="{98587A4E-F975-402E-A103-7F86C8BCE94C}"/>
      </w:docPartPr>
      <w:docPartBody>
        <w:p w:rsidR="00991755" w:rsidRDefault="00725842" w:rsidP="00725842">
          <w:pPr>
            <w:pStyle w:val="3E071B64543141DDA8FB8E618509176A"/>
          </w:pPr>
          <w:r w:rsidRPr="005C2E56">
            <w:rPr>
              <w:rStyle w:val="PlaceholderText"/>
            </w:rPr>
            <w:t>Click or tap here to enter text.</w:t>
          </w:r>
        </w:p>
      </w:docPartBody>
    </w:docPart>
    <w:docPart>
      <w:docPartPr>
        <w:name w:val="099909F4ECEF4B6BB184A820F04F62C3"/>
        <w:category>
          <w:name w:val="General"/>
          <w:gallery w:val="placeholder"/>
        </w:category>
        <w:types>
          <w:type w:val="bbPlcHdr"/>
        </w:types>
        <w:behaviors>
          <w:behavior w:val="content"/>
        </w:behaviors>
        <w:guid w:val="{F8E052FB-DBFD-4E3F-BDC1-12C3628D0297}"/>
      </w:docPartPr>
      <w:docPartBody>
        <w:p w:rsidR="00991755" w:rsidRDefault="00725842" w:rsidP="00725842">
          <w:pPr>
            <w:pStyle w:val="099909F4ECEF4B6BB184A820F04F62C3"/>
          </w:pPr>
          <w:r w:rsidRPr="005C2E56">
            <w:rPr>
              <w:rStyle w:val="PlaceholderText"/>
            </w:rPr>
            <w:t>Click or tap here to enter text.</w:t>
          </w:r>
        </w:p>
      </w:docPartBody>
    </w:docPart>
    <w:docPart>
      <w:docPartPr>
        <w:name w:val="445027FD35294C3EAB261618822F6F06"/>
        <w:category>
          <w:name w:val="General"/>
          <w:gallery w:val="placeholder"/>
        </w:category>
        <w:types>
          <w:type w:val="bbPlcHdr"/>
        </w:types>
        <w:behaviors>
          <w:behavior w:val="content"/>
        </w:behaviors>
        <w:guid w:val="{A95C7DE2-99D5-4317-9D2B-C2E4F660D84F}"/>
      </w:docPartPr>
      <w:docPartBody>
        <w:p w:rsidR="00991755" w:rsidRDefault="00725842" w:rsidP="00725842">
          <w:pPr>
            <w:pStyle w:val="445027FD35294C3EAB261618822F6F06"/>
          </w:pPr>
          <w:r w:rsidRPr="005C2E56">
            <w:rPr>
              <w:rStyle w:val="PlaceholderText"/>
            </w:rPr>
            <w:t>Click or tap here to enter text.</w:t>
          </w:r>
        </w:p>
      </w:docPartBody>
    </w:docPart>
    <w:docPart>
      <w:docPartPr>
        <w:name w:val="4BA33842759D48948E8D82998AF1D40C"/>
        <w:category>
          <w:name w:val="General"/>
          <w:gallery w:val="placeholder"/>
        </w:category>
        <w:types>
          <w:type w:val="bbPlcHdr"/>
        </w:types>
        <w:behaviors>
          <w:behavior w:val="content"/>
        </w:behaviors>
        <w:guid w:val="{28DF8602-15D3-45BD-AFA4-29511217C336}"/>
      </w:docPartPr>
      <w:docPartBody>
        <w:p w:rsidR="00991755" w:rsidRDefault="00725842" w:rsidP="00725842">
          <w:pPr>
            <w:pStyle w:val="4BA33842759D48948E8D82998AF1D40C"/>
          </w:pPr>
          <w:r w:rsidRPr="005C2E56">
            <w:rPr>
              <w:rStyle w:val="PlaceholderText"/>
            </w:rPr>
            <w:t>Click or tap here to enter text.</w:t>
          </w:r>
        </w:p>
      </w:docPartBody>
    </w:docPart>
    <w:docPart>
      <w:docPartPr>
        <w:name w:val="A8EA195D72084D2A85A606D319BCC89B"/>
        <w:category>
          <w:name w:val="General"/>
          <w:gallery w:val="placeholder"/>
        </w:category>
        <w:types>
          <w:type w:val="bbPlcHdr"/>
        </w:types>
        <w:behaviors>
          <w:behavior w:val="content"/>
        </w:behaviors>
        <w:guid w:val="{32A9CD7C-3394-4E54-9749-33E3FC2A8DE4}"/>
      </w:docPartPr>
      <w:docPartBody>
        <w:p w:rsidR="00991755" w:rsidRDefault="00725842" w:rsidP="00725842">
          <w:pPr>
            <w:pStyle w:val="A8EA195D72084D2A85A606D319BCC89B"/>
          </w:pPr>
          <w:r w:rsidRPr="005C2E56">
            <w:rPr>
              <w:rStyle w:val="PlaceholderText"/>
            </w:rPr>
            <w:t>Click or tap here to enter text.</w:t>
          </w:r>
        </w:p>
      </w:docPartBody>
    </w:docPart>
    <w:docPart>
      <w:docPartPr>
        <w:name w:val="D5AD4EDE211B4A5C8E2B1163A31C279E"/>
        <w:category>
          <w:name w:val="General"/>
          <w:gallery w:val="placeholder"/>
        </w:category>
        <w:types>
          <w:type w:val="bbPlcHdr"/>
        </w:types>
        <w:behaviors>
          <w:behavior w:val="content"/>
        </w:behaviors>
        <w:guid w:val="{FF5F6DC8-D45B-4528-A6E6-C23FDC1A978F}"/>
      </w:docPartPr>
      <w:docPartBody>
        <w:p w:rsidR="00991755" w:rsidRDefault="00725842" w:rsidP="00725842">
          <w:pPr>
            <w:pStyle w:val="D5AD4EDE211B4A5C8E2B1163A31C279E"/>
          </w:pPr>
          <w:r w:rsidRPr="005C2E56">
            <w:rPr>
              <w:rStyle w:val="PlaceholderText"/>
            </w:rPr>
            <w:t>Click or tap here to enter text.</w:t>
          </w:r>
        </w:p>
      </w:docPartBody>
    </w:docPart>
    <w:docPart>
      <w:docPartPr>
        <w:name w:val="7AE39DEB9012477690D51E48B4BE8D02"/>
        <w:category>
          <w:name w:val="General"/>
          <w:gallery w:val="placeholder"/>
        </w:category>
        <w:types>
          <w:type w:val="bbPlcHdr"/>
        </w:types>
        <w:behaviors>
          <w:behavior w:val="content"/>
        </w:behaviors>
        <w:guid w:val="{7B90A6AE-AB82-4F3D-9444-92D1D20293BB}"/>
      </w:docPartPr>
      <w:docPartBody>
        <w:p w:rsidR="00991755" w:rsidRDefault="00725842" w:rsidP="00725842">
          <w:pPr>
            <w:pStyle w:val="7AE39DEB9012477690D51E48B4BE8D02"/>
          </w:pPr>
          <w:r w:rsidRPr="005C2E56">
            <w:rPr>
              <w:rStyle w:val="PlaceholderText"/>
            </w:rPr>
            <w:t>Click or tap here to enter text.</w:t>
          </w:r>
        </w:p>
      </w:docPartBody>
    </w:docPart>
    <w:docPart>
      <w:docPartPr>
        <w:name w:val="C9C508E8960845F683B608C9B83617FC"/>
        <w:category>
          <w:name w:val="General"/>
          <w:gallery w:val="placeholder"/>
        </w:category>
        <w:types>
          <w:type w:val="bbPlcHdr"/>
        </w:types>
        <w:behaviors>
          <w:behavior w:val="content"/>
        </w:behaviors>
        <w:guid w:val="{B652F587-170C-4EBE-92A0-C24EFCDBE75D}"/>
      </w:docPartPr>
      <w:docPartBody>
        <w:p w:rsidR="00991755" w:rsidRDefault="00725842" w:rsidP="00725842">
          <w:pPr>
            <w:pStyle w:val="C9C508E8960845F683B608C9B83617FC"/>
          </w:pPr>
          <w:r w:rsidRPr="005C2E56">
            <w:rPr>
              <w:rStyle w:val="PlaceholderText"/>
            </w:rPr>
            <w:t>Click or tap here to enter text.</w:t>
          </w:r>
        </w:p>
      </w:docPartBody>
    </w:docPart>
    <w:docPart>
      <w:docPartPr>
        <w:name w:val="7161ADF75D81406BB3B756DC1613A9B6"/>
        <w:category>
          <w:name w:val="General"/>
          <w:gallery w:val="placeholder"/>
        </w:category>
        <w:types>
          <w:type w:val="bbPlcHdr"/>
        </w:types>
        <w:behaviors>
          <w:behavior w:val="content"/>
        </w:behaviors>
        <w:guid w:val="{C192176D-7D67-40ED-9182-22CD30A38C72}"/>
      </w:docPartPr>
      <w:docPartBody>
        <w:p w:rsidR="00991755" w:rsidRDefault="00725842" w:rsidP="00725842">
          <w:pPr>
            <w:pStyle w:val="7161ADF75D81406BB3B756DC1613A9B6"/>
          </w:pPr>
          <w:r w:rsidRPr="005C2E56">
            <w:rPr>
              <w:rStyle w:val="PlaceholderText"/>
            </w:rPr>
            <w:t>Click or tap here to enter text.</w:t>
          </w:r>
        </w:p>
      </w:docPartBody>
    </w:docPart>
    <w:docPart>
      <w:docPartPr>
        <w:name w:val="2C95DB12AA1F42C580BEB820EC40F01C"/>
        <w:category>
          <w:name w:val="General"/>
          <w:gallery w:val="placeholder"/>
        </w:category>
        <w:types>
          <w:type w:val="bbPlcHdr"/>
        </w:types>
        <w:behaviors>
          <w:behavior w:val="content"/>
        </w:behaviors>
        <w:guid w:val="{91BC7617-5F4B-4484-93A3-F4F070DA0A99}"/>
      </w:docPartPr>
      <w:docPartBody>
        <w:p w:rsidR="00991755" w:rsidRDefault="00725842" w:rsidP="00725842">
          <w:pPr>
            <w:pStyle w:val="2C95DB12AA1F42C580BEB820EC40F01C"/>
          </w:pPr>
          <w:r w:rsidRPr="00471971">
            <w:rPr>
              <w:rStyle w:val="PlaceholderText"/>
            </w:rPr>
            <w:t>Click or tap here to enter text.</w:t>
          </w:r>
        </w:p>
      </w:docPartBody>
    </w:docPart>
    <w:docPart>
      <w:docPartPr>
        <w:name w:val="E998E071EAF648969376EEA152D36AB4"/>
        <w:category>
          <w:name w:val="General"/>
          <w:gallery w:val="placeholder"/>
        </w:category>
        <w:types>
          <w:type w:val="bbPlcHdr"/>
        </w:types>
        <w:behaviors>
          <w:behavior w:val="content"/>
        </w:behaviors>
        <w:guid w:val="{E562324F-EFEE-4B3D-915D-9BC123C82532}"/>
      </w:docPartPr>
      <w:docPartBody>
        <w:p w:rsidR="00991755" w:rsidRDefault="00725842" w:rsidP="00725842">
          <w:pPr>
            <w:pStyle w:val="E998E071EAF648969376EEA152D36AB4"/>
          </w:pPr>
          <w:r w:rsidRPr="00471971">
            <w:rPr>
              <w:rStyle w:val="PlaceholderText"/>
            </w:rPr>
            <w:t>Click or tap here to enter text.</w:t>
          </w:r>
        </w:p>
      </w:docPartBody>
    </w:docPart>
    <w:docPart>
      <w:docPartPr>
        <w:name w:val="798E4C78287D4D9196266C52CAD2D701"/>
        <w:category>
          <w:name w:val="General"/>
          <w:gallery w:val="placeholder"/>
        </w:category>
        <w:types>
          <w:type w:val="bbPlcHdr"/>
        </w:types>
        <w:behaviors>
          <w:behavior w:val="content"/>
        </w:behaviors>
        <w:guid w:val="{67DDFCE6-BE7E-44F8-8EF6-8E61D395F2D4}"/>
      </w:docPartPr>
      <w:docPartBody>
        <w:p w:rsidR="00991755" w:rsidRDefault="00725842" w:rsidP="00725842">
          <w:pPr>
            <w:pStyle w:val="798E4C78287D4D9196266C52CAD2D701"/>
          </w:pPr>
          <w:r w:rsidRPr="00471971">
            <w:rPr>
              <w:rStyle w:val="PlaceholderText"/>
            </w:rPr>
            <w:t>Click or tap here to enter text.</w:t>
          </w:r>
        </w:p>
      </w:docPartBody>
    </w:docPart>
    <w:docPart>
      <w:docPartPr>
        <w:name w:val="28DF4C91823E440093ED2DD2A503BF10"/>
        <w:category>
          <w:name w:val="General"/>
          <w:gallery w:val="placeholder"/>
        </w:category>
        <w:types>
          <w:type w:val="bbPlcHdr"/>
        </w:types>
        <w:behaviors>
          <w:behavior w:val="content"/>
        </w:behaviors>
        <w:guid w:val="{CFC367C6-93CE-43AB-8D6E-A7999B86BE95}"/>
      </w:docPartPr>
      <w:docPartBody>
        <w:p w:rsidR="00991755" w:rsidRDefault="00725842" w:rsidP="00725842">
          <w:pPr>
            <w:pStyle w:val="28DF4C91823E440093ED2DD2A503BF10"/>
          </w:pPr>
          <w:r w:rsidRPr="00471971">
            <w:rPr>
              <w:rStyle w:val="PlaceholderText"/>
            </w:rPr>
            <w:t>Click or tap here to enter text.</w:t>
          </w:r>
        </w:p>
      </w:docPartBody>
    </w:docPart>
    <w:docPart>
      <w:docPartPr>
        <w:name w:val="1DED9FC62C794CE2AF6124860477D1B6"/>
        <w:category>
          <w:name w:val="General"/>
          <w:gallery w:val="placeholder"/>
        </w:category>
        <w:types>
          <w:type w:val="bbPlcHdr"/>
        </w:types>
        <w:behaviors>
          <w:behavior w:val="content"/>
        </w:behaviors>
        <w:guid w:val="{A08ECF25-5B52-45FB-AD91-6A3BA1B62845}"/>
      </w:docPartPr>
      <w:docPartBody>
        <w:p w:rsidR="00991755" w:rsidRDefault="00725842" w:rsidP="00725842">
          <w:pPr>
            <w:pStyle w:val="1DED9FC62C794CE2AF6124860477D1B6"/>
          </w:pPr>
          <w:r w:rsidRPr="00471971">
            <w:rPr>
              <w:rStyle w:val="PlaceholderText"/>
            </w:rPr>
            <w:t>Click or tap here to enter text.</w:t>
          </w:r>
        </w:p>
      </w:docPartBody>
    </w:docPart>
    <w:docPart>
      <w:docPartPr>
        <w:name w:val="7E5D37E52EC54228829B54E00C709428"/>
        <w:category>
          <w:name w:val="General"/>
          <w:gallery w:val="placeholder"/>
        </w:category>
        <w:types>
          <w:type w:val="bbPlcHdr"/>
        </w:types>
        <w:behaviors>
          <w:behavior w:val="content"/>
        </w:behaviors>
        <w:guid w:val="{2DBBDD9A-FFFF-4616-8040-91762C1D6219}"/>
      </w:docPartPr>
      <w:docPartBody>
        <w:p w:rsidR="00991755" w:rsidRDefault="00725842" w:rsidP="00725842">
          <w:pPr>
            <w:pStyle w:val="7E5D37E52EC54228829B54E00C709428"/>
          </w:pPr>
          <w:r w:rsidRPr="00471971">
            <w:rPr>
              <w:rStyle w:val="PlaceholderText"/>
            </w:rPr>
            <w:t>Click or tap here to enter text.</w:t>
          </w:r>
        </w:p>
      </w:docPartBody>
    </w:docPart>
    <w:docPart>
      <w:docPartPr>
        <w:name w:val="1F40504FF9014207B4C90DCDACCC1B53"/>
        <w:category>
          <w:name w:val="General"/>
          <w:gallery w:val="placeholder"/>
        </w:category>
        <w:types>
          <w:type w:val="bbPlcHdr"/>
        </w:types>
        <w:behaviors>
          <w:behavior w:val="content"/>
        </w:behaviors>
        <w:guid w:val="{A60C52F0-7308-4D17-806B-393F8953A8B2}"/>
      </w:docPartPr>
      <w:docPartBody>
        <w:p w:rsidR="00991755" w:rsidRDefault="00725842" w:rsidP="00725842">
          <w:pPr>
            <w:pStyle w:val="1F40504FF9014207B4C90DCDACCC1B53"/>
          </w:pPr>
          <w:r w:rsidRPr="00471971">
            <w:rPr>
              <w:rStyle w:val="PlaceholderText"/>
            </w:rPr>
            <w:t>Click or tap here to enter text.</w:t>
          </w:r>
        </w:p>
      </w:docPartBody>
    </w:docPart>
    <w:docPart>
      <w:docPartPr>
        <w:name w:val="83511B6F9645411D9C4062A9BFCCC088"/>
        <w:category>
          <w:name w:val="General"/>
          <w:gallery w:val="placeholder"/>
        </w:category>
        <w:types>
          <w:type w:val="bbPlcHdr"/>
        </w:types>
        <w:behaviors>
          <w:behavior w:val="content"/>
        </w:behaviors>
        <w:guid w:val="{D43DB62F-6BD9-42E3-9E83-B6B9A778BAC5}"/>
      </w:docPartPr>
      <w:docPartBody>
        <w:p w:rsidR="00991755" w:rsidRDefault="00725842" w:rsidP="00725842">
          <w:pPr>
            <w:pStyle w:val="83511B6F9645411D9C4062A9BFCCC088"/>
          </w:pPr>
          <w:r w:rsidRPr="00471971">
            <w:rPr>
              <w:rStyle w:val="PlaceholderText"/>
            </w:rPr>
            <w:t>Click or tap here to enter text.</w:t>
          </w:r>
        </w:p>
      </w:docPartBody>
    </w:docPart>
    <w:docPart>
      <w:docPartPr>
        <w:name w:val="BCD2FE87FD82439AA1A97DBCD1056F40"/>
        <w:category>
          <w:name w:val="General"/>
          <w:gallery w:val="placeholder"/>
        </w:category>
        <w:types>
          <w:type w:val="bbPlcHdr"/>
        </w:types>
        <w:behaviors>
          <w:behavior w:val="content"/>
        </w:behaviors>
        <w:guid w:val="{A4DD3CD0-3876-4D9C-ABB7-5CF9B51EAD97}"/>
      </w:docPartPr>
      <w:docPartBody>
        <w:p w:rsidR="00991755" w:rsidRDefault="00725842" w:rsidP="00725842">
          <w:pPr>
            <w:pStyle w:val="BCD2FE87FD82439AA1A97DBCD1056F40"/>
          </w:pPr>
          <w:r w:rsidRPr="00471971">
            <w:rPr>
              <w:rStyle w:val="PlaceholderText"/>
            </w:rPr>
            <w:t>Click or tap here to enter text.</w:t>
          </w:r>
        </w:p>
      </w:docPartBody>
    </w:docPart>
    <w:docPart>
      <w:docPartPr>
        <w:name w:val="A8B692A1F8B5458F94AC6ED89455995D"/>
        <w:category>
          <w:name w:val="General"/>
          <w:gallery w:val="placeholder"/>
        </w:category>
        <w:types>
          <w:type w:val="bbPlcHdr"/>
        </w:types>
        <w:behaviors>
          <w:behavior w:val="content"/>
        </w:behaviors>
        <w:guid w:val="{E7D416D5-B585-4E96-AE3B-D9A8855FAA46}"/>
      </w:docPartPr>
      <w:docPartBody>
        <w:p w:rsidR="00991755" w:rsidRDefault="00725842" w:rsidP="00725842">
          <w:pPr>
            <w:pStyle w:val="A8B692A1F8B5458F94AC6ED89455995D"/>
          </w:pPr>
          <w:r w:rsidRPr="004719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842"/>
    <w:rsid w:val="000F2564"/>
    <w:rsid w:val="001C32ED"/>
    <w:rsid w:val="002B4F11"/>
    <w:rsid w:val="003031AB"/>
    <w:rsid w:val="003D2033"/>
    <w:rsid w:val="00444E9E"/>
    <w:rsid w:val="005F0612"/>
    <w:rsid w:val="006B23C4"/>
    <w:rsid w:val="00725842"/>
    <w:rsid w:val="00765E3F"/>
    <w:rsid w:val="00782A8E"/>
    <w:rsid w:val="008824B0"/>
    <w:rsid w:val="00922ECD"/>
    <w:rsid w:val="00991755"/>
    <w:rsid w:val="00995050"/>
    <w:rsid w:val="00A720EF"/>
    <w:rsid w:val="00CA585D"/>
    <w:rsid w:val="00CF38F5"/>
    <w:rsid w:val="00D03015"/>
    <w:rsid w:val="00EF39D2"/>
    <w:rsid w:val="00EF6B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25842"/>
    <w:rPr>
      <w:rFonts w:asciiTheme="minorHAnsi" w:hAnsiTheme="minorHAnsi"/>
      <w:color w:val="808080"/>
    </w:rPr>
  </w:style>
  <w:style w:type="paragraph" w:customStyle="1" w:styleId="445E9B55C8DF44A9A00D94F7842579D2">
    <w:name w:val="445E9B55C8DF44A9A00D94F7842579D2"/>
    <w:rsid w:val="00725842"/>
  </w:style>
  <w:style w:type="paragraph" w:customStyle="1" w:styleId="79AA4DC45EB54ECB992890E985BA9668">
    <w:name w:val="79AA4DC45EB54ECB992890E985BA9668"/>
    <w:rsid w:val="00725842"/>
  </w:style>
  <w:style w:type="paragraph" w:customStyle="1" w:styleId="C50309E95CBB4B7D9A735E51337E72CB">
    <w:name w:val="C50309E95CBB4B7D9A735E51337E72CB"/>
    <w:rsid w:val="00725842"/>
  </w:style>
  <w:style w:type="paragraph" w:customStyle="1" w:styleId="55D91A1E82174DF290EC648E66E005A5">
    <w:name w:val="55D91A1E82174DF290EC648E66E005A5"/>
    <w:rsid w:val="00725842"/>
  </w:style>
  <w:style w:type="paragraph" w:customStyle="1" w:styleId="07D0942E914940B191E95E48FF8F4574">
    <w:name w:val="07D0942E914940B191E95E48FF8F4574"/>
    <w:rsid w:val="00725842"/>
  </w:style>
  <w:style w:type="paragraph" w:customStyle="1" w:styleId="667D9D94CC884E23BAB419320194E2CC">
    <w:name w:val="667D9D94CC884E23BAB419320194E2CC"/>
    <w:rsid w:val="00725842"/>
  </w:style>
  <w:style w:type="paragraph" w:customStyle="1" w:styleId="EF04218DEDBE4570A1F9490E6B10D116">
    <w:name w:val="EF04218DEDBE4570A1F9490E6B10D116"/>
    <w:rsid w:val="00725842"/>
  </w:style>
  <w:style w:type="paragraph" w:customStyle="1" w:styleId="A053E9B0C9C545809B49522A937E33AF">
    <w:name w:val="A053E9B0C9C545809B49522A937E33AF"/>
    <w:rsid w:val="00725842"/>
  </w:style>
  <w:style w:type="paragraph" w:customStyle="1" w:styleId="03EBDA9022514892BEF0ED565339B476">
    <w:name w:val="03EBDA9022514892BEF0ED565339B476"/>
    <w:rsid w:val="00725842"/>
  </w:style>
  <w:style w:type="paragraph" w:customStyle="1" w:styleId="449FFC1F42614A51B91C9CDF7106A202">
    <w:name w:val="449FFC1F42614A51B91C9CDF7106A202"/>
    <w:rsid w:val="00725842"/>
  </w:style>
  <w:style w:type="paragraph" w:customStyle="1" w:styleId="3079CA768E274E738C26504B940458D9">
    <w:name w:val="3079CA768E274E738C26504B940458D9"/>
    <w:rsid w:val="00725842"/>
  </w:style>
  <w:style w:type="paragraph" w:customStyle="1" w:styleId="310D5701D43943C684B1E3B38F42975F">
    <w:name w:val="310D5701D43943C684B1E3B38F42975F"/>
    <w:rsid w:val="00725842"/>
  </w:style>
  <w:style w:type="paragraph" w:customStyle="1" w:styleId="44F5D7021D944E1A9F8745850ED904AF">
    <w:name w:val="44F5D7021D944E1A9F8745850ED904AF"/>
    <w:rsid w:val="00725842"/>
  </w:style>
  <w:style w:type="paragraph" w:customStyle="1" w:styleId="D48C45DA921E488F93A259CEE8379A06">
    <w:name w:val="D48C45DA921E488F93A259CEE8379A06"/>
    <w:rsid w:val="00725842"/>
  </w:style>
  <w:style w:type="paragraph" w:customStyle="1" w:styleId="D6ED669C5AD24B87815FBF6CCB1636D9">
    <w:name w:val="D6ED669C5AD24B87815FBF6CCB1636D9"/>
    <w:rsid w:val="00725842"/>
  </w:style>
  <w:style w:type="paragraph" w:customStyle="1" w:styleId="426AABCEAEDB4020A9C4ECC581EC76AA">
    <w:name w:val="426AABCEAEDB4020A9C4ECC581EC76AA"/>
    <w:rsid w:val="00725842"/>
  </w:style>
  <w:style w:type="paragraph" w:customStyle="1" w:styleId="4C24BC6CECFB402D9DD88A0EE967A692">
    <w:name w:val="4C24BC6CECFB402D9DD88A0EE967A692"/>
    <w:rsid w:val="00725842"/>
  </w:style>
  <w:style w:type="paragraph" w:customStyle="1" w:styleId="C5E023FD24324B118E41FEBCA38B589B">
    <w:name w:val="C5E023FD24324B118E41FEBCA38B589B"/>
    <w:rsid w:val="00725842"/>
  </w:style>
  <w:style w:type="paragraph" w:customStyle="1" w:styleId="C3B6E01407DF4706AC0C31871E4C3472">
    <w:name w:val="C3B6E01407DF4706AC0C31871E4C3472"/>
    <w:rsid w:val="00725842"/>
  </w:style>
  <w:style w:type="paragraph" w:customStyle="1" w:styleId="55406535C40E4679908FA7AE2D800C5C">
    <w:name w:val="55406535C40E4679908FA7AE2D800C5C"/>
    <w:rsid w:val="00725842"/>
  </w:style>
  <w:style w:type="paragraph" w:customStyle="1" w:styleId="98FCD606DBA04F2B862592E8D87F50CC">
    <w:name w:val="98FCD606DBA04F2B862592E8D87F50CC"/>
    <w:rsid w:val="00725842"/>
  </w:style>
  <w:style w:type="paragraph" w:customStyle="1" w:styleId="7714FCE45FDB460CA8D93A901946A02D">
    <w:name w:val="7714FCE45FDB460CA8D93A901946A02D"/>
    <w:rsid w:val="00725842"/>
  </w:style>
  <w:style w:type="paragraph" w:customStyle="1" w:styleId="BADDFBAFABD14192B541B7445412B98C">
    <w:name w:val="BADDFBAFABD14192B541B7445412B98C"/>
    <w:rsid w:val="00725842"/>
  </w:style>
  <w:style w:type="paragraph" w:customStyle="1" w:styleId="AFA8420524C146949E01D095C5797C2A">
    <w:name w:val="AFA8420524C146949E01D095C5797C2A"/>
    <w:rsid w:val="00725842"/>
  </w:style>
  <w:style w:type="paragraph" w:customStyle="1" w:styleId="5833B3F5D2604B78A9EEE26DC30D8757">
    <w:name w:val="5833B3F5D2604B78A9EEE26DC30D8757"/>
    <w:rsid w:val="00725842"/>
  </w:style>
  <w:style w:type="paragraph" w:customStyle="1" w:styleId="B792289A2EA84FDF8374C6C09025403A">
    <w:name w:val="B792289A2EA84FDF8374C6C09025403A"/>
    <w:rsid w:val="00725842"/>
  </w:style>
  <w:style w:type="paragraph" w:customStyle="1" w:styleId="3E071B64543141DDA8FB8E618509176A">
    <w:name w:val="3E071B64543141DDA8FB8E618509176A"/>
    <w:rsid w:val="00725842"/>
  </w:style>
  <w:style w:type="paragraph" w:customStyle="1" w:styleId="099909F4ECEF4B6BB184A820F04F62C3">
    <w:name w:val="099909F4ECEF4B6BB184A820F04F62C3"/>
    <w:rsid w:val="00725842"/>
  </w:style>
  <w:style w:type="paragraph" w:customStyle="1" w:styleId="445027FD35294C3EAB261618822F6F06">
    <w:name w:val="445027FD35294C3EAB261618822F6F06"/>
    <w:rsid w:val="00725842"/>
  </w:style>
  <w:style w:type="paragraph" w:customStyle="1" w:styleId="4BA33842759D48948E8D82998AF1D40C">
    <w:name w:val="4BA33842759D48948E8D82998AF1D40C"/>
    <w:rsid w:val="00725842"/>
  </w:style>
  <w:style w:type="paragraph" w:customStyle="1" w:styleId="A8EA195D72084D2A85A606D319BCC89B">
    <w:name w:val="A8EA195D72084D2A85A606D319BCC89B"/>
    <w:rsid w:val="00725842"/>
  </w:style>
  <w:style w:type="paragraph" w:customStyle="1" w:styleId="D5AD4EDE211B4A5C8E2B1163A31C279E">
    <w:name w:val="D5AD4EDE211B4A5C8E2B1163A31C279E"/>
    <w:rsid w:val="00725842"/>
  </w:style>
  <w:style w:type="paragraph" w:customStyle="1" w:styleId="7AE39DEB9012477690D51E48B4BE8D02">
    <w:name w:val="7AE39DEB9012477690D51E48B4BE8D02"/>
    <w:rsid w:val="00725842"/>
  </w:style>
  <w:style w:type="paragraph" w:customStyle="1" w:styleId="C9C508E8960845F683B608C9B83617FC">
    <w:name w:val="C9C508E8960845F683B608C9B83617FC"/>
    <w:rsid w:val="00725842"/>
  </w:style>
  <w:style w:type="paragraph" w:customStyle="1" w:styleId="7161ADF75D81406BB3B756DC1613A9B6">
    <w:name w:val="7161ADF75D81406BB3B756DC1613A9B6"/>
    <w:rsid w:val="00725842"/>
  </w:style>
  <w:style w:type="paragraph" w:customStyle="1" w:styleId="2C95DB12AA1F42C580BEB820EC40F01C">
    <w:name w:val="2C95DB12AA1F42C580BEB820EC40F01C"/>
    <w:rsid w:val="00725842"/>
  </w:style>
  <w:style w:type="paragraph" w:customStyle="1" w:styleId="E998E071EAF648969376EEA152D36AB4">
    <w:name w:val="E998E071EAF648969376EEA152D36AB4"/>
    <w:rsid w:val="00725842"/>
  </w:style>
  <w:style w:type="paragraph" w:customStyle="1" w:styleId="798E4C78287D4D9196266C52CAD2D701">
    <w:name w:val="798E4C78287D4D9196266C52CAD2D701"/>
    <w:rsid w:val="00725842"/>
  </w:style>
  <w:style w:type="paragraph" w:customStyle="1" w:styleId="28DF4C91823E440093ED2DD2A503BF10">
    <w:name w:val="28DF4C91823E440093ED2DD2A503BF10"/>
    <w:rsid w:val="00725842"/>
  </w:style>
  <w:style w:type="paragraph" w:customStyle="1" w:styleId="1DED9FC62C794CE2AF6124860477D1B6">
    <w:name w:val="1DED9FC62C794CE2AF6124860477D1B6"/>
    <w:rsid w:val="00725842"/>
  </w:style>
  <w:style w:type="paragraph" w:customStyle="1" w:styleId="7E5D37E52EC54228829B54E00C709428">
    <w:name w:val="7E5D37E52EC54228829B54E00C709428"/>
    <w:rsid w:val="00725842"/>
  </w:style>
  <w:style w:type="paragraph" w:customStyle="1" w:styleId="1F40504FF9014207B4C90DCDACCC1B53">
    <w:name w:val="1F40504FF9014207B4C90DCDACCC1B53"/>
    <w:rsid w:val="00725842"/>
  </w:style>
  <w:style w:type="paragraph" w:customStyle="1" w:styleId="83511B6F9645411D9C4062A9BFCCC088">
    <w:name w:val="83511B6F9645411D9C4062A9BFCCC088"/>
    <w:rsid w:val="00725842"/>
  </w:style>
  <w:style w:type="paragraph" w:customStyle="1" w:styleId="BCD2FE87FD82439AA1A97DBCD1056F40">
    <w:name w:val="BCD2FE87FD82439AA1A97DBCD1056F40"/>
    <w:rsid w:val="00725842"/>
  </w:style>
  <w:style w:type="paragraph" w:customStyle="1" w:styleId="A8B692A1F8B5458F94AC6ED89455995D">
    <w:name w:val="A8B692A1F8B5458F94AC6ED89455995D"/>
    <w:rsid w:val="007258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580224f57af48d5998ad1d627b3f8a6 xmlns="35d7dce1-22dc-4c3f-bf90-aebce6a2395f" xsi:nil="true"/>
    <g1c5c8a5ed744825af876dc81dccc5dd xmlns="35d7dce1-22dc-4c3f-bf90-aebce6a2395f" xsi:nil="true"/>
    <aa7cfb7b7c8a4cdc88e464a139bfbbb5 xmlns="35d7dce1-22dc-4c3f-bf90-aebce6a2395f" xsi:nil="true"/>
    <jfdbf192cf3e432bae7ead6b01437832 xmlns="35d7dce1-22dc-4c3f-bf90-aebce6a2395f" xsi:nil="true"/>
    <fbf5ba1606af44cc8a6bbbd47132b0ab xmlns="35d7dce1-22dc-4c3f-bf90-aebce6a2395f" xsi:nil="true"/>
    <i0f84bba906045b4af568ee102a52dcb xmlns="35d7dce1-22dc-4c3f-bf90-aebce6a2395f">
      <Terms xmlns="http://schemas.microsoft.com/office/infopath/2007/PartnerControls"/>
    </i0f84bba906045b4af568ee102a52dcb>
    <c275726743ff40b1bd16afcbde5101e0 xmlns="35d7dce1-22dc-4c3f-bf90-aebce6a2395f" xsi:nil="true"/>
    <lcf76f155ced4ddcb4097134ff3c332f xmlns="ad88652e-63e6-428d-9cff-33ad1674809e">
      <Terms xmlns="http://schemas.microsoft.com/office/infopath/2007/PartnerControls"/>
    </lcf76f155ced4ddcb4097134ff3c332f>
    <TaxCatchAll xmlns="35d7dce1-22dc-4c3f-bf90-aebce6a2395f"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0C0652F9870E6449091942655D964AB" ma:contentTypeVersion="876" ma:contentTypeDescription="Create a new document." ma:contentTypeScope="" ma:versionID="3277b9113c1952302bc78c562e1a7f43">
  <xsd:schema xmlns:xsd="http://www.w3.org/2001/XMLSchema" xmlns:xs="http://www.w3.org/2001/XMLSchema" xmlns:p="http://schemas.microsoft.com/office/2006/metadata/properties" xmlns:ns2="35d7dce1-22dc-4c3f-bf90-aebce6a2395f" xmlns:ns3="ad88652e-63e6-428d-9cff-33ad1674809e" xmlns:ns4="1b264dc2-e408-4907-b0d2-f83224f167ed" targetNamespace="http://schemas.microsoft.com/office/2006/metadata/properties" ma:root="true" ma:fieldsID="d4c3cea75f067e8774e31a54d6ac628c" ns2:_="" ns3:_="" ns4:_="">
    <xsd:import namespace="35d7dce1-22dc-4c3f-bf90-aebce6a2395f"/>
    <xsd:import namespace="ad88652e-63e6-428d-9cff-33ad1674809e"/>
    <xsd:import namespace="1b264dc2-e408-4907-b0d2-f83224f167ed"/>
    <xsd:element name="properties">
      <xsd:complexType>
        <xsd:sequence>
          <xsd:element name="documentManagement">
            <xsd:complexType>
              <xsd:all>
                <xsd:element ref="ns2:_dlc_DocId" minOccurs="0"/>
                <xsd:element ref="ns2:_dlc_DocIdUrl" minOccurs="0"/>
                <xsd:element ref="ns2:_dlc_DocIdPersistId" minOccurs="0"/>
                <xsd:element ref="ns2:jfdbf192cf3e432bae7ead6b01437832" minOccurs="0"/>
                <xsd:element ref="ns2:TaxCatchAll" minOccurs="0"/>
                <xsd:element ref="ns2:aa7cfb7b7c8a4cdc88e464a139bfbbb5" minOccurs="0"/>
                <xsd:element ref="ns2:g1c5c8a5ed744825af876dc81dccc5dd" minOccurs="0"/>
                <xsd:element ref="ns2:fbf5ba1606af44cc8a6bbbd47132b0ab" minOccurs="0"/>
                <xsd:element ref="ns2:c275726743ff40b1bd16afcbde5101e0" minOccurs="0"/>
                <xsd:element ref="ns2:m580224f57af48d5998ad1d627b3f8a6"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2:i0f84bba906045b4af568ee102a52dcb" minOccurs="0"/>
                <xsd:element ref="ns3:MediaLengthInSeconds" minOccurs="0"/>
                <xsd:element ref="ns4:SharedWithUsers" minOccurs="0"/>
                <xsd:element ref="ns4:SharedWithDetail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7dce1-22dc-4c3f-bf90-aebce6a239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jfdbf192cf3e432bae7ead6b01437832" ma:index="11" nillable="true" ma:displayName="File Keywords_0" ma:hidden="true" ma:internalName="jfdbf192cf3e432bae7ead6b01437832">
      <xsd:simpleType>
        <xsd:restriction base="dms:Note"/>
      </xsd:simpleType>
    </xsd:element>
    <xsd:element name="TaxCatchAll" ma:index="12" nillable="true" ma:displayName="Taxonomy Catch All Column" ma:hidden="true" ma:list="{5681fbe8-924a-4df9-9997-7eb2f0d4b770}" ma:internalName="TaxCatchAll" ma:showField="CatchAllData" ma:web="35d7dce1-22dc-4c3f-bf90-aebce6a2395f">
      <xsd:complexType>
        <xsd:complexContent>
          <xsd:extension base="dms:MultiChoiceLookup">
            <xsd:sequence>
              <xsd:element name="Value" type="dms:Lookup" maxOccurs="unbounded" minOccurs="0" nillable="true"/>
            </xsd:sequence>
          </xsd:extension>
        </xsd:complexContent>
      </xsd:complexType>
    </xsd:element>
    <xsd:element name="aa7cfb7b7c8a4cdc88e464a139bfbbb5" ma:index="13" nillable="true" ma:displayName="Client_0" ma:hidden="true" ma:internalName="aa7cfb7b7c8a4cdc88e464a139bfbbb5">
      <xsd:simpleType>
        <xsd:restriction base="dms:Note"/>
      </xsd:simpleType>
    </xsd:element>
    <xsd:element name="g1c5c8a5ed744825af876dc81dccc5dd" ma:index="14" nillable="true" ma:displayName="State_0" ma:hidden="true" ma:internalName="g1c5c8a5ed744825af876dc81dccc5dd">
      <xsd:simpleType>
        <xsd:restriction base="dms:Note"/>
      </xsd:simpleType>
    </xsd:element>
    <xsd:element name="fbf5ba1606af44cc8a6bbbd47132b0ab" ma:index="15" nillable="true" ma:displayName="Scheme_0" ma:hidden="true" ma:internalName="fbf5ba1606af44cc8a6bbbd47132b0ab">
      <xsd:simpleType>
        <xsd:restriction base="dms:Note"/>
      </xsd:simpleType>
    </xsd:element>
    <xsd:element name="c275726743ff40b1bd16afcbde5101e0" ma:index="16" nillable="true" ma:displayName="Document Keywords_0" ma:hidden="true" ma:internalName="c275726743ff40b1bd16afcbde5101e0">
      <xsd:simpleType>
        <xsd:restriction base="dms:Note"/>
      </xsd:simpleType>
    </xsd:element>
    <xsd:element name="m580224f57af48d5998ad1d627b3f8a6" ma:index="17" nillable="true" ma:displayName="Agency_0" ma:hidden="true" ma:internalName="m580224f57af48d5998ad1d627b3f8a6">
      <xsd:simpleType>
        <xsd:restriction base="dms:Note"/>
      </xsd:simpleType>
    </xsd:element>
    <xsd:element name="i0f84bba906045b4af568ee102a52dcb" ma:index="29" nillable="true" ma:taxonomy="true" ma:internalName="i0f84bba906045b4af568ee102a52dcb" ma:taxonomyFieldName="RevIMBCS" ma:displayName="Record Class" ma:indexed="true" ma:default="" ma:fieldId="{20f84bba-9060-45b4-af56-8ee102a52dcb}" ma:sspId="a2e065b1-f413-4592-874b-39c3f10b47c4" ma:termSetId="60518aca-4dc9-4b56-9553-af4b9ac69072" ma:anchorId="23ecad40-687e-4ef4-89a5-a890483533a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88652e-63e6-428d-9cff-33ad1674809e"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a2e065b1-f413-4592-874b-39c3f10b47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264dc2-e408-4907-b0d2-f83224f167e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A9A606-C587-41C7-B5E8-656CC79ACA32}">
  <ds:schemaRefs>
    <ds:schemaRef ds:uri="http://schemas.openxmlformats.org/package/2006/metadata/core-properties"/>
    <ds:schemaRef ds:uri="http://schemas.microsoft.com/office/infopath/2007/PartnerControls"/>
    <ds:schemaRef ds:uri="http://www.w3.org/XML/1998/namespace"/>
    <ds:schemaRef ds:uri="1b264dc2-e408-4907-b0d2-f83224f167ed"/>
    <ds:schemaRef ds:uri="http://schemas.microsoft.com/office/2006/metadata/properties"/>
    <ds:schemaRef ds:uri="http://schemas.microsoft.com/office/2006/documentManagement/types"/>
    <ds:schemaRef ds:uri="http://purl.org/dc/elements/1.1/"/>
    <ds:schemaRef ds:uri="http://purl.org/dc/dcmitype/"/>
    <ds:schemaRef ds:uri="ad88652e-63e6-428d-9cff-33ad1674809e"/>
    <ds:schemaRef ds:uri="35d7dce1-22dc-4c3f-bf90-aebce6a2395f"/>
    <ds:schemaRef ds:uri="http://purl.org/dc/terms/"/>
  </ds:schemaRefs>
</ds:datastoreItem>
</file>

<file path=customXml/itemProps3.xml><?xml version="1.0" encoding="utf-8"?>
<ds:datastoreItem xmlns:ds="http://schemas.openxmlformats.org/officeDocument/2006/customXml" ds:itemID="{5264A285-40A5-44A2-8136-795DA5E4DD5D}">
  <ds:schemaRefs>
    <ds:schemaRef ds:uri="http://schemas.microsoft.com/sharepoint/events"/>
  </ds:schemaRefs>
</ds:datastoreItem>
</file>

<file path=customXml/itemProps4.xml><?xml version="1.0" encoding="utf-8"?>
<ds:datastoreItem xmlns:ds="http://schemas.openxmlformats.org/officeDocument/2006/customXml" ds:itemID="{CC591AE6-C97D-4973-B7FC-78990FD0C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7dce1-22dc-4c3f-bf90-aebce6a2395f"/>
    <ds:schemaRef ds:uri="ad88652e-63e6-428d-9cff-33ad1674809e"/>
    <ds:schemaRef ds:uri="1b264dc2-e408-4907-b0d2-f83224f16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FBA09C-54BD-4C05-957A-3E311ED4297C}">
  <ds:schemaRefs>
    <ds:schemaRef ds:uri="http://schemas.microsoft.com/sharepoint/v3/contenttype/forms"/>
  </ds:schemaRefs>
</ds:datastoreItem>
</file>

<file path=customXml/itemProps6.xml><?xml version="1.0" encoding="utf-8"?>
<ds:datastoreItem xmlns:ds="http://schemas.openxmlformats.org/officeDocument/2006/customXml" ds:itemID="{B1DD9FE0-0FC7-4BA6-8378-9F1F394F6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4135</Words>
  <Characters>25786</Characters>
  <Application>Microsoft Office Word</Application>
  <DocSecurity>0</DocSecurity>
  <Lines>214</Lines>
  <Paragraphs>59</Paragraphs>
  <ScaleCrop>false</ScaleCrop>
  <HeadingPairs>
    <vt:vector size="2" baseType="variant">
      <vt:variant>
        <vt:lpstr>Title</vt:lpstr>
      </vt:variant>
      <vt:variant>
        <vt:i4>1</vt:i4>
      </vt:variant>
    </vt:vector>
  </HeadingPairs>
  <TitlesOfParts>
    <vt:vector size="1" baseType="lpstr">
      <vt:lpstr>Safeguard Mechanism emissions intensity audit report template</vt:lpstr>
    </vt:vector>
  </TitlesOfParts>
  <Company/>
  <LinksUpToDate>false</LinksUpToDate>
  <CharactersWithSpaces>29862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 Mechanism emissions-intensity audit report template</dc:title>
  <dc:subject/>
  <dc:creator/>
  <cp:keywords/>
  <cp:lastModifiedBy/>
  <cp:revision>1</cp:revision>
  <dcterms:created xsi:type="dcterms:W3CDTF">2025-06-30T02:20:00Z</dcterms:created>
  <dcterms:modified xsi:type="dcterms:W3CDTF">2025-06-30T05:08:00Z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0x010100B0C0652F9870E6449091942655D964AB</vt:lpwstr>
  </property>
  <property fmtid="{D5CDD505-2E9C-101B-9397-08002B2CF9AE}" pid="4" name="CER_Scheme">
    <vt:lpwstr/>
  </property>
  <property fmtid="{D5CDD505-2E9C-101B-9397-08002B2CF9AE}" pid="5" name="RevIMBCS">
    <vt:lpwstr/>
  </property>
  <property fmtid="{D5CDD505-2E9C-101B-9397-08002B2CF9AE}" pid="6" name="CER_Client">
    <vt:lpwstr/>
  </property>
  <property fmtid="{D5CDD505-2E9C-101B-9397-08002B2CF9AE}" pid="7" name="CER_State">
    <vt:lpwstr/>
  </property>
  <property fmtid="{D5CDD505-2E9C-101B-9397-08002B2CF9AE}" pid="8" name="CER_Agency">
    <vt:lpwstr/>
  </property>
  <property fmtid="{D5CDD505-2E9C-101B-9397-08002B2CF9AE}" pid="9" name="CER_FileKeywords">
    <vt:lpwstr/>
  </property>
  <property fmtid="{D5CDD505-2E9C-101B-9397-08002B2CF9AE}" pid="10" name="EDi_DocumentKeywords">
    <vt:lpwstr/>
  </property>
  <property fmtid="{D5CDD505-2E9C-101B-9397-08002B2CF9AE}" pid="11" name="Media Type">
    <vt:lpwstr/>
  </property>
</Properties>
</file>