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DAFB" w14:textId="77777777" w:rsidR="006E073D" w:rsidRDefault="006E073D" w:rsidP="006E073D">
      <w:pPr>
        <w:pStyle w:val="Heading1"/>
        <w:spacing w:before="4760"/>
        <w:ind w:left="113"/>
        <w:rPr>
          <w:color w:val="FFFFFF" w:themeColor="background1"/>
        </w:rPr>
      </w:pPr>
      <w:bookmarkStart w:id="0" w:name="_Toc504038246"/>
      <w:r w:rsidRPr="006E073D">
        <w:rPr>
          <w:noProof/>
          <w:color w:val="FFFFFF" w:themeColor="background1"/>
          <w:lang w:eastAsia="en-AU"/>
        </w:rPr>
        <w:drawing>
          <wp:anchor distT="0" distB="0" distL="114300" distR="114300" simplePos="0" relativeHeight="251660800" behindDoc="1" locked="0" layoutInCell="1" allowOverlap="1" wp14:anchorId="0E04E2CE" wp14:editId="4959FBA0">
            <wp:simplePos x="0" y="0"/>
            <wp:positionH relativeFrom="page">
              <wp:align>left</wp:align>
            </wp:positionH>
            <wp:positionV relativeFrom="page">
              <wp:align>top</wp:align>
            </wp:positionV>
            <wp:extent cx="7586345" cy="10730865"/>
            <wp:effectExtent l="0" t="0" r="0" b="0"/>
            <wp:wrapNone/>
            <wp:docPr id="15" name="Picture 15" descr="Cover image for the National Greenhouse and Energy Reporting &#10;audit templates&#10;" title="Cover image for the National Greenhouse and Energy Repor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ER 2015.jpg"/>
                    <pic:cNvPicPr/>
                  </pic:nvPicPr>
                  <pic:blipFill>
                    <a:blip r:embed="rId11">
                      <a:extLst>
                        <a:ext uri="{28A0092B-C50C-407E-A947-70E740481C1C}">
                          <a14:useLocalDpi xmlns:a14="http://schemas.microsoft.com/office/drawing/2010/main" val="0"/>
                        </a:ext>
                      </a:extLst>
                    </a:blip>
                    <a:stretch>
                      <a:fillRect/>
                    </a:stretch>
                  </pic:blipFill>
                  <pic:spPr>
                    <a:xfrm>
                      <a:off x="0" y="0"/>
                      <a:ext cx="7586345" cy="10730865"/>
                    </a:xfrm>
                    <a:prstGeom prst="rect">
                      <a:avLst/>
                    </a:prstGeom>
                  </pic:spPr>
                </pic:pic>
              </a:graphicData>
            </a:graphic>
            <wp14:sizeRelH relativeFrom="page">
              <wp14:pctWidth>0</wp14:pctWidth>
            </wp14:sizeRelH>
            <wp14:sizeRelV relativeFrom="page">
              <wp14:pctHeight>0</wp14:pctHeight>
            </wp14:sizeRelV>
          </wp:anchor>
        </w:drawing>
      </w:r>
      <w:r w:rsidRPr="006E073D">
        <w:rPr>
          <w:noProof/>
          <w:color w:val="FFFFFF" w:themeColor="background1"/>
          <w:lang w:eastAsia="en-AU"/>
        </w:rPr>
        <w:t xml:space="preserve">National Greenhouse and Energy Reporting </w:t>
      </w:r>
      <w:r w:rsidR="00E65C1B">
        <w:rPr>
          <w:noProof/>
          <w:color w:val="FFFFFF" w:themeColor="background1"/>
          <w:lang w:eastAsia="en-AU"/>
        </w:rPr>
        <w:br/>
      </w:r>
      <w:r w:rsidRPr="006E073D">
        <w:rPr>
          <w:noProof/>
          <w:color w:val="FFFFFF" w:themeColor="background1"/>
          <w:lang w:eastAsia="en-AU"/>
        </w:rPr>
        <w:t>audit templates</w:t>
      </w:r>
      <w:bookmarkEnd w:id="0"/>
    </w:p>
    <w:p w14:paraId="0E04DAFC" w14:textId="5CB7A916" w:rsidR="006E073D" w:rsidRPr="006E073D" w:rsidRDefault="0049288C" w:rsidP="006E073D">
      <w:pPr>
        <w:ind w:left="113"/>
        <w:rPr>
          <w:color w:val="FFFFFF" w:themeColor="background1"/>
        </w:rPr>
      </w:pPr>
      <w:r>
        <w:rPr>
          <w:color w:val="FFFFFF" w:themeColor="background1"/>
        </w:rPr>
        <w:t>December</w:t>
      </w:r>
      <w:r w:rsidRPr="006E073D">
        <w:rPr>
          <w:color w:val="FFFFFF" w:themeColor="background1"/>
        </w:rPr>
        <w:t xml:space="preserve"> </w:t>
      </w:r>
      <w:r w:rsidR="006E073D" w:rsidRPr="006E073D">
        <w:rPr>
          <w:color w:val="FFFFFF" w:themeColor="background1"/>
        </w:rPr>
        <w:t>201</w:t>
      </w:r>
      <w:r w:rsidR="00DA1789">
        <w:rPr>
          <w:color w:val="FFFFFF" w:themeColor="background1"/>
        </w:rPr>
        <w:t>9</w:t>
      </w:r>
    </w:p>
    <w:p w14:paraId="0E04DAFD" w14:textId="77777777" w:rsidR="006E073D" w:rsidRDefault="006E073D" w:rsidP="006E073D">
      <w:pPr>
        <w:pStyle w:val="Heading2"/>
        <w:rPr>
          <w:kern w:val="32"/>
          <w:sz w:val="40"/>
        </w:rPr>
      </w:pPr>
      <w:r>
        <w:br w:type="page"/>
      </w:r>
    </w:p>
    <w:p w14:paraId="0E04DAFE" w14:textId="77777777" w:rsidR="006E6148" w:rsidRPr="000F73E9" w:rsidRDefault="006E6148" w:rsidP="006E6148">
      <w:pPr>
        <w:pStyle w:val="Heading1"/>
      </w:pPr>
      <w:bookmarkStart w:id="1" w:name="_Toc365018454"/>
      <w:bookmarkStart w:id="2" w:name="_Toc365018978"/>
      <w:bookmarkStart w:id="3" w:name="_Toc365274705"/>
      <w:bookmarkStart w:id="4" w:name="_Toc428276447"/>
      <w:bookmarkStart w:id="5" w:name="_Toc504038247"/>
      <w:r w:rsidRPr="000F73E9">
        <w:lastRenderedPageBreak/>
        <w:t>National Greenhouse and Energy Reporting audit</w:t>
      </w:r>
      <w:bookmarkEnd w:id="1"/>
      <w:bookmarkEnd w:id="2"/>
      <w:bookmarkEnd w:id="3"/>
      <w:r w:rsidRPr="000F73E9">
        <w:t xml:space="preserve"> templates</w:t>
      </w:r>
      <w:bookmarkEnd w:id="4"/>
      <w:bookmarkEnd w:id="5"/>
    </w:p>
    <w:p w14:paraId="0E04DAFF" w14:textId="2D6A9EF2" w:rsidR="00AD44DD" w:rsidRDefault="006E6148" w:rsidP="006E6148">
      <w:r w:rsidRPr="000F73E9">
        <w:t xml:space="preserve">These templates illustrate how the Clean Energy Regulator expects </w:t>
      </w:r>
      <w:r w:rsidR="00BD0722">
        <w:t xml:space="preserve">the following </w:t>
      </w:r>
      <w:r w:rsidRPr="000F73E9">
        <w:t>audit report</w:t>
      </w:r>
      <w:r w:rsidR="00BD0722">
        <w:t>s to be structured:</w:t>
      </w:r>
    </w:p>
    <w:p w14:paraId="0E04DB00" w14:textId="02D46C87" w:rsidR="00AD44DD" w:rsidRDefault="006E6148" w:rsidP="0023623B">
      <w:pPr>
        <w:pStyle w:val="CERbullets"/>
        <w:numPr>
          <w:ilvl w:val="0"/>
          <w:numId w:val="38"/>
        </w:numPr>
      </w:pPr>
      <w:r w:rsidRPr="000F73E9">
        <w:t xml:space="preserve">an NGER reasonable or limited assurance engagement on an energy and emissions report </w:t>
      </w:r>
      <w:r w:rsidR="00AD44DD">
        <w:t>(</w:t>
      </w:r>
      <w:r w:rsidRPr="000F73E9">
        <w:t>or part of a report</w:t>
      </w:r>
      <w:r w:rsidR="00AD44DD">
        <w:t>)</w:t>
      </w:r>
      <w:r w:rsidRPr="000F73E9">
        <w:t xml:space="preserve"> prepared under section 19 of the </w:t>
      </w:r>
      <w:r w:rsidR="00E947A5" w:rsidRPr="00D01D83">
        <w:rPr>
          <w:i/>
        </w:rPr>
        <w:t>National Greenhouse and Energy Reporting Act 2008</w:t>
      </w:r>
      <w:r w:rsidR="00E947A5">
        <w:t xml:space="preserve"> (</w:t>
      </w:r>
      <w:r w:rsidRPr="000F73E9">
        <w:t>NGER</w:t>
      </w:r>
      <w:r w:rsidR="003E65EC">
        <w:t> </w:t>
      </w:r>
      <w:r w:rsidRPr="000F73E9">
        <w:t>Act</w:t>
      </w:r>
      <w:r w:rsidR="00E947A5">
        <w:t>)</w:t>
      </w:r>
      <w:r w:rsidR="00AD44DD">
        <w:t>,</w:t>
      </w:r>
      <w:r w:rsidRPr="000F73E9">
        <w:t xml:space="preserve"> and</w:t>
      </w:r>
    </w:p>
    <w:p w14:paraId="0E04DB01" w14:textId="77777777" w:rsidR="00AD44DD" w:rsidRDefault="00E947A5" w:rsidP="0023623B">
      <w:pPr>
        <w:pStyle w:val="CERbullets"/>
        <w:numPr>
          <w:ilvl w:val="0"/>
          <w:numId w:val="38"/>
        </w:numPr>
      </w:pPr>
      <w:r>
        <w:t>a verification engagement</w:t>
      </w:r>
      <w:r w:rsidR="00BD0722">
        <w:t>.</w:t>
      </w:r>
    </w:p>
    <w:p w14:paraId="0E04DB02" w14:textId="77777777" w:rsidR="006E6148" w:rsidRPr="000F73E9" w:rsidRDefault="006E6148" w:rsidP="00AD44DD">
      <w:r w:rsidRPr="000F73E9">
        <w:t>The template for reasonable and limited assurance engagements can be adapted for engagements to report on other compliance matters. It is not mandatory to follow this template but it is recommended, and it is the responsibility of auditors to ensure their audit reports meet legislative requirements.</w:t>
      </w:r>
    </w:p>
    <w:p w14:paraId="0E04DB03" w14:textId="77777777" w:rsidR="006E6148" w:rsidRPr="000F73E9" w:rsidRDefault="006E6148" w:rsidP="006E6148">
      <w:r w:rsidRPr="000F73E9">
        <w:t>Where text is included within brackets</w:t>
      </w:r>
      <w:r w:rsidR="00AD44DD">
        <w:t>,</w:t>
      </w:r>
      <w:r w:rsidRPr="000F73E9">
        <w:t xml:space="preserve"> </w:t>
      </w:r>
      <w:r w:rsidR="00E947A5">
        <w:t>for example</w:t>
      </w:r>
      <w:r w:rsidRPr="000F73E9">
        <w:t xml:space="preserve"> </w:t>
      </w:r>
      <w:r w:rsidRPr="000F73E9">
        <w:rPr>
          <w:i/>
        </w:rPr>
        <w:t>[audited body]</w:t>
      </w:r>
      <w:r w:rsidRPr="000F73E9">
        <w:t>, information must be provided in line with the suggested text.</w:t>
      </w:r>
    </w:p>
    <w:p w14:paraId="0E04DB04" w14:textId="77777777" w:rsidR="006E6148" w:rsidRPr="000F73E9" w:rsidRDefault="006E6148" w:rsidP="006E6148">
      <w:r w:rsidRPr="000F73E9">
        <w:t xml:space="preserve">Some parts of the template are optional and the auditor </w:t>
      </w:r>
      <w:r w:rsidR="00E722A2">
        <w:t>must</w:t>
      </w:r>
      <w:r w:rsidRPr="000F73E9">
        <w:t xml:space="preserve"> exercise their own discretion as to whether to use them. These parts are marked with brackets: </w:t>
      </w:r>
      <w:r w:rsidRPr="000F73E9">
        <w:rPr>
          <w:b/>
        </w:rPr>
        <w:t>[Optional]</w:t>
      </w:r>
      <w:r w:rsidRPr="000F73E9">
        <w:t>.</w:t>
      </w:r>
    </w:p>
    <w:p w14:paraId="0E04DB05" w14:textId="77777777" w:rsidR="006E6148" w:rsidRPr="000F73E9" w:rsidRDefault="006E6148" w:rsidP="006E6148">
      <w:r w:rsidRPr="000F73E9">
        <w:t>The audit must be conducted in accordance with the relevant requirements for assurance engagements under:</w:t>
      </w:r>
    </w:p>
    <w:p w14:paraId="0E04DB06" w14:textId="77777777" w:rsidR="006E6148" w:rsidRPr="000F73E9" w:rsidRDefault="006E6148" w:rsidP="0023623B">
      <w:pPr>
        <w:pStyle w:val="CERbullets"/>
        <w:numPr>
          <w:ilvl w:val="0"/>
          <w:numId w:val="38"/>
        </w:numPr>
      </w:pPr>
      <w:r w:rsidRPr="000F73E9">
        <w:t xml:space="preserve">the NGER Audit Determination, and </w:t>
      </w:r>
    </w:p>
    <w:p w14:paraId="0E04DB07" w14:textId="77777777" w:rsidR="006E6148" w:rsidRPr="000F73E9" w:rsidRDefault="006E6148" w:rsidP="0023623B">
      <w:pPr>
        <w:pStyle w:val="CERbullets"/>
        <w:numPr>
          <w:ilvl w:val="0"/>
          <w:numId w:val="38"/>
        </w:numPr>
      </w:pPr>
      <w:r w:rsidRPr="000F73E9">
        <w:t xml:space="preserve">relevant national and international audit standards, including: </w:t>
      </w:r>
    </w:p>
    <w:p w14:paraId="0E04DB08" w14:textId="77777777" w:rsidR="006E6148" w:rsidRDefault="006E6148" w:rsidP="0023623B">
      <w:pPr>
        <w:pStyle w:val="CERbullets"/>
        <w:numPr>
          <w:ilvl w:val="1"/>
          <w:numId w:val="38"/>
        </w:numPr>
        <w:rPr>
          <w:i/>
        </w:rPr>
      </w:pPr>
      <w:r w:rsidRPr="000F73E9">
        <w:t xml:space="preserve">ASAE 3000 </w:t>
      </w:r>
      <w:r w:rsidRPr="000F73E9">
        <w:rPr>
          <w:i/>
        </w:rPr>
        <w:t>Assurance Engagements Other than Audits of Reviews of Historical Financial Information</w:t>
      </w:r>
    </w:p>
    <w:p w14:paraId="0E04DB09" w14:textId="77777777" w:rsidR="00832CC5" w:rsidRPr="000F73E9" w:rsidRDefault="00832CC5" w:rsidP="0023623B">
      <w:pPr>
        <w:pStyle w:val="CERbullets"/>
        <w:numPr>
          <w:ilvl w:val="1"/>
          <w:numId w:val="38"/>
        </w:numPr>
      </w:pPr>
      <w:r w:rsidRPr="000F73E9">
        <w:t xml:space="preserve">ASAE 3100 </w:t>
      </w:r>
      <w:r w:rsidRPr="000F73E9">
        <w:rPr>
          <w:i/>
        </w:rPr>
        <w:t>Compliance Engagements</w:t>
      </w:r>
    </w:p>
    <w:p w14:paraId="0E04DB0A" w14:textId="77777777" w:rsidR="006E6148" w:rsidRPr="000F73E9" w:rsidRDefault="006E6148" w:rsidP="0023623B">
      <w:pPr>
        <w:pStyle w:val="CERbullets"/>
        <w:numPr>
          <w:ilvl w:val="1"/>
          <w:numId w:val="38"/>
        </w:numPr>
      </w:pPr>
      <w:r w:rsidRPr="000F73E9">
        <w:t xml:space="preserve">ASAE 3410 </w:t>
      </w:r>
      <w:r w:rsidRPr="000F73E9">
        <w:rPr>
          <w:i/>
        </w:rPr>
        <w:t>Assurance Engagements on Greenhouse Gas Statements</w:t>
      </w:r>
      <w:r w:rsidR="00832CC5" w:rsidRPr="000F73E9">
        <w:t>, and</w:t>
      </w:r>
    </w:p>
    <w:p w14:paraId="0E04DB0B" w14:textId="77777777" w:rsidR="006E6148" w:rsidRPr="000F73E9" w:rsidRDefault="006E6148" w:rsidP="0023623B">
      <w:pPr>
        <w:pStyle w:val="CERbullets"/>
        <w:numPr>
          <w:ilvl w:val="1"/>
          <w:numId w:val="38"/>
        </w:numPr>
      </w:pPr>
      <w:r w:rsidRPr="000F73E9">
        <w:t xml:space="preserve">ASQC 1 </w:t>
      </w:r>
      <w:r w:rsidRPr="000F73E9">
        <w:rPr>
          <w:i/>
        </w:rPr>
        <w:t>Quality Control for Firms that Perform Audits and Reviews of Financial Reports and Other Financial Information, and Other Assurance Engagements</w:t>
      </w:r>
      <w:r w:rsidRPr="000F73E9">
        <w:t>.</w:t>
      </w:r>
    </w:p>
    <w:p w14:paraId="0E04DB0C" w14:textId="2A54359C" w:rsidR="00D85951" w:rsidRDefault="00D85951" w:rsidP="006E6148">
      <w:r>
        <w:t xml:space="preserve">For assurance engagements pursuant to sections </w:t>
      </w:r>
      <w:r w:rsidRPr="00D85951">
        <w:t xml:space="preserve">73, 73A, 74 or </w:t>
      </w:r>
      <w:r w:rsidR="009266FB">
        <w:t>74A</w:t>
      </w:r>
      <w:r w:rsidRPr="00D85951">
        <w:t xml:space="preserve"> of the National Greenhouse and Energy Reporting Act 2008</w:t>
      </w:r>
      <w:r w:rsidR="009266FB">
        <w:t>, auditors must disclose both audit and non-audit fees, as well as the hours spent on the audit by the audit team on the coversheet of the audit report.</w:t>
      </w:r>
    </w:p>
    <w:p w14:paraId="0E04DB0D" w14:textId="77777777" w:rsidR="009266FB" w:rsidRDefault="009266FB" w:rsidP="006E6148">
      <w:r>
        <w:t xml:space="preserve">For verification engagements and voluntary audits of </w:t>
      </w:r>
      <w:r w:rsidR="00FA24BF">
        <w:t>section 19 reports, we recommend disclosing both audit and non-audit fees, as well as the hours spent on the audit by the audit team on the coversheet of the audit report.</w:t>
      </w:r>
    </w:p>
    <w:p w14:paraId="0E04DB0E" w14:textId="77777777" w:rsidR="008F22CF" w:rsidRDefault="00FA24BF" w:rsidP="006E6148">
      <w:r>
        <w:t>P</w:t>
      </w:r>
      <w:r w:rsidR="008F22CF">
        <w:t xml:space="preserve">lease refer to </w:t>
      </w:r>
      <w:r w:rsidR="00F30EBC">
        <w:t>5.7.1</w:t>
      </w:r>
      <w:r w:rsidR="00851903">
        <w:t xml:space="preserve"> </w:t>
      </w:r>
      <w:r w:rsidR="008F22CF">
        <w:t xml:space="preserve">of this handbook for more information on </w:t>
      </w:r>
      <w:r>
        <w:t>fee disclosure.</w:t>
      </w:r>
    </w:p>
    <w:p w14:paraId="0E04DB0F" w14:textId="77777777" w:rsidR="006E6148" w:rsidRDefault="006E6148" w:rsidP="006E6148">
      <w:r w:rsidRPr="000F73E9">
        <w:t>Refer to Division 3.4 of the NGER Audit Determination for further information on the legislative requirements for reporting an assurance engagement.</w:t>
      </w:r>
    </w:p>
    <w:p w14:paraId="0E04DB10" w14:textId="77777777" w:rsidR="006E6148" w:rsidRPr="000F73E9" w:rsidRDefault="006E6148" w:rsidP="00720D68">
      <w:r w:rsidRPr="000F73E9">
        <w:br w:type="page"/>
      </w:r>
    </w:p>
    <w:p w14:paraId="0E04DB11" w14:textId="77777777" w:rsidR="006E6148" w:rsidRPr="000F73E9" w:rsidRDefault="006E6148" w:rsidP="006E6148">
      <w:pPr>
        <w:pStyle w:val="Heading1"/>
      </w:pPr>
      <w:bookmarkStart w:id="6" w:name="_Toc457297218"/>
      <w:bookmarkStart w:id="7" w:name="_Toc457298246"/>
      <w:bookmarkStart w:id="8" w:name="_Toc504038248"/>
      <w:r w:rsidRPr="000F73E9">
        <w:lastRenderedPageBreak/>
        <w:t>National Greenhouse and Energy Reporting audit report (reasonable or limited assurance) of energy and emissions report</w:t>
      </w:r>
      <w:bookmarkEnd w:id="6"/>
      <w:bookmarkEnd w:id="7"/>
      <w:bookmarkEnd w:id="8"/>
    </w:p>
    <w:p w14:paraId="0E04DB12" w14:textId="77777777" w:rsidR="006E6148" w:rsidRPr="000F73E9" w:rsidRDefault="006E6148" w:rsidP="006E6148">
      <w:pPr>
        <w:pStyle w:val="Heading2"/>
      </w:pPr>
      <w:bookmarkStart w:id="9" w:name="_Toc457297219"/>
      <w:bookmarkStart w:id="10" w:name="_Toc457298247"/>
      <w:bookmarkStart w:id="11" w:name="_Toc504038249"/>
      <w:r w:rsidRPr="000F73E9">
        <w:t>Audit report coversheet</w:t>
      </w:r>
      <w:bookmarkEnd w:id="9"/>
      <w:bookmarkEnd w:id="10"/>
      <w:bookmarkEnd w:id="11"/>
      <w:r w:rsidRPr="000F73E9">
        <w:t xml:space="preserve"> </w:t>
      </w:r>
    </w:p>
    <w:p w14:paraId="0E04DB13" w14:textId="77777777" w:rsidR="006E6148" w:rsidRPr="000F73E9" w:rsidRDefault="006E6148" w:rsidP="006E6148">
      <w:pPr>
        <w:pStyle w:val="Heading3"/>
      </w:pPr>
      <w:r w:rsidRPr="000F73E9">
        <w:t>Audited body</w:t>
      </w:r>
    </w:p>
    <w:tbl>
      <w:tblPr>
        <w:tblStyle w:val="CERTable"/>
        <w:tblW w:w="9774" w:type="dxa"/>
        <w:tblLook w:val="0680" w:firstRow="0" w:lastRow="0" w:firstColumn="1" w:lastColumn="0" w:noHBand="1" w:noVBand="1"/>
      </w:tblPr>
      <w:tblGrid>
        <w:gridCol w:w="4887"/>
        <w:gridCol w:w="4887"/>
      </w:tblGrid>
      <w:tr w:rsidR="006E6148" w:rsidRPr="000F73E9" w14:paraId="0E04DB16"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14" w14:textId="77777777" w:rsidR="006E6148" w:rsidRPr="000F73E9" w:rsidRDefault="006E6148" w:rsidP="006E6148">
            <w:r w:rsidRPr="000F73E9">
              <w:t>Name of audited body</w:t>
            </w:r>
          </w:p>
        </w:tc>
        <w:tc>
          <w:tcPr>
            <w:tcW w:w="4887" w:type="dxa"/>
          </w:tcPr>
          <w:p w14:paraId="0E04DB15"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19"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17" w14:textId="77777777" w:rsidR="006E6148" w:rsidRPr="000F73E9" w:rsidRDefault="006E6148" w:rsidP="006E6148">
            <w:r w:rsidRPr="000F73E9">
              <w:t>Name of contact person for audited body</w:t>
            </w:r>
          </w:p>
        </w:tc>
        <w:tc>
          <w:tcPr>
            <w:tcW w:w="4887" w:type="dxa"/>
          </w:tcPr>
          <w:p w14:paraId="0E04DB18"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1C"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1A" w14:textId="77777777" w:rsidR="006E6148" w:rsidRPr="000F73E9" w:rsidRDefault="006E6148" w:rsidP="006E6148">
            <w:r w:rsidRPr="000F73E9">
              <w:t>Contact person phone number</w:t>
            </w:r>
          </w:p>
        </w:tc>
        <w:tc>
          <w:tcPr>
            <w:tcW w:w="4887" w:type="dxa"/>
          </w:tcPr>
          <w:p w14:paraId="0E04DB1B"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1F"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1D" w14:textId="77777777" w:rsidR="006E6148" w:rsidRPr="000F73E9" w:rsidRDefault="006E6148" w:rsidP="006E6148">
            <w:r w:rsidRPr="000F73E9">
              <w:t>Contact person email address</w:t>
            </w:r>
          </w:p>
        </w:tc>
        <w:tc>
          <w:tcPr>
            <w:tcW w:w="4887" w:type="dxa"/>
          </w:tcPr>
          <w:p w14:paraId="0E04DB1E"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bl>
    <w:p w14:paraId="0E04DB20" w14:textId="77777777" w:rsidR="006E6148" w:rsidRPr="000F73E9" w:rsidRDefault="006E6148" w:rsidP="006E6148">
      <w:pPr>
        <w:pStyle w:val="Heading3"/>
      </w:pPr>
      <w:r w:rsidRPr="000F73E9">
        <w:t>Reporting requirements</w:t>
      </w:r>
    </w:p>
    <w:p w14:paraId="0E04DB21" w14:textId="77777777" w:rsidR="006E6148" w:rsidRPr="000F73E9" w:rsidRDefault="006E6148" w:rsidP="006E6148">
      <w:pPr>
        <w:rPr>
          <w:i/>
        </w:rPr>
      </w:pPr>
      <w:r w:rsidRPr="000F73E9">
        <w:rPr>
          <w:i/>
        </w:rPr>
        <w:t>[Complete as appropriate dependent on scope of audit]</w:t>
      </w:r>
    </w:p>
    <w:tbl>
      <w:tblPr>
        <w:tblStyle w:val="CERTable"/>
        <w:tblW w:w="9774" w:type="dxa"/>
        <w:tblLook w:val="0680" w:firstRow="0" w:lastRow="0" w:firstColumn="1" w:lastColumn="0" w:noHBand="1" w:noVBand="1"/>
      </w:tblPr>
      <w:tblGrid>
        <w:gridCol w:w="4887"/>
        <w:gridCol w:w="4887"/>
      </w:tblGrid>
      <w:tr w:rsidR="006E6148" w:rsidRPr="000F73E9" w14:paraId="0E04DB24"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22" w14:textId="77777777" w:rsidR="006E6148" w:rsidRPr="000F73E9" w:rsidRDefault="006E6148" w:rsidP="006E6148">
            <w:r w:rsidRPr="000F73E9">
              <w:t>Total scope 1 emissions for audited body</w:t>
            </w:r>
          </w:p>
        </w:tc>
        <w:tc>
          <w:tcPr>
            <w:tcW w:w="4887" w:type="dxa"/>
          </w:tcPr>
          <w:p w14:paraId="0E04DB23"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27"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25" w14:textId="77777777" w:rsidR="006E6148" w:rsidRPr="000F73E9" w:rsidRDefault="006E6148" w:rsidP="006E6148">
            <w:r w:rsidRPr="000F73E9">
              <w:t>Total scope 2 emissions for audited body</w:t>
            </w:r>
          </w:p>
        </w:tc>
        <w:tc>
          <w:tcPr>
            <w:tcW w:w="4887" w:type="dxa"/>
          </w:tcPr>
          <w:p w14:paraId="0E04DB26"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2A"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28" w14:textId="77777777" w:rsidR="006E6148" w:rsidRPr="000F73E9" w:rsidRDefault="006E6148" w:rsidP="006E6148">
            <w:r w:rsidRPr="000F73E9">
              <w:t>Total energy consumption for audited body</w:t>
            </w:r>
          </w:p>
        </w:tc>
        <w:tc>
          <w:tcPr>
            <w:tcW w:w="4887" w:type="dxa"/>
          </w:tcPr>
          <w:p w14:paraId="0E04DB29"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2D"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2B" w14:textId="77777777" w:rsidR="006E6148" w:rsidRPr="000F73E9" w:rsidRDefault="006E6148" w:rsidP="006E6148">
            <w:r w:rsidRPr="000F73E9">
              <w:t>Total energy production for audited body</w:t>
            </w:r>
          </w:p>
        </w:tc>
        <w:tc>
          <w:tcPr>
            <w:tcW w:w="4887" w:type="dxa"/>
          </w:tcPr>
          <w:p w14:paraId="0E04DB2C"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bl>
    <w:p w14:paraId="0E04DB2E" w14:textId="77777777" w:rsidR="0023623B" w:rsidRDefault="0023623B" w:rsidP="0023623B">
      <w:pPr>
        <w:rPr>
          <w:rFonts w:eastAsia="Times New Roman"/>
          <w:color w:val="005874"/>
          <w:sz w:val="25"/>
        </w:rPr>
      </w:pPr>
      <w:r>
        <w:br w:type="page"/>
      </w:r>
    </w:p>
    <w:p w14:paraId="0E04DB2F" w14:textId="77777777" w:rsidR="006E6148" w:rsidRPr="000F73E9" w:rsidRDefault="006E6148" w:rsidP="006E6148">
      <w:pPr>
        <w:pStyle w:val="Heading3"/>
      </w:pPr>
      <w:r w:rsidRPr="000F73E9">
        <w:lastRenderedPageBreak/>
        <w:t>Audit description</w:t>
      </w:r>
    </w:p>
    <w:tbl>
      <w:tblPr>
        <w:tblStyle w:val="CERTable"/>
        <w:tblW w:w="9774" w:type="dxa"/>
        <w:tblLook w:val="0680" w:firstRow="0" w:lastRow="0" w:firstColumn="1" w:lastColumn="0" w:noHBand="1" w:noVBand="1"/>
      </w:tblPr>
      <w:tblGrid>
        <w:gridCol w:w="4887"/>
        <w:gridCol w:w="4887"/>
      </w:tblGrid>
      <w:tr w:rsidR="006E6148" w:rsidRPr="000F73E9" w14:paraId="0E04DB32"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0" w14:textId="77777777" w:rsidR="006E6148" w:rsidRPr="000F73E9" w:rsidRDefault="006E6148" w:rsidP="006E6148">
            <w:r w:rsidRPr="000F73E9">
              <w:t>Kind of audit</w:t>
            </w:r>
          </w:p>
        </w:tc>
        <w:tc>
          <w:tcPr>
            <w:tcW w:w="4887" w:type="dxa"/>
          </w:tcPr>
          <w:p w14:paraId="0E04DB31"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r w:rsidRPr="000F73E9">
              <w:t>Reasonable assurance/Limited assurance under sections 73 / 73A / 74 / 74A of the NGER Act.</w:t>
            </w:r>
          </w:p>
        </w:tc>
      </w:tr>
      <w:tr w:rsidR="006E6148" w:rsidRPr="000F73E9" w14:paraId="0E04DB35"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3" w14:textId="77777777" w:rsidR="006E6148" w:rsidRPr="000F73E9" w:rsidRDefault="006E6148" w:rsidP="006E6148">
            <w:r w:rsidRPr="000F73E9">
              <w:t>Objective of the assurance engagement</w:t>
            </w:r>
          </w:p>
        </w:tc>
        <w:tc>
          <w:tcPr>
            <w:tcW w:w="4887" w:type="dxa"/>
          </w:tcPr>
          <w:p w14:paraId="0E04DB34"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r w:rsidRPr="000F73E9">
              <w:t xml:space="preserve">Assurance on </w:t>
            </w:r>
            <w:r w:rsidRPr="003E65EC">
              <w:rPr>
                <w:i/>
              </w:rPr>
              <w:t>[scope 1 emissions/scope 2 emissions/energy production/energy consumption in] [audited body]</w:t>
            </w:r>
            <w:r w:rsidRPr="000F73E9">
              <w:t>’s energy and emissions report under s19 of the NGER Act.</w:t>
            </w:r>
          </w:p>
        </w:tc>
      </w:tr>
      <w:tr w:rsidR="006E6148" w:rsidRPr="000F73E9" w14:paraId="0E04DB38"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6" w14:textId="77777777" w:rsidR="006E6148" w:rsidRPr="00C85133" w:rsidRDefault="006E6148" w:rsidP="006E6148">
            <w:r w:rsidRPr="00C85133">
              <w:t>Reporting period covered by audit</w:t>
            </w:r>
          </w:p>
        </w:tc>
        <w:tc>
          <w:tcPr>
            <w:tcW w:w="4887" w:type="dxa"/>
          </w:tcPr>
          <w:p w14:paraId="0E04DB37"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242102" w:rsidRPr="000F73E9" w14:paraId="0E04DB3B"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9" w14:textId="37057C1C" w:rsidR="00242102" w:rsidRPr="00C85133" w:rsidRDefault="00242102" w:rsidP="006E6148">
            <w:r>
              <w:t xml:space="preserve">Audit </w:t>
            </w:r>
            <w:r w:rsidR="001F0276">
              <w:t>fee</w:t>
            </w:r>
            <w:r w:rsidR="00A71A42">
              <w:t xml:space="preserve"> </w:t>
            </w:r>
            <w:r w:rsidR="00A71A42" w:rsidRPr="004660AF">
              <w:rPr>
                <w:i/>
              </w:rPr>
              <w:t>(inclusive of GST and disbursements)</w:t>
            </w:r>
          </w:p>
        </w:tc>
        <w:tc>
          <w:tcPr>
            <w:tcW w:w="4887" w:type="dxa"/>
          </w:tcPr>
          <w:p w14:paraId="0E04DB3A" w14:textId="77777777" w:rsidR="00242102" w:rsidRPr="000F73E9" w:rsidRDefault="00242102" w:rsidP="006E6148">
            <w:pPr>
              <w:cnfStyle w:val="000000000000" w:firstRow="0" w:lastRow="0" w:firstColumn="0" w:lastColumn="0" w:oddVBand="0" w:evenVBand="0" w:oddHBand="0" w:evenHBand="0" w:firstRowFirstColumn="0" w:firstRowLastColumn="0" w:lastRowFirstColumn="0" w:lastRowLastColumn="0"/>
            </w:pPr>
          </w:p>
        </w:tc>
      </w:tr>
      <w:tr w:rsidR="00242102" w:rsidRPr="000F73E9" w14:paraId="0E04DB3E"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C" w14:textId="77777777" w:rsidR="00242102" w:rsidRDefault="00242102" w:rsidP="00027ED3">
            <w:r>
              <w:t xml:space="preserve">Total hours </w:t>
            </w:r>
            <w:r w:rsidR="001F0276">
              <w:t xml:space="preserve">spent on the audit by </w:t>
            </w:r>
            <w:r>
              <w:t>audit tea</w:t>
            </w:r>
            <w:r w:rsidR="001F0276">
              <w:t>m</w:t>
            </w:r>
          </w:p>
        </w:tc>
        <w:tc>
          <w:tcPr>
            <w:tcW w:w="4887" w:type="dxa"/>
          </w:tcPr>
          <w:p w14:paraId="0E04DB3D" w14:textId="77777777" w:rsidR="00242102" w:rsidRDefault="00242102" w:rsidP="006E6148">
            <w:pPr>
              <w:cnfStyle w:val="000000000000" w:firstRow="0" w:lastRow="0" w:firstColumn="0" w:lastColumn="0" w:oddVBand="0" w:evenVBand="0" w:oddHBand="0" w:evenHBand="0" w:firstRowFirstColumn="0" w:firstRowLastColumn="0" w:lastRowFirstColumn="0" w:lastRowLastColumn="0"/>
            </w:pPr>
          </w:p>
        </w:tc>
      </w:tr>
      <w:tr w:rsidR="00242102" w:rsidRPr="000F73E9" w14:paraId="0E04DB41"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3F" w14:textId="77777777" w:rsidR="00242102" w:rsidRDefault="00242102" w:rsidP="00242102">
            <w:r>
              <w:t xml:space="preserve">Non-audit fees paid to the audit team leader </w:t>
            </w:r>
            <w:r w:rsidR="00134F50">
              <w:t>and</w:t>
            </w:r>
            <w:r>
              <w:t xml:space="preserve"> audit firm for services and activities excluding this audit</w:t>
            </w:r>
            <w:r w:rsidR="0053703B">
              <w:t xml:space="preserve"> over the past 12 months</w:t>
            </w:r>
          </w:p>
        </w:tc>
        <w:tc>
          <w:tcPr>
            <w:tcW w:w="4887" w:type="dxa"/>
          </w:tcPr>
          <w:p w14:paraId="0E04DB40" w14:textId="77777777" w:rsidR="00242102" w:rsidRDefault="00242102" w:rsidP="006E6148">
            <w:pPr>
              <w:cnfStyle w:val="000000000000" w:firstRow="0" w:lastRow="0" w:firstColumn="0" w:lastColumn="0" w:oddVBand="0" w:evenVBand="0" w:oddHBand="0" w:evenHBand="0" w:firstRowFirstColumn="0" w:firstRowLastColumn="0" w:lastRowFirstColumn="0" w:lastRowLastColumn="0"/>
            </w:pPr>
          </w:p>
        </w:tc>
      </w:tr>
      <w:tr w:rsidR="008F22CF" w:rsidRPr="000F73E9" w14:paraId="0E04DB45"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42" w14:textId="77777777" w:rsidR="008F22CF" w:rsidRDefault="008F22CF" w:rsidP="00242102">
            <w:r>
              <w:t xml:space="preserve">Why did the provision of non-Part 6 services or </w:t>
            </w:r>
            <w:r w:rsidR="00807C40">
              <w:t>activities</w:t>
            </w:r>
            <w:r>
              <w:t xml:space="preserve"> not result in a conflict of interest situation?</w:t>
            </w:r>
          </w:p>
          <w:p w14:paraId="0E04DB43" w14:textId="77777777" w:rsidR="008F22CF" w:rsidRDefault="0053703B" w:rsidP="00242102">
            <w:r>
              <w:t>(write not applicable</w:t>
            </w:r>
            <w:r w:rsidR="008F22CF">
              <w:t xml:space="preserve"> if no non-audit fees were paid to the audit firm)</w:t>
            </w:r>
          </w:p>
        </w:tc>
        <w:tc>
          <w:tcPr>
            <w:tcW w:w="4887" w:type="dxa"/>
          </w:tcPr>
          <w:p w14:paraId="0E04DB44" w14:textId="77777777" w:rsidR="008F22CF" w:rsidRDefault="008F22CF"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48"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46" w14:textId="77777777" w:rsidR="006E6148" w:rsidRPr="000F73E9" w:rsidRDefault="006E6148" w:rsidP="006E6148">
            <w:r w:rsidRPr="000F73E9">
              <w:t>Date terms of engagement signed</w:t>
            </w:r>
          </w:p>
        </w:tc>
        <w:tc>
          <w:tcPr>
            <w:tcW w:w="4887" w:type="dxa"/>
          </w:tcPr>
          <w:p w14:paraId="0E04DB47"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4B"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49" w14:textId="77777777" w:rsidR="006E6148" w:rsidRPr="000F73E9" w:rsidRDefault="006E6148" w:rsidP="006E6148">
            <w:r w:rsidRPr="000F73E9">
              <w:t>Date audit report signed</w:t>
            </w:r>
          </w:p>
        </w:tc>
        <w:tc>
          <w:tcPr>
            <w:tcW w:w="4887" w:type="dxa"/>
          </w:tcPr>
          <w:p w14:paraId="0E04DB4A"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bl>
    <w:p w14:paraId="0E04DB4C" w14:textId="77777777" w:rsidR="006E6148" w:rsidRPr="000F73E9" w:rsidRDefault="006E6148" w:rsidP="006E6148">
      <w:pPr>
        <w:pStyle w:val="Heading3"/>
      </w:pPr>
      <w:r w:rsidRPr="000F73E9">
        <w:t>Auditor details</w:t>
      </w:r>
    </w:p>
    <w:tbl>
      <w:tblPr>
        <w:tblStyle w:val="CERTable"/>
        <w:tblW w:w="9774" w:type="dxa"/>
        <w:tblLook w:val="0680" w:firstRow="0" w:lastRow="0" w:firstColumn="1" w:lastColumn="0" w:noHBand="1" w:noVBand="1"/>
      </w:tblPr>
      <w:tblGrid>
        <w:gridCol w:w="4887"/>
        <w:gridCol w:w="4887"/>
      </w:tblGrid>
      <w:tr w:rsidR="006E6148" w:rsidRPr="000F73E9" w14:paraId="0E04DB4F"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4D" w14:textId="77777777" w:rsidR="006E6148" w:rsidRPr="000F73E9" w:rsidRDefault="006E6148" w:rsidP="006E6148">
            <w:r w:rsidRPr="000F73E9">
              <w:t>Name of audit team leader</w:t>
            </w:r>
          </w:p>
        </w:tc>
        <w:tc>
          <w:tcPr>
            <w:tcW w:w="4887" w:type="dxa"/>
          </w:tcPr>
          <w:p w14:paraId="0E04DB4E"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52"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50" w14:textId="77777777" w:rsidR="006E6148" w:rsidRPr="000F73E9" w:rsidRDefault="006E6148" w:rsidP="006E6148">
            <w:r w:rsidRPr="000F73E9">
              <w:t>GEA registration number</w:t>
            </w:r>
          </w:p>
        </w:tc>
        <w:tc>
          <w:tcPr>
            <w:tcW w:w="4887" w:type="dxa"/>
          </w:tcPr>
          <w:p w14:paraId="0E04DB51"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55"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53" w14:textId="77777777" w:rsidR="006E6148" w:rsidRPr="000F73E9" w:rsidRDefault="006E6148" w:rsidP="006E6148">
            <w:r w:rsidRPr="000F73E9">
              <w:t>Organisation</w:t>
            </w:r>
          </w:p>
        </w:tc>
        <w:tc>
          <w:tcPr>
            <w:tcW w:w="4887" w:type="dxa"/>
          </w:tcPr>
          <w:p w14:paraId="0E04DB54"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58"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56" w14:textId="77777777" w:rsidR="006E6148" w:rsidRPr="000F73E9" w:rsidRDefault="006E6148" w:rsidP="006E6148">
            <w:r w:rsidRPr="000F73E9">
              <w:t>Phone number</w:t>
            </w:r>
          </w:p>
        </w:tc>
        <w:tc>
          <w:tcPr>
            <w:tcW w:w="4887" w:type="dxa"/>
          </w:tcPr>
          <w:p w14:paraId="0E04DB57"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5D"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59" w14:textId="77777777" w:rsidR="006E6148" w:rsidRPr="000F73E9" w:rsidRDefault="006E6148" w:rsidP="006E6148">
            <w:r w:rsidRPr="000F73E9">
              <w:t>Address</w:t>
            </w:r>
          </w:p>
        </w:tc>
        <w:tc>
          <w:tcPr>
            <w:tcW w:w="4887" w:type="dxa"/>
          </w:tcPr>
          <w:p w14:paraId="0E04DB5A"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5B"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5C"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63" w14:textId="77777777" w:rsidTr="00943ED9">
        <w:trPr>
          <w:cantSplit w:val="0"/>
        </w:trPr>
        <w:tc>
          <w:tcPr>
            <w:cnfStyle w:val="001000000000" w:firstRow="0" w:lastRow="0" w:firstColumn="1" w:lastColumn="0" w:oddVBand="0" w:evenVBand="0" w:oddHBand="0" w:evenHBand="0" w:firstRowFirstColumn="0" w:firstRowLastColumn="0" w:lastRowFirstColumn="0" w:lastRowLastColumn="0"/>
            <w:tcW w:w="4887" w:type="dxa"/>
          </w:tcPr>
          <w:p w14:paraId="0E04DB5E" w14:textId="77777777" w:rsidR="006E6148" w:rsidRPr="000F73E9" w:rsidRDefault="006E6148" w:rsidP="006E6148">
            <w:r w:rsidRPr="000F73E9">
              <w:lastRenderedPageBreak/>
              <w:t>Names and contact details of other audit team members</w:t>
            </w:r>
          </w:p>
        </w:tc>
        <w:tc>
          <w:tcPr>
            <w:tcW w:w="4887" w:type="dxa"/>
          </w:tcPr>
          <w:p w14:paraId="0E04DB5F"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60"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61"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62"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6A" w14:textId="77777777" w:rsidTr="00943ED9">
        <w:trPr>
          <w:cantSplit w:val="0"/>
          <w:trHeight w:val="3188"/>
        </w:trPr>
        <w:tc>
          <w:tcPr>
            <w:cnfStyle w:val="001000000000" w:firstRow="0" w:lastRow="0" w:firstColumn="1" w:lastColumn="0" w:oddVBand="0" w:evenVBand="0" w:oddHBand="0" w:evenHBand="0" w:firstRowFirstColumn="0" w:firstRowLastColumn="0" w:lastRowFirstColumn="0" w:lastRowLastColumn="0"/>
            <w:tcW w:w="4887" w:type="dxa"/>
          </w:tcPr>
          <w:p w14:paraId="0E04DB64" w14:textId="77777777" w:rsidR="006E6148" w:rsidRPr="000F73E9" w:rsidRDefault="006E6148" w:rsidP="00E15040">
            <w:r w:rsidRPr="000F73E9">
              <w:t xml:space="preserve">Details of exemptions under 6.71 of the NGER Regulations for the audit team leader or professional member of the audit team. </w:t>
            </w:r>
          </w:p>
          <w:p w14:paraId="0E04DB65" w14:textId="77777777" w:rsidR="006E6148" w:rsidRPr="000F73E9" w:rsidRDefault="006E6148" w:rsidP="00E15040">
            <w:r w:rsidRPr="000F73E9">
              <w:t>These may include:</w:t>
            </w:r>
          </w:p>
          <w:p w14:paraId="0E04DB66" w14:textId="77777777" w:rsidR="006E6148" w:rsidRPr="000F73E9" w:rsidRDefault="006E6148" w:rsidP="0023623B">
            <w:pPr>
              <w:pStyle w:val="CERbullets"/>
              <w:numPr>
                <w:ilvl w:val="0"/>
                <w:numId w:val="38"/>
              </w:numPr>
              <w:rPr>
                <w:b w:val="0"/>
              </w:rPr>
            </w:pPr>
            <w:r w:rsidRPr="000F73E9">
              <w:t>conflict of interest and details of the procedures for managing conflict of interest</w:t>
            </w:r>
          </w:p>
          <w:p w14:paraId="0E04DB67" w14:textId="77777777" w:rsidR="006E6148" w:rsidRPr="000F73E9" w:rsidRDefault="006E6148" w:rsidP="0023623B">
            <w:pPr>
              <w:pStyle w:val="CERbullets"/>
              <w:numPr>
                <w:ilvl w:val="0"/>
                <w:numId w:val="38"/>
              </w:numPr>
              <w:rPr>
                <w:b w:val="0"/>
              </w:rPr>
            </w:pPr>
            <w:r w:rsidRPr="000F73E9">
              <w:t>relevant relationships, and</w:t>
            </w:r>
          </w:p>
          <w:p w14:paraId="0E04DB68" w14:textId="77777777" w:rsidR="006E6148" w:rsidRPr="000F73E9" w:rsidRDefault="006E6148" w:rsidP="0023623B">
            <w:pPr>
              <w:pStyle w:val="CERbullets"/>
              <w:numPr>
                <w:ilvl w:val="0"/>
                <w:numId w:val="38"/>
              </w:numPr>
              <w:rPr>
                <w:b w:val="0"/>
              </w:rPr>
            </w:pPr>
            <w:r w:rsidRPr="000F73E9">
              <w:t>exemptions for an audit team leader to carry out more than five consecutive greenhouse and energy audits in relation to the audited body.</w:t>
            </w:r>
          </w:p>
        </w:tc>
        <w:tc>
          <w:tcPr>
            <w:tcW w:w="4887" w:type="dxa"/>
          </w:tcPr>
          <w:p w14:paraId="0E04DB69" w14:textId="77777777" w:rsidR="006E6148" w:rsidRPr="000F73E9" w:rsidRDefault="006E6148" w:rsidP="00E15040">
            <w:pPr>
              <w:cnfStyle w:val="000000000000" w:firstRow="0" w:lastRow="0" w:firstColumn="0" w:lastColumn="0" w:oddVBand="0" w:evenVBand="0" w:oddHBand="0" w:evenHBand="0" w:firstRowFirstColumn="0" w:firstRowLastColumn="0" w:lastRowFirstColumn="0" w:lastRowLastColumn="0"/>
            </w:pPr>
          </w:p>
        </w:tc>
      </w:tr>
    </w:tbl>
    <w:p w14:paraId="0E04DB6B" w14:textId="77777777" w:rsidR="006E6148" w:rsidRPr="000F73E9" w:rsidRDefault="006E6148" w:rsidP="006E6148">
      <w:pPr>
        <w:pStyle w:val="Heading3"/>
      </w:pPr>
      <w:r w:rsidRPr="00C85133">
        <w:t xml:space="preserve">Peer </w:t>
      </w:r>
      <w:r w:rsidR="00AD44DD" w:rsidRPr="00C85133">
        <w:t>r</w:t>
      </w:r>
      <w:r w:rsidRPr="00C85133">
        <w:t xml:space="preserve">eviewer </w:t>
      </w:r>
      <w:r w:rsidR="00AD44DD" w:rsidRPr="00C85133">
        <w:t>d</w:t>
      </w:r>
      <w:r w:rsidRPr="00C85133">
        <w:t>etails</w:t>
      </w:r>
    </w:p>
    <w:tbl>
      <w:tblPr>
        <w:tblStyle w:val="CERTable"/>
        <w:tblW w:w="9774" w:type="dxa"/>
        <w:tblLook w:val="0680" w:firstRow="0" w:lastRow="0" w:firstColumn="1" w:lastColumn="0" w:noHBand="1" w:noVBand="1"/>
      </w:tblPr>
      <w:tblGrid>
        <w:gridCol w:w="4887"/>
        <w:gridCol w:w="4887"/>
      </w:tblGrid>
      <w:tr w:rsidR="006E6148" w:rsidRPr="000F73E9" w14:paraId="0E04DB6E"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6C" w14:textId="77777777" w:rsidR="006E6148" w:rsidRPr="000F73E9" w:rsidRDefault="006E6148" w:rsidP="00AD44DD">
            <w:r w:rsidRPr="000F73E9">
              <w:t xml:space="preserve">Name of </w:t>
            </w:r>
            <w:r w:rsidR="00AD44DD">
              <w:t>p</w:t>
            </w:r>
            <w:r w:rsidRPr="000F73E9">
              <w:t xml:space="preserve">eer </w:t>
            </w:r>
            <w:r w:rsidR="00AD44DD">
              <w:t>r</w:t>
            </w:r>
            <w:r w:rsidRPr="000F73E9">
              <w:t>eviewer</w:t>
            </w:r>
          </w:p>
        </w:tc>
        <w:tc>
          <w:tcPr>
            <w:tcW w:w="4887" w:type="dxa"/>
          </w:tcPr>
          <w:p w14:paraId="0E04DB6D"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71"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6F" w14:textId="77777777" w:rsidR="006E6148" w:rsidRPr="000F73E9" w:rsidRDefault="006E6148" w:rsidP="006E6148">
            <w:r w:rsidRPr="000F73E9">
              <w:t>Organisation</w:t>
            </w:r>
          </w:p>
        </w:tc>
        <w:tc>
          <w:tcPr>
            <w:tcW w:w="4887" w:type="dxa"/>
          </w:tcPr>
          <w:p w14:paraId="0E04DB70"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74"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72" w14:textId="77777777" w:rsidR="006E6148" w:rsidRPr="000F73E9" w:rsidRDefault="006E6148" w:rsidP="006E6148">
            <w:r w:rsidRPr="000F73E9">
              <w:t>Phone number</w:t>
            </w:r>
          </w:p>
        </w:tc>
        <w:tc>
          <w:tcPr>
            <w:tcW w:w="4887" w:type="dxa"/>
          </w:tcPr>
          <w:p w14:paraId="0E04DB73"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r w:rsidR="006E6148" w:rsidRPr="000F73E9" w14:paraId="0E04DB79"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B75" w14:textId="77777777" w:rsidR="006E6148" w:rsidRPr="000F73E9" w:rsidRDefault="006E6148" w:rsidP="006E6148">
            <w:r w:rsidRPr="000F73E9">
              <w:t>Address</w:t>
            </w:r>
          </w:p>
        </w:tc>
        <w:tc>
          <w:tcPr>
            <w:tcW w:w="4887" w:type="dxa"/>
          </w:tcPr>
          <w:p w14:paraId="0E04DB76"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77"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p w14:paraId="0E04DB78" w14:textId="77777777" w:rsidR="006E6148" w:rsidRPr="000F73E9" w:rsidRDefault="006E6148" w:rsidP="006E6148">
            <w:pPr>
              <w:cnfStyle w:val="000000000000" w:firstRow="0" w:lastRow="0" w:firstColumn="0" w:lastColumn="0" w:oddVBand="0" w:evenVBand="0" w:oddHBand="0" w:evenHBand="0" w:firstRowFirstColumn="0" w:firstRowLastColumn="0" w:lastRowFirstColumn="0" w:lastRowLastColumn="0"/>
            </w:pPr>
          </w:p>
        </w:tc>
      </w:tr>
    </w:tbl>
    <w:p w14:paraId="0E04DB7A" w14:textId="77777777" w:rsidR="00242102" w:rsidRDefault="00242102" w:rsidP="008F22CF">
      <w:pPr>
        <w:rPr>
          <w:rFonts w:eastAsia="Times New Roman"/>
          <w:color w:val="005874"/>
          <w:sz w:val="30"/>
          <w:szCs w:val="26"/>
        </w:rPr>
      </w:pPr>
      <w:bookmarkStart w:id="12" w:name="_Toc457297220"/>
      <w:bookmarkStart w:id="13" w:name="_Toc457298248"/>
      <w:r>
        <w:br w:type="page"/>
      </w:r>
    </w:p>
    <w:p w14:paraId="0E04DB7B" w14:textId="77777777" w:rsidR="006E6148" w:rsidRPr="000F73E9" w:rsidRDefault="006E6148" w:rsidP="006E6148">
      <w:pPr>
        <w:pStyle w:val="Heading2"/>
      </w:pPr>
      <w:bookmarkStart w:id="14" w:name="_Toc504038250"/>
      <w:r w:rsidRPr="000F73E9">
        <w:lastRenderedPageBreak/>
        <w:t>Part A—Auditor’s report</w:t>
      </w:r>
      <w:bookmarkEnd w:id="12"/>
      <w:bookmarkEnd w:id="13"/>
      <w:bookmarkEnd w:id="14"/>
    </w:p>
    <w:p w14:paraId="0E04DB7C" w14:textId="77777777" w:rsidR="006E6148" w:rsidRPr="000F73E9" w:rsidRDefault="006E6148" w:rsidP="006E6148">
      <w:r w:rsidRPr="000F73E9">
        <w:t xml:space="preserve">To: </w:t>
      </w:r>
      <w:r w:rsidRPr="000F73E9">
        <w:rPr>
          <w:i/>
        </w:rPr>
        <w:t>[Directors/Clean Energy Regulator]</w:t>
      </w:r>
    </w:p>
    <w:p w14:paraId="0E04DB7D" w14:textId="3B01232D" w:rsidR="006E6148" w:rsidRPr="000F73E9" w:rsidRDefault="006E6148" w:rsidP="006E6148">
      <w:r w:rsidRPr="000F73E9">
        <w:t xml:space="preserve">We have conducted a </w:t>
      </w:r>
      <w:r w:rsidRPr="003E65EC">
        <w:rPr>
          <w:i/>
        </w:rPr>
        <w:t>[reasonable/limited]</w:t>
      </w:r>
      <w:r w:rsidRPr="000F73E9">
        <w:t xml:space="preserve"> assurance engagement, being an audit pursuant to section </w:t>
      </w:r>
      <w:r w:rsidRPr="000F73E9">
        <w:rPr>
          <w:i/>
        </w:rPr>
        <w:t>[73, 73A, 74 or 74A]</w:t>
      </w:r>
      <w:r w:rsidRPr="000F73E9">
        <w:t xml:space="preserve"> of the </w:t>
      </w:r>
      <w:r w:rsidRPr="000F73E9">
        <w:rPr>
          <w:i/>
        </w:rPr>
        <w:t>National Greenhouse and Energy Reporting Act 2008</w:t>
      </w:r>
      <w:r w:rsidRPr="000F73E9">
        <w:t xml:space="preserve"> (NGER Act), of</w:t>
      </w:r>
      <w:r w:rsidR="00B55CD3">
        <w:t xml:space="preserve"> whether</w:t>
      </w:r>
      <w:r w:rsidRPr="000F73E9">
        <w:t xml:space="preserve"> </w:t>
      </w:r>
      <w:r w:rsidRPr="000F73E9">
        <w:rPr>
          <w:i/>
        </w:rPr>
        <w:t>[audited body]</w:t>
      </w:r>
      <w:r w:rsidRPr="000F73E9">
        <w:t xml:space="preserve">’s energy and emissions report for the period </w:t>
      </w:r>
      <w:r w:rsidRPr="000F73E9">
        <w:rPr>
          <w:i/>
        </w:rPr>
        <w:t>[date]</w:t>
      </w:r>
      <w:r w:rsidRPr="000F73E9">
        <w:t xml:space="preserve"> to </w:t>
      </w:r>
      <w:r w:rsidRPr="000F73E9">
        <w:rPr>
          <w:i/>
        </w:rPr>
        <w:t>[date]</w:t>
      </w:r>
      <w:r w:rsidR="00B55CD3">
        <w:t xml:space="preserve"> has been</w:t>
      </w:r>
      <w:r w:rsidR="00D85951">
        <w:t xml:space="preserve"> </w:t>
      </w:r>
      <w:r w:rsidRPr="000F73E9">
        <w:t>prepared in accordance with section 19 of the NGER Act.</w:t>
      </w:r>
    </w:p>
    <w:p w14:paraId="0E04DB7E" w14:textId="77777777" w:rsidR="006E6148" w:rsidRPr="003E65EC" w:rsidRDefault="006E6148" w:rsidP="006E6148">
      <w:pPr>
        <w:rPr>
          <w:i/>
        </w:rPr>
      </w:pPr>
      <w:r w:rsidRPr="00C85133">
        <w:t xml:space="preserve">The energy and emissions report being audited, consists of the following: </w:t>
      </w:r>
      <w:r w:rsidRPr="003E65EC">
        <w:rPr>
          <w:i/>
        </w:rPr>
        <w:t>[Complete as appropriate dependent on scope of audit]</w:t>
      </w:r>
    </w:p>
    <w:p w14:paraId="0E04DB7F" w14:textId="77777777" w:rsidR="006E6148" w:rsidRPr="000F73E9" w:rsidRDefault="00E15040" w:rsidP="0023623B">
      <w:pPr>
        <w:pStyle w:val="CERbullets"/>
        <w:numPr>
          <w:ilvl w:val="0"/>
          <w:numId w:val="38"/>
        </w:numPr>
      </w:pPr>
      <w:r w:rsidRPr="000F73E9">
        <w:t>s</w:t>
      </w:r>
      <w:r w:rsidR="006E6148" w:rsidRPr="000F73E9">
        <w:t xml:space="preserve">cope 1 greenhouse gas emissions </w:t>
      </w:r>
      <w:r w:rsidR="006E6148" w:rsidRPr="003E65EC">
        <w:rPr>
          <w:i/>
        </w:rPr>
        <w:t>[reported amount in tonnes of CO</w:t>
      </w:r>
      <w:r w:rsidR="006E6148" w:rsidRPr="003E65EC">
        <w:rPr>
          <w:i/>
          <w:vertAlign w:val="subscript"/>
        </w:rPr>
        <w:t>2</w:t>
      </w:r>
      <w:r w:rsidR="006E6148" w:rsidRPr="003E65EC">
        <w:rPr>
          <w:i/>
        </w:rPr>
        <w:t>-e]</w:t>
      </w:r>
    </w:p>
    <w:p w14:paraId="0E04DB80" w14:textId="77777777" w:rsidR="006E6148" w:rsidRPr="003E65EC" w:rsidRDefault="006E6148" w:rsidP="0023623B">
      <w:pPr>
        <w:pStyle w:val="CERbullets"/>
        <w:numPr>
          <w:ilvl w:val="0"/>
          <w:numId w:val="38"/>
        </w:numPr>
        <w:rPr>
          <w:i/>
        </w:rPr>
      </w:pPr>
      <w:r w:rsidRPr="000F73E9">
        <w:t xml:space="preserve">scope 2 greenhouse gas emissions </w:t>
      </w:r>
      <w:r w:rsidRPr="003E65EC">
        <w:rPr>
          <w:i/>
        </w:rPr>
        <w:t>[reported amount in tonnes of CO</w:t>
      </w:r>
      <w:r w:rsidRPr="003E65EC">
        <w:rPr>
          <w:i/>
          <w:vertAlign w:val="subscript"/>
        </w:rPr>
        <w:t>2</w:t>
      </w:r>
      <w:r w:rsidRPr="003E65EC">
        <w:rPr>
          <w:i/>
        </w:rPr>
        <w:t>-e]</w:t>
      </w:r>
    </w:p>
    <w:p w14:paraId="0E04DB81" w14:textId="77777777" w:rsidR="006E6148" w:rsidRPr="003E65EC" w:rsidRDefault="006E6148" w:rsidP="0023623B">
      <w:pPr>
        <w:pStyle w:val="CERbullets"/>
        <w:numPr>
          <w:ilvl w:val="0"/>
          <w:numId w:val="38"/>
        </w:numPr>
        <w:rPr>
          <w:i/>
        </w:rPr>
      </w:pPr>
      <w:r w:rsidRPr="000F73E9">
        <w:t xml:space="preserve">energy production </w:t>
      </w:r>
      <w:r w:rsidRPr="003E65EC">
        <w:rPr>
          <w:i/>
        </w:rPr>
        <w:t>[reported amount in GJ]</w:t>
      </w:r>
    </w:p>
    <w:p w14:paraId="0E04DB82" w14:textId="77777777" w:rsidR="006E6148" w:rsidRPr="000F73E9" w:rsidRDefault="006E6148" w:rsidP="0023623B">
      <w:pPr>
        <w:pStyle w:val="CERbullets"/>
        <w:numPr>
          <w:ilvl w:val="0"/>
          <w:numId w:val="38"/>
        </w:numPr>
      </w:pPr>
      <w:r w:rsidRPr="000F73E9">
        <w:t xml:space="preserve">energy consumption </w:t>
      </w:r>
      <w:r w:rsidRPr="003E65EC">
        <w:rPr>
          <w:i/>
        </w:rPr>
        <w:t>[reported amount in GJ]</w:t>
      </w:r>
      <w:r w:rsidRPr="000F73E9">
        <w:t>, and/or</w:t>
      </w:r>
    </w:p>
    <w:p w14:paraId="0E04DB83" w14:textId="77777777" w:rsidR="006E6148" w:rsidRPr="000F73E9" w:rsidRDefault="006E6148" w:rsidP="0023623B">
      <w:pPr>
        <w:pStyle w:val="CERbullets"/>
        <w:numPr>
          <w:ilvl w:val="0"/>
          <w:numId w:val="38"/>
        </w:numPr>
      </w:pPr>
      <w:r w:rsidRPr="000F73E9">
        <w:t>other subject matter that is the subject of the audit.</w:t>
      </w:r>
    </w:p>
    <w:p w14:paraId="0E04DB84" w14:textId="77777777" w:rsidR="006E6148" w:rsidRPr="000F73E9" w:rsidRDefault="006E6148" w:rsidP="00E15040">
      <w:pPr>
        <w:pStyle w:val="Heading3"/>
      </w:pPr>
      <w:r w:rsidRPr="000F73E9">
        <w:t>Details of audited body</w:t>
      </w:r>
    </w:p>
    <w:tbl>
      <w:tblPr>
        <w:tblStyle w:val="CERTable"/>
        <w:tblW w:w="9774" w:type="dxa"/>
        <w:tblLook w:val="0680" w:firstRow="0" w:lastRow="0" w:firstColumn="1" w:lastColumn="0" w:noHBand="1" w:noVBand="1"/>
      </w:tblPr>
      <w:tblGrid>
        <w:gridCol w:w="4887"/>
        <w:gridCol w:w="4887"/>
      </w:tblGrid>
      <w:tr w:rsidR="00E15040" w:rsidRPr="000F73E9" w14:paraId="0E04DB87" w14:textId="77777777" w:rsidTr="005D5A0A">
        <w:tc>
          <w:tcPr>
            <w:cnfStyle w:val="001000000000" w:firstRow="0" w:lastRow="0" w:firstColumn="1" w:lastColumn="0" w:oddVBand="0" w:evenVBand="0" w:oddHBand="0" w:evenHBand="0" w:firstRowFirstColumn="0" w:firstRowLastColumn="0" w:lastRowFirstColumn="0" w:lastRowLastColumn="0"/>
            <w:tcW w:w="4887" w:type="dxa"/>
          </w:tcPr>
          <w:p w14:paraId="0E04DB85" w14:textId="77777777" w:rsidR="00E15040" w:rsidRPr="000F73E9" w:rsidRDefault="00E15040" w:rsidP="00E15040">
            <w:r w:rsidRPr="000F73E9">
              <w:t>Name of audited body</w:t>
            </w:r>
          </w:p>
        </w:tc>
        <w:tc>
          <w:tcPr>
            <w:tcW w:w="4887" w:type="dxa"/>
          </w:tcPr>
          <w:p w14:paraId="0E04DB86"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8A" w14:textId="77777777" w:rsidTr="005D5A0A">
        <w:tc>
          <w:tcPr>
            <w:cnfStyle w:val="001000000000" w:firstRow="0" w:lastRow="0" w:firstColumn="1" w:lastColumn="0" w:oddVBand="0" w:evenVBand="0" w:oddHBand="0" w:evenHBand="0" w:firstRowFirstColumn="0" w:firstRowLastColumn="0" w:lastRowFirstColumn="0" w:lastRowLastColumn="0"/>
            <w:tcW w:w="4887" w:type="dxa"/>
          </w:tcPr>
          <w:p w14:paraId="0E04DB88" w14:textId="77777777" w:rsidR="00E15040" w:rsidRPr="000F73E9" w:rsidRDefault="00E15040" w:rsidP="00E15040">
            <w:r w:rsidRPr="000F73E9">
              <w:t>Address</w:t>
            </w:r>
          </w:p>
        </w:tc>
        <w:tc>
          <w:tcPr>
            <w:tcW w:w="4887" w:type="dxa"/>
          </w:tcPr>
          <w:p w14:paraId="0E04DB89"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8D" w14:textId="77777777" w:rsidTr="005D5A0A">
        <w:tc>
          <w:tcPr>
            <w:cnfStyle w:val="001000000000" w:firstRow="0" w:lastRow="0" w:firstColumn="1" w:lastColumn="0" w:oddVBand="0" w:evenVBand="0" w:oddHBand="0" w:evenHBand="0" w:firstRowFirstColumn="0" w:firstRowLastColumn="0" w:lastRowFirstColumn="0" w:lastRowLastColumn="0"/>
            <w:tcW w:w="4887" w:type="dxa"/>
          </w:tcPr>
          <w:p w14:paraId="0E04DB8B" w14:textId="77777777" w:rsidR="00E15040" w:rsidRPr="000F73E9" w:rsidRDefault="00E15040" w:rsidP="00E15040">
            <w:r w:rsidRPr="000F73E9">
              <w:t>ABN</w:t>
            </w:r>
          </w:p>
        </w:tc>
        <w:tc>
          <w:tcPr>
            <w:tcW w:w="4887" w:type="dxa"/>
          </w:tcPr>
          <w:p w14:paraId="0E04DB8C"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B8E" w14:textId="77777777" w:rsidR="006E6148" w:rsidRPr="000F73E9" w:rsidRDefault="006E6148" w:rsidP="00E15040">
      <w:pPr>
        <w:pStyle w:val="Heading3"/>
      </w:pPr>
      <w:r w:rsidRPr="000F73E9">
        <w:t xml:space="preserve">Responsibility of </w:t>
      </w:r>
      <w:r w:rsidRPr="000F73E9">
        <w:rPr>
          <w:i/>
        </w:rPr>
        <w:t>[audited body]</w:t>
      </w:r>
      <w:r w:rsidRPr="000F73E9">
        <w:t>’s management</w:t>
      </w:r>
    </w:p>
    <w:p w14:paraId="0E04DB8F" w14:textId="77777777" w:rsidR="006E6148" w:rsidRPr="000F73E9" w:rsidRDefault="006E6148" w:rsidP="006E6148">
      <w:r w:rsidRPr="000F73E9">
        <w:t xml:space="preserve">Management of </w:t>
      </w:r>
      <w:r w:rsidRPr="000F73E9">
        <w:rPr>
          <w:i/>
        </w:rPr>
        <w:t>[audited body]</w:t>
      </w:r>
      <w:r w:rsidRPr="000F73E9">
        <w:t xml:space="preserve"> are responsible for preparation and presentation of the energy and emissions report in accordance with section 19 of the NGER Act, in all material respects. This responsibility includes design, implementation and maintenance of internal control relevant to the preparation and presentation of the energy and emissions report that is free from material misstatement, whether due to fraud or error.</w:t>
      </w:r>
    </w:p>
    <w:p w14:paraId="0E04DB90" w14:textId="77777777" w:rsidR="006E6148" w:rsidRPr="000F73E9" w:rsidRDefault="006E6148" w:rsidP="006E6148">
      <w:r w:rsidRPr="000F73E9">
        <w:t xml:space="preserve">Management of </w:t>
      </w:r>
      <w:r w:rsidRPr="000F73E9">
        <w:rPr>
          <w:i/>
        </w:rPr>
        <w:t>[audited body]</w:t>
      </w:r>
      <w:r w:rsidRPr="000F73E9">
        <w:t xml:space="preserve"> is responsible for the interpretation and application of the requirements of the NGER Act and the NGER Measurement Determination in determining operational control and quantifying emissions and energy, which are reflected in a </w:t>
      </w:r>
      <w:r w:rsidRPr="003E65EC">
        <w:rPr>
          <w:i/>
        </w:rPr>
        <w:t>[Carbon Manual/Basis of Preparation]</w:t>
      </w:r>
      <w:r w:rsidRPr="000F73E9">
        <w:t xml:space="preserve"> which will be provided to us.</w:t>
      </w:r>
    </w:p>
    <w:p w14:paraId="0E04DB91" w14:textId="77777777" w:rsidR="006E6148" w:rsidRPr="000F73E9" w:rsidRDefault="006E6148" w:rsidP="006E6148">
      <w:r w:rsidRPr="000F73E9">
        <w:t>Emissions quantification is subject to inherent uncertainty because incomplete scientific knowledge has been used to determine emissions factors and the values needed to combine emissions due to different gases.</w:t>
      </w:r>
    </w:p>
    <w:p w14:paraId="0E04DB92" w14:textId="77777777" w:rsidR="006E6148" w:rsidRPr="000F73E9" w:rsidRDefault="006E6148" w:rsidP="00E15040">
      <w:pPr>
        <w:pStyle w:val="Heading3"/>
      </w:pPr>
      <w:r w:rsidRPr="000F73E9">
        <w:t xml:space="preserve">Our independence and quality control </w:t>
      </w:r>
    </w:p>
    <w:p w14:paraId="0E04DB93" w14:textId="77777777" w:rsidR="006E6148" w:rsidRPr="000F73E9" w:rsidRDefault="006E6148" w:rsidP="006E6148">
      <w:r w:rsidRPr="000F73E9">
        <w:t xml:space="preserve">We have complied with the relevant ethical requirements relating to assurance engagements, which include independence and other requirements founded on fundamental principles of integrity, objectivity, professional competence, due care, confidentiality and professional behaviour. These include all of the requirements defined in the </w:t>
      </w:r>
      <w:r w:rsidRPr="006A2DE3">
        <w:rPr>
          <w:i/>
        </w:rPr>
        <w:t>National Greenhouse and Energy Reporting Regulations 2008</w:t>
      </w:r>
      <w:r w:rsidRPr="000D7DDE">
        <w:t xml:space="preserve"> </w:t>
      </w:r>
      <w:r w:rsidRPr="000F73E9">
        <w:t>(NGER</w:t>
      </w:r>
      <w:r w:rsidR="003E65EC">
        <w:t> </w:t>
      </w:r>
      <w:r w:rsidRPr="000F73E9">
        <w:t>Regulations) regarding the Code of Conduct, independence and quality control.</w:t>
      </w:r>
    </w:p>
    <w:p w14:paraId="0E04DB94" w14:textId="77777777" w:rsidR="006E6148" w:rsidRPr="000F73E9" w:rsidRDefault="006E6148" w:rsidP="006E6148">
      <w:r w:rsidRPr="000F73E9">
        <w:t xml:space="preserve">Furthermore, </w:t>
      </w:r>
      <w:r w:rsidRPr="000F73E9">
        <w:rPr>
          <w:i/>
        </w:rPr>
        <w:t>[name of assurance practitioner’s firm]</w:t>
      </w:r>
      <w:r w:rsidRPr="000F73E9">
        <w:t xml:space="preserve"> maintains:</w:t>
      </w:r>
    </w:p>
    <w:p w14:paraId="0E04DB95" w14:textId="77777777" w:rsidR="006E6148" w:rsidRPr="000F73E9" w:rsidRDefault="006E6148" w:rsidP="0023623B">
      <w:pPr>
        <w:pStyle w:val="CERbullets"/>
        <w:numPr>
          <w:ilvl w:val="0"/>
          <w:numId w:val="38"/>
        </w:numPr>
      </w:pPr>
      <w:r w:rsidRPr="000F73E9">
        <w:lastRenderedPageBreak/>
        <w:t xml:space="preserve">In accordance with Australian Standard on Quality Control 1 </w:t>
      </w:r>
      <w:r w:rsidRPr="000F73E9">
        <w:rPr>
          <w:i/>
        </w:rPr>
        <w:t>Quality Control for Firms that Perform Audits and Reviews of Financial Reports and Other Financial Information, and Other Assurance Engagements</w:t>
      </w:r>
      <w:r w:rsidRPr="000F73E9">
        <w:t>, a comprehensive system of quality control including documented policies and procedures regarding compliance with ethical requirements, professional standards and applicable legal and regulatory requirements.</w:t>
      </w:r>
    </w:p>
    <w:p w14:paraId="0E04DB96" w14:textId="77777777" w:rsidR="006E6148" w:rsidRPr="000F73E9" w:rsidRDefault="006E6148" w:rsidP="0023623B">
      <w:pPr>
        <w:pStyle w:val="CERbullets"/>
        <w:numPr>
          <w:ilvl w:val="0"/>
          <w:numId w:val="38"/>
        </w:numPr>
      </w:pPr>
      <w:r w:rsidRPr="000F73E9">
        <w:t xml:space="preserve">In accordance with ISO 14065 </w:t>
      </w:r>
      <w:r w:rsidRPr="000F73E9">
        <w:rPr>
          <w:i/>
        </w:rPr>
        <w:t>Greenhouse Gases—Requirements for Greenhouse Gas Validation and Verification Bodies for Use in Accreditation or Other Forms of Recognition</w:t>
      </w:r>
      <w:r w:rsidRPr="000F73E9">
        <w:t xml:space="preserve"> and the NGER Regulations, a comprehensive system of quality control including documented policies and procedures regarding compliance with ethical requirements, professional standards and applicable legal and regulatory requirements. </w:t>
      </w:r>
    </w:p>
    <w:p w14:paraId="0E04DB97" w14:textId="77777777" w:rsidR="006E6148" w:rsidRPr="000F73E9" w:rsidRDefault="006E6148" w:rsidP="00E15040">
      <w:pPr>
        <w:pStyle w:val="Heading3"/>
      </w:pPr>
      <w:r w:rsidRPr="000F73E9">
        <w:t>Our responsibility</w:t>
      </w:r>
    </w:p>
    <w:p w14:paraId="0E04DB98" w14:textId="77777777" w:rsidR="006E6148" w:rsidRPr="000F73E9" w:rsidRDefault="006E6148" w:rsidP="006E6148">
      <w:r w:rsidRPr="000F73E9">
        <w:t xml:space="preserve">Our responsibility is to express an </w:t>
      </w:r>
      <w:r w:rsidRPr="000F73E9">
        <w:rPr>
          <w:i/>
        </w:rPr>
        <w:t xml:space="preserve">[opinion/conclusion] </w:t>
      </w:r>
      <w:r w:rsidRPr="000F73E9">
        <w:t xml:space="preserve">on </w:t>
      </w:r>
      <w:r w:rsidRPr="000F73E9">
        <w:rPr>
          <w:i/>
        </w:rPr>
        <w:t>[audited body]</w:t>
      </w:r>
      <w:r w:rsidRPr="000F73E9">
        <w:t>’s [</w:t>
      </w:r>
      <w:r w:rsidRPr="000F73E9">
        <w:rPr>
          <w:i/>
        </w:rPr>
        <w:t>scope 1 emissions/scope 2 emissions/energy production/energy consumption in the]</w:t>
      </w:r>
      <w:r w:rsidRPr="000F73E9">
        <w:t xml:space="preserve"> energy and emissions report, based on the procedures we have performed and the evidence we have obtained. </w:t>
      </w:r>
    </w:p>
    <w:p w14:paraId="0E04DB99" w14:textId="77777777" w:rsidR="006E6148" w:rsidRPr="00C85133" w:rsidRDefault="006E6148" w:rsidP="006E6148">
      <w:r w:rsidRPr="00C85133">
        <w:t xml:space="preserve">We have conducted our </w:t>
      </w:r>
      <w:r w:rsidRPr="00C85133">
        <w:rPr>
          <w:i/>
        </w:rPr>
        <w:t>[reasonable/limited]</w:t>
      </w:r>
      <w:r w:rsidRPr="00C85133">
        <w:t xml:space="preserve"> assurance engagement in accordance with the </w:t>
      </w:r>
      <w:r w:rsidRPr="006A2DE3">
        <w:rPr>
          <w:i/>
        </w:rPr>
        <w:t>National Greenhouse and Energy Reporting (Audit) Determination 2009</w:t>
      </w:r>
      <w:r w:rsidRPr="000D7DDE">
        <w:t xml:space="preserve"> </w:t>
      </w:r>
      <w:r w:rsidRPr="00C85133">
        <w:t xml:space="preserve">(NGER Audit Determination) and relevant national and international standards, as listed below. </w:t>
      </w:r>
    </w:p>
    <w:p w14:paraId="0E04DB9A" w14:textId="77777777" w:rsidR="006E6148" w:rsidRPr="00C85133" w:rsidRDefault="006E6148" w:rsidP="006E6148">
      <w:pPr>
        <w:rPr>
          <w:i/>
        </w:rPr>
      </w:pPr>
      <w:r w:rsidRPr="00C85133">
        <w:rPr>
          <w:i/>
        </w:rPr>
        <w:t xml:space="preserve"> [List any relevant audit standard used in undertaking the assurance engagement. These standards could include:</w:t>
      </w:r>
    </w:p>
    <w:p w14:paraId="0E04DB9B" w14:textId="77777777" w:rsidR="006E6148" w:rsidRPr="00C85133" w:rsidRDefault="00671E4D" w:rsidP="0023623B">
      <w:pPr>
        <w:pStyle w:val="CERbullets"/>
        <w:numPr>
          <w:ilvl w:val="0"/>
          <w:numId w:val="38"/>
        </w:numPr>
        <w:rPr>
          <w:i/>
        </w:rPr>
      </w:pPr>
      <w:r>
        <w:t xml:space="preserve">Australian </w:t>
      </w:r>
      <w:r w:rsidR="006E6148" w:rsidRPr="00C85133">
        <w:t xml:space="preserve">Standard on Assurance Engagements ASAE 3000 </w:t>
      </w:r>
      <w:r w:rsidR="006E6148" w:rsidRPr="00C85133">
        <w:rPr>
          <w:i/>
        </w:rPr>
        <w:t>Assurance Engagements other than Audits or Reviews of Historical Financial Information</w:t>
      </w:r>
    </w:p>
    <w:p w14:paraId="0E04DB9C" w14:textId="77777777" w:rsidR="006E6148" w:rsidRPr="00C85133" w:rsidRDefault="00671E4D" w:rsidP="0023623B">
      <w:pPr>
        <w:pStyle w:val="CERbullets"/>
        <w:numPr>
          <w:ilvl w:val="0"/>
          <w:numId w:val="38"/>
        </w:numPr>
      </w:pPr>
      <w:r>
        <w:t xml:space="preserve">Australian </w:t>
      </w:r>
      <w:r w:rsidR="006E6148" w:rsidRPr="00C85133">
        <w:t xml:space="preserve">Standard on Assurance Engagements ASAE 3100 </w:t>
      </w:r>
      <w:r w:rsidR="006E6148" w:rsidRPr="00C85133">
        <w:rPr>
          <w:i/>
        </w:rPr>
        <w:t>Compliance Engagements</w:t>
      </w:r>
    </w:p>
    <w:p w14:paraId="0E04DB9D" w14:textId="77777777" w:rsidR="00832CC5" w:rsidRPr="00832CC5" w:rsidRDefault="00832CC5" w:rsidP="0023623B">
      <w:pPr>
        <w:pStyle w:val="CERbullets"/>
        <w:numPr>
          <w:ilvl w:val="0"/>
          <w:numId w:val="38"/>
        </w:numPr>
        <w:rPr>
          <w:i/>
        </w:rPr>
      </w:pPr>
      <w:r>
        <w:t xml:space="preserve">Australian </w:t>
      </w:r>
      <w:r w:rsidRPr="00C85133">
        <w:t xml:space="preserve">Standard on Assurance Engagements ASAE 3410 </w:t>
      </w:r>
      <w:r w:rsidRPr="00C85133">
        <w:rPr>
          <w:i/>
        </w:rPr>
        <w:t>Assurance Engagements on Greenhouse Gas Statements</w:t>
      </w:r>
    </w:p>
    <w:p w14:paraId="0E04DB9E" w14:textId="77777777" w:rsidR="006E6148" w:rsidRPr="00C85133" w:rsidRDefault="007E05AA" w:rsidP="0023623B">
      <w:pPr>
        <w:pStyle w:val="CERbullets"/>
        <w:numPr>
          <w:ilvl w:val="0"/>
          <w:numId w:val="38"/>
        </w:numPr>
      </w:pPr>
      <w:r>
        <w:t>Australian S</w:t>
      </w:r>
      <w:r w:rsidR="006E6148" w:rsidRPr="00C85133">
        <w:t xml:space="preserve">tandard AS ISO 14064.3-2006 </w:t>
      </w:r>
      <w:r w:rsidR="006E6148" w:rsidRPr="00C85133">
        <w:rPr>
          <w:i/>
        </w:rPr>
        <w:t>Greenhouse gases–Part 3: Specification with guidance for the validation and verification of greenhouse gas assertions</w:t>
      </w:r>
      <w:r w:rsidR="006E6148" w:rsidRPr="00C85133">
        <w:t>], and</w:t>
      </w:r>
    </w:p>
    <w:p w14:paraId="0E04DB9F" w14:textId="77777777" w:rsidR="006E6148" w:rsidRDefault="006E6148" w:rsidP="0023623B">
      <w:pPr>
        <w:pStyle w:val="CERbullets"/>
        <w:numPr>
          <w:ilvl w:val="0"/>
          <w:numId w:val="38"/>
        </w:numPr>
      </w:pPr>
      <w:r w:rsidRPr="00C85133">
        <w:t xml:space="preserve">ASQC 1 </w:t>
      </w:r>
      <w:r w:rsidRPr="00C85133">
        <w:rPr>
          <w:i/>
        </w:rPr>
        <w:t>Quality Control for Firms that Perform Audits and Reviews of Financial Reports and Other Financial Information, and Other Assurance Engagement</w:t>
      </w:r>
      <w:r w:rsidRPr="00C85133">
        <w:t>.</w:t>
      </w:r>
    </w:p>
    <w:p w14:paraId="0E04DBA0" w14:textId="77777777" w:rsidR="006E6148" w:rsidRPr="000F73E9" w:rsidRDefault="006E6148" w:rsidP="006E6148">
      <w:r w:rsidRPr="00C85133">
        <w:t xml:space="preserve">The NGER Audit Determination and relevant national and international standards require that we plan and perform this engagement to obtain </w:t>
      </w:r>
      <w:r w:rsidRPr="00C85133">
        <w:rPr>
          <w:i/>
        </w:rPr>
        <w:t xml:space="preserve">[reasonable/limited] </w:t>
      </w:r>
      <w:r w:rsidRPr="00C85133">
        <w:t>assurance about whether the energy and emissions report is free from material misstatement.</w:t>
      </w:r>
      <w:r w:rsidRPr="000F73E9">
        <w:t xml:space="preserve"> </w:t>
      </w:r>
    </w:p>
    <w:p w14:paraId="0E04DBA1" w14:textId="77777777" w:rsidR="006E6148" w:rsidRPr="000F73E9" w:rsidRDefault="006E6148" w:rsidP="006E6148">
      <w:r w:rsidRPr="000F73E9">
        <w:t xml:space="preserve">A </w:t>
      </w:r>
      <w:r w:rsidRPr="000F73E9">
        <w:rPr>
          <w:i/>
        </w:rPr>
        <w:t>[reasonable/limited]</w:t>
      </w:r>
      <w:r w:rsidRPr="000F73E9">
        <w:t xml:space="preserve"> assurance engagement in accordance with the NGER Audit Determination and relevant national and international standards involves performing procedures to obtain evidence about the application of operational control requirements and the quantification of </w:t>
      </w:r>
      <w:r w:rsidRPr="003E65EC">
        <w:rPr>
          <w:i/>
        </w:rPr>
        <w:t>[emissions and energy/scope 1 emissions/scope 2 emissions/energy production/energy consumption]</w:t>
      </w:r>
      <w:r w:rsidRPr="000F73E9">
        <w:t xml:space="preserve"> in the energy and emissions report in accordance with the requirements of the NGER Act. The nature, timing and extent of procedures selected depend on the assurance practitioner’s judgement, including the assessment of the risks of material misstatement, whether due to fraud or error. In making those risk assessments, we considered internal control relevant to </w:t>
      </w:r>
      <w:r w:rsidRPr="003E65EC">
        <w:rPr>
          <w:i/>
        </w:rPr>
        <w:t>[audited body]</w:t>
      </w:r>
      <w:r w:rsidRPr="000F73E9">
        <w:t>’s preparation of the energy and emissions report.</w:t>
      </w:r>
    </w:p>
    <w:p w14:paraId="0E04DBA2" w14:textId="77777777" w:rsidR="006E6148" w:rsidRPr="000F73E9" w:rsidRDefault="006E6148" w:rsidP="006E6148">
      <w:r w:rsidRPr="000F73E9">
        <w:t>We believe that the assurance evidence we have obtained is sufficient and appropriate to provide a basis for our assurance conclusion.</w:t>
      </w:r>
    </w:p>
    <w:p w14:paraId="0E04DBA3" w14:textId="77777777" w:rsidR="006E6148" w:rsidRPr="000F73E9" w:rsidRDefault="006E6148" w:rsidP="00E15040">
      <w:pPr>
        <w:pStyle w:val="Heading3"/>
      </w:pPr>
      <w:r w:rsidRPr="000F73E9">
        <w:lastRenderedPageBreak/>
        <w:t>Summary of procedures undertaken</w:t>
      </w:r>
    </w:p>
    <w:p w14:paraId="0E04DBA4" w14:textId="77777777" w:rsidR="006E6148" w:rsidRPr="000F73E9" w:rsidRDefault="006E6148" w:rsidP="006E6148">
      <w:r w:rsidRPr="000F73E9">
        <w:t xml:space="preserve">The procedures we conducted in our </w:t>
      </w:r>
      <w:r w:rsidRPr="000F73E9">
        <w:rPr>
          <w:i/>
        </w:rPr>
        <w:t>[reasonable/limited]</w:t>
      </w:r>
      <w:r w:rsidRPr="000F73E9">
        <w:t xml:space="preserve"> assurance engagement included:</w:t>
      </w:r>
    </w:p>
    <w:p w14:paraId="0E04DBA5" w14:textId="77777777" w:rsidR="006E6148" w:rsidRPr="000F73E9" w:rsidRDefault="006E6148" w:rsidP="006E6148">
      <w:pPr>
        <w:rPr>
          <w:i/>
        </w:rPr>
      </w:pPr>
      <w:r w:rsidRPr="000F73E9">
        <w:rPr>
          <w:i/>
        </w:rPr>
        <w:t>[Insert a summary of procedures undertaken. These can include such procedures as:</w:t>
      </w:r>
    </w:p>
    <w:p w14:paraId="0E04DBA6" w14:textId="77777777" w:rsidR="006E6148" w:rsidRPr="000F73E9" w:rsidRDefault="006E6148" w:rsidP="0023623B">
      <w:pPr>
        <w:pStyle w:val="CERbullets"/>
        <w:numPr>
          <w:ilvl w:val="0"/>
          <w:numId w:val="38"/>
        </w:numPr>
        <w:rPr>
          <w:i/>
        </w:rPr>
      </w:pPr>
      <w:r w:rsidRPr="000F73E9">
        <w:rPr>
          <w:i/>
        </w:rPr>
        <w:t>interviews conducted to gather evidence</w:t>
      </w:r>
    </w:p>
    <w:p w14:paraId="0E04DBA7" w14:textId="77777777" w:rsidR="006E6148" w:rsidRPr="000F73E9" w:rsidRDefault="006E6148" w:rsidP="0023623B">
      <w:pPr>
        <w:pStyle w:val="CERbullets"/>
        <w:numPr>
          <w:ilvl w:val="0"/>
          <w:numId w:val="38"/>
        </w:numPr>
        <w:rPr>
          <w:i/>
        </w:rPr>
      </w:pPr>
      <w:r w:rsidRPr="000F73E9">
        <w:rPr>
          <w:i/>
        </w:rPr>
        <w:t>analysing procedures that the audited body used to gather data</w:t>
      </w:r>
    </w:p>
    <w:p w14:paraId="0E04DBA8" w14:textId="77777777" w:rsidR="006E6148" w:rsidRPr="000F73E9" w:rsidRDefault="006E6148" w:rsidP="0023623B">
      <w:pPr>
        <w:pStyle w:val="CERbullets"/>
        <w:numPr>
          <w:ilvl w:val="0"/>
          <w:numId w:val="38"/>
        </w:numPr>
        <w:rPr>
          <w:i/>
        </w:rPr>
      </w:pPr>
      <w:r w:rsidRPr="000F73E9">
        <w:rPr>
          <w:i/>
        </w:rPr>
        <w:t>testing of calculations that the audited body performed, and</w:t>
      </w:r>
    </w:p>
    <w:p w14:paraId="0E04DBA9" w14:textId="77777777" w:rsidR="006E6148" w:rsidRPr="000F73E9" w:rsidRDefault="006E6148" w:rsidP="0023623B">
      <w:pPr>
        <w:pStyle w:val="CERbullets"/>
        <w:numPr>
          <w:ilvl w:val="0"/>
          <w:numId w:val="38"/>
        </w:numPr>
        <w:rPr>
          <w:i/>
        </w:rPr>
      </w:pPr>
      <w:r w:rsidRPr="000F73E9">
        <w:rPr>
          <w:i/>
        </w:rPr>
        <w:t>identifying and testing assumptions supporting the calculations.]</w:t>
      </w:r>
    </w:p>
    <w:p w14:paraId="0E04DBAA" w14:textId="77777777" w:rsidR="006E6148" w:rsidRPr="000F73E9" w:rsidRDefault="006E6148" w:rsidP="006E6148">
      <w:pPr>
        <w:rPr>
          <w:i/>
        </w:rPr>
      </w:pPr>
      <w:r w:rsidRPr="000F73E9">
        <w:rPr>
          <w:i/>
        </w:rPr>
        <w:t>[More detailed procedures can be included in Part B of the audit report.]</w:t>
      </w:r>
    </w:p>
    <w:p w14:paraId="0E04DBAB" w14:textId="77777777" w:rsidR="006E6148" w:rsidRPr="000F73E9" w:rsidRDefault="006E6148" w:rsidP="00E15040">
      <w:pPr>
        <w:pStyle w:val="Heading3"/>
      </w:pPr>
      <w:r w:rsidRPr="000F73E9">
        <w:t xml:space="preserve">Use of our </w:t>
      </w:r>
      <w:r w:rsidRPr="000F73E9">
        <w:rPr>
          <w:i/>
        </w:rPr>
        <w:t>[limited/reasonable]</w:t>
      </w:r>
      <w:r w:rsidRPr="000F73E9">
        <w:t xml:space="preserve"> assurance engagement report</w:t>
      </w:r>
    </w:p>
    <w:p w14:paraId="0E04DBAC" w14:textId="77777777" w:rsidR="006E6148" w:rsidRPr="000F73E9" w:rsidRDefault="006E6148" w:rsidP="006E6148">
      <w:r w:rsidRPr="000F73E9">
        <w:t xml:space="preserve">This report has been prepared for the use of </w:t>
      </w:r>
      <w:r w:rsidRPr="000F73E9">
        <w:rPr>
          <w:i/>
        </w:rPr>
        <w:t>[audited body]</w:t>
      </w:r>
      <w:r w:rsidRPr="000F73E9">
        <w:t xml:space="preserve">, the Clean Energy Regulator </w:t>
      </w:r>
      <w:r w:rsidRPr="000F73E9">
        <w:rPr>
          <w:i/>
        </w:rPr>
        <w:t xml:space="preserve">[and intended users identified in the terms of the engagement] </w:t>
      </w:r>
      <w:r w:rsidRPr="000F73E9">
        <w:t xml:space="preserve">for the sole purpose of reporting on </w:t>
      </w:r>
      <w:r w:rsidRPr="000F73E9">
        <w:rPr>
          <w:i/>
        </w:rPr>
        <w:t>[audited body]</w:t>
      </w:r>
      <w:r w:rsidRPr="000F73E9">
        <w:t xml:space="preserve">’s energy and emissions report and their compliance with NGER Act. Accordingly, I/we expressly disclaim and do not accept any responsibility or liability to any party other than the Clean Energy Regulator, </w:t>
      </w:r>
      <w:r w:rsidRPr="000F73E9">
        <w:rPr>
          <w:i/>
        </w:rPr>
        <w:t>[audited body]</w:t>
      </w:r>
      <w:r w:rsidRPr="000F73E9">
        <w:t xml:space="preserve"> and </w:t>
      </w:r>
      <w:r w:rsidRPr="000F73E9">
        <w:rPr>
          <w:i/>
        </w:rPr>
        <w:t>[names of intended users]</w:t>
      </w:r>
      <w:r w:rsidRPr="000F73E9">
        <w:t xml:space="preserve"> for any consequences of reliance on this report for any purpose.</w:t>
      </w:r>
    </w:p>
    <w:p w14:paraId="0E04DBAD" w14:textId="77777777" w:rsidR="006E6148" w:rsidRPr="000F73E9" w:rsidRDefault="006E6148" w:rsidP="00E15040">
      <w:pPr>
        <w:pStyle w:val="Heading3"/>
      </w:pPr>
      <w:r w:rsidRPr="000F73E9">
        <w:t>Inherent limitations</w:t>
      </w:r>
    </w:p>
    <w:p w14:paraId="0E04DBAE" w14:textId="77777777" w:rsidR="006E6148" w:rsidRPr="000F73E9" w:rsidRDefault="006E6148" w:rsidP="006E6148">
      <w:r w:rsidRPr="000F73E9">
        <w:t>There are inherent limitations in performing assurance—for example, assurance engagements are based on selective testing of the information being examined—and because of this, it is possible that fraud, error or non-compliance may occur and not be detected. An assurance engagement is not designed to detect all misstatements, as an assurance engagement is not performed continuously throughout the period that is the subject of the engagement and the procedures performed on a test basis. The conclusion expressed in this report has been formed on the above basis.</w:t>
      </w:r>
    </w:p>
    <w:p w14:paraId="0E04DBAF" w14:textId="77777777" w:rsidR="006E6148" w:rsidRPr="000F73E9" w:rsidRDefault="006E6148" w:rsidP="006E6148">
      <w:r w:rsidRPr="000F73E9">
        <w:t xml:space="preserve">Additionally, non-financial data may be subject to more inherent limitations than financial data, given both its nature and the methods used for determining, calculating and sampling or estimating such data. We specifically note that </w:t>
      </w:r>
      <w:r w:rsidRPr="000F73E9">
        <w:rPr>
          <w:i/>
        </w:rPr>
        <w:t>[audited body]</w:t>
      </w:r>
      <w:r w:rsidRPr="000F73E9">
        <w:t xml:space="preserve"> has used estimates or extrapolated underlying information to calculate certain amounts included within the greenhouse and energy information.</w:t>
      </w:r>
    </w:p>
    <w:p w14:paraId="0E04DBB0" w14:textId="77777777" w:rsidR="006E6148" w:rsidRPr="000F73E9" w:rsidRDefault="006E6148" w:rsidP="006E6148">
      <w:r w:rsidRPr="000F73E9">
        <w:rPr>
          <w:b/>
        </w:rPr>
        <w:t>[If limited assurance]</w:t>
      </w:r>
      <w:r w:rsidRPr="000F73E9">
        <w:t xml:space="preserve"> The procedures performed in a limited assurance engagement vary in nature from, and are narrower in scope than for, a reasonable assurance engagement. As a result, the level of assurance obtained in a limited assurance engagement is substantially lower than that in a reasonable assurance engagement. Accordingly, we do not express a reasonable assurance opinion about whether </w:t>
      </w:r>
      <w:r w:rsidRPr="000F73E9">
        <w:rPr>
          <w:i/>
        </w:rPr>
        <w:t>[audited body]</w:t>
      </w:r>
      <w:r w:rsidRPr="000F73E9">
        <w:t>’s energy and emissions report has been prepared, in all material respects, in accordance with section</w:t>
      </w:r>
      <w:r w:rsidR="003E65EC">
        <w:t> </w:t>
      </w:r>
      <w:r w:rsidRPr="000F73E9">
        <w:t>19 of the NGER Act.</w:t>
      </w:r>
    </w:p>
    <w:p w14:paraId="0E04DBB1" w14:textId="77777777" w:rsidR="006E6148" w:rsidRPr="000F73E9" w:rsidRDefault="006E6148" w:rsidP="006E6148">
      <w:r w:rsidRPr="000F73E9">
        <w:rPr>
          <w:b/>
        </w:rPr>
        <w:t>[If conclusion is modified]</w:t>
      </w:r>
      <w:r w:rsidRPr="000F73E9">
        <w:t xml:space="preserve"> </w:t>
      </w:r>
      <w:r w:rsidRPr="000F73E9">
        <w:rPr>
          <w:rStyle w:val="Heading3Char"/>
          <w:rFonts w:eastAsia="Cambria"/>
        </w:rPr>
        <w:t xml:space="preserve">Basis for </w:t>
      </w:r>
      <w:r w:rsidRPr="000F73E9">
        <w:rPr>
          <w:rStyle w:val="Heading3Char"/>
          <w:rFonts w:eastAsia="Cambria"/>
          <w:i/>
        </w:rPr>
        <w:t xml:space="preserve">[qualified/adverse/disclaimer] </w:t>
      </w:r>
      <w:r w:rsidRPr="000F73E9">
        <w:rPr>
          <w:rStyle w:val="Heading3Char"/>
          <w:rFonts w:eastAsia="Cambria"/>
        </w:rPr>
        <w:t>conclusion</w:t>
      </w:r>
    </w:p>
    <w:p w14:paraId="0E04DBB2" w14:textId="77777777" w:rsidR="006E6148" w:rsidRPr="000F73E9" w:rsidRDefault="006E6148" w:rsidP="006E6148">
      <w:pPr>
        <w:rPr>
          <w:i/>
        </w:rPr>
      </w:pPr>
      <w:r w:rsidRPr="000F73E9">
        <w:rPr>
          <w:i/>
        </w:rPr>
        <w:t>[Insert basis for modification to the auditor’s report.]</w:t>
      </w:r>
    </w:p>
    <w:p w14:paraId="0E04DBB3" w14:textId="77777777" w:rsidR="006E6148" w:rsidRPr="000F73E9" w:rsidRDefault="006E6148" w:rsidP="00E15040">
      <w:pPr>
        <w:pStyle w:val="Heading3"/>
      </w:pPr>
      <w:r w:rsidRPr="000F73E9">
        <w:t>Our conclusion</w:t>
      </w:r>
    </w:p>
    <w:p w14:paraId="0E04DBB4" w14:textId="77777777" w:rsidR="006E6148" w:rsidRPr="000F73E9" w:rsidRDefault="006E6148" w:rsidP="006E6148">
      <w:pPr>
        <w:rPr>
          <w:i/>
        </w:rPr>
      </w:pPr>
      <w:r w:rsidRPr="000F73E9">
        <w:rPr>
          <w:i/>
        </w:rPr>
        <w:t>[Insert conclusion as appropriate, referring to section 3.17 of the NGER Audit Determination.]</w:t>
      </w:r>
    </w:p>
    <w:p w14:paraId="0E04DBB5" w14:textId="77777777" w:rsidR="006E6148" w:rsidRPr="000F73E9" w:rsidRDefault="006E6148" w:rsidP="006E6148">
      <w:r w:rsidRPr="000F73E9">
        <w:rPr>
          <w:b/>
        </w:rPr>
        <w:t>[If reasonable assurance]</w:t>
      </w:r>
      <w:r w:rsidRPr="000F73E9">
        <w:t xml:space="preserve"> In our opinion the energy and emissions report of </w:t>
      </w:r>
      <w:r w:rsidRPr="000F73E9">
        <w:rPr>
          <w:i/>
        </w:rPr>
        <w:t>[audited body]</w:t>
      </w:r>
      <w:r w:rsidRPr="000F73E9">
        <w:t xml:space="preserve"> for the period </w:t>
      </w:r>
      <w:r w:rsidRPr="000F73E9">
        <w:rPr>
          <w:i/>
        </w:rPr>
        <w:t>[date]</w:t>
      </w:r>
      <w:r w:rsidRPr="000F73E9">
        <w:t xml:space="preserve"> to </w:t>
      </w:r>
      <w:r w:rsidRPr="000F73E9">
        <w:rPr>
          <w:i/>
        </w:rPr>
        <w:t>[date]</w:t>
      </w:r>
      <w:r w:rsidRPr="000F73E9">
        <w:t xml:space="preserve"> is prepared in accordance with section 19 of the NGER Act, in all material respects.</w:t>
      </w:r>
    </w:p>
    <w:p w14:paraId="0E04DBB6" w14:textId="77777777" w:rsidR="006E6148" w:rsidRPr="000F73E9" w:rsidRDefault="006E6148" w:rsidP="006E6148">
      <w:r w:rsidRPr="000F73E9">
        <w:rPr>
          <w:b/>
        </w:rPr>
        <w:lastRenderedPageBreak/>
        <w:t>[If limited assurance]</w:t>
      </w:r>
      <w:r w:rsidRPr="000F73E9">
        <w:t xml:space="preserve"> Nothing has come to our attention that causes us to believe that the energy and emissions report of </w:t>
      </w:r>
      <w:r w:rsidRPr="000F73E9">
        <w:rPr>
          <w:i/>
        </w:rPr>
        <w:t>[audited body]</w:t>
      </w:r>
      <w:r w:rsidRPr="000F73E9">
        <w:t xml:space="preserve"> for the period </w:t>
      </w:r>
      <w:r w:rsidRPr="000F73E9">
        <w:rPr>
          <w:i/>
        </w:rPr>
        <w:t>[date]</w:t>
      </w:r>
      <w:r w:rsidRPr="000F73E9">
        <w:t xml:space="preserve"> to </w:t>
      </w:r>
      <w:r w:rsidRPr="000F73E9">
        <w:rPr>
          <w:i/>
        </w:rPr>
        <w:t>[date]</w:t>
      </w:r>
      <w:r w:rsidRPr="000F73E9">
        <w:t xml:space="preserve"> is not prepared in accordance with section 19 of the NGER Act, in all material respects.</w:t>
      </w:r>
    </w:p>
    <w:p w14:paraId="0E04DBB7" w14:textId="77777777" w:rsidR="006E6148" w:rsidRPr="000F73E9" w:rsidRDefault="006E6148" w:rsidP="006E6148"/>
    <w:p w14:paraId="0E04DBB8" w14:textId="77777777" w:rsidR="006E6148" w:rsidRPr="000F73E9" w:rsidRDefault="006E6148" w:rsidP="006E6148">
      <w:pPr>
        <w:rPr>
          <w:i/>
        </w:rPr>
      </w:pPr>
      <w:r w:rsidRPr="000F73E9">
        <w:rPr>
          <w:i/>
        </w:rPr>
        <w:t>[Signature—of audit team leader]</w:t>
      </w:r>
    </w:p>
    <w:p w14:paraId="0E04DBB9" w14:textId="77777777" w:rsidR="006E6148" w:rsidRPr="000F73E9" w:rsidRDefault="006E6148" w:rsidP="006E6148">
      <w:pPr>
        <w:rPr>
          <w:i/>
        </w:rPr>
      </w:pPr>
      <w:r w:rsidRPr="000F73E9">
        <w:rPr>
          <w:i/>
        </w:rPr>
        <w:t>[Name—of audit team leader]</w:t>
      </w:r>
    </w:p>
    <w:p w14:paraId="0E04DBBA" w14:textId="77777777" w:rsidR="006E6148" w:rsidRPr="000F73E9" w:rsidRDefault="006E6148" w:rsidP="006E6148">
      <w:pPr>
        <w:rPr>
          <w:i/>
        </w:rPr>
      </w:pPr>
      <w:r w:rsidRPr="000F73E9">
        <w:rPr>
          <w:i/>
        </w:rPr>
        <w:t>[Firm]</w:t>
      </w:r>
    </w:p>
    <w:p w14:paraId="0E04DBBB" w14:textId="77777777" w:rsidR="006E6148" w:rsidRPr="000F73E9" w:rsidRDefault="006E6148" w:rsidP="006E6148">
      <w:pPr>
        <w:rPr>
          <w:i/>
        </w:rPr>
      </w:pPr>
      <w:r w:rsidRPr="000F73E9">
        <w:rPr>
          <w:i/>
        </w:rPr>
        <w:t>[Location]</w:t>
      </w:r>
    </w:p>
    <w:p w14:paraId="0E04DBBC" w14:textId="77777777" w:rsidR="006E6148" w:rsidRPr="000F73E9" w:rsidRDefault="006E6148" w:rsidP="006E6148">
      <w:pPr>
        <w:rPr>
          <w:i/>
        </w:rPr>
      </w:pPr>
      <w:r w:rsidRPr="000F73E9">
        <w:rPr>
          <w:i/>
        </w:rPr>
        <w:t>[Date]</w:t>
      </w:r>
    </w:p>
    <w:p w14:paraId="0E04DBBD" w14:textId="77777777" w:rsidR="006E6148" w:rsidRPr="000F73E9" w:rsidRDefault="006E6148" w:rsidP="006E6148">
      <w:r w:rsidRPr="000F73E9">
        <w:t> </w:t>
      </w:r>
    </w:p>
    <w:p w14:paraId="0E04DBBE" w14:textId="77777777" w:rsidR="00E15040" w:rsidRPr="000F73E9" w:rsidRDefault="00E15040" w:rsidP="00720D68">
      <w:r w:rsidRPr="000F73E9">
        <w:br w:type="page"/>
      </w:r>
    </w:p>
    <w:p w14:paraId="0E04DBBF" w14:textId="77777777" w:rsidR="006E6148" w:rsidRPr="000F73E9" w:rsidRDefault="006E6148" w:rsidP="00E15040">
      <w:pPr>
        <w:pStyle w:val="Heading2"/>
      </w:pPr>
      <w:bookmarkStart w:id="15" w:name="_Toc457297221"/>
      <w:bookmarkStart w:id="16" w:name="_Toc457298249"/>
      <w:bookmarkStart w:id="17" w:name="_Toc504038251"/>
      <w:r w:rsidRPr="000F73E9">
        <w:lastRenderedPageBreak/>
        <w:t>Part B—Detailed findings</w:t>
      </w:r>
      <w:bookmarkEnd w:id="15"/>
      <w:bookmarkEnd w:id="16"/>
      <w:bookmarkEnd w:id="17"/>
    </w:p>
    <w:p w14:paraId="0E04DBC0" w14:textId="77777777" w:rsidR="00E051D2" w:rsidRDefault="00E051D2" w:rsidP="006E6148">
      <w:r>
        <w:t>Section 5.7.3 of this handbook provides detailed advice on how to fill out Part B of the audit report.</w:t>
      </w:r>
    </w:p>
    <w:p w14:paraId="0E04DBC1" w14:textId="77777777" w:rsidR="006E6148" w:rsidRPr="000F73E9" w:rsidRDefault="006E6148" w:rsidP="006E6148">
      <w:r w:rsidRPr="000F73E9">
        <w:t>As required under section 3.23 of the NGER Audit Determination, audit team leaders must outline the following:</w:t>
      </w:r>
    </w:p>
    <w:p w14:paraId="0E04DBC2" w14:textId="77777777" w:rsidR="006E6148" w:rsidRPr="000F73E9" w:rsidRDefault="006E6148" w:rsidP="006E6148">
      <w:pPr>
        <w:rPr>
          <w:i/>
        </w:rPr>
      </w:pPr>
      <w:r w:rsidRPr="000F73E9">
        <w:rPr>
          <w:i/>
        </w:rPr>
        <w:t>[If no entry is needed, indicate that it is not applicable]</w:t>
      </w:r>
    </w:p>
    <w:p w14:paraId="0E04DBC3" w14:textId="77777777" w:rsidR="006E6148" w:rsidRDefault="006E6148" w:rsidP="00E15040">
      <w:pPr>
        <w:pStyle w:val="Heading3"/>
      </w:pPr>
      <w:r w:rsidRPr="000F73E9">
        <w:t>Issues requiring particular attention</w:t>
      </w:r>
    </w:p>
    <w:tbl>
      <w:tblPr>
        <w:tblStyle w:val="CERTable"/>
        <w:tblW w:w="0" w:type="auto"/>
        <w:tblLook w:val="0400" w:firstRow="0" w:lastRow="0" w:firstColumn="0" w:lastColumn="0" w:noHBand="0" w:noVBand="1"/>
      </w:tblPr>
      <w:tblGrid>
        <w:gridCol w:w="9770"/>
      </w:tblGrid>
      <w:tr w:rsidR="00596B66" w14:paraId="0E04DBC5"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BC4" w14:textId="77777777" w:rsidR="00596B66" w:rsidRDefault="00596B66" w:rsidP="0038642E"/>
        </w:tc>
      </w:tr>
    </w:tbl>
    <w:p w14:paraId="0E04DBC6" w14:textId="77777777" w:rsidR="006E6148" w:rsidRPr="000F73E9" w:rsidRDefault="006E6148" w:rsidP="00E15040">
      <w:pPr>
        <w:pStyle w:val="Heading3"/>
      </w:pPr>
      <w:r w:rsidRPr="000F73E9">
        <w:t>Aspects impacting on assurance engagement</w:t>
      </w:r>
    </w:p>
    <w:tbl>
      <w:tblPr>
        <w:tblStyle w:val="CERTable"/>
        <w:tblW w:w="0" w:type="auto"/>
        <w:tblLook w:val="0400" w:firstRow="0" w:lastRow="0" w:firstColumn="0" w:lastColumn="0" w:noHBand="0" w:noVBand="1"/>
      </w:tblPr>
      <w:tblGrid>
        <w:gridCol w:w="9770"/>
      </w:tblGrid>
      <w:tr w:rsidR="00587D9F" w14:paraId="0E04DBC8" w14:textId="77777777" w:rsidTr="009725CB">
        <w:trPr>
          <w:cnfStyle w:val="000000100000" w:firstRow="0" w:lastRow="0" w:firstColumn="0" w:lastColumn="0" w:oddVBand="0" w:evenVBand="0" w:oddHBand="1" w:evenHBand="0" w:firstRowFirstColumn="0" w:firstRowLastColumn="0" w:lastRowFirstColumn="0" w:lastRowLastColumn="0"/>
        </w:trPr>
        <w:tc>
          <w:tcPr>
            <w:tcW w:w="9770" w:type="dxa"/>
          </w:tcPr>
          <w:p w14:paraId="0E04DBC7" w14:textId="77777777" w:rsidR="00587D9F" w:rsidRDefault="00587D9F" w:rsidP="00587D9F"/>
        </w:tc>
      </w:tr>
    </w:tbl>
    <w:p w14:paraId="0E04DBC9" w14:textId="77777777" w:rsidR="006E6148" w:rsidRPr="000F73E9" w:rsidRDefault="006E6148" w:rsidP="00E15040">
      <w:pPr>
        <w:pStyle w:val="Heading3"/>
      </w:pPr>
      <w:r w:rsidRPr="000F73E9">
        <w:t>Contraventions of NGER legislation</w:t>
      </w:r>
    </w:p>
    <w:tbl>
      <w:tblPr>
        <w:tblStyle w:val="CERTable"/>
        <w:tblW w:w="0" w:type="auto"/>
        <w:tblLook w:val="0400" w:firstRow="0" w:lastRow="0" w:firstColumn="0" w:lastColumn="0" w:noHBand="0" w:noVBand="1"/>
      </w:tblPr>
      <w:tblGrid>
        <w:gridCol w:w="9770"/>
      </w:tblGrid>
      <w:tr w:rsidR="00587D9F" w14:paraId="0E04DBCB" w14:textId="77777777" w:rsidTr="009725CB">
        <w:trPr>
          <w:cnfStyle w:val="000000100000" w:firstRow="0" w:lastRow="0" w:firstColumn="0" w:lastColumn="0" w:oddVBand="0" w:evenVBand="0" w:oddHBand="1" w:evenHBand="0" w:firstRowFirstColumn="0" w:firstRowLastColumn="0" w:lastRowFirstColumn="0" w:lastRowLastColumn="0"/>
        </w:trPr>
        <w:tc>
          <w:tcPr>
            <w:tcW w:w="9770" w:type="dxa"/>
          </w:tcPr>
          <w:p w14:paraId="0E04DBCA" w14:textId="77777777" w:rsidR="00587D9F" w:rsidRDefault="00587D9F" w:rsidP="00587D9F"/>
        </w:tc>
      </w:tr>
    </w:tbl>
    <w:p w14:paraId="0E04DBCC" w14:textId="77777777" w:rsidR="00E051D2" w:rsidRDefault="00E051D2" w:rsidP="00E051D2">
      <w:pPr>
        <w:pStyle w:val="Heading3"/>
      </w:pPr>
      <w:r>
        <w:t>Matters corrected during the course of the audit</w:t>
      </w:r>
    </w:p>
    <w:tbl>
      <w:tblPr>
        <w:tblStyle w:val="CERTable"/>
        <w:tblW w:w="9744" w:type="dxa"/>
        <w:tblLook w:val="0680" w:firstRow="0" w:lastRow="0" w:firstColumn="1" w:lastColumn="0" w:noHBand="1" w:noVBand="1"/>
      </w:tblPr>
      <w:tblGrid>
        <w:gridCol w:w="2659"/>
        <w:gridCol w:w="7085"/>
      </w:tblGrid>
      <w:tr w:rsidR="00E051D2" w:rsidRPr="000F73E9" w14:paraId="0E04DBCF" w14:textId="77777777" w:rsidTr="0029276C">
        <w:tc>
          <w:tcPr>
            <w:cnfStyle w:val="001000000000" w:firstRow="0" w:lastRow="0" w:firstColumn="1" w:lastColumn="0" w:oddVBand="0" w:evenVBand="0" w:oddHBand="0" w:evenHBand="0" w:firstRowFirstColumn="0" w:firstRowLastColumn="0" w:lastRowFirstColumn="0" w:lastRowLastColumn="0"/>
            <w:tcW w:w="2659" w:type="dxa"/>
          </w:tcPr>
          <w:p w14:paraId="0E04DBCD" w14:textId="77777777" w:rsidR="00E051D2" w:rsidRPr="007A646F" w:rsidRDefault="00E051D2" w:rsidP="0029276C">
            <w:r w:rsidRPr="007A646F">
              <w:t>Issue A</w:t>
            </w:r>
          </w:p>
        </w:tc>
        <w:tc>
          <w:tcPr>
            <w:tcW w:w="7085" w:type="dxa"/>
          </w:tcPr>
          <w:p w14:paraId="0E04DBCE" w14:textId="77777777" w:rsidR="00E051D2" w:rsidRPr="000F73E9" w:rsidRDefault="00E051D2" w:rsidP="0029276C">
            <w:pPr>
              <w:cnfStyle w:val="000000000000" w:firstRow="0" w:lastRow="0" w:firstColumn="0" w:lastColumn="0" w:oddVBand="0" w:evenVBand="0" w:oddHBand="0" w:evenHBand="0" w:firstRowFirstColumn="0" w:firstRowLastColumn="0" w:lastRowFirstColumn="0" w:lastRowLastColumn="0"/>
            </w:pPr>
          </w:p>
        </w:tc>
      </w:tr>
      <w:tr w:rsidR="00E051D2" w:rsidRPr="000F73E9" w14:paraId="0E04DBD2" w14:textId="77777777" w:rsidTr="0029276C">
        <w:tc>
          <w:tcPr>
            <w:cnfStyle w:val="001000000000" w:firstRow="0" w:lastRow="0" w:firstColumn="1" w:lastColumn="0" w:oddVBand="0" w:evenVBand="0" w:oddHBand="0" w:evenHBand="0" w:firstRowFirstColumn="0" w:firstRowLastColumn="0" w:lastRowFirstColumn="0" w:lastRowLastColumn="0"/>
            <w:tcW w:w="2659" w:type="dxa"/>
          </w:tcPr>
          <w:p w14:paraId="0E04DBD0" w14:textId="77777777" w:rsidR="00E051D2" w:rsidRPr="007A646F" w:rsidRDefault="00E051D2" w:rsidP="0029276C">
            <w:r w:rsidRPr="007A646F">
              <w:t>Issue B</w:t>
            </w:r>
          </w:p>
        </w:tc>
        <w:tc>
          <w:tcPr>
            <w:tcW w:w="7085" w:type="dxa"/>
          </w:tcPr>
          <w:p w14:paraId="0E04DBD1" w14:textId="77777777" w:rsidR="00E051D2" w:rsidRPr="000F73E9" w:rsidRDefault="00E051D2" w:rsidP="0029276C">
            <w:pPr>
              <w:cnfStyle w:val="000000000000" w:firstRow="0" w:lastRow="0" w:firstColumn="0" w:lastColumn="0" w:oddVBand="0" w:evenVBand="0" w:oddHBand="0" w:evenHBand="0" w:firstRowFirstColumn="0" w:firstRowLastColumn="0" w:lastRowFirstColumn="0" w:lastRowLastColumn="0"/>
            </w:pPr>
          </w:p>
        </w:tc>
      </w:tr>
      <w:tr w:rsidR="00E051D2" w:rsidRPr="000F73E9" w14:paraId="0E04DBD5" w14:textId="77777777" w:rsidTr="0029276C">
        <w:tc>
          <w:tcPr>
            <w:cnfStyle w:val="001000000000" w:firstRow="0" w:lastRow="0" w:firstColumn="1" w:lastColumn="0" w:oddVBand="0" w:evenVBand="0" w:oddHBand="0" w:evenHBand="0" w:firstRowFirstColumn="0" w:firstRowLastColumn="0" w:lastRowFirstColumn="0" w:lastRowLastColumn="0"/>
            <w:tcW w:w="2659" w:type="dxa"/>
          </w:tcPr>
          <w:p w14:paraId="0E04DBD3" w14:textId="77777777" w:rsidR="00E051D2" w:rsidRPr="007A646F" w:rsidRDefault="00E051D2" w:rsidP="0029276C">
            <w:r w:rsidRPr="007A646F">
              <w:t>Issue C</w:t>
            </w:r>
          </w:p>
        </w:tc>
        <w:tc>
          <w:tcPr>
            <w:tcW w:w="7085" w:type="dxa"/>
          </w:tcPr>
          <w:p w14:paraId="0E04DBD4" w14:textId="77777777" w:rsidR="00E051D2" w:rsidRPr="000F73E9" w:rsidRDefault="00E051D2" w:rsidP="0029276C">
            <w:pPr>
              <w:cnfStyle w:val="000000000000" w:firstRow="0" w:lastRow="0" w:firstColumn="0" w:lastColumn="0" w:oddVBand="0" w:evenVBand="0" w:oddHBand="0" w:evenHBand="0" w:firstRowFirstColumn="0" w:firstRowLastColumn="0" w:lastRowFirstColumn="0" w:lastRowLastColumn="0"/>
            </w:pPr>
          </w:p>
        </w:tc>
      </w:tr>
    </w:tbl>
    <w:p w14:paraId="0E04DBD6" w14:textId="77777777" w:rsidR="006E6148" w:rsidRPr="000F73E9" w:rsidRDefault="006E6148" w:rsidP="00E15040">
      <w:pPr>
        <w:pStyle w:val="Heading3"/>
      </w:pPr>
      <w:r w:rsidRPr="000F73E9">
        <w:t>Other matters</w:t>
      </w:r>
    </w:p>
    <w:tbl>
      <w:tblPr>
        <w:tblStyle w:val="CERTable"/>
        <w:tblW w:w="0" w:type="auto"/>
        <w:tblLook w:val="0400" w:firstRow="0" w:lastRow="0" w:firstColumn="0" w:lastColumn="0" w:noHBand="0" w:noVBand="1"/>
      </w:tblPr>
      <w:tblGrid>
        <w:gridCol w:w="9770"/>
      </w:tblGrid>
      <w:tr w:rsidR="00587D9F" w14:paraId="0E04DBD8" w14:textId="77777777" w:rsidTr="009725CB">
        <w:trPr>
          <w:cnfStyle w:val="000000100000" w:firstRow="0" w:lastRow="0" w:firstColumn="0" w:lastColumn="0" w:oddVBand="0" w:evenVBand="0" w:oddHBand="1" w:evenHBand="0" w:firstRowFirstColumn="0" w:firstRowLastColumn="0" w:lastRowFirstColumn="0" w:lastRowLastColumn="0"/>
        </w:trPr>
        <w:tc>
          <w:tcPr>
            <w:tcW w:w="9770" w:type="dxa"/>
          </w:tcPr>
          <w:p w14:paraId="0E04DBD7" w14:textId="77777777" w:rsidR="00587D9F" w:rsidRDefault="00587D9F" w:rsidP="00587D9F"/>
        </w:tc>
      </w:tr>
    </w:tbl>
    <w:p w14:paraId="0E04DBD9" w14:textId="77777777" w:rsidR="0023623B" w:rsidRDefault="0023623B" w:rsidP="0023623B">
      <w:pPr>
        <w:rPr>
          <w:rFonts w:eastAsia="Times New Roman"/>
          <w:color w:val="005874"/>
          <w:sz w:val="25"/>
        </w:rPr>
      </w:pPr>
      <w:r>
        <w:br w:type="page"/>
      </w:r>
    </w:p>
    <w:p w14:paraId="0E04DBDA" w14:textId="77777777" w:rsidR="006E6148" w:rsidRPr="000F73E9" w:rsidRDefault="006E6148" w:rsidP="00E15040">
      <w:pPr>
        <w:pStyle w:val="Heading3"/>
      </w:pPr>
      <w:r w:rsidRPr="000F73E9">
        <w:lastRenderedPageBreak/>
        <w:t xml:space="preserve">Audit findings and conclusions table </w:t>
      </w:r>
    </w:p>
    <w:tbl>
      <w:tblPr>
        <w:tblStyle w:val="CERTable"/>
        <w:tblW w:w="9780" w:type="dxa"/>
        <w:tblLayout w:type="fixed"/>
        <w:tblLook w:val="06A0" w:firstRow="1" w:lastRow="0" w:firstColumn="1" w:lastColumn="0" w:noHBand="1" w:noVBand="1"/>
      </w:tblPr>
      <w:tblGrid>
        <w:gridCol w:w="2660"/>
        <w:gridCol w:w="2443"/>
        <w:gridCol w:w="2551"/>
        <w:gridCol w:w="2126"/>
      </w:tblGrid>
      <w:tr w:rsidR="00E15040" w:rsidRPr="000F73E9" w14:paraId="0E04DBDF" w14:textId="77777777" w:rsidTr="006F2BFC">
        <w:trPr>
          <w:cnfStyle w:val="100000000000" w:firstRow="1" w:lastRow="0" w:firstColumn="0" w:lastColumn="0" w:oddVBand="0" w:evenVBand="0" w:oddHBand="0" w:evenHBand="0" w:firstRowFirstColumn="0" w:firstRowLastColumn="0" w:lastRowFirstColumn="0" w:lastRowLastColumn="0"/>
          <w:cantSplit w:val="0"/>
          <w:trHeight w:hRule="exact" w:val="1494"/>
        </w:trPr>
        <w:tc>
          <w:tcPr>
            <w:cnfStyle w:val="001000000000" w:firstRow="0" w:lastRow="0" w:firstColumn="1" w:lastColumn="0" w:oddVBand="0" w:evenVBand="0" w:oddHBand="0" w:evenHBand="0" w:firstRowFirstColumn="0" w:firstRowLastColumn="0" w:lastRowFirstColumn="0" w:lastRowLastColumn="0"/>
            <w:tcW w:w="2660" w:type="dxa"/>
            <w:hideMark/>
          </w:tcPr>
          <w:p w14:paraId="0E04DBDB" w14:textId="77777777" w:rsidR="00E15040" w:rsidRPr="000F73E9" w:rsidRDefault="00283F1C" w:rsidP="00283F1C">
            <w:pPr>
              <w:rPr>
                <w:b w:val="0"/>
              </w:rPr>
            </w:pPr>
            <w:r>
              <w:t>R</w:t>
            </w:r>
            <w:r w:rsidR="00E15040" w:rsidRPr="000F73E9">
              <w:t xml:space="preserve">isk area investigated </w:t>
            </w:r>
            <w:r w:rsidR="00E15040" w:rsidRPr="000F73E9">
              <w:br/>
            </w:r>
            <w:r w:rsidR="00E15040" w:rsidRPr="000F73E9">
              <w:rPr>
                <w:bCs/>
                <w:i/>
                <w:iCs/>
                <w:kern w:val="0"/>
              </w:rPr>
              <w:t>[as outlined in the audit plan]</w:t>
            </w:r>
          </w:p>
        </w:tc>
        <w:tc>
          <w:tcPr>
            <w:tcW w:w="2443" w:type="dxa"/>
            <w:hideMark/>
          </w:tcPr>
          <w:p w14:paraId="0E04DBDC" w14:textId="77777777" w:rsidR="00E15040" w:rsidRPr="000F73E9" w:rsidRDefault="00E15040" w:rsidP="00E15040">
            <w:pPr>
              <w:cnfStyle w:val="100000000000" w:firstRow="1" w:lastRow="0" w:firstColumn="0" w:lastColumn="0" w:oddVBand="0" w:evenVBand="0" w:oddHBand="0" w:evenHBand="0" w:firstRowFirstColumn="0" w:firstRowLastColumn="0" w:lastRowFirstColumn="0" w:lastRowLastColumn="0"/>
              <w:rPr>
                <w:b w:val="0"/>
              </w:rPr>
            </w:pPr>
            <w:r w:rsidRPr="000F73E9">
              <w:t>Testing conducted</w:t>
            </w:r>
          </w:p>
        </w:tc>
        <w:tc>
          <w:tcPr>
            <w:tcW w:w="2551" w:type="dxa"/>
            <w:hideMark/>
          </w:tcPr>
          <w:p w14:paraId="0E04DBDD" w14:textId="77777777" w:rsidR="00E15040" w:rsidRPr="000F73E9" w:rsidRDefault="00E15040" w:rsidP="00E15040">
            <w:pPr>
              <w:cnfStyle w:val="100000000000" w:firstRow="1" w:lastRow="0" w:firstColumn="0" w:lastColumn="0" w:oddVBand="0" w:evenVBand="0" w:oddHBand="0" w:evenHBand="0" w:firstRowFirstColumn="0" w:firstRowLastColumn="0" w:lastRowFirstColumn="0" w:lastRowLastColumn="0"/>
              <w:rPr>
                <w:b w:val="0"/>
              </w:rPr>
            </w:pPr>
            <w:r w:rsidRPr="000F73E9">
              <w:t>Findings</w:t>
            </w:r>
          </w:p>
        </w:tc>
        <w:tc>
          <w:tcPr>
            <w:tcW w:w="2126" w:type="dxa"/>
            <w:hideMark/>
          </w:tcPr>
          <w:p w14:paraId="0E04DBDE" w14:textId="77777777" w:rsidR="00E15040" w:rsidRPr="000F73E9" w:rsidRDefault="00E15040" w:rsidP="00E15040">
            <w:pPr>
              <w:cnfStyle w:val="100000000000" w:firstRow="1" w:lastRow="0" w:firstColumn="0" w:lastColumn="0" w:oddVBand="0" w:evenVBand="0" w:oddHBand="0" w:evenHBand="0" w:firstRowFirstColumn="0" w:firstRowLastColumn="0" w:lastRowFirstColumn="0" w:lastRowLastColumn="0"/>
              <w:rPr>
                <w:b w:val="0"/>
              </w:rPr>
            </w:pPr>
            <w:r w:rsidRPr="000F73E9">
              <w:t>Conclusion</w:t>
            </w:r>
          </w:p>
        </w:tc>
      </w:tr>
      <w:tr w:rsidR="00E15040" w:rsidRPr="000F73E9" w14:paraId="0E04DBE5" w14:textId="77777777" w:rsidTr="006F2BFC">
        <w:trPr>
          <w:cantSplit w:val="0"/>
          <w:trHeight w:hRule="exact" w:val="3231"/>
        </w:trPr>
        <w:tc>
          <w:tcPr>
            <w:cnfStyle w:val="001000000000" w:firstRow="0" w:lastRow="0" w:firstColumn="1" w:lastColumn="0" w:oddVBand="0" w:evenVBand="0" w:oddHBand="0" w:evenHBand="0" w:firstRowFirstColumn="0" w:firstRowLastColumn="0" w:lastRowFirstColumn="0" w:lastRowLastColumn="0"/>
            <w:tcW w:w="2660" w:type="dxa"/>
          </w:tcPr>
          <w:p w14:paraId="0E04DBE0" w14:textId="77777777" w:rsidR="00E15040" w:rsidRPr="000F73E9" w:rsidRDefault="00E15040" w:rsidP="00E15040">
            <w:r w:rsidRPr="000F73E9">
              <w:t>Issue A</w:t>
            </w:r>
          </w:p>
          <w:p w14:paraId="0E04DBE1" w14:textId="77777777" w:rsidR="00E15040" w:rsidRPr="000F73E9" w:rsidRDefault="00E15040" w:rsidP="00E15040">
            <w:pPr>
              <w:rPr>
                <w:b w:val="0"/>
              </w:rPr>
            </w:pPr>
          </w:p>
        </w:tc>
        <w:tc>
          <w:tcPr>
            <w:tcW w:w="2443" w:type="dxa"/>
            <w:hideMark/>
          </w:tcPr>
          <w:p w14:paraId="0E04DBE2"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procedures carried out to audit this item of the scope]</w:t>
            </w:r>
          </w:p>
        </w:tc>
        <w:tc>
          <w:tcPr>
            <w:tcW w:w="2551" w:type="dxa"/>
            <w:hideMark/>
          </w:tcPr>
          <w:p w14:paraId="0E04DBE3"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finding. The auditor may include a summary of the process/figures audited and whether any material misstatements were identified]</w:t>
            </w:r>
          </w:p>
        </w:tc>
        <w:tc>
          <w:tcPr>
            <w:tcW w:w="2126" w:type="dxa"/>
            <w:hideMark/>
          </w:tcPr>
          <w:p w14:paraId="0E04DBE4"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[Insert conclusions against the issue/risk area]</w:t>
            </w:r>
          </w:p>
        </w:tc>
      </w:tr>
      <w:tr w:rsidR="00E15040" w:rsidRPr="000F73E9" w14:paraId="0E04DBEA" w14:textId="77777777" w:rsidTr="006F2BFC">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BE6" w14:textId="77777777" w:rsidR="00E15040" w:rsidRPr="000F73E9" w:rsidRDefault="00E15040" w:rsidP="00E15040">
            <w:pPr>
              <w:rPr>
                <w:b w:val="0"/>
              </w:rPr>
            </w:pPr>
            <w:r w:rsidRPr="000F73E9">
              <w:t>Issue B</w:t>
            </w:r>
          </w:p>
        </w:tc>
        <w:tc>
          <w:tcPr>
            <w:tcW w:w="2443" w:type="dxa"/>
          </w:tcPr>
          <w:p w14:paraId="0E04DBE7"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c>
          <w:tcPr>
            <w:tcW w:w="2551" w:type="dxa"/>
          </w:tcPr>
          <w:p w14:paraId="0E04DBE8"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c>
          <w:tcPr>
            <w:tcW w:w="2126" w:type="dxa"/>
          </w:tcPr>
          <w:p w14:paraId="0E04DBE9"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EF" w14:textId="77777777" w:rsidTr="006F2BFC">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BEB" w14:textId="77777777" w:rsidR="00E15040" w:rsidRPr="000F73E9" w:rsidRDefault="00E15040" w:rsidP="00E15040">
            <w:pPr>
              <w:rPr>
                <w:b w:val="0"/>
              </w:rPr>
            </w:pPr>
            <w:r w:rsidRPr="000F73E9">
              <w:t xml:space="preserve">Issue C </w:t>
            </w:r>
          </w:p>
        </w:tc>
        <w:tc>
          <w:tcPr>
            <w:tcW w:w="2443" w:type="dxa"/>
          </w:tcPr>
          <w:p w14:paraId="0E04DBEC"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c>
          <w:tcPr>
            <w:tcW w:w="2551" w:type="dxa"/>
          </w:tcPr>
          <w:p w14:paraId="0E04DBED"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c>
          <w:tcPr>
            <w:tcW w:w="2126" w:type="dxa"/>
          </w:tcPr>
          <w:p w14:paraId="0E04DBEE"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BF0" w14:textId="77777777" w:rsidR="006E6148" w:rsidRPr="000F73E9" w:rsidRDefault="006E6148" w:rsidP="00E15040">
      <w:pPr>
        <w:pStyle w:val="Heading3"/>
      </w:pPr>
      <w:r w:rsidRPr="000F73E9">
        <w:t>Peer reviewer conclusion</w:t>
      </w:r>
    </w:p>
    <w:tbl>
      <w:tblPr>
        <w:tblStyle w:val="CERTable"/>
        <w:tblW w:w="9774" w:type="dxa"/>
        <w:tblLook w:val="0680" w:firstRow="0" w:lastRow="0" w:firstColumn="1" w:lastColumn="0" w:noHBand="1" w:noVBand="1"/>
      </w:tblPr>
      <w:tblGrid>
        <w:gridCol w:w="4887"/>
        <w:gridCol w:w="4887"/>
      </w:tblGrid>
      <w:tr w:rsidR="00E15040" w:rsidRPr="000F73E9" w14:paraId="0E04DBF3" w14:textId="77777777" w:rsidTr="005D5A0A">
        <w:tc>
          <w:tcPr>
            <w:cnfStyle w:val="001000000000" w:firstRow="0" w:lastRow="0" w:firstColumn="1" w:lastColumn="0" w:oddVBand="0" w:evenVBand="0" w:oddHBand="0" w:evenHBand="0" w:firstRowFirstColumn="0" w:firstRowLastColumn="0" w:lastRowFirstColumn="0" w:lastRowLastColumn="0"/>
            <w:tcW w:w="4887" w:type="dxa"/>
            <w:hideMark/>
          </w:tcPr>
          <w:p w14:paraId="0E04DBF1" w14:textId="77777777" w:rsidR="00E15040" w:rsidRPr="000F73E9" w:rsidRDefault="00E15040" w:rsidP="00E15040">
            <w:pPr>
              <w:rPr>
                <w:b w:val="0"/>
              </w:rPr>
            </w:pPr>
            <w:r w:rsidRPr="000F73E9">
              <w:t>Name of the peer reviewer</w:t>
            </w:r>
          </w:p>
        </w:tc>
        <w:tc>
          <w:tcPr>
            <w:tcW w:w="4887" w:type="dxa"/>
          </w:tcPr>
          <w:p w14:paraId="0E04DBF2"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F6" w14:textId="77777777" w:rsidTr="005D5A0A">
        <w:tc>
          <w:tcPr>
            <w:cnfStyle w:val="001000000000" w:firstRow="0" w:lastRow="0" w:firstColumn="1" w:lastColumn="0" w:oddVBand="0" w:evenVBand="0" w:oddHBand="0" w:evenHBand="0" w:firstRowFirstColumn="0" w:firstRowLastColumn="0" w:lastRowFirstColumn="0" w:lastRowLastColumn="0"/>
            <w:tcW w:w="4887" w:type="dxa"/>
            <w:hideMark/>
          </w:tcPr>
          <w:p w14:paraId="0E04DBF4" w14:textId="77777777" w:rsidR="00E15040" w:rsidRPr="000F73E9" w:rsidRDefault="00E15040" w:rsidP="00E15040">
            <w:pPr>
              <w:rPr>
                <w:b w:val="0"/>
              </w:rPr>
            </w:pPr>
            <w:r w:rsidRPr="000F73E9">
              <w:t>Peer reviewer’s credentials</w:t>
            </w:r>
          </w:p>
        </w:tc>
        <w:tc>
          <w:tcPr>
            <w:tcW w:w="4887" w:type="dxa"/>
          </w:tcPr>
          <w:p w14:paraId="0E04DBF5"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F9" w14:textId="77777777" w:rsidTr="005D5A0A">
        <w:tc>
          <w:tcPr>
            <w:cnfStyle w:val="001000000000" w:firstRow="0" w:lastRow="0" w:firstColumn="1" w:lastColumn="0" w:oddVBand="0" w:evenVBand="0" w:oddHBand="0" w:evenHBand="0" w:firstRowFirstColumn="0" w:firstRowLastColumn="0" w:lastRowFirstColumn="0" w:lastRowLastColumn="0"/>
            <w:tcW w:w="4887" w:type="dxa"/>
            <w:hideMark/>
          </w:tcPr>
          <w:p w14:paraId="0E04DBF7" w14:textId="77777777" w:rsidR="00E15040" w:rsidRPr="000F73E9" w:rsidRDefault="00E15040" w:rsidP="00E15040">
            <w:pPr>
              <w:rPr>
                <w:b w:val="0"/>
              </w:rPr>
            </w:pPr>
            <w:r w:rsidRPr="000F73E9">
              <w:t>Peer reviewer contact details</w:t>
            </w:r>
          </w:p>
        </w:tc>
        <w:tc>
          <w:tcPr>
            <w:tcW w:w="4887" w:type="dxa"/>
          </w:tcPr>
          <w:p w14:paraId="0E04DBF8"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BFC" w14:textId="77777777" w:rsidTr="005D5A0A">
        <w:tc>
          <w:tcPr>
            <w:cnfStyle w:val="001000000000" w:firstRow="0" w:lastRow="0" w:firstColumn="1" w:lastColumn="0" w:oddVBand="0" w:evenVBand="0" w:oddHBand="0" w:evenHBand="0" w:firstRowFirstColumn="0" w:firstRowLastColumn="0" w:lastRowFirstColumn="0" w:lastRowLastColumn="0"/>
            <w:tcW w:w="4887" w:type="dxa"/>
            <w:hideMark/>
          </w:tcPr>
          <w:p w14:paraId="0E04DBFA" w14:textId="77777777" w:rsidR="00E15040" w:rsidRPr="000F73E9" w:rsidRDefault="00E15040" w:rsidP="00E15040">
            <w:pPr>
              <w:rPr>
                <w:b w:val="0"/>
              </w:rPr>
            </w:pPr>
            <w:r w:rsidRPr="000F73E9">
              <w:t>Outcome of the evaluation undertaken by the peer reviewer</w:t>
            </w:r>
          </w:p>
        </w:tc>
        <w:tc>
          <w:tcPr>
            <w:tcW w:w="4887" w:type="dxa"/>
          </w:tcPr>
          <w:p w14:paraId="0E04DBFB"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BFD" w14:textId="77777777" w:rsidR="006E6148" w:rsidRPr="000F73E9" w:rsidRDefault="006E6148" w:rsidP="006E6148"/>
    <w:p w14:paraId="0E04DBFE" w14:textId="77777777" w:rsidR="006E6148" w:rsidRPr="000F73E9" w:rsidRDefault="006E6148" w:rsidP="006E6148">
      <w:pPr>
        <w:rPr>
          <w:i/>
        </w:rPr>
      </w:pPr>
      <w:r w:rsidRPr="000F73E9">
        <w:rPr>
          <w:i/>
        </w:rPr>
        <w:t>[Signature—of audit team leader]</w:t>
      </w:r>
    </w:p>
    <w:p w14:paraId="0E04DBFF" w14:textId="77777777" w:rsidR="006E6148" w:rsidRPr="000F73E9" w:rsidRDefault="006E6148" w:rsidP="006E6148">
      <w:pPr>
        <w:rPr>
          <w:i/>
        </w:rPr>
      </w:pPr>
      <w:r w:rsidRPr="000F73E9">
        <w:rPr>
          <w:i/>
        </w:rPr>
        <w:t>[Name—of audit team leader]</w:t>
      </w:r>
    </w:p>
    <w:p w14:paraId="0E04DC00" w14:textId="77777777" w:rsidR="006E6148" w:rsidRPr="000F73E9" w:rsidRDefault="006E6148" w:rsidP="006E6148">
      <w:pPr>
        <w:rPr>
          <w:i/>
        </w:rPr>
      </w:pPr>
      <w:r w:rsidRPr="000F73E9">
        <w:rPr>
          <w:i/>
        </w:rPr>
        <w:t>[Firm]</w:t>
      </w:r>
    </w:p>
    <w:p w14:paraId="0E04DC01" w14:textId="77777777" w:rsidR="006E6148" w:rsidRPr="000F73E9" w:rsidRDefault="006E6148" w:rsidP="006E6148">
      <w:pPr>
        <w:rPr>
          <w:i/>
        </w:rPr>
      </w:pPr>
      <w:r w:rsidRPr="000F73E9">
        <w:rPr>
          <w:i/>
        </w:rPr>
        <w:t>[Location]</w:t>
      </w:r>
    </w:p>
    <w:p w14:paraId="0E04DC02" w14:textId="77777777" w:rsidR="00E15040" w:rsidRPr="000F73E9" w:rsidRDefault="006E6148" w:rsidP="00720D68">
      <w:r w:rsidRPr="000F73E9">
        <w:rPr>
          <w:i/>
        </w:rPr>
        <w:t>[Date]</w:t>
      </w:r>
    </w:p>
    <w:p w14:paraId="0E04DC03" w14:textId="77777777" w:rsidR="00581794" w:rsidRDefault="00581794">
      <w:pPr>
        <w:spacing w:after="0"/>
        <w:rPr>
          <w:rFonts w:eastAsia="Times New Roman"/>
          <w:b/>
          <w:bCs/>
          <w:color w:val="005874"/>
          <w:kern w:val="32"/>
          <w:sz w:val="40"/>
        </w:rPr>
      </w:pPr>
      <w:bookmarkStart w:id="18" w:name="_Toc457297222"/>
      <w:bookmarkStart w:id="19" w:name="_Toc457298250"/>
      <w:r>
        <w:br w:type="page"/>
      </w:r>
    </w:p>
    <w:p w14:paraId="0E04DC04" w14:textId="77777777" w:rsidR="006E6148" w:rsidRPr="000F73E9" w:rsidRDefault="006E6148" w:rsidP="00E15040">
      <w:pPr>
        <w:pStyle w:val="Heading1"/>
      </w:pPr>
      <w:bookmarkStart w:id="20" w:name="_Toc504038252"/>
      <w:r w:rsidRPr="000F73E9">
        <w:lastRenderedPageBreak/>
        <w:t>National Greenhouse and Energy Reporting audit report (verification engagement)</w:t>
      </w:r>
      <w:bookmarkEnd w:id="18"/>
      <w:bookmarkEnd w:id="19"/>
      <w:bookmarkEnd w:id="20"/>
    </w:p>
    <w:p w14:paraId="0E04DC05" w14:textId="77777777" w:rsidR="006E6148" w:rsidRPr="000F73E9" w:rsidRDefault="006E6148" w:rsidP="00E15040">
      <w:pPr>
        <w:pStyle w:val="Heading2"/>
      </w:pPr>
      <w:bookmarkStart w:id="21" w:name="_Toc457297223"/>
      <w:bookmarkStart w:id="22" w:name="_Toc457298251"/>
      <w:bookmarkStart w:id="23" w:name="_Toc504038253"/>
      <w:r w:rsidRPr="000F73E9">
        <w:t>Audit report coversheet</w:t>
      </w:r>
      <w:bookmarkEnd w:id="21"/>
      <w:bookmarkEnd w:id="22"/>
      <w:bookmarkEnd w:id="23"/>
      <w:r w:rsidRPr="000F73E9">
        <w:t xml:space="preserve"> </w:t>
      </w:r>
    </w:p>
    <w:p w14:paraId="0E04DC06" w14:textId="77777777" w:rsidR="006E6148" w:rsidRPr="000F73E9" w:rsidRDefault="006E6148" w:rsidP="00E15040">
      <w:pPr>
        <w:pStyle w:val="Heading3"/>
      </w:pPr>
      <w:r w:rsidRPr="000F73E9">
        <w:t>Audited body</w:t>
      </w:r>
    </w:p>
    <w:tbl>
      <w:tblPr>
        <w:tblStyle w:val="CERTable"/>
        <w:tblW w:w="9774" w:type="dxa"/>
        <w:tblLook w:val="0680" w:firstRow="0" w:lastRow="0" w:firstColumn="1" w:lastColumn="0" w:noHBand="1" w:noVBand="1"/>
      </w:tblPr>
      <w:tblGrid>
        <w:gridCol w:w="4887"/>
        <w:gridCol w:w="4887"/>
      </w:tblGrid>
      <w:tr w:rsidR="00E15040" w:rsidRPr="000F73E9" w14:paraId="0E04DC09"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07" w14:textId="77777777" w:rsidR="00E15040" w:rsidRPr="000F73E9" w:rsidRDefault="00E15040" w:rsidP="00E15040">
            <w:r w:rsidRPr="000F73E9">
              <w:t>Name of audited body</w:t>
            </w:r>
          </w:p>
        </w:tc>
        <w:tc>
          <w:tcPr>
            <w:tcW w:w="4887" w:type="dxa"/>
          </w:tcPr>
          <w:p w14:paraId="0E04DC08"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0C"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0A" w14:textId="77777777" w:rsidR="00E15040" w:rsidRPr="000F73E9" w:rsidRDefault="00E15040" w:rsidP="00E15040">
            <w:r w:rsidRPr="000F73E9">
              <w:t>Name of contact person for audited body</w:t>
            </w:r>
          </w:p>
        </w:tc>
        <w:tc>
          <w:tcPr>
            <w:tcW w:w="4887" w:type="dxa"/>
          </w:tcPr>
          <w:p w14:paraId="0E04DC0B"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0F"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0D" w14:textId="77777777" w:rsidR="00E15040" w:rsidRPr="000F73E9" w:rsidRDefault="00E15040" w:rsidP="00E15040">
            <w:r w:rsidRPr="000F73E9">
              <w:t>Contact person phone number</w:t>
            </w:r>
          </w:p>
        </w:tc>
        <w:tc>
          <w:tcPr>
            <w:tcW w:w="4887" w:type="dxa"/>
          </w:tcPr>
          <w:p w14:paraId="0E04DC0E"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12"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10" w14:textId="77777777" w:rsidR="00E15040" w:rsidRPr="000F73E9" w:rsidRDefault="00E15040" w:rsidP="00E15040">
            <w:r w:rsidRPr="000F73E9">
              <w:t>Contact person email address</w:t>
            </w:r>
          </w:p>
        </w:tc>
        <w:tc>
          <w:tcPr>
            <w:tcW w:w="4887" w:type="dxa"/>
          </w:tcPr>
          <w:p w14:paraId="0E04DC11"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C13" w14:textId="77777777" w:rsidR="006E6148" w:rsidRPr="000F73E9" w:rsidRDefault="006E6148" w:rsidP="00E15040">
      <w:pPr>
        <w:pStyle w:val="Heading3"/>
      </w:pPr>
      <w:r w:rsidRPr="000F73E9">
        <w:t>Reporting requirements</w:t>
      </w:r>
    </w:p>
    <w:p w14:paraId="0E04DC14" w14:textId="77777777" w:rsidR="006E6148" w:rsidRPr="000F73E9" w:rsidRDefault="006E6148" w:rsidP="006E6148">
      <w:pPr>
        <w:rPr>
          <w:i/>
        </w:rPr>
      </w:pPr>
      <w:r w:rsidRPr="000F73E9">
        <w:rPr>
          <w:i/>
        </w:rPr>
        <w:t>[Complete as appropriate dependent on scope of audit]</w:t>
      </w:r>
    </w:p>
    <w:tbl>
      <w:tblPr>
        <w:tblStyle w:val="CERTable"/>
        <w:tblW w:w="9774" w:type="dxa"/>
        <w:tblLook w:val="0680" w:firstRow="0" w:lastRow="0" w:firstColumn="1" w:lastColumn="0" w:noHBand="1" w:noVBand="1"/>
      </w:tblPr>
      <w:tblGrid>
        <w:gridCol w:w="4887"/>
        <w:gridCol w:w="4887"/>
      </w:tblGrid>
      <w:tr w:rsidR="00E15040" w:rsidRPr="000F73E9" w14:paraId="0E04DC17"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15" w14:textId="77777777" w:rsidR="00E15040" w:rsidRPr="000F73E9" w:rsidRDefault="00E15040" w:rsidP="00E15040">
            <w:r w:rsidRPr="000F73E9">
              <w:t>Total scope 1 emissions for audited body</w:t>
            </w:r>
          </w:p>
        </w:tc>
        <w:tc>
          <w:tcPr>
            <w:tcW w:w="4887" w:type="dxa"/>
          </w:tcPr>
          <w:p w14:paraId="0E04DC16"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1A"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18" w14:textId="77777777" w:rsidR="00E15040" w:rsidRPr="000F73E9" w:rsidRDefault="00E15040" w:rsidP="00E15040">
            <w:r w:rsidRPr="000F73E9">
              <w:t>Total scope 2 emissions for audited body</w:t>
            </w:r>
          </w:p>
        </w:tc>
        <w:tc>
          <w:tcPr>
            <w:tcW w:w="4887" w:type="dxa"/>
          </w:tcPr>
          <w:p w14:paraId="0E04DC19"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1D"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1B" w14:textId="77777777" w:rsidR="00E15040" w:rsidRPr="000F73E9" w:rsidRDefault="00E15040" w:rsidP="00E15040">
            <w:r w:rsidRPr="000F73E9">
              <w:t>Total energy consumption for audited body</w:t>
            </w:r>
          </w:p>
        </w:tc>
        <w:tc>
          <w:tcPr>
            <w:tcW w:w="4887" w:type="dxa"/>
          </w:tcPr>
          <w:p w14:paraId="0E04DC1C"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20"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1E" w14:textId="77777777" w:rsidR="00E15040" w:rsidRPr="000F73E9" w:rsidRDefault="00E15040" w:rsidP="00E15040">
            <w:r w:rsidRPr="000F73E9">
              <w:t>Total energy production for audited body</w:t>
            </w:r>
          </w:p>
        </w:tc>
        <w:tc>
          <w:tcPr>
            <w:tcW w:w="4887" w:type="dxa"/>
          </w:tcPr>
          <w:p w14:paraId="0E04DC1F"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C21" w14:textId="77777777" w:rsidR="0023623B" w:rsidRDefault="0023623B" w:rsidP="0023623B">
      <w:pPr>
        <w:rPr>
          <w:rFonts w:eastAsia="Times New Roman"/>
          <w:color w:val="005874"/>
          <w:sz w:val="25"/>
        </w:rPr>
      </w:pPr>
      <w:r>
        <w:br w:type="page"/>
      </w:r>
    </w:p>
    <w:p w14:paraId="0E04DC22" w14:textId="77777777" w:rsidR="006E6148" w:rsidRPr="000F73E9" w:rsidRDefault="006E6148" w:rsidP="00E15040">
      <w:pPr>
        <w:pStyle w:val="Heading3"/>
      </w:pPr>
      <w:r w:rsidRPr="000F73E9">
        <w:lastRenderedPageBreak/>
        <w:t>Audit description</w:t>
      </w:r>
    </w:p>
    <w:tbl>
      <w:tblPr>
        <w:tblStyle w:val="CERTable"/>
        <w:tblW w:w="9774" w:type="dxa"/>
        <w:tblLook w:val="0680" w:firstRow="0" w:lastRow="0" w:firstColumn="1" w:lastColumn="0" w:noHBand="1" w:noVBand="1"/>
      </w:tblPr>
      <w:tblGrid>
        <w:gridCol w:w="4887"/>
        <w:gridCol w:w="4887"/>
      </w:tblGrid>
      <w:tr w:rsidR="00E15040" w:rsidRPr="000F73E9" w14:paraId="0E04DC26"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23" w14:textId="77777777" w:rsidR="00E15040" w:rsidRPr="000F73E9" w:rsidRDefault="00E15040" w:rsidP="00E15040">
            <w:r w:rsidRPr="000F73E9">
              <w:t>Kind of audit</w:t>
            </w:r>
          </w:p>
        </w:tc>
        <w:tc>
          <w:tcPr>
            <w:tcW w:w="4887" w:type="dxa"/>
          </w:tcPr>
          <w:p w14:paraId="0E04DC24"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r w:rsidRPr="000F73E9">
              <w:t>Verification</w:t>
            </w:r>
          </w:p>
          <w:p w14:paraId="0E04DC25"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r w:rsidRPr="000F73E9">
              <w:t>Section 73 / 73A / 74 / 74A</w:t>
            </w:r>
          </w:p>
        </w:tc>
      </w:tr>
      <w:tr w:rsidR="00E15040" w:rsidRPr="000F73E9" w14:paraId="0E04DC2A"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27" w14:textId="77777777" w:rsidR="00E15040" w:rsidRPr="000F73E9" w:rsidRDefault="00E15040" w:rsidP="00E15040">
            <w:r w:rsidRPr="000F73E9">
              <w:t>Objective of the assurance engagement</w:t>
            </w:r>
          </w:p>
        </w:tc>
        <w:tc>
          <w:tcPr>
            <w:tcW w:w="4887" w:type="dxa"/>
          </w:tcPr>
          <w:p w14:paraId="0E04DC28"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29"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2D"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2B" w14:textId="77777777" w:rsidR="00E15040" w:rsidRPr="00C85133" w:rsidRDefault="00E15040" w:rsidP="00E15040">
            <w:r w:rsidRPr="00C85133">
              <w:t>Reporting period covered by audit</w:t>
            </w:r>
          </w:p>
        </w:tc>
        <w:tc>
          <w:tcPr>
            <w:tcW w:w="4887" w:type="dxa"/>
          </w:tcPr>
          <w:p w14:paraId="0E04DC2C"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D85951" w:rsidRPr="000F73E9" w14:paraId="0E04DC30"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2E" w14:textId="282744C7" w:rsidR="00D85951" w:rsidRPr="00C85133" w:rsidRDefault="00D85951" w:rsidP="00D85951">
            <w:r>
              <w:t>Audit fee</w:t>
            </w:r>
            <w:r w:rsidR="0016626C">
              <w:t xml:space="preserve"> </w:t>
            </w:r>
            <w:r w:rsidR="0016626C" w:rsidRPr="004660AF">
              <w:rPr>
                <w:i/>
              </w:rPr>
              <w:t>(inclusive of GST and disbursements)</w:t>
            </w:r>
          </w:p>
        </w:tc>
        <w:tc>
          <w:tcPr>
            <w:tcW w:w="4887" w:type="dxa"/>
          </w:tcPr>
          <w:p w14:paraId="0E04DC2F"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C33"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31" w14:textId="77777777" w:rsidR="00D85951" w:rsidRDefault="00D85951" w:rsidP="00D85951">
            <w:r>
              <w:t>Total hours spent on the audit by audit team</w:t>
            </w:r>
          </w:p>
        </w:tc>
        <w:tc>
          <w:tcPr>
            <w:tcW w:w="4887" w:type="dxa"/>
          </w:tcPr>
          <w:p w14:paraId="0E04DC32" w14:textId="77777777" w:rsidR="00D85951"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C36"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34" w14:textId="77777777" w:rsidR="00D85951" w:rsidRDefault="00D85951" w:rsidP="00D85951">
            <w:r>
              <w:t xml:space="preserve">Non-audit fees </w:t>
            </w:r>
            <w:r w:rsidR="00134F50">
              <w:t>paid to the audit team leader and</w:t>
            </w:r>
            <w:r>
              <w:t xml:space="preserve"> audit firm for services and activities excluding this audit over the past 12 months</w:t>
            </w:r>
          </w:p>
        </w:tc>
        <w:tc>
          <w:tcPr>
            <w:tcW w:w="4887" w:type="dxa"/>
          </w:tcPr>
          <w:p w14:paraId="0E04DC35" w14:textId="77777777" w:rsidR="00D85951"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C3A"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37" w14:textId="77777777" w:rsidR="00D85951" w:rsidRDefault="00D85951" w:rsidP="00D85951">
            <w:r>
              <w:t>Why did the provision of non-Part 6 services or activities not result in a conflict of interest situation?</w:t>
            </w:r>
          </w:p>
          <w:p w14:paraId="0E04DC38" w14:textId="77777777" w:rsidR="00D85951" w:rsidRDefault="00D85951" w:rsidP="00D85951">
            <w:r>
              <w:t>(write not applicable if no non-audit fees were paid to the audit firm)</w:t>
            </w:r>
          </w:p>
        </w:tc>
        <w:tc>
          <w:tcPr>
            <w:tcW w:w="4887" w:type="dxa"/>
          </w:tcPr>
          <w:p w14:paraId="0E04DC39" w14:textId="77777777" w:rsidR="00D85951"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C3D"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3B" w14:textId="77777777" w:rsidR="00D85951" w:rsidRPr="000F73E9" w:rsidRDefault="00D85951" w:rsidP="00D85951">
            <w:r w:rsidRPr="000F73E9">
              <w:t>Date terms of engagement signed</w:t>
            </w:r>
          </w:p>
        </w:tc>
        <w:tc>
          <w:tcPr>
            <w:tcW w:w="4887" w:type="dxa"/>
          </w:tcPr>
          <w:p w14:paraId="0E04DC3C"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C40"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3E" w14:textId="77777777" w:rsidR="00D85951" w:rsidRPr="000F73E9" w:rsidRDefault="00D85951" w:rsidP="00D85951">
            <w:r w:rsidRPr="000F73E9">
              <w:t>Date audit report signed</w:t>
            </w:r>
          </w:p>
        </w:tc>
        <w:tc>
          <w:tcPr>
            <w:tcW w:w="4887" w:type="dxa"/>
          </w:tcPr>
          <w:p w14:paraId="0E04DC3F"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bl>
    <w:p w14:paraId="0E04DC41" w14:textId="77777777" w:rsidR="006E6148" w:rsidRPr="000F73E9" w:rsidRDefault="006E6148" w:rsidP="00E15040">
      <w:pPr>
        <w:pStyle w:val="Heading3"/>
      </w:pPr>
      <w:r w:rsidRPr="000F73E9">
        <w:t>Auditor details</w:t>
      </w:r>
    </w:p>
    <w:tbl>
      <w:tblPr>
        <w:tblStyle w:val="CERTable"/>
        <w:tblW w:w="9774" w:type="dxa"/>
        <w:tblLook w:val="0680" w:firstRow="0" w:lastRow="0" w:firstColumn="1" w:lastColumn="0" w:noHBand="1" w:noVBand="1"/>
      </w:tblPr>
      <w:tblGrid>
        <w:gridCol w:w="4887"/>
        <w:gridCol w:w="4887"/>
      </w:tblGrid>
      <w:tr w:rsidR="00E15040" w:rsidRPr="000F73E9" w14:paraId="0E04DC44"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42" w14:textId="77777777" w:rsidR="00E15040" w:rsidRPr="000F73E9" w:rsidRDefault="00E15040" w:rsidP="00E15040">
            <w:r w:rsidRPr="000F73E9">
              <w:t>Name of audit team leader</w:t>
            </w:r>
          </w:p>
        </w:tc>
        <w:tc>
          <w:tcPr>
            <w:tcW w:w="4887" w:type="dxa"/>
          </w:tcPr>
          <w:p w14:paraId="0E04DC43"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47"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45" w14:textId="77777777" w:rsidR="00E15040" w:rsidRPr="000F73E9" w:rsidRDefault="00E15040" w:rsidP="00E15040">
            <w:r w:rsidRPr="000F73E9">
              <w:t>GEA registration number</w:t>
            </w:r>
          </w:p>
        </w:tc>
        <w:tc>
          <w:tcPr>
            <w:tcW w:w="4887" w:type="dxa"/>
          </w:tcPr>
          <w:p w14:paraId="0E04DC46"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4A"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48" w14:textId="77777777" w:rsidR="00E15040" w:rsidRPr="000F73E9" w:rsidRDefault="00E15040" w:rsidP="00E15040">
            <w:r w:rsidRPr="000F73E9">
              <w:t>Organisation</w:t>
            </w:r>
          </w:p>
        </w:tc>
        <w:tc>
          <w:tcPr>
            <w:tcW w:w="4887" w:type="dxa"/>
          </w:tcPr>
          <w:p w14:paraId="0E04DC49"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4D"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4B" w14:textId="77777777" w:rsidR="00E15040" w:rsidRPr="000F73E9" w:rsidRDefault="00E15040" w:rsidP="00E15040">
            <w:r w:rsidRPr="000F73E9">
              <w:t>Phone number</w:t>
            </w:r>
          </w:p>
        </w:tc>
        <w:tc>
          <w:tcPr>
            <w:tcW w:w="4887" w:type="dxa"/>
          </w:tcPr>
          <w:p w14:paraId="0E04DC4C"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52"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4E" w14:textId="77777777" w:rsidR="00E15040" w:rsidRPr="000F73E9" w:rsidRDefault="00E15040" w:rsidP="00E15040">
            <w:r w:rsidRPr="000F73E9">
              <w:t>Address</w:t>
            </w:r>
          </w:p>
        </w:tc>
        <w:tc>
          <w:tcPr>
            <w:tcW w:w="4887" w:type="dxa"/>
          </w:tcPr>
          <w:p w14:paraId="0E04DC4F"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0"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1"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58"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53" w14:textId="77777777" w:rsidR="00E15040" w:rsidRPr="000F73E9" w:rsidRDefault="00E15040" w:rsidP="00E15040">
            <w:r w:rsidRPr="000F73E9">
              <w:lastRenderedPageBreak/>
              <w:t>Names and contact details of other audit team members</w:t>
            </w:r>
          </w:p>
        </w:tc>
        <w:tc>
          <w:tcPr>
            <w:tcW w:w="4887" w:type="dxa"/>
          </w:tcPr>
          <w:p w14:paraId="0E04DC54"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5"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6"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7"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65"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59" w14:textId="77777777" w:rsidR="00E15040" w:rsidRPr="000F73E9" w:rsidRDefault="00E15040" w:rsidP="00E15040">
            <w:r w:rsidRPr="000F73E9">
              <w:t xml:space="preserve">Details of exemptions under 6.71 of the NGER Regulations for the audit team leader or professional member of the audit team. </w:t>
            </w:r>
          </w:p>
          <w:p w14:paraId="0E04DC5A" w14:textId="77777777" w:rsidR="00E15040" w:rsidRPr="000F73E9" w:rsidRDefault="00E15040" w:rsidP="00E15040">
            <w:r w:rsidRPr="000F73E9">
              <w:t>These may include:</w:t>
            </w:r>
          </w:p>
          <w:p w14:paraId="0E04DC5B" w14:textId="77777777" w:rsidR="00E15040" w:rsidRPr="000F73E9" w:rsidRDefault="00E15040" w:rsidP="0023623B">
            <w:pPr>
              <w:pStyle w:val="CERbullets"/>
              <w:numPr>
                <w:ilvl w:val="0"/>
                <w:numId w:val="38"/>
              </w:numPr>
              <w:rPr>
                <w:b w:val="0"/>
              </w:rPr>
            </w:pPr>
            <w:r w:rsidRPr="000F73E9">
              <w:t>conflict of interest and details of the procedures for managing conflict of interest</w:t>
            </w:r>
          </w:p>
          <w:p w14:paraId="0E04DC5C" w14:textId="77777777" w:rsidR="00E15040" w:rsidRPr="000F73E9" w:rsidRDefault="00E15040" w:rsidP="0023623B">
            <w:pPr>
              <w:pStyle w:val="CERbullets"/>
              <w:numPr>
                <w:ilvl w:val="0"/>
                <w:numId w:val="38"/>
              </w:numPr>
              <w:rPr>
                <w:b w:val="0"/>
              </w:rPr>
            </w:pPr>
            <w:r w:rsidRPr="000F73E9">
              <w:t>relevant relationships, and</w:t>
            </w:r>
          </w:p>
          <w:p w14:paraId="0E04DC5D" w14:textId="77777777" w:rsidR="00E15040" w:rsidRPr="000F73E9" w:rsidRDefault="00E15040" w:rsidP="0023623B">
            <w:pPr>
              <w:pStyle w:val="CERbullets"/>
              <w:numPr>
                <w:ilvl w:val="0"/>
                <w:numId w:val="38"/>
              </w:numPr>
              <w:rPr>
                <w:b w:val="0"/>
              </w:rPr>
            </w:pPr>
            <w:r w:rsidRPr="000F73E9">
              <w:t>exemptions for an audit team leader to carry out more than five consecutive greenhouse and energy audits in relation to the audited body.</w:t>
            </w:r>
          </w:p>
        </w:tc>
        <w:tc>
          <w:tcPr>
            <w:tcW w:w="4887" w:type="dxa"/>
          </w:tcPr>
          <w:p w14:paraId="0E04DC5E"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5F"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60"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61"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62"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63"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64"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C66" w14:textId="77777777" w:rsidR="006E6148" w:rsidRPr="000F73E9" w:rsidRDefault="006E6148" w:rsidP="00E15040">
      <w:pPr>
        <w:pStyle w:val="Heading3"/>
      </w:pPr>
      <w:r w:rsidRPr="00C85133">
        <w:t xml:space="preserve">Peer </w:t>
      </w:r>
      <w:r w:rsidR="00AD44DD" w:rsidRPr="00C85133">
        <w:t>r</w:t>
      </w:r>
      <w:r w:rsidRPr="00C85133">
        <w:t xml:space="preserve">eviewer </w:t>
      </w:r>
      <w:r w:rsidR="00AD44DD" w:rsidRPr="00C85133">
        <w:t>d</w:t>
      </w:r>
      <w:r w:rsidRPr="00C85133">
        <w:t>etails</w:t>
      </w:r>
    </w:p>
    <w:tbl>
      <w:tblPr>
        <w:tblStyle w:val="CERTable"/>
        <w:tblW w:w="9774" w:type="dxa"/>
        <w:tblLook w:val="0680" w:firstRow="0" w:lastRow="0" w:firstColumn="1" w:lastColumn="0" w:noHBand="1" w:noVBand="1"/>
      </w:tblPr>
      <w:tblGrid>
        <w:gridCol w:w="4887"/>
        <w:gridCol w:w="4887"/>
      </w:tblGrid>
      <w:tr w:rsidR="00E15040" w:rsidRPr="000F73E9" w14:paraId="0E04DC69"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67" w14:textId="77777777" w:rsidR="00E15040" w:rsidRPr="000F73E9" w:rsidRDefault="00E15040" w:rsidP="00AD44DD">
            <w:r w:rsidRPr="000F73E9">
              <w:t xml:space="preserve">Name of </w:t>
            </w:r>
            <w:r w:rsidR="00AD44DD">
              <w:t>p</w:t>
            </w:r>
            <w:r w:rsidRPr="000F73E9">
              <w:t xml:space="preserve">eer </w:t>
            </w:r>
            <w:r w:rsidR="00AD44DD">
              <w:t>r</w:t>
            </w:r>
            <w:r w:rsidRPr="000F73E9">
              <w:t>eviewer</w:t>
            </w:r>
          </w:p>
        </w:tc>
        <w:tc>
          <w:tcPr>
            <w:tcW w:w="4887" w:type="dxa"/>
          </w:tcPr>
          <w:p w14:paraId="0E04DC68"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6C"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6A" w14:textId="77777777" w:rsidR="00E15040" w:rsidRPr="000F73E9" w:rsidRDefault="00E15040" w:rsidP="00E15040">
            <w:r w:rsidRPr="000F73E9">
              <w:t>Organisation</w:t>
            </w:r>
          </w:p>
        </w:tc>
        <w:tc>
          <w:tcPr>
            <w:tcW w:w="4887" w:type="dxa"/>
          </w:tcPr>
          <w:p w14:paraId="0E04DC6B"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6F"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6D" w14:textId="77777777" w:rsidR="00E15040" w:rsidRPr="000F73E9" w:rsidRDefault="00E15040" w:rsidP="00E15040">
            <w:r w:rsidRPr="000F73E9">
              <w:t>Phone number</w:t>
            </w:r>
          </w:p>
        </w:tc>
        <w:tc>
          <w:tcPr>
            <w:tcW w:w="4887" w:type="dxa"/>
          </w:tcPr>
          <w:p w14:paraId="0E04DC6E"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r w:rsidR="00E15040" w:rsidRPr="000F73E9" w14:paraId="0E04DC74" w14:textId="77777777" w:rsidTr="00943ED9">
        <w:tc>
          <w:tcPr>
            <w:cnfStyle w:val="001000000000" w:firstRow="0" w:lastRow="0" w:firstColumn="1" w:lastColumn="0" w:oddVBand="0" w:evenVBand="0" w:oddHBand="0" w:evenHBand="0" w:firstRowFirstColumn="0" w:firstRowLastColumn="0" w:lastRowFirstColumn="0" w:lastRowLastColumn="0"/>
            <w:tcW w:w="4887" w:type="dxa"/>
          </w:tcPr>
          <w:p w14:paraId="0E04DC70" w14:textId="77777777" w:rsidR="00E15040" w:rsidRPr="000F73E9" w:rsidRDefault="00E15040" w:rsidP="00E15040">
            <w:r w:rsidRPr="000F73E9">
              <w:t>Address</w:t>
            </w:r>
          </w:p>
        </w:tc>
        <w:tc>
          <w:tcPr>
            <w:tcW w:w="4887" w:type="dxa"/>
          </w:tcPr>
          <w:p w14:paraId="0E04DC71"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72"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p w14:paraId="0E04DC73" w14:textId="77777777" w:rsidR="00E15040" w:rsidRPr="000F73E9" w:rsidRDefault="00E15040" w:rsidP="00E15040">
            <w:pPr>
              <w:cnfStyle w:val="000000000000" w:firstRow="0" w:lastRow="0" w:firstColumn="0" w:lastColumn="0" w:oddVBand="0" w:evenVBand="0" w:oddHBand="0" w:evenHBand="0" w:firstRowFirstColumn="0" w:firstRowLastColumn="0" w:lastRowFirstColumn="0" w:lastRowLastColumn="0"/>
            </w:pPr>
          </w:p>
        </w:tc>
      </w:tr>
    </w:tbl>
    <w:p w14:paraId="0E04DC75" w14:textId="77777777" w:rsidR="0023623B" w:rsidRDefault="0023623B" w:rsidP="0023623B">
      <w:pPr>
        <w:rPr>
          <w:rFonts w:eastAsia="Times New Roman"/>
          <w:color w:val="005874"/>
          <w:sz w:val="30"/>
          <w:szCs w:val="26"/>
        </w:rPr>
      </w:pPr>
      <w:bookmarkStart w:id="24" w:name="_Toc457297224"/>
      <w:bookmarkStart w:id="25" w:name="_Toc457298252"/>
      <w:r>
        <w:br w:type="page"/>
      </w:r>
    </w:p>
    <w:p w14:paraId="0E04DC76" w14:textId="77777777" w:rsidR="006E6148" w:rsidRPr="000F73E9" w:rsidRDefault="006E6148" w:rsidP="00E15040">
      <w:pPr>
        <w:pStyle w:val="Heading2"/>
      </w:pPr>
      <w:bookmarkStart w:id="26" w:name="_Toc504038254"/>
      <w:r w:rsidRPr="000F73E9">
        <w:lastRenderedPageBreak/>
        <w:t>NGER verification engagement report</w:t>
      </w:r>
      <w:bookmarkEnd w:id="24"/>
      <w:bookmarkEnd w:id="25"/>
      <w:bookmarkEnd w:id="26"/>
    </w:p>
    <w:p w14:paraId="0E04DC77" w14:textId="77777777" w:rsidR="00E15040" w:rsidRPr="000F73E9" w:rsidRDefault="00E15040" w:rsidP="00E15040">
      <w:r w:rsidRPr="000F73E9">
        <w:t xml:space="preserve">To </w:t>
      </w:r>
      <w:r w:rsidRPr="000F73E9">
        <w:rPr>
          <w:i/>
        </w:rPr>
        <w:t>[Directors / The Clean Energy Regulator]</w:t>
      </w:r>
    </w:p>
    <w:p w14:paraId="0E04DC78" w14:textId="77777777" w:rsidR="00E15040" w:rsidRPr="000F73E9" w:rsidRDefault="00E15040" w:rsidP="00E81741">
      <w:pPr>
        <w:pStyle w:val="Heading3"/>
      </w:pPr>
      <w:bookmarkStart w:id="27" w:name="_Toc365018484"/>
      <w:bookmarkStart w:id="28" w:name="_Toc365019008"/>
      <w:bookmarkStart w:id="29" w:name="_Toc365274735"/>
      <w:bookmarkStart w:id="30" w:name="_Toc428276480"/>
      <w:r w:rsidRPr="000F73E9">
        <w:t>Report on [brief description of engagement]</w:t>
      </w:r>
      <w:bookmarkEnd w:id="27"/>
      <w:bookmarkEnd w:id="28"/>
      <w:bookmarkEnd w:id="29"/>
      <w:bookmarkEnd w:id="30"/>
    </w:p>
    <w:p w14:paraId="0E04DC79" w14:textId="77777777" w:rsidR="00E15040" w:rsidRPr="000F73E9" w:rsidRDefault="00E15040" w:rsidP="00E15040">
      <w:r w:rsidRPr="000F73E9">
        <w:t xml:space="preserve">We have performed the procedures agreed with you, detailed in the written instructions of </w:t>
      </w:r>
      <w:r w:rsidRPr="000F73E9">
        <w:rPr>
          <w:i/>
        </w:rPr>
        <w:t>[date]</w:t>
      </w:r>
      <w:r w:rsidRPr="000F73E9">
        <w:t xml:space="preserve"> and described below, with respect to </w:t>
      </w:r>
      <w:r w:rsidRPr="000F73E9">
        <w:rPr>
          <w:i/>
        </w:rPr>
        <w:t>[brief description of assignment and reference to any attachments]</w:t>
      </w:r>
      <w:r w:rsidRPr="000F73E9">
        <w:t>.</w:t>
      </w:r>
    </w:p>
    <w:p w14:paraId="0E04DC7A" w14:textId="77777777" w:rsidR="00E15040" w:rsidRPr="000F73E9" w:rsidRDefault="00E15040" w:rsidP="00E81741">
      <w:pPr>
        <w:pStyle w:val="Heading3"/>
      </w:pPr>
      <w:bookmarkStart w:id="31" w:name="_Toc365274736"/>
      <w:bookmarkStart w:id="32" w:name="_Toc428276481"/>
      <w:r w:rsidRPr="000F73E9">
        <w:rPr>
          <w:i/>
        </w:rPr>
        <w:t>[Directors/The Clean Energy Regulator]</w:t>
      </w:r>
      <w:r w:rsidRPr="000F73E9">
        <w:t>’s responsibility for the procedures agreed</w:t>
      </w:r>
      <w:bookmarkEnd w:id="31"/>
      <w:bookmarkEnd w:id="32"/>
    </w:p>
    <w:p w14:paraId="0E04DC7B" w14:textId="77777777" w:rsidR="00E15040" w:rsidRPr="000F73E9" w:rsidRDefault="00E15040" w:rsidP="00E15040">
      <w:r w:rsidRPr="000F73E9">
        <w:t xml:space="preserve">The responsibility for determining the adequacy or otherwise of the procedures agreed to be performed is that of the </w:t>
      </w:r>
      <w:r w:rsidRPr="000F73E9">
        <w:rPr>
          <w:i/>
        </w:rPr>
        <w:t>[Directors / Clean Energy Regulator]</w:t>
      </w:r>
      <w:r w:rsidRPr="000F73E9">
        <w:t xml:space="preserve">. You </w:t>
      </w:r>
      <w:r w:rsidRPr="000F73E9">
        <w:rPr>
          <w:i/>
        </w:rPr>
        <w:t>[and other intended users]</w:t>
      </w:r>
      <w:r w:rsidRPr="000F73E9">
        <w:t xml:space="preserve"> are responsible for determining whether the factual findings provided by us, in combination with any other information obtained, provide a reasonable basis for any </w:t>
      </w:r>
      <w:r w:rsidR="00A10289" w:rsidRPr="000F73E9">
        <w:t>conclusions, which</w:t>
      </w:r>
      <w:r w:rsidRPr="000F73E9">
        <w:t xml:space="preserve"> you or other intended users wish to draw on the subject matter.</w:t>
      </w:r>
    </w:p>
    <w:p w14:paraId="0E04DC7C" w14:textId="77777777" w:rsidR="00E15040" w:rsidRPr="000F73E9" w:rsidRDefault="00E15040" w:rsidP="00E81741">
      <w:pPr>
        <w:pStyle w:val="Heading3"/>
      </w:pPr>
      <w:bookmarkStart w:id="33" w:name="_Toc365018485"/>
      <w:bookmarkStart w:id="34" w:name="_Toc365019009"/>
      <w:bookmarkStart w:id="35" w:name="_Toc365274737"/>
      <w:bookmarkStart w:id="36" w:name="_Toc428276482"/>
      <w:r w:rsidRPr="000F73E9">
        <w:t>Our responsibility</w:t>
      </w:r>
      <w:bookmarkEnd w:id="33"/>
      <w:bookmarkEnd w:id="34"/>
      <w:bookmarkEnd w:id="35"/>
      <w:bookmarkEnd w:id="36"/>
    </w:p>
    <w:p w14:paraId="0E04DC7D" w14:textId="77777777" w:rsidR="00E15040" w:rsidRPr="000F73E9" w:rsidRDefault="00E15040" w:rsidP="00E15040">
      <w:r w:rsidRPr="000F73E9">
        <w:t xml:space="preserve">Our responsibility is to report factual findings obtained from conducting the agreed procedures. Our verification engagement was undertaken in accordance with the </w:t>
      </w:r>
      <w:r w:rsidRPr="006A2DE3">
        <w:rPr>
          <w:i/>
        </w:rPr>
        <w:t>National Greenhouse and Energy Reporting (Audit) Determination 2009</w:t>
      </w:r>
      <w:r w:rsidRPr="000F73E9">
        <w:t xml:space="preserve"> (NGER Audit Determination) and our signed letter of engagement, dated </w:t>
      </w:r>
      <w:r w:rsidRPr="000F73E9">
        <w:rPr>
          <w:i/>
        </w:rPr>
        <w:t>[date]</w:t>
      </w:r>
      <w:r w:rsidRPr="000F73E9">
        <w:t xml:space="preserve">. We have complied with ethical requirements </w:t>
      </w:r>
      <w:r w:rsidRPr="000F73E9">
        <w:rPr>
          <w:i/>
        </w:rPr>
        <w:t>[specify]</w:t>
      </w:r>
      <w:r w:rsidRPr="000F73E9">
        <w:t>.</w:t>
      </w:r>
    </w:p>
    <w:p w14:paraId="0E04DC7E" w14:textId="77777777" w:rsidR="00E15040" w:rsidRPr="000F73E9" w:rsidRDefault="00E15040" w:rsidP="00E15040">
      <w:r w:rsidRPr="000F73E9">
        <w:t xml:space="preserve">Because the agreed procedures do not constitute either a reasonable or limited assurance engagement in accordance with the NGER Audit Determination and relevant national and international standards, we do not express any conclusion and provide no assurance on the </w:t>
      </w:r>
      <w:r w:rsidRPr="000F73E9">
        <w:rPr>
          <w:i/>
        </w:rPr>
        <w:t>[subject matter]</w:t>
      </w:r>
      <w:r w:rsidRPr="000F73E9">
        <w:t>. Had we performed additional procedures or had we performed a reasonable or limited assurance engagement, other matters might have come to our attention that would have been reported to you.</w:t>
      </w:r>
    </w:p>
    <w:p w14:paraId="0E04DC7F" w14:textId="77777777" w:rsidR="006E6148" w:rsidRPr="000F73E9" w:rsidRDefault="006E6148" w:rsidP="00E81741">
      <w:pPr>
        <w:pStyle w:val="Heading3"/>
      </w:pPr>
      <w:r w:rsidRPr="000F73E9">
        <w:t>Factual findings</w:t>
      </w:r>
    </w:p>
    <w:p w14:paraId="0E04DC80" w14:textId="77777777" w:rsidR="00E81741" w:rsidRPr="000F73E9" w:rsidRDefault="00E81741" w:rsidP="00E81741">
      <w:r w:rsidRPr="000F73E9">
        <w:t xml:space="preserve">The procedures were performed solely to assist you meeting the requirements as outlined in our signed letter of engagement for verification engagement, dated </w:t>
      </w:r>
      <w:r w:rsidRPr="000F73E9">
        <w:rPr>
          <w:i/>
        </w:rPr>
        <w:t>[date]</w:t>
      </w:r>
      <w:r w:rsidRPr="000F73E9">
        <w:t>. The procedures performed and factual findings obtained are as follows:</w:t>
      </w:r>
    </w:p>
    <w:p w14:paraId="0E04DC81" w14:textId="77777777" w:rsidR="00E81741" w:rsidRPr="000F73E9" w:rsidRDefault="00E81741" w:rsidP="00E81741">
      <w:pPr>
        <w:rPr>
          <w:i/>
        </w:rPr>
      </w:pPr>
      <w:r w:rsidRPr="000F73E9">
        <w:rPr>
          <w:i/>
        </w:rPr>
        <w:t>[Provide a listing of the specific procedures performed or reference to the terms and procedures of the engagement contained in another document such as an engagement letter, and the factual findings including any errors or exceptions identified.]</w:t>
      </w:r>
    </w:p>
    <w:p w14:paraId="0E04DC82" w14:textId="77777777" w:rsidR="00E81741" w:rsidRPr="000F73E9" w:rsidRDefault="00E81741" w:rsidP="00E81741">
      <w:pPr>
        <w:pStyle w:val="Heading3"/>
      </w:pPr>
      <w:bookmarkStart w:id="37" w:name="_Toc365018487"/>
      <w:bookmarkStart w:id="38" w:name="_Toc365019011"/>
      <w:bookmarkStart w:id="39" w:name="_Toc365274739"/>
      <w:bookmarkStart w:id="40" w:name="_Toc428276484"/>
      <w:r w:rsidRPr="000F73E9">
        <w:t>Findings</w:t>
      </w:r>
      <w:bookmarkEnd w:id="37"/>
      <w:bookmarkEnd w:id="38"/>
      <w:bookmarkEnd w:id="39"/>
      <w:bookmarkEnd w:id="40"/>
    </w:p>
    <w:p w14:paraId="0E04DC83" w14:textId="77777777" w:rsidR="00E81741" w:rsidRPr="000F73E9" w:rsidRDefault="00E81741" w:rsidP="00E81741">
      <w:pPr>
        <w:rPr>
          <w:i/>
        </w:rPr>
      </w:pPr>
      <w:r w:rsidRPr="000F73E9">
        <w:t xml:space="preserve">The procedures were performed solely to assist you in </w:t>
      </w:r>
      <w:r w:rsidRPr="000F73E9">
        <w:rPr>
          <w:i/>
        </w:rPr>
        <w:t>[insert details of objective of verification engagement].</w:t>
      </w:r>
    </w:p>
    <w:p w14:paraId="0E04DC84" w14:textId="77777777" w:rsidR="00E81741" w:rsidRPr="000F73E9" w:rsidRDefault="00E81741" w:rsidP="00E81741">
      <w:r w:rsidRPr="000F73E9">
        <w:t>The procedures performed and the factual findings obtained are as follows:</w:t>
      </w:r>
    </w:p>
    <w:tbl>
      <w:tblPr>
        <w:tblStyle w:val="CERTable"/>
        <w:tblW w:w="9776" w:type="dxa"/>
        <w:tblLook w:val="0620" w:firstRow="1" w:lastRow="0" w:firstColumn="0" w:lastColumn="0" w:noHBand="1" w:noVBand="1"/>
      </w:tblPr>
      <w:tblGrid>
        <w:gridCol w:w="3391"/>
        <w:gridCol w:w="3391"/>
        <w:gridCol w:w="2994"/>
      </w:tblGrid>
      <w:tr w:rsidR="00E81741" w:rsidRPr="000F73E9" w14:paraId="0E04DC88" w14:textId="77777777" w:rsidTr="00EB3E48">
        <w:trPr>
          <w:cnfStyle w:val="100000000000" w:firstRow="1" w:lastRow="0" w:firstColumn="0" w:lastColumn="0" w:oddVBand="0" w:evenVBand="0" w:oddHBand="0" w:evenHBand="0" w:firstRowFirstColumn="0" w:firstRowLastColumn="0" w:lastRowFirstColumn="0" w:lastRowLastColumn="0"/>
        </w:trPr>
        <w:tc>
          <w:tcPr>
            <w:tcW w:w="3391" w:type="dxa"/>
            <w:hideMark/>
          </w:tcPr>
          <w:p w14:paraId="0E04DC85" w14:textId="77777777" w:rsidR="00E81741" w:rsidRPr="000F73E9" w:rsidRDefault="00E81741" w:rsidP="00E81741">
            <w:r w:rsidRPr="000F73E9">
              <w:t>Procedures performed</w:t>
            </w:r>
          </w:p>
        </w:tc>
        <w:tc>
          <w:tcPr>
            <w:tcW w:w="3391" w:type="dxa"/>
            <w:hideMark/>
          </w:tcPr>
          <w:p w14:paraId="0E04DC86" w14:textId="77777777" w:rsidR="00E81741" w:rsidRPr="000F73E9" w:rsidRDefault="00E81741" w:rsidP="00E81741">
            <w:r w:rsidRPr="000F73E9">
              <w:t>Factual findings</w:t>
            </w:r>
          </w:p>
        </w:tc>
        <w:tc>
          <w:tcPr>
            <w:tcW w:w="2994" w:type="dxa"/>
            <w:hideMark/>
          </w:tcPr>
          <w:p w14:paraId="0E04DC87" w14:textId="77777777" w:rsidR="00E81741" w:rsidRPr="000F73E9" w:rsidRDefault="00E81741" w:rsidP="00E81741">
            <w:r w:rsidRPr="000F73E9">
              <w:t>Errors, exceptions or contraventions identified</w:t>
            </w:r>
          </w:p>
        </w:tc>
      </w:tr>
      <w:tr w:rsidR="00E81741" w:rsidRPr="000F73E9" w14:paraId="0E04DC8C" w14:textId="77777777" w:rsidTr="00EB3E48">
        <w:tc>
          <w:tcPr>
            <w:tcW w:w="3391" w:type="dxa"/>
            <w:hideMark/>
          </w:tcPr>
          <w:p w14:paraId="0E04DC89" w14:textId="77777777" w:rsidR="00E81741" w:rsidRPr="000F73E9" w:rsidRDefault="00E81741" w:rsidP="00E81741">
            <w:pPr>
              <w:rPr>
                <w:i/>
                <w:iCs/>
                <w:kern w:val="0"/>
              </w:rPr>
            </w:pPr>
            <w:r w:rsidRPr="000F73E9">
              <w:rPr>
                <w:i/>
                <w:iCs/>
                <w:kern w:val="0"/>
              </w:rPr>
              <w:t>1.</w:t>
            </w:r>
            <w:r w:rsidRPr="000F73E9">
              <w:rPr>
                <w:i/>
                <w:iCs/>
                <w:kern w:val="0"/>
              </w:rPr>
              <w:tab/>
              <w:t>[Insert procedure]</w:t>
            </w:r>
          </w:p>
        </w:tc>
        <w:tc>
          <w:tcPr>
            <w:tcW w:w="3391" w:type="dxa"/>
            <w:hideMark/>
          </w:tcPr>
          <w:p w14:paraId="0E04DC8A" w14:textId="77777777" w:rsidR="00E81741" w:rsidRPr="000F73E9" w:rsidRDefault="00E81741" w:rsidP="00E81741">
            <w:pPr>
              <w:rPr>
                <w:i/>
                <w:iCs/>
                <w:kern w:val="0"/>
              </w:rPr>
            </w:pPr>
            <w:r w:rsidRPr="000F73E9">
              <w:rPr>
                <w:i/>
                <w:iCs/>
                <w:kern w:val="0"/>
              </w:rPr>
              <w:t>[Insert findings]</w:t>
            </w:r>
          </w:p>
        </w:tc>
        <w:tc>
          <w:tcPr>
            <w:tcW w:w="2994" w:type="dxa"/>
            <w:hideMark/>
          </w:tcPr>
          <w:p w14:paraId="0E04DC8B" w14:textId="77777777" w:rsidR="00E81741" w:rsidRPr="000F73E9" w:rsidRDefault="00E81741" w:rsidP="00E81741">
            <w:pPr>
              <w:rPr>
                <w:i/>
                <w:iCs/>
                <w:kern w:val="0"/>
              </w:rPr>
            </w:pPr>
            <w:r w:rsidRPr="000F73E9">
              <w:rPr>
                <w:i/>
                <w:iCs/>
                <w:kern w:val="0"/>
              </w:rPr>
              <w:t>[None/detail the exceptions]</w:t>
            </w:r>
          </w:p>
        </w:tc>
      </w:tr>
      <w:tr w:rsidR="00E81741" w:rsidRPr="000F73E9" w14:paraId="0E04DC90" w14:textId="77777777" w:rsidTr="00EB3E48">
        <w:tc>
          <w:tcPr>
            <w:tcW w:w="3391" w:type="dxa"/>
            <w:hideMark/>
          </w:tcPr>
          <w:p w14:paraId="0E04DC8D" w14:textId="77777777" w:rsidR="00E81741" w:rsidRPr="000F73E9" w:rsidRDefault="00E81741" w:rsidP="00E81741">
            <w:pPr>
              <w:rPr>
                <w:i/>
                <w:iCs/>
                <w:kern w:val="0"/>
              </w:rPr>
            </w:pPr>
            <w:r w:rsidRPr="000F73E9">
              <w:rPr>
                <w:i/>
                <w:iCs/>
                <w:kern w:val="0"/>
              </w:rPr>
              <w:t>2.</w:t>
            </w:r>
            <w:r w:rsidRPr="000F73E9">
              <w:rPr>
                <w:i/>
                <w:iCs/>
                <w:kern w:val="0"/>
              </w:rPr>
              <w:tab/>
              <w:t>[Insert procedure]</w:t>
            </w:r>
          </w:p>
        </w:tc>
        <w:tc>
          <w:tcPr>
            <w:tcW w:w="3391" w:type="dxa"/>
            <w:hideMark/>
          </w:tcPr>
          <w:p w14:paraId="0E04DC8E" w14:textId="77777777" w:rsidR="00E81741" w:rsidRPr="000F73E9" w:rsidRDefault="00E81741" w:rsidP="00E81741">
            <w:pPr>
              <w:rPr>
                <w:i/>
                <w:iCs/>
                <w:kern w:val="0"/>
              </w:rPr>
            </w:pPr>
            <w:r w:rsidRPr="000F73E9">
              <w:rPr>
                <w:i/>
                <w:iCs/>
                <w:kern w:val="0"/>
              </w:rPr>
              <w:t>[Insert findings]</w:t>
            </w:r>
          </w:p>
        </w:tc>
        <w:tc>
          <w:tcPr>
            <w:tcW w:w="2994" w:type="dxa"/>
            <w:hideMark/>
          </w:tcPr>
          <w:p w14:paraId="0E04DC8F" w14:textId="77777777" w:rsidR="00E81741" w:rsidRPr="000F73E9" w:rsidRDefault="00E81741" w:rsidP="00E81741">
            <w:pPr>
              <w:rPr>
                <w:i/>
                <w:iCs/>
                <w:kern w:val="0"/>
              </w:rPr>
            </w:pPr>
            <w:r w:rsidRPr="000F73E9">
              <w:rPr>
                <w:i/>
                <w:iCs/>
                <w:kern w:val="0"/>
              </w:rPr>
              <w:t>[None/detail the exceptions]</w:t>
            </w:r>
          </w:p>
        </w:tc>
      </w:tr>
    </w:tbl>
    <w:p w14:paraId="0E04DC91" w14:textId="77777777" w:rsidR="006E6148" w:rsidRPr="000F73E9" w:rsidRDefault="006E6148" w:rsidP="00E81741">
      <w:pPr>
        <w:pStyle w:val="Heading3"/>
      </w:pPr>
      <w:r w:rsidRPr="000F73E9">
        <w:lastRenderedPageBreak/>
        <w:t>Other matters to be reported</w:t>
      </w:r>
    </w:p>
    <w:p w14:paraId="0E04DC92" w14:textId="77777777" w:rsidR="006E6148" w:rsidRPr="000F73E9" w:rsidRDefault="006E6148" w:rsidP="006E6148">
      <w:r w:rsidRPr="000F73E9">
        <w:t>As required under section 4.8 of the NGER Audit Determination, we report the following matters:</w:t>
      </w:r>
    </w:p>
    <w:p w14:paraId="0E04DC93" w14:textId="77777777" w:rsidR="006E6148" w:rsidRPr="000F73E9" w:rsidRDefault="006E6148" w:rsidP="006E6148">
      <w:pPr>
        <w:rPr>
          <w:i/>
        </w:rPr>
      </w:pPr>
      <w:r w:rsidRPr="000F73E9">
        <w:rPr>
          <w:i/>
        </w:rPr>
        <w:t>[If no entry is needed under a subheading, indicate that it is not applicable]</w:t>
      </w:r>
    </w:p>
    <w:p w14:paraId="0E04DC94" w14:textId="77777777" w:rsidR="006E6148" w:rsidRPr="000F73E9" w:rsidRDefault="006E6148" w:rsidP="00E81741">
      <w:pPr>
        <w:pStyle w:val="Heading4"/>
      </w:pPr>
      <w:r w:rsidRPr="000F73E9">
        <w:t xml:space="preserve">Aspects impacting on verification engagement </w:t>
      </w:r>
    </w:p>
    <w:p w14:paraId="0E04DC95" w14:textId="77777777" w:rsidR="006E6148" w:rsidRPr="000F73E9" w:rsidRDefault="006E6148" w:rsidP="006E6148">
      <w:pPr>
        <w:rPr>
          <w:i/>
        </w:rPr>
      </w:pPr>
      <w:r w:rsidRPr="000F73E9">
        <w:rPr>
          <w:i/>
        </w:rPr>
        <w:t>[Insert any details of aspects of the matter being audited that particularly impacted on the carrying out of the verification engagement.]</w:t>
      </w:r>
    </w:p>
    <w:p w14:paraId="0E04DC96" w14:textId="77777777" w:rsidR="006E6148" w:rsidRPr="000F73E9" w:rsidRDefault="006E6148" w:rsidP="00E81741">
      <w:pPr>
        <w:pStyle w:val="Heading4"/>
      </w:pPr>
      <w:r w:rsidRPr="000F73E9">
        <w:t>Other matters</w:t>
      </w:r>
    </w:p>
    <w:p w14:paraId="0E04DC97" w14:textId="77777777" w:rsidR="006E6148" w:rsidRPr="000F73E9" w:rsidRDefault="006E6148" w:rsidP="006E6148">
      <w:pPr>
        <w:rPr>
          <w:i/>
        </w:rPr>
      </w:pPr>
      <w:r w:rsidRPr="000F73E9">
        <w:rPr>
          <w:i/>
        </w:rPr>
        <w:t xml:space="preserve">[Insert any details of </w:t>
      </w:r>
      <w:r w:rsidR="005A2F02">
        <w:rPr>
          <w:i/>
        </w:rPr>
        <w:t>all matters</w:t>
      </w:r>
      <w:r w:rsidRPr="000F73E9">
        <w:rPr>
          <w:i/>
        </w:rPr>
        <w:t>, related to the matter being audited, that the audit team leader has found during the carrying out of the verification engagement that he or she believes amount to a contravention of the National Greenhouse and Energy Reporting Act 2007 (the NGER Act), the National Greenhouse and Energy Reporting Regulations 2008 (the NGER Regulations) or associated provisions.]</w:t>
      </w:r>
    </w:p>
    <w:p w14:paraId="0E04DC98" w14:textId="77777777" w:rsidR="006E6148" w:rsidRPr="000F73E9" w:rsidRDefault="006E6148" w:rsidP="00E81741">
      <w:pPr>
        <w:pStyle w:val="Heading3"/>
      </w:pPr>
      <w:r w:rsidRPr="000F73E9">
        <w:t>Restriction on use of report</w:t>
      </w:r>
    </w:p>
    <w:p w14:paraId="0E04DC99" w14:textId="77777777" w:rsidR="006E6148" w:rsidRPr="000F73E9" w:rsidRDefault="006E6148" w:rsidP="006E6148">
      <w:r w:rsidRPr="000F73E9">
        <w:t xml:space="preserve">This report is intended solely for the use of </w:t>
      </w:r>
      <w:r w:rsidRPr="000F73E9">
        <w:rPr>
          <w:i/>
        </w:rPr>
        <w:t>[the Clean Energy Regulator/audited body/intended users]</w:t>
      </w:r>
      <w:r w:rsidRPr="000F73E9">
        <w:t xml:space="preserve"> for the purpose set forth in the first paragraph of this report. As the intended user of our report, it is for you and other intended users to assess both the procedures and our factual findings to determine whether they provide, in combination with any other information you have obtained, a reasonable basis for any conclusions which you wish to draw on the subject matter. Use of this report is restricted to those parties that have agreed on the procedures to be performed with us and other intended users identified in the terms of the engagement (since others, unaware of the reasons for the procedures, may misinterpret the results). Accordingly, we expressly disclaim and do not accept any responsibility or liability to any party other than </w:t>
      </w:r>
      <w:r w:rsidRPr="000F73E9">
        <w:rPr>
          <w:i/>
        </w:rPr>
        <w:t>[the Clean Energy Regulator, the audited body and other intended users]</w:t>
      </w:r>
      <w:r w:rsidRPr="000F73E9">
        <w:t xml:space="preserve"> for any consequences of reliance on this report for any purpose.</w:t>
      </w:r>
    </w:p>
    <w:p w14:paraId="0E04DC9A" w14:textId="77777777" w:rsidR="002D2BAB" w:rsidRDefault="006E6148" w:rsidP="006E6148">
      <w:pPr>
        <w:rPr>
          <w:i/>
        </w:rPr>
      </w:pPr>
      <w:r w:rsidRPr="000F73E9">
        <w:rPr>
          <w:i/>
        </w:rPr>
        <w:t>[Insert more information on the use of this report if it will be going further than the audited body or the Clean Energy Regulator]</w:t>
      </w:r>
    </w:p>
    <w:p w14:paraId="0E04DC9B" w14:textId="77777777" w:rsidR="002D2BAB" w:rsidRPr="002D2BAB" w:rsidRDefault="002D2BAB" w:rsidP="006E6148">
      <w:pPr>
        <w:rPr>
          <w:i/>
        </w:rPr>
      </w:pPr>
    </w:p>
    <w:p w14:paraId="0E04DC9C" w14:textId="77777777" w:rsidR="006E6148" w:rsidRPr="000F73E9" w:rsidRDefault="006E6148" w:rsidP="006E6148">
      <w:r w:rsidRPr="000F73E9">
        <w:t>Yours faithfully</w:t>
      </w:r>
    </w:p>
    <w:p w14:paraId="0E04DC9D" w14:textId="77777777" w:rsidR="006E6148" w:rsidRPr="000F73E9" w:rsidRDefault="006E6148" w:rsidP="006E6148">
      <w:pPr>
        <w:rPr>
          <w:i/>
        </w:rPr>
      </w:pPr>
      <w:r w:rsidRPr="000F73E9">
        <w:rPr>
          <w:i/>
        </w:rPr>
        <w:t>[Signature—of audit team leader]</w:t>
      </w:r>
    </w:p>
    <w:p w14:paraId="0E04DC9E" w14:textId="77777777" w:rsidR="006E6148" w:rsidRPr="000F73E9" w:rsidRDefault="006E6148" w:rsidP="006E6148">
      <w:pPr>
        <w:rPr>
          <w:i/>
        </w:rPr>
      </w:pPr>
      <w:r w:rsidRPr="000F73E9">
        <w:rPr>
          <w:i/>
        </w:rPr>
        <w:t>[Name—of audit team leader]</w:t>
      </w:r>
    </w:p>
    <w:p w14:paraId="0E04DC9F" w14:textId="77777777" w:rsidR="006E6148" w:rsidRPr="000F73E9" w:rsidRDefault="006E6148" w:rsidP="006E6148">
      <w:pPr>
        <w:rPr>
          <w:i/>
        </w:rPr>
      </w:pPr>
      <w:r w:rsidRPr="000F73E9">
        <w:rPr>
          <w:i/>
        </w:rPr>
        <w:t>[Firm]</w:t>
      </w:r>
    </w:p>
    <w:p w14:paraId="0E04DCA0" w14:textId="77777777" w:rsidR="006E6148" w:rsidRPr="000F73E9" w:rsidRDefault="006E6148" w:rsidP="006E6148">
      <w:pPr>
        <w:rPr>
          <w:i/>
        </w:rPr>
      </w:pPr>
      <w:r w:rsidRPr="000F73E9">
        <w:rPr>
          <w:i/>
        </w:rPr>
        <w:t>[Location]</w:t>
      </w:r>
    </w:p>
    <w:p w14:paraId="0E04E297" w14:textId="38DE8EF6" w:rsidR="0030486B" w:rsidRPr="00EB3E48" w:rsidRDefault="006E6148" w:rsidP="009B3D9C">
      <w:r w:rsidRPr="000F73E9">
        <w:rPr>
          <w:i/>
        </w:rPr>
        <w:t>[Date]</w:t>
      </w:r>
    </w:p>
    <w:sectPr w:rsidR="0030486B" w:rsidRPr="00EB3E48" w:rsidSect="00467E4D">
      <w:headerReference w:type="default" r:id="rId12"/>
      <w:footerReference w:type="default" r:id="rId13"/>
      <w:pgSz w:w="11900" w:h="16840" w:code="9"/>
      <w:pgMar w:top="1440" w:right="1127" w:bottom="1440" w:left="993" w:header="397"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AA76" w14:textId="77777777" w:rsidR="00EB3AD9" w:rsidRDefault="00EB3AD9" w:rsidP="00176C28">
      <w:r>
        <w:separator/>
      </w:r>
    </w:p>
  </w:endnote>
  <w:endnote w:type="continuationSeparator" w:id="0">
    <w:p w14:paraId="682FD5B3" w14:textId="77777777" w:rsidR="00EB3AD9" w:rsidRDefault="00EB3AD9" w:rsidP="00176C28">
      <w:r>
        <w:continuationSeparator/>
      </w:r>
    </w:p>
  </w:endnote>
  <w:endnote w:type="continuationNotice" w:id="1">
    <w:p w14:paraId="68082BA0" w14:textId="77777777" w:rsidR="00EB3AD9" w:rsidRDefault="00EB3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2E8" w14:textId="77777777" w:rsidR="00EB3AD9" w:rsidRPr="003C40EC" w:rsidRDefault="00EB3AD9" w:rsidP="003C40EC">
    <w:pPr>
      <w:pStyle w:val="Footer"/>
    </w:pPr>
    <w:r w:rsidRPr="003C40EC">
      <w:rPr>
        <w:noProof/>
        <w:lang w:eastAsia="en-AU"/>
      </w:rPr>
      <w:drawing>
        <wp:anchor distT="0" distB="0" distL="114300" distR="114300" simplePos="0" relativeHeight="251659776" behindDoc="0" locked="0" layoutInCell="1" allowOverlap="1" wp14:anchorId="0E04E2F6" wp14:editId="0E04E2F7">
          <wp:simplePos x="0" y="0"/>
          <wp:positionH relativeFrom="column">
            <wp:posOffset>180340</wp:posOffset>
          </wp:positionH>
          <wp:positionV relativeFrom="paragraph">
            <wp:posOffset>71120</wp:posOffset>
          </wp:positionV>
          <wp:extent cx="5849620" cy="71755"/>
          <wp:effectExtent l="0" t="0" r="0" b="4445"/>
          <wp:wrapSquare wrapText="bothSides"/>
          <wp:docPr id="7" name="Picture 7"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0E04E2E9" w14:textId="46D1C095" w:rsidR="00EB3AD9" w:rsidRPr="003C40EC" w:rsidRDefault="00EB3AD9" w:rsidP="003C40EC">
    <w:pPr>
      <w:pStyle w:val="Footer"/>
    </w:pPr>
    <w:r w:rsidRPr="003C40EC">
      <w:t>GPO Box 621 Canberra ACT 2601</w:t>
    </w:r>
    <w:r w:rsidRPr="003C40EC">
      <w:tab/>
      <w:t>1300 553 542</w:t>
    </w:r>
    <w:r w:rsidRPr="003C40EC">
      <w:tab/>
    </w:r>
    <w:hyperlink r:id="rId2" w:history="1">
      <w:r w:rsidRPr="003C40EC">
        <w:rPr>
          <w:rStyle w:val="Hyperlink"/>
          <w:rFonts w:asciiTheme="minorHAnsi" w:hAnsiTheme="minorHAnsi"/>
          <w:sz w:val="16"/>
        </w:rPr>
        <w:t>enquiries@cleanenergyregulator.gov.au</w:t>
      </w:r>
    </w:hyperlink>
    <w:r w:rsidRPr="003C40EC">
      <w:tab/>
    </w:r>
    <w:hyperlink r:id="rId3" w:history="1">
      <w:r w:rsidRPr="003C40EC">
        <w:rPr>
          <w:rStyle w:val="Hyperlink"/>
          <w:rFonts w:asciiTheme="minorHAnsi" w:hAnsiTheme="minorHAnsi"/>
          <w:sz w:val="16"/>
        </w:rPr>
        <w:t>www.cleanenergyregulator.gov.au</w:t>
      </w:r>
    </w:hyperlink>
    <w:r w:rsidRPr="003C40EC">
      <w:t xml:space="preserve"> </w:t>
    </w:r>
    <w:r w:rsidRPr="003C40EC">
      <w:tab/>
    </w:r>
    <w:r w:rsidRPr="003C40EC">
      <w:fldChar w:fldCharType="begin"/>
    </w:r>
    <w:r w:rsidRPr="003C40EC">
      <w:instrText xml:space="preserve"> PAGE   \* MERGEFORMAT </w:instrText>
    </w:r>
    <w:r w:rsidRPr="003C40EC">
      <w:fldChar w:fldCharType="separate"/>
    </w:r>
    <w:r w:rsidR="00FC18F8">
      <w:rPr>
        <w:noProof/>
      </w:rPr>
      <w:t>116</w:t>
    </w:r>
    <w:r w:rsidRPr="003C40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5D7A" w14:textId="77777777" w:rsidR="00EB3AD9" w:rsidRDefault="00EB3AD9" w:rsidP="00176C28">
      <w:r>
        <w:separator/>
      </w:r>
    </w:p>
  </w:footnote>
  <w:footnote w:type="continuationSeparator" w:id="0">
    <w:p w14:paraId="456AF54B" w14:textId="77777777" w:rsidR="00EB3AD9" w:rsidRDefault="00EB3AD9" w:rsidP="00176C28">
      <w:r>
        <w:continuationSeparator/>
      </w:r>
    </w:p>
  </w:footnote>
  <w:footnote w:type="continuationNotice" w:id="1">
    <w:p w14:paraId="46C8902D" w14:textId="77777777" w:rsidR="00EB3AD9" w:rsidRDefault="00EB3A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2E7" w14:textId="77777777" w:rsidR="00EB3AD9" w:rsidRDefault="00EB3AD9" w:rsidP="00176C28">
    <w:pPr>
      <w:pStyle w:val="Header"/>
      <w:rPr>
        <w:noProof/>
        <w:lang w:eastAsia="en-AU"/>
      </w:rPr>
    </w:pPr>
    <w:r>
      <w:rPr>
        <w:noProof/>
        <w:lang w:eastAsia="en-AU"/>
      </w:rPr>
      <w:drawing>
        <wp:anchor distT="0" distB="0" distL="114300" distR="114300" simplePos="0" relativeHeight="251658752" behindDoc="1" locked="0" layoutInCell="1" allowOverlap="1" wp14:anchorId="0E04E2F4" wp14:editId="0E04E2F5">
          <wp:simplePos x="0" y="0"/>
          <wp:positionH relativeFrom="page">
            <wp:align>right</wp:align>
          </wp:positionH>
          <wp:positionV relativeFrom="paragraph">
            <wp:posOffset>-250825</wp:posOffset>
          </wp:positionV>
          <wp:extent cx="7596000" cy="1008000"/>
          <wp:effectExtent l="0" t="0" r="5080" b="1905"/>
          <wp:wrapNone/>
          <wp:docPr id="6" name="Picture 6"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475_CER_Word-Doc-Ext-Portrait-Follower.png"/>
                  <pic:cNvPicPr>
                    <a:picLocks noChangeAspect="1" noChangeArrowheads="1"/>
                  </pic:cNvPicPr>
                </pic:nvPicPr>
                <pic:blipFill>
                  <a:blip r:embed="rId1"/>
                  <a:srcRect/>
                  <a:stretch>
                    <a:fillRect/>
                  </a:stretch>
                </pic:blipFill>
                <pic:spPr bwMode="auto">
                  <a:xfrm>
                    <a:off x="0" y="0"/>
                    <a:ext cx="7596000" cy="10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888"/>
    <w:multiLevelType w:val="multilevel"/>
    <w:tmpl w:val="29144BF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11911C90"/>
    <w:multiLevelType w:val="hybridMultilevel"/>
    <w:tmpl w:val="99FA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0A2D"/>
    <w:multiLevelType w:val="hybridMultilevel"/>
    <w:tmpl w:val="0D6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C89"/>
    <w:multiLevelType w:val="hybridMultilevel"/>
    <w:tmpl w:val="D1622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962188"/>
    <w:multiLevelType w:val="multilevel"/>
    <w:tmpl w:val="3DE8699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EB6FB3"/>
    <w:multiLevelType w:val="hybridMultilevel"/>
    <w:tmpl w:val="FA3E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50C9B"/>
    <w:multiLevelType w:val="multilevel"/>
    <w:tmpl w:val="B0FE7A5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Symbol" w:hAnsi="Symbo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C4A6E"/>
    <w:multiLevelType w:val="hybridMultilevel"/>
    <w:tmpl w:val="9220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6F7321"/>
    <w:multiLevelType w:val="hybridMultilevel"/>
    <w:tmpl w:val="33B6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23B57"/>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F45D93"/>
    <w:multiLevelType w:val="hybridMultilevel"/>
    <w:tmpl w:val="58004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3E6FE5"/>
    <w:multiLevelType w:val="hybridMultilevel"/>
    <w:tmpl w:val="B066DB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953093"/>
    <w:multiLevelType w:val="hybridMultilevel"/>
    <w:tmpl w:val="4CD8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437558"/>
    <w:multiLevelType w:val="hybridMultilevel"/>
    <w:tmpl w:val="C2CA47FE"/>
    <w:name w:val="CERBullets222"/>
    <w:lvl w:ilvl="0" w:tplc="3E907F30">
      <w:start w:val="1"/>
      <w:numFmt w:val="bullet"/>
      <w:lvlText w:val=""/>
      <w:lvlJc w:val="left"/>
      <w:pPr>
        <w:ind w:left="720" w:hanging="360"/>
      </w:pPr>
      <w:rPr>
        <w:rFonts w:ascii="Symbol" w:hAnsi="Symbol" w:hint="default"/>
        <w:color w:val="90002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13E38"/>
    <w:multiLevelType w:val="hybridMultilevel"/>
    <w:tmpl w:val="AE22B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FD18CA"/>
    <w:multiLevelType w:val="multilevel"/>
    <w:tmpl w:val="E9982BDA"/>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7D4AFC"/>
    <w:multiLevelType w:val="multilevel"/>
    <w:tmpl w:val="F2680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446668"/>
    <w:multiLevelType w:val="hybridMultilevel"/>
    <w:tmpl w:val="7BD05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F101154"/>
    <w:multiLevelType w:val="hybridMultilevel"/>
    <w:tmpl w:val="EAAC4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A51698"/>
    <w:multiLevelType w:val="hybridMultilevel"/>
    <w:tmpl w:val="FBC6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626781"/>
    <w:multiLevelType w:val="hybridMultilevel"/>
    <w:tmpl w:val="1C34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E3AD1"/>
    <w:multiLevelType w:val="hybridMultilevel"/>
    <w:tmpl w:val="300A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115A2B"/>
    <w:multiLevelType w:val="hybridMultilevel"/>
    <w:tmpl w:val="ED3A8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95062644">
    <w:abstractNumId w:val="25"/>
  </w:num>
  <w:num w:numId="2" w16cid:durableId="2133011849">
    <w:abstractNumId w:val="18"/>
  </w:num>
  <w:num w:numId="3" w16cid:durableId="1601332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2305019">
    <w:abstractNumId w:val="16"/>
  </w:num>
  <w:num w:numId="5" w16cid:durableId="904098188">
    <w:abstractNumId w:val="12"/>
  </w:num>
  <w:num w:numId="6" w16cid:durableId="723061890">
    <w:abstractNumId w:val="5"/>
  </w:num>
  <w:num w:numId="7" w16cid:durableId="431635789">
    <w:abstractNumId w:val="25"/>
  </w:num>
  <w:num w:numId="8" w16cid:durableId="1019430077">
    <w:abstractNumId w:val="4"/>
  </w:num>
  <w:num w:numId="9" w16cid:durableId="1071856630">
    <w:abstractNumId w:val="25"/>
  </w:num>
  <w:num w:numId="10" w16cid:durableId="1475443369">
    <w:abstractNumId w:val="9"/>
  </w:num>
  <w:num w:numId="11" w16cid:durableId="50352211">
    <w:abstractNumId w:val="25"/>
  </w:num>
  <w:num w:numId="12" w16cid:durableId="2124373296">
    <w:abstractNumId w:val="13"/>
  </w:num>
  <w:num w:numId="13" w16cid:durableId="872424946">
    <w:abstractNumId w:val="25"/>
  </w:num>
  <w:num w:numId="14" w16cid:durableId="764613820">
    <w:abstractNumId w:val="21"/>
  </w:num>
  <w:num w:numId="15" w16cid:durableId="881405306">
    <w:abstractNumId w:val="25"/>
  </w:num>
  <w:num w:numId="16" w16cid:durableId="197934375">
    <w:abstractNumId w:val="2"/>
  </w:num>
  <w:num w:numId="17" w16cid:durableId="483475340">
    <w:abstractNumId w:val="1"/>
  </w:num>
  <w:num w:numId="18" w16cid:durableId="1215894102">
    <w:abstractNumId w:val="20"/>
  </w:num>
  <w:num w:numId="19" w16cid:durableId="506792427">
    <w:abstractNumId w:val="26"/>
  </w:num>
  <w:num w:numId="20" w16cid:durableId="1903785582">
    <w:abstractNumId w:val="6"/>
  </w:num>
  <w:num w:numId="21" w16cid:durableId="296450113">
    <w:abstractNumId w:val="25"/>
  </w:num>
  <w:num w:numId="22" w16cid:durableId="206648887">
    <w:abstractNumId w:val="25"/>
  </w:num>
  <w:num w:numId="23" w16cid:durableId="1806042077">
    <w:abstractNumId w:val="25"/>
  </w:num>
  <w:num w:numId="24" w16cid:durableId="2139103082">
    <w:abstractNumId w:val="25"/>
  </w:num>
  <w:num w:numId="25" w16cid:durableId="1876843257">
    <w:abstractNumId w:val="25"/>
  </w:num>
  <w:num w:numId="26" w16cid:durableId="1078751183">
    <w:abstractNumId w:val="25"/>
  </w:num>
  <w:num w:numId="27" w16cid:durableId="359163160">
    <w:abstractNumId w:val="25"/>
  </w:num>
  <w:num w:numId="28" w16cid:durableId="1081367666">
    <w:abstractNumId w:val="15"/>
  </w:num>
  <w:num w:numId="29" w16cid:durableId="1113355638">
    <w:abstractNumId w:val="25"/>
  </w:num>
  <w:num w:numId="30" w16cid:durableId="1303535149">
    <w:abstractNumId w:val="11"/>
  </w:num>
  <w:num w:numId="31" w16cid:durableId="1771701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9322168">
    <w:abstractNumId w:val="25"/>
  </w:num>
  <w:num w:numId="33" w16cid:durableId="746419546">
    <w:abstractNumId w:val="25"/>
  </w:num>
  <w:num w:numId="34" w16cid:durableId="752047485">
    <w:abstractNumId w:val="25"/>
  </w:num>
  <w:num w:numId="35" w16cid:durableId="1151869449">
    <w:abstractNumId w:val="25"/>
  </w:num>
  <w:num w:numId="36" w16cid:durableId="1949045733">
    <w:abstractNumId w:val="14"/>
  </w:num>
  <w:num w:numId="37" w16cid:durableId="7562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818272">
    <w:abstractNumId w:val="10"/>
  </w:num>
  <w:num w:numId="39" w16cid:durableId="1793328415">
    <w:abstractNumId w:val="25"/>
  </w:num>
  <w:num w:numId="40" w16cid:durableId="1663239316">
    <w:abstractNumId w:val="25"/>
  </w:num>
  <w:num w:numId="41" w16cid:durableId="976179925">
    <w:abstractNumId w:val="25"/>
  </w:num>
  <w:num w:numId="42" w16cid:durableId="81028528">
    <w:abstractNumId w:val="24"/>
  </w:num>
  <w:num w:numId="43" w16cid:durableId="217515517">
    <w:abstractNumId w:val="23"/>
  </w:num>
  <w:num w:numId="44" w16cid:durableId="501042486">
    <w:abstractNumId w:val="3"/>
  </w:num>
  <w:num w:numId="45" w16cid:durableId="1120760965">
    <w:abstractNumId w:val="17"/>
  </w:num>
  <w:num w:numId="46" w16cid:durableId="1579170068">
    <w:abstractNumId w:val="7"/>
  </w:num>
  <w:num w:numId="47" w16cid:durableId="154075550">
    <w:abstractNumId w:val="0"/>
  </w:num>
  <w:num w:numId="48" w16cid:durableId="1586763449">
    <w:abstractNumId w:val="19"/>
  </w:num>
  <w:num w:numId="49" w16cid:durableId="591402898">
    <w:abstractNumId w:val="22"/>
  </w:num>
  <w:num w:numId="50" w16cid:durableId="62940859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242899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70657">
      <o:colormru v:ext="edit" colors="#006e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22"/>
    <w:rsid w:val="0000494D"/>
    <w:rsid w:val="00004ACC"/>
    <w:rsid w:val="00006387"/>
    <w:rsid w:val="000073C3"/>
    <w:rsid w:val="00010124"/>
    <w:rsid w:val="0001065C"/>
    <w:rsid w:val="00013D9E"/>
    <w:rsid w:val="000149EB"/>
    <w:rsid w:val="0002320D"/>
    <w:rsid w:val="000244F6"/>
    <w:rsid w:val="00027ED3"/>
    <w:rsid w:val="00031090"/>
    <w:rsid w:val="00032D23"/>
    <w:rsid w:val="00033003"/>
    <w:rsid w:val="00033501"/>
    <w:rsid w:val="000342C1"/>
    <w:rsid w:val="00034D7A"/>
    <w:rsid w:val="0003582F"/>
    <w:rsid w:val="000378B6"/>
    <w:rsid w:val="0004074A"/>
    <w:rsid w:val="000413B6"/>
    <w:rsid w:val="00044BE5"/>
    <w:rsid w:val="00044FBC"/>
    <w:rsid w:val="00045047"/>
    <w:rsid w:val="00046371"/>
    <w:rsid w:val="00047A4A"/>
    <w:rsid w:val="000548BD"/>
    <w:rsid w:val="00054F08"/>
    <w:rsid w:val="00060AD1"/>
    <w:rsid w:val="00060FB2"/>
    <w:rsid w:val="00062691"/>
    <w:rsid w:val="00065264"/>
    <w:rsid w:val="000665AC"/>
    <w:rsid w:val="000678AA"/>
    <w:rsid w:val="000708A0"/>
    <w:rsid w:val="00072254"/>
    <w:rsid w:val="00072685"/>
    <w:rsid w:val="00073218"/>
    <w:rsid w:val="0007425F"/>
    <w:rsid w:val="00074775"/>
    <w:rsid w:val="000758C3"/>
    <w:rsid w:val="00076D5B"/>
    <w:rsid w:val="00076E6B"/>
    <w:rsid w:val="0007700A"/>
    <w:rsid w:val="00077DF4"/>
    <w:rsid w:val="00080FAE"/>
    <w:rsid w:val="000844A3"/>
    <w:rsid w:val="0008609E"/>
    <w:rsid w:val="000863E6"/>
    <w:rsid w:val="00086A21"/>
    <w:rsid w:val="000903F2"/>
    <w:rsid w:val="000906DE"/>
    <w:rsid w:val="000927BB"/>
    <w:rsid w:val="00093DBA"/>
    <w:rsid w:val="000946EB"/>
    <w:rsid w:val="0009624C"/>
    <w:rsid w:val="000971AE"/>
    <w:rsid w:val="00097CFA"/>
    <w:rsid w:val="000A0402"/>
    <w:rsid w:val="000A2985"/>
    <w:rsid w:val="000A2AB4"/>
    <w:rsid w:val="000A2C0A"/>
    <w:rsid w:val="000A2FB1"/>
    <w:rsid w:val="000A3696"/>
    <w:rsid w:val="000A6C31"/>
    <w:rsid w:val="000B2225"/>
    <w:rsid w:val="000B27BB"/>
    <w:rsid w:val="000B3157"/>
    <w:rsid w:val="000B35A8"/>
    <w:rsid w:val="000B49D8"/>
    <w:rsid w:val="000B4FFC"/>
    <w:rsid w:val="000B6810"/>
    <w:rsid w:val="000B7373"/>
    <w:rsid w:val="000B7BE0"/>
    <w:rsid w:val="000B7E4A"/>
    <w:rsid w:val="000C0CCE"/>
    <w:rsid w:val="000C11F8"/>
    <w:rsid w:val="000C3252"/>
    <w:rsid w:val="000C5C0C"/>
    <w:rsid w:val="000D178B"/>
    <w:rsid w:val="000D22E8"/>
    <w:rsid w:val="000D35CD"/>
    <w:rsid w:val="000D6ABB"/>
    <w:rsid w:val="000D7DDE"/>
    <w:rsid w:val="000E1C6F"/>
    <w:rsid w:val="000E2362"/>
    <w:rsid w:val="000E33BD"/>
    <w:rsid w:val="000E5A13"/>
    <w:rsid w:val="000F2C73"/>
    <w:rsid w:val="000F3A8B"/>
    <w:rsid w:val="000F49DA"/>
    <w:rsid w:val="000F50BE"/>
    <w:rsid w:val="000F569E"/>
    <w:rsid w:val="000F6B44"/>
    <w:rsid w:val="000F73E9"/>
    <w:rsid w:val="001033D0"/>
    <w:rsid w:val="0010575F"/>
    <w:rsid w:val="001062AE"/>
    <w:rsid w:val="00106B16"/>
    <w:rsid w:val="00107035"/>
    <w:rsid w:val="00107C16"/>
    <w:rsid w:val="001118EA"/>
    <w:rsid w:val="00112E29"/>
    <w:rsid w:val="00114146"/>
    <w:rsid w:val="0011716F"/>
    <w:rsid w:val="00117980"/>
    <w:rsid w:val="001204E2"/>
    <w:rsid w:val="00122293"/>
    <w:rsid w:val="00122678"/>
    <w:rsid w:val="00122CCE"/>
    <w:rsid w:val="00126D88"/>
    <w:rsid w:val="001276AA"/>
    <w:rsid w:val="0013032B"/>
    <w:rsid w:val="00132DDF"/>
    <w:rsid w:val="00134F50"/>
    <w:rsid w:val="00140462"/>
    <w:rsid w:val="00143349"/>
    <w:rsid w:val="00144D6F"/>
    <w:rsid w:val="00144DA5"/>
    <w:rsid w:val="00145D72"/>
    <w:rsid w:val="001460C0"/>
    <w:rsid w:val="001575B3"/>
    <w:rsid w:val="00161B1E"/>
    <w:rsid w:val="001637F5"/>
    <w:rsid w:val="001651F7"/>
    <w:rsid w:val="00165BFC"/>
    <w:rsid w:val="0016626C"/>
    <w:rsid w:val="0017252E"/>
    <w:rsid w:val="00172619"/>
    <w:rsid w:val="00173474"/>
    <w:rsid w:val="0017555F"/>
    <w:rsid w:val="00176871"/>
    <w:rsid w:val="00176C28"/>
    <w:rsid w:val="00177068"/>
    <w:rsid w:val="00177D09"/>
    <w:rsid w:val="00177FF8"/>
    <w:rsid w:val="00186E6C"/>
    <w:rsid w:val="0018720A"/>
    <w:rsid w:val="00191BA0"/>
    <w:rsid w:val="00191C14"/>
    <w:rsid w:val="0019227B"/>
    <w:rsid w:val="00193A6C"/>
    <w:rsid w:val="001944CB"/>
    <w:rsid w:val="00195D24"/>
    <w:rsid w:val="00197B1E"/>
    <w:rsid w:val="00197F43"/>
    <w:rsid w:val="001A1263"/>
    <w:rsid w:val="001A1EF5"/>
    <w:rsid w:val="001A3100"/>
    <w:rsid w:val="001A704F"/>
    <w:rsid w:val="001B2E9A"/>
    <w:rsid w:val="001B2EE3"/>
    <w:rsid w:val="001B305C"/>
    <w:rsid w:val="001B451F"/>
    <w:rsid w:val="001B59E3"/>
    <w:rsid w:val="001B66AA"/>
    <w:rsid w:val="001B7714"/>
    <w:rsid w:val="001C0919"/>
    <w:rsid w:val="001C1C4F"/>
    <w:rsid w:val="001C1FAE"/>
    <w:rsid w:val="001C2127"/>
    <w:rsid w:val="001C49A5"/>
    <w:rsid w:val="001C5803"/>
    <w:rsid w:val="001C5ECB"/>
    <w:rsid w:val="001C7144"/>
    <w:rsid w:val="001D1DCE"/>
    <w:rsid w:val="001D5E01"/>
    <w:rsid w:val="001E036A"/>
    <w:rsid w:val="001E2CF1"/>
    <w:rsid w:val="001E3195"/>
    <w:rsid w:val="001E4C9E"/>
    <w:rsid w:val="001E573A"/>
    <w:rsid w:val="001E63A7"/>
    <w:rsid w:val="001E791C"/>
    <w:rsid w:val="001E7DB2"/>
    <w:rsid w:val="001E7EE6"/>
    <w:rsid w:val="001F0276"/>
    <w:rsid w:val="001F1778"/>
    <w:rsid w:val="001F2310"/>
    <w:rsid w:val="001F242C"/>
    <w:rsid w:val="001F2455"/>
    <w:rsid w:val="001F6BE5"/>
    <w:rsid w:val="001F76AE"/>
    <w:rsid w:val="001F78E1"/>
    <w:rsid w:val="00200442"/>
    <w:rsid w:val="002007DF"/>
    <w:rsid w:val="00203574"/>
    <w:rsid w:val="00203CBB"/>
    <w:rsid w:val="0020496A"/>
    <w:rsid w:val="00204CE3"/>
    <w:rsid w:val="0020739C"/>
    <w:rsid w:val="00207521"/>
    <w:rsid w:val="00207558"/>
    <w:rsid w:val="002078F7"/>
    <w:rsid w:val="00207CE4"/>
    <w:rsid w:val="0021009E"/>
    <w:rsid w:val="002118E5"/>
    <w:rsid w:val="00211BFD"/>
    <w:rsid w:val="002134F3"/>
    <w:rsid w:val="0021439D"/>
    <w:rsid w:val="00214A48"/>
    <w:rsid w:val="00214E48"/>
    <w:rsid w:val="00216E5D"/>
    <w:rsid w:val="00220DB8"/>
    <w:rsid w:val="00231A97"/>
    <w:rsid w:val="00231F1E"/>
    <w:rsid w:val="00232ACF"/>
    <w:rsid w:val="0023442C"/>
    <w:rsid w:val="00235B98"/>
    <w:rsid w:val="0023623B"/>
    <w:rsid w:val="00236F4C"/>
    <w:rsid w:val="00240343"/>
    <w:rsid w:val="00240367"/>
    <w:rsid w:val="00241ED8"/>
    <w:rsid w:val="00242102"/>
    <w:rsid w:val="002443AF"/>
    <w:rsid w:val="00247F17"/>
    <w:rsid w:val="002504C9"/>
    <w:rsid w:val="0025053A"/>
    <w:rsid w:val="002543BC"/>
    <w:rsid w:val="00255422"/>
    <w:rsid w:val="00255B83"/>
    <w:rsid w:val="002573E5"/>
    <w:rsid w:val="00257C87"/>
    <w:rsid w:val="00261527"/>
    <w:rsid w:val="00261CC8"/>
    <w:rsid w:val="002622E9"/>
    <w:rsid w:val="002632A9"/>
    <w:rsid w:val="0026368B"/>
    <w:rsid w:val="00272163"/>
    <w:rsid w:val="00272F1E"/>
    <w:rsid w:val="00274128"/>
    <w:rsid w:val="00275E56"/>
    <w:rsid w:val="0028101A"/>
    <w:rsid w:val="00281FE3"/>
    <w:rsid w:val="002830F9"/>
    <w:rsid w:val="00283F1C"/>
    <w:rsid w:val="002848F0"/>
    <w:rsid w:val="00284FAB"/>
    <w:rsid w:val="002852D7"/>
    <w:rsid w:val="00290E3D"/>
    <w:rsid w:val="0029262D"/>
    <w:rsid w:val="0029276C"/>
    <w:rsid w:val="00293F35"/>
    <w:rsid w:val="002A0B4E"/>
    <w:rsid w:val="002A0D13"/>
    <w:rsid w:val="002A1990"/>
    <w:rsid w:val="002A1B1C"/>
    <w:rsid w:val="002A1E4B"/>
    <w:rsid w:val="002A2529"/>
    <w:rsid w:val="002A4D64"/>
    <w:rsid w:val="002A6010"/>
    <w:rsid w:val="002A693B"/>
    <w:rsid w:val="002A6D82"/>
    <w:rsid w:val="002A7EA6"/>
    <w:rsid w:val="002B0A20"/>
    <w:rsid w:val="002B3283"/>
    <w:rsid w:val="002B7840"/>
    <w:rsid w:val="002C1B7D"/>
    <w:rsid w:val="002C26AF"/>
    <w:rsid w:val="002C427B"/>
    <w:rsid w:val="002C51DD"/>
    <w:rsid w:val="002C7641"/>
    <w:rsid w:val="002D0E2B"/>
    <w:rsid w:val="002D1FCF"/>
    <w:rsid w:val="002D2246"/>
    <w:rsid w:val="002D2BAB"/>
    <w:rsid w:val="002D6554"/>
    <w:rsid w:val="002D6D06"/>
    <w:rsid w:val="002D728D"/>
    <w:rsid w:val="002D7A1D"/>
    <w:rsid w:val="002D7F8B"/>
    <w:rsid w:val="002E2EA6"/>
    <w:rsid w:val="002E4078"/>
    <w:rsid w:val="002E5323"/>
    <w:rsid w:val="002E6A6F"/>
    <w:rsid w:val="002E7BC4"/>
    <w:rsid w:val="002F028A"/>
    <w:rsid w:val="002F0A2C"/>
    <w:rsid w:val="002F1328"/>
    <w:rsid w:val="002F1986"/>
    <w:rsid w:val="002F7B44"/>
    <w:rsid w:val="002F7FA9"/>
    <w:rsid w:val="00301070"/>
    <w:rsid w:val="00302136"/>
    <w:rsid w:val="00302DB3"/>
    <w:rsid w:val="0030304A"/>
    <w:rsid w:val="00303900"/>
    <w:rsid w:val="00303F2F"/>
    <w:rsid w:val="0030486B"/>
    <w:rsid w:val="00304E65"/>
    <w:rsid w:val="00307982"/>
    <w:rsid w:val="00310370"/>
    <w:rsid w:val="003130A0"/>
    <w:rsid w:val="0031408F"/>
    <w:rsid w:val="0031652E"/>
    <w:rsid w:val="00323310"/>
    <w:rsid w:val="00323E20"/>
    <w:rsid w:val="003251B5"/>
    <w:rsid w:val="003252B2"/>
    <w:rsid w:val="003319A5"/>
    <w:rsid w:val="00331F15"/>
    <w:rsid w:val="0033237A"/>
    <w:rsid w:val="0033634A"/>
    <w:rsid w:val="00337CCB"/>
    <w:rsid w:val="00341B61"/>
    <w:rsid w:val="003432D7"/>
    <w:rsid w:val="00351852"/>
    <w:rsid w:val="003578F1"/>
    <w:rsid w:val="003611C2"/>
    <w:rsid w:val="00361C5F"/>
    <w:rsid w:val="003640B5"/>
    <w:rsid w:val="0036504D"/>
    <w:rsid w:val="00365CD3"/>
    <w:rsid w:val="003673BF"/>
    <w:rsid w:val="00370CE8"/>
    <w:rsid w:val="00371059"/>
    <w:rsid w:val="0037493D"/>
    <w:rsid w:val="00375B7E"/>
    <w:rsid w:val="00376582"/>
    <w:rsid w:val="003769B7"/>
    <w:rsid w:val="00376C74"/>
    <w:rsid w:val="00377C21"/>
    <w:rsid w:val="00380095"/>
    <w:rsid w:val="0038048A"/>
    <w:rsid w:val="00381428"/>
    <w:rsid w:val="00383D2C"/>
    <w:rsid w:val="0038549A"/>
    <w:rsid w:val="00385B69"/>
    <w:rsid w:val="00385FFA"/>
    <w:rsid w:val="00386344"/>
    <w:rsid w:val="0038642E"/>
    <w:rsid w:val="00390282"/>
    <w:rsid w:val="00390983"/>
    <w:rsid w:val="003915D2"/>
    <w:rsid w:val="00395564"/>
    <w:rsid w:val="00395CC0"/>
    <w:rsid w:val="003969A9"/>
    <w:rsid w:val="003A0D22"/>
    <w:rsid w:val="003A5739"/>
    <w:rsid w:val="003A5AA5"/>
    <w:rsid w:val="003B03ED"/>
    <w:rsid w:val="003B1508"/>
    <w:rsid w:val="003B2F86"/>
    <w:rsid w:val="003B3DE0"/>
    <w:rsid w:val="003B522D"/>
    <w:rsid w:val="003B6810"/>
    <w:rsid w:val="003B6F6F"/>
    <w:rsid w:val="003C2091"/>
    <w:rsid w:val="003C3014"/>
    <w:rsid w:val="003C40EC"/>
    <w:rsid w:val="003C58A8"/>
    <w:rsid w:val="003C615C"/>
    <w:rsid w:val="003C67FE"/>
    <w:rsid w:val="003C7743"/>
    <w:rsid w:val="003C77EA"/>
    <w:rsid w:val="003D0CA4"/>
    <w:rsid w:val="003D0D27"/>
    <w:rsid w:val="003D1A58"/>
    <w:rsid w:val="003D4A1E"/>
    <w:rsid w:val="003D65AF"/>
    <w:rsid w:val="003D7741"/>
    <w:rsid w:val="003E0858"/>
    <w:rsid w:val="003E181C"/>
    <w:rsid w:val="003E65EC"/>
    <w:rsid w:val="003F06FC"/>
    <w:rsid w:val="003F15A4"/>
    <w:rsid w:val="003F1A87"/>
    <w:rsid w:val="003F1CE1"/>
    <w:rsid w:val="003F215E"/>
    <w:rsid w:val="003F222D"/>
    <w:rsid w:val="003F35C5"/>
    <w:rsid w:val="003F3ADC"/>
    <w:rsid w:val="003F3BEB"/>
    <w:rsid w:val="003F45D6"/>
    <w:rsid w:val="003F497C"/>
    <w:rsid w:val="003F6CD2"/>
    <w:rsid w:val="003F6DA2"/>
    <w:rsid w:val="003F7B8A"/>
    <w:rsid w:val="0040229D"/>
    <w:rsid w:val="004027DF"/>
    <w:rsid w:val="00407054"/>
    <w:rsid w:val="0041087C"/>
    <w:rsid w:val="00414BC1"/>
    <w:rsid w:val="00414EF7"/>
    <w:rsid w:val="00415982"/>
    <w:rsid w:val="004162C5"/>
    <w:rsid w:val="00416F47"/>
    <w:rsid w:val="00417B3A"/>
    <w:rsid w:val="00417CF5"/>
    <w:rsid w:val="004208E5"/>
    <w:rsid w:val="00420BF6"/>
    <w:rsid w:val="004214BE"/>
    <w:rsid w:val="00423FB4"/>
    <w:rsid w:val="00425FDA"/>
    <w:rsid w:val="00426275"/>
    <w:rsid w:val="00426677"/>
    <w:rsid w:val="004273BD"/>
    <w:rsid w:val="0043030F"/>
    <w:rsid w:val="00430858"/>
    <w:rsid w:val="00433B5B"/>
    <w:rsid w:val="00434630"/>
    <w:rsid w:val="00434AE2"/>
    <w:rsid w:val="00434E73"/>
    <w:rsid w:val="004368A4"/>
    <w:rsid w:val="00440568"/>
    <w:rsid w:val="004414BD"/>
    <w:rsid w:val="004460F0"/>
    <w:rsid w:val="0045352F"/>
    <w:rsid w:val="004536D7"/>
    <w:rsid w:val="00453D1F"/>
    <w:rsid w:val="004540D1"/>
    <w:rsid w:val="004559EF"/>
    <w:rsid w:val="00456CDB"/>
    <w:rsid w:val="00457E52"/>
    <w:rsid w:val="00463F63"/>
    <w:rsid w:val="00464A95"/>
    <w:rsid w:val="00464DD8"/>
    <w:rsid w:val="00464F40"/>
    <w:rsid w:val="0046708F"/>
    <w:rsid w:val="00467E4D"/>
    <w:rsid w:val="00471682"/>
    <w:rsid w:val="00473A07"/>
    <w:rsid w:val="00474DCE"/>
    <w:rsid w:val="00476088"/>
    <w:rsid w:val="00480154"/>
    <w:rsid w:val="004816D2"/>
    <w:rsid w:val="0048681A"/>
    <w:rsid w:val="00491401"/>
    <w:rsid w:val="0049288C"/>
    <w:rsid w:val="00493C1C"/>
    <w:rsid w:val="00494C11"/>
    <w:rsid w:val="00494DD1"/>
    <w:rsid w:val="00494E7B"/>
    <w:rsid w:val="00494F07"/>
    <w:rsid w:val="00496BEE"/>
    <w:rsid w:val="004974C2"/>
    <w:rsid w:val="004A113E"/>
    <w:rsid w:val="004A12E1"/>
    <w:rsid w:val="004A581F"/>
    <w:rsid w:val="004B0D28"/>
    <w:rsid w:val="004B16BF"/>
    <w:rsid w:val="004B6AF5"/>
    <w:rsid w:val="004B7E09"/>
    <w:rsid w:val="004C046E"/>
    <w:rsid w:val="004C1981"/>
    <w:rsid w:val="004C2D3A"/>
    <w:rsid w:val="004C3678"/>
    <w:rsid w:val="004C3892"/>
    <w:rsid w:val="004C6960"/>
    <w:rsid w:val="004C6DF4"/>
    <w:rsid w:val="004D3A71"/>
    <w:rsid w:val="004D3F8B"/>
    <w:rsid w:val="004D4A7A"/>
    <w:rsid w:val="004D59D6"/>
    <w:rsid w:val="004E09C7"/>
    <w:rsid w:val="004E4E40"/>
    <w:rsid w:val="004E626C"/>
    <w:rsid w:val="004E78BF"/>
    <w:rsid w:val="004F1BDA"/>
    <w:rsid w:val="004F558F"/>
    <w:rsid w:val="004F6173"/>
    <w:rsid w:val="004F7973"/>
    <w:rsid w:val="00501F56"/>
    <w:rsid w:val="0050200B"/>
    <w:rsid w:val="00506336"/>
    <w:rsid w:val="005064CB"/>
    <w:rsid w:val="00506D2E"/>
    <w:rsid w:val="00507783"/>
    <w:rsid w:val="00507848"/>
    <w:rsid w:val="00510C7A"/>
    <w:rsid w:val="0051155C"/>
    <w:rsid w:val="005118BE"/>
    <w:rsid w:val="00511A0C"/>
    <w:rsid w:val="00511DD9"/>
    <w:rsid w:val="00516089"/>
    <w:rsid w:val="005164E9"/>
    <w:rsid w:val="0051760A"/>
    <w:rsid w:val="00517A8E"/>
    <w:rsid w:val="00520780"/>
    <w:rsid w:val="00522A26"/>
    <w:rsid w:val="00523AA4"/>
    <w:rsid w:val="0052457E"/>
    <w:rsid w:val="00525389"/>
    <w:rsid w:val="00525DBF"/>
    <w:rsid w:val="00526146"/>
    <w:rsid w:val="0052768B"/>
    <w:rsid w:val="0053154F"/>
    <w:rsid w:val="00532BE1"/>
    <w:rsid w:val="0053697E"/>
    <w:rsid w:val="00536A6A"/>
    <w:rsid w:val="0053703B"/>
    <w:rsid w:val="005430A4"/>
    <w:rsid w:val="00544525"/>
    <w:rsid w:val="00544C4B"/>
    <w:rsid w:val="00547A05"/>
    <w:rsid w:val="005502AC"/>
    <w:rsid w:val="005516AA"/>
    <w:rsid w:val="00555292"/>
    <w:rsid w:val="005601BE"/>
    <w:rsid w:val="00561014"/>
    <w:rsid w:val="00561429"/>
    <w:rsid w:val="005631D6"/>
    <w:rsid w:val="005632A5"/>
    <w:rsid w:val="00564E77"/>
    <w:rsid w:val="005656B9"/>
    <w:rsid w:val="005657B9"/>
    <w:rsid w:val="00573985"/>
    <w:rsid w:val="00574596"/>
    <w:rsid w:val="00574B07"/>
    <w:rsid w:val="00575125"/>
    <w:rsid w:val="00576574"/>
    <w:rsid w:val="00580085"/>
    <w:rsid w:val="00581794"/>
    <w:rsid w:val="0058234D"/>
    <w:rsid w:val="0058251A"/>
    <w:rsid w:val="00585D42"/>
    <w:rsid w:val="005866CB"/>
    <w:rsid w:val="00587D9F"/>
    <w:rsid w:val="005907A2"/>
    <w:rsid w:val="00591611"/>
    <w:rsid w:val="00591AC1"/>
    <w:rsid w:val="00592A35"/>
    <w:rsid w:val="0059388F"/>
    <w:rsid w:val="00595094"/>
    <w:rsid w:val="00596ABB"/>
    <w:rsid w:val="00596B66"/>
    <w:rsid w:val="00597C26"/>
    <w:rsid w:val="005A142E"/>
    <w:rsid w:val="005A1983"/>
    <w:rsid w:val="005A266D"/>
    <w:rsid w:val="005A2F02"/>
    <w:rsid w:val="005B08DE"/>
    <w:rsid w:val="005B0A0A"/>
    <w:rsid w:val="005B4326"/>
    <w:rsid w:val="005B6A86"/>
    <w:rsid w:val="005B7B21"/>
    <w:rsid w:val="005C0086"/>
    <w:rsid w:val="005C252E"/>
    <w:rsid w:val="005C27A4"/>
    <w:rsid w:val="005C3874"/>
    <w:rsid w:val="005C4EF6"/>
    <w:rsid w:val="005C5088"/>
    <w:rsid w:val="005C5724"/>
    <w:rsid w:val="005C5C66"/>
    <w:rsid w:val="005C6860"/>
    <w:rsid w:val="005C7A26"/>
    <w:rsid w:val="005D0D2C"/>
    <w:rsid w:val="005D4609"/>
    <w:rsid w:val="005D4F53"/>
    <w:rsid w:val="005D5A0A"/>
    <w:rsid w:val="005D66A0"/>
    <w:rsid w:val="005D7A5E"/>
    <w:rsid w:val="005E08CE"/>
    <w:rsid w:val="005E1D34"/>
    <w:rsid w:val="005E1F8B"/>
    <w:rsid w:val="005E4AC1"/>
    <w:rsid w:val="005F009C"/>
    <w:rsid w:val="005F0D16"/>
    <w:rsid w:val="005F2B73"/>
    <w:rsid w:val="005F622A"/>
    <w:rsid w:val="005F6C92"/>
    <w:rsid w:val="005F77CD"/>
    <w:rsid w:val="00602549"/>
    <w:rsid w:val="00602E93"/>
    <w:rsid w:val="00603CB5"/>
    <w:rsid w:val="00607469"/>
    <w:rsid w:val="0060774E"/>
    <w:rsid w:val="0061010A"/>
    <w:rsid w:val="006106CF"/>
    <w:rsid w:val="0061099C"/>
    <w:rsid w:val="006125DC"/>
    <w:rsid w:val="00614BF6"/>
    <w:rsid w:val="00617B24"/>
    <w:rsid w:val="00622DA5"/>
    <w:rsid w:val="00623447"/>
    <w:rsid w:val="0062501B"/>
    <w:rsid w:val="0063144E"/>
    <w:rsid w:val="00631523"/>
    <w:rsid w:val="00631602"/>
    <w:rsid w:val="00635BCF"/>
    <w:rsid w:val="00636F4E"/>
    <w:rsid w:val="00640615"/>
    <w:rsid w:val="006423DF"/>
    <w:rsid w:val="006424A4"/>
    <w:rsid w:val="00645CD5"/>
    <w:rsid w:val="00650E5D"/>
    <w:rsid w:val="006530B0"/>
    <w:rsid w:val="00655DCA"/>
    <w:rsid w:val="0065745E"/>
    <w:rsid w:val="0065750A"/>
    <w:rsid w:val="0066143C"/>
    <w:rsid w:val="00662ED8"/>
    <w:rsid w:val="00663C7C"/>
    <w:rsid w:val="0067069D"/>
    <w:rsid w:val="00671E4D"/>
    <w:rsid w:val="00673B08"/>
    <w:rsid w:val="00674932"/>
    <w:rsid w:val="00675CB8"/>
    <w:rsid w:val="00677489"/>
    <w:rsid w:val="00677A4F"/>
    <w:rsid w:val="00680B5A"/>
    <w:rsid w:val="00681EEE"/>
    <w:rsid w:val="00687730"/>
    <w:rsid w:val="00693424"/>
    <w:rsid w:val="006960BF"/>
    <w:rsid w:val="006A0951"/>
    <w:rsid w:val="006A1906"/>
    <w:rsid w:val="006A19EA"/>
    <w:rsid w:val="006A1D2E"/>
    <w:rsid w:val="006A29FD"/>
    <w:rsid w:val="006A2DE3"/>
    <w:rsid w:val="006A2F1C"/>
    <w:rsid w:val="006A37D7"/>
    <w:rsid w:val="006A415F"/>
    <w:rsid w:val="006A6719"/>
    <w:rsid w:val="006A7A4E"/>
    <w:rsid w:val="006B1047"/>
    <w:rsid w:val="006B573B"/>
    <w:rsid w:val="006B7EEB"/>
    <w:rsid w:val="006B7EED"/>
    <w:rsid w:val="006C028E"/>
    <w:rsid w:val="006C150B"/>
    <w:rsid w:val="006C1813"/>
    <w:rsid w:val="006C22C3"/>
    <w:rsid w:val="006C434E"/>
    <w:rsid w:val="006C467B"/>
    <w:rsid w:val="006C51C1"/>
    <w:rsid w:val="006C6B67"/>
    <w:rsid w:val="006C6E62"/>
    <w:rsid w:val="006D0286"/>
    <w:rsid w:val="006D0AE2"/>
    <w:rsid w:val="006D1D33"/>
    <w:rsid w:val="006D3F09"/>
    <w:rsid w:val="006D71D6"/>
    <w:rsid w:val="006D7537"/>
    <w:rsid w:val="006D78DA"/>
    <w:rsid w:val="006E0261"/>
    <w:rsid w:val="006E073D"/>
    <w:rsid w:val="006E4F99"/>
    <w:rsid w:val="006E6148"/>
    <w:rsid w:val="006E67A2"/>
    <w:rsid w:val="006F1593"/>
    <w:rsid w:val="006F1600"/>
    <w:rsid w:val="006F2BFC"/>
    <w:rsid w:val="006F74AE"/>
    <w:rsid w:val="00700E56"/>
    <w:rsid w:val="00702489"/>
    <w:rsid w:val="007041D3"/>
    <w:rsid w:val="00712BE0"/>
    <w:rsid w:val="00715374"/>
    <w:rsid w:val="00715398"/>
    <w:rsid w:val="00720BC2"/>
    <w:rsid w:val="00720D68"/>
    <w:rsid w:val="00722B55"/>
    <w:rsid w:val="00722CA0"/>
    <w:rsid w:val="0072444D"/>
    <w:rsid w:val="00724B10"/>
    <w:rsid w:val="00726ED5"/>
    <w:rsid w:val="007276A5"/>
    <w:rsid w:val="00731EB7"/>
    <w:rsid w:val="00732BF6"/>
    <w:rsid w:val="00732CEE"/>
    <w:rsid w:val="0074282B"/>
    <w:rsid w:val="00743F05"/>
    <w:rsid w:val="00744369"/>
    <w:rsid w:val="00746438"/>
    <w:rsid w:val="00747A7E"/>
    <w:rsid w:val="00747FC9"/>
    <w:rsid w:val="007512C8"/>
    <w:rsid w:val="007542E5"/>
    <w:rsid w:val="007544F7"/>
    <w:rsid w:val="00754577"/>
    <w:rsid w:val="0076030F"/>
    <w:rsid w:val="007607F3"/>
    <w:rsid w:val="00761BC3"/>
    <w:rsid w:val="0076397A"/>
    <w:rsid w:val="00764A1B"/>
    <w:rsid w:val="00766FED"/>
    <w:rsid w:val="00767FAB"/>
    <w:rsid w:val="0077114A"/>
    <w:rsid w:val="0077151A"/>
    <w:rsid w:val="00772F67"/>
    <w:rsid w:val="007773D1"/>
    <w:rsid w:val="007803CC"/>
    <w:rsid w:val="007813EC"/>
    <w:rsid w:val="00784243"/>
    <w:rsid w:val="00787077"/>
    <w:rsid w:val="007909AC"/>
    <w:rsid w:val="00790E79"/>
    <w:rsid w:val="0079289E"/>
    <w:rsid w:val="00795C5B"/>
    <w:rsid w:val="00796FBA"/>
    <w:rsid w:val="007A0AC4"/>
    <w:rsid w:val="007A19A9"/>
    <w:rsid w:val="007A2D99"/>
    <w:rsid w:val="007A5CF8"/>
    <w:rsid w:val="007A646F"/>
    <w:rsid w:val="007A696A"/>
    <w:rsid w:val="007A7E84"/>
    <w:rsid w:val="007A7F6C"/>
    <w:rsid w:val="007B209F"/>
    <w:rsid w:val="007B229A"/>
    <w:rsid w:val="007B31E7"/>
    <w:rsid w:val="007B3911"/>
    <w:rsid w:val="007B5ADC"/>
    <w:rsid w:val="007C0067"/>
    <w:rsid w:val="007C05A7"/>
    <w:rsid w:val="007C310C"/>
    <w:rsid w:val="007C328B"/>
    <w:rsid w:val="007C3326"/>
    <w:rsid w:val="007C6142"/>
    <w:rsid w:val="007C7046"/>
    <w:rsid w:val="007C79D8"/>
    <w:rsid w:val="007D3E01"/>
    <w:rsid w:val="007D4A22"/>
    <w:rsid w:val="007D57DD"/>
    <w:rsid w:val="007D79F2"/>
    <w:rsid w:val="007E05AA"/>
    <w:rsid w:val="007E32A5"/>
    <w:rsid w:val="007E3BA7"/>
    <w:rsid w:val="007E45DF"/>
    <w:rsid w:val="007E7641"/>
    <w:rsid w:val="007F0254"/>
    <w:rsid w:val="007F4441"/>
    <w:rsid w:val="007F50E4"/>
    <w:rsid w:val="007F63E1"/>
    <w:rsid w:val="0080091F"/>
    <w:rsid w:val="0080281A"/>
    <w:rsid w:val="00805956"/>
    <w:rsid w:val="00807C07"/>
    <w:rsid w:val="00807C40"/>
    <w:rsid w:val="00813A87"/>
    <w:rsid w:val="00813C1A"/>
    <w:rsid w:val="00815D29"/>
    <w:rsid w:val="00816D8B"/>
    <w:rsid w:val="00817934"/>
    <w:rsid w:val="00825346"/>
    <w:rsid w:val="008257FB"/>
    <w:rsid w:val="00826A84"/>
    <w:rsid w:val="00826ABA"/>
    <w:rsid w:val="00826D3D"/>
    <w:rsid w:val="00826DD3"/>
    <w:rsid w:val="00830E56"/>
    <w:rsid w:val="00831502"/>
    <w:rsid w:val="008321D0"/>
    <w:rsid w:val="00832CC5"/>
    <w:rsid w:val="0083393A"/>
    <w:rsid w:val="00833C04"/>
    <w:rsid w:val="008340B3"/>
    <w:rsid w:val="00837519"/>
    <w:rsid w:val="00837B9E"/>
    <w:rsid w:val="008405EC"/>
    <w:rsid w:val="0084410D"/>
    <w:rsid w:val="00847E63"/>
    <w:rsid w:val="00847FC6"/>
    <w:rsid w:val="00851903"/>
    <w:rsid w:val="008569A6"/>
    <w:rsid w:val="00863AC5"/>
    <w:rsid w:val="00870E43"/>
    <w:rsid w:val="00872A15"/>
    <w:rsid w:val="00873946"/>
    <w:rsid w:val="008813BF"/>
    <w:rsid w:val="0088475B"/>
    <w:rsid w:val="00885AB6"/>
    <w:rsid w:val="00885E5F"/>
    <w:rsid w:val="0088662F"/>
    <w:rsid w:val="00890472"/>
    <w:rsid w:val="00897385"/>
    <w:rsid w:val="00897FF4"/>
    <w:rsid w:val="008A17E8"/>
    <w:rsid w:val="008A3604"/>
    <w:rsid w:val="008A4F2A"/>
    <w:rsid w:val="008A597A"/>
    <w:rsid w:val="008A611D"/>
    <w:rsid w:val="008B1749"/>
    <w:rsid w:val="008B3966"/>
    <w:rsid w:val="008B6F33"/>
    <w:rsid w:val="008C3717"/>
    <w:rsid w:val="008C4254"/>
    <w:rsid w:val="008C5260"/>
    <w:rsid w:val="008C5583"/>
    <w:rsid w:val="008C63A1"/>
    <w:rsid w:val="008C6693"/>
    <w:rsid w:val="008C7C53"/>
    <w:rsid w:val="008D2966"/>
    <w:rsid w:val="008D43D2"/>
    <w:rsid w:val="008D4A98"/>
    <w:rsid w:val="008D5F9F"/>
    <w:rsid w:val="008D7065"/>
    <w:rsid w:val="008D7E76"/>
    <w:rsid w:val="008E04BC"/>
    <w:rsid w:val="008E2077"/>
    <w:rsid w:val="008E2654"/>
    <w:rsid w:val="008E3807"/>
    <w:rsid w:val="008E4E39"/>
    <w:rsid w:val="008E5DBD"/>
    <w:rsid w:val="008E6CE0"/>
    <w:rsid w:val="008F20A6"/>
    <w:rsid w:val="008F22CF"/>
    <w:rsid w:val="008F2656"/>
    <w:rsid w:val="008F548E"/>
    <w:rsid w:val="008F564C"/>
    <w:rsid w:val="008F5AC5"/>
    <w:rsid w:val="008F68B8"/>
    <w:rsid w:val="008F6A5A"/>
    <w:rsid w:val="008F794B"/>
    <w:rsid w:val="008F79F9"/>
    <w:rsid w:val="00902337"/>
    <w:rsid w:val="009025D7"/>
    <w:rsid w:val="009030AF"/>
    <w:rsid w:val="00903F05"/>
    <w:rsid w:val="00905FEB"/>
    <w:rsid w:val="00906DED"/>
    <w:rsid w:val="00906F15"/>
    <w:rsid w:val="00907780"/>
    <w:rsid w:val="00907D58"/>
    <w:rsid w:val="009121E8"/>
    <w:rsid w:val="009121FC"/>
    <w:rsid w:val="00913F2B"/>
    <w:rsid w:val="0091461F"/>
    <w:rsid w:val="0091483D"/>
    <w:rsid w:val="00914E35"/>
    <w:rsid w:val="00922B12"/>
    <w:rsid w:val="00922F5B"/>
    <w:rsid w:val="00924CD2"/>
    <w:rsid w:val="00924FC9"/>
    <w:rsid w:val="00925547"/>
    <w:rsid w:val="009257E2"/>
    <w:rsid w:val="009266FB"/>
    <w:rsid w:val="0093226C"/>
    <w:rsid w:val="0093249B"/>
    <w:rsid w:val="00932B3B"/>
    <w:rsid w:val="00933890"/>
    <w:rsid w:val="00934081"/>
    <w:rsid w:val="009347DA"/>
    <w:rsid w:val="0094023E"/>
    <w:rsid w:val="0094195F"/>
    <w:rsid w:val="00941B40"/>
    <w:rsid w:val="00943ED9"/>
    <w:rsid w:val="00947E9F"/>
    <w:rsid w:val="00951344"/>
    <w:rsid w:val="00955132"/>
    <w:rsid w:val="009609F8"/>
    <w:rsid w:val="009623D7"/>
    <w:rsid w:val="00966558"/>
    <w:rsid w:val="00966D8A"/>
    <w:rsid w:val="0096792F"/>
    <w:rsid w:val="00967F9B"/>
    <w:rsid w:val="009725CB"/>
    <w:rsid w:val="00973922"/>
    <w:rsid w:val="00973A92"/>
    <w:rsid w:val="009757EB"/>
    <w:rsid w:val="00977012"/>
    <w:rsid w:val="009801E4"/>
    <w:rsid w:val="00983382"/>
    <w:rsid w:val="00984364"/>
    <w:rsid w:val="00986739"/>
    <w:rsid w:val="00987C5F"/>
    <w:rsid w:val="00990670"/>
    <w:rsid w:val="00991CA8"/>
    <w:rsid w:val="009920D5"/>
    <w:rsid w:val="00993239"/>
    <w:rsid w:val="00997862"/>
    <w:rsid w:val="009A07E7"/>
    <w:rsid w:val="009A2199"/>
    <w:rsid w:val="009A2E7F"/>
    <w:rsid w:val="009A4422"/>
    <w:rsid w:val="009A4B54"/>
    <w:rsid w:val="009A4E8A"/>
    <w:rsid w:val="009A749A"/>
    <w:rsid w:val="009B0DEB"/>
    <w:rsid w:val="009B11A7"/>
    <w:rsid w:val="009B3D9C"/>
    <w:rsid w:val="009B5832"/>
    <w:rsid w:val="009B7320"/>
    <w:rsid w:val="009B7C8F"/>
    <w:rsid w:val="009C0663"/>
    <w:rsid w:val="009C3062"/>
    <w:rsid w:val="009C30B4"/>
    <w:rsid w:val="009C3627"/>
    <w:rsid w:val="009C4B0B"/>
    <w:rsid w:val="009C5A1D"/>
    <w:rsid w:val="009C6FE1"/>
    <w:rsid w:val="009D01EB"/>
    <w:rsid w:val="009D1838"/>
    <w:rsid w:val="009D199B"/>
    <w:rsid w:val="009D4CA8"/>
    <w:rsid w:val="009D4D75"/>
    <w:rsid w:val="009D54A8"/>
    <w:rsid w:val="009D604B"/>
    <w:rsid w:val="009D7524"/>
    <w:rsid w:val="009D7E3D"/>
    <w:rsid w:val="009D7EE5"/>
    <w:rsid w:val="009E205D"/>
    <w:rsid w:val="009E38E2"/>
    <w:rsid w:val="009E7ED5"/>
    <w:rsid w:val="009F03D6"/>
    <w:rsid w:val="009F5F97"/>
    <w:rsid w:val="00A00412"/>
    <w:rsid w:val="00A03FF3"/>
    <w:rsid w:val="00A04611"/>
    <w:rsid w:val="00A05D56"/>
    <w:rsid w:val="00A07BFA"/>
    <w:rsid w:val="00A10289"/>
    <w:rsid w:val="00A10FA0"/>
    <w:rsid w:val="00A114F2"/>
    <w:rsid w:val="00A126C7"/>
    <w:rsid w:val="00A1302D"/>
    <w:rsid w:val="00A14CB2"/>
    <w:rsid w:val="00A14E11"/>
    <w:rsid w:val="00A159D6"/>
    <w:rsid w:val="00A16169"/>
    <w:rsid w:val="00A17CF7"/>
    <w:rsid w:val="00A27957"/>
    <w:rsid w:val="00A3249E"/>
    <w:rsid w:val="00A3253E"/>
    <w:rsid w:val="00A33878"/>
    <w:rsid w:val="00A33D55"/>
    <w:rsid w:val="00A340CC"/>
    <w:rsid w:val="00A349ED"/>
    <w:rsid w:val="00A35BFE"/>
    <w:rsid w:val="00A37089"/>
    <w:rsid w:val="00A37CD1"/>
    <w:rsid w:val="00A408C3"/>
    <w:rsid w:val="00A4156E"/>
    <w:rsid w:val="00A41A11"/>
    <w:rsid w:val="00A429BA"/>
    <w:rsid w:val="00A43BE2"/>
    <w:rsid w:val="00A44C0C"/>
    <w:rsid w:val="00A459D6"/>
    <w:rsid w:val="00A5073F"/>
    <w:rsid w:val="00A50A9D"/>
    <w:rsid w:val="00A51573"/>
    <w:rsid w:val="00A55232"/>
    <w:rsid w:val="00A5689B"/>
    <w:rsid w:val="00A643B4"/>
    <w:rsid w:val="00A65759"/>
    <w:rsid w:val="00A6593B"/>
    <w:rsid w:val="00A65AA2"/>
    <w:rsid w:val="00A703FF"/>
    <w:rsid w:val="00A70701"/>
    <w:rsid w:val="00A71A42"/>
    <w:rsid w:val="00A72EAD"/>
    <w:rsid w:val="00A74DAF"/>
    <w:rsid w:val="00A75548"/>
    <w:rsid w:val="00A75823"/>
    <w:rsid w:val="00A80218"/>
    <w:rsid w:val="00A80B20"/>
    <w:rsid w:val="00A83564"/>
    <w:rsid w:val="00A85CFD"/>
    <w:rsid w:val="00A86EFC"/>
    <w:rsid w:val="00A93F16"/>
    <w:rsid w:val="00A94D60"/>
    <w:rsid w:val="00AA0F0B"/>
    <w:rsid w:val="00AA433B"/>
    <w:rsid w:val="00AA499F"/>
    <w:rsid w:val="00AA5696"/>
    <w:rsid w:val="00AA7FA7"/>
    <w:rsid w:val="00AB04A4"/>
    <w:rsid w:val="00AB095A"/>
    <w:rsid w:val="00AB0B16"/>
    <w:rsid w:val="00AB1AB6"/>
    <w:rsid w:val="00AB1D66"/>
    <w:rsid w:val="00AB76E7"/>
    <w:rsid w:val="00AC06BD"/>
    <w:rsid w:val="00AC09C0"/>
    <w:rsid w:val="00AC0A8D"/>
    <w:rsid w:val="00AC3CA6"/>
    <w:rsid w:val="00AC4526"/>
    <w:rsid w:val="00AC45CD"/>
    <w:rsid w:val="00AC4729"/>
    <w:rsid w:val="00AC4F97"/>
    <w:rsid w:val="00AC54FE"/>
    <w:rsid w:val="00AD11F7"/>
    <w:rsid w:val="00AD3999"/>
    <w:rsid w:val="00AD44DD"/>
    <w:rsid w:val="00AD649E"/>
    <w:rsid w:val="00AD71A7"/>
    <w:rsid w:val="00AD7BD8"/>
    <w:rsid w:val="00AE0F76"/>
    <w:rsid w:val="00AE1AE0"/>
    <w:rsid w:val="00AE2B3C"/>
    <w:rsid w:val="00AE6A80"/>
    <w:rsid w:val="00AF5DBF"/>
    <w:rsid w:val="00AF5F77"/>
    <w:rsid w:val="00AF7DB7"/>
    <w:rsid w:val="00B007CA"/>
    <w:rsid w:val="00B00CE5"/>
    <w:rsid w:val="00B1064F"/>
    <w:rsid w:val="00B11BBD"/>
    <w:rsid w:val="00B1201E"/>
    <w:rsid w:val="00B12182"/>
    <w:rsid w:val="00B12BF3"/>
    <w:rsid w:val="00B14055"/>
    <w:rsid w:val="00B1770C"/>
    <w:rsid w:val="00B210A7"/>
    <w:rsid w:val="00B21CE1"/>
    <w:rsid w:val="00B21F2A"/>
    <w:rsid w:val="00B21FF9"/>
    <w:rsid w:val="00B2262A"/>
    <w:rsid w:val="00B23D3C"/>
    <w:rsid w:val="00B24919"/>
    <w:rsid w:val="00B30732"/>
    <w:rsid w:val="00B33105"/>
    <w:rsid w:val="00B3347F"/>
    <w:rsid w:val="00B34CCF"/>
    <w:rsid w:val="00B35416"/>
    <w:rsid w:val="00B35C77"/>
    <w:rsid w:val="00B41F62"/>
    <w:rsid w:val="00B42073"/>
    <w:rsid w:val="00B44479"/>
    <w:rsid w:val="00B44951"/>
    <w:rsid w:val="00B50D22"/>
    <w:rsid w:val="00B52625"/>
    <w:rsid w:val="00B52E69"/>
    <w:rsid w:val="00B532A4"/>
    <w:rsid w:val="00B55CD3"/>
    <w:rsid w:val="00B57582"/>
    <w:rsid w:val="00B60A06"/>
    <w:rsid w:val="00B611DE"/>
    <w:rsid w:val="00B628A7"/>
    <w:rsid w:val="00B6399F"/>
    <w:rsid w:val="00B64884"/>
    <w:rsid w:val="00B65ED1"/>
    <w:rsid w:val="00B65F3C"/>
    <w:rsid w:val="00B7427A"/>
    <w:rsid w:val="00B7453B"/>
    <w:rsid w:val="00B74711"/>
    <w:rsid w:val="00B75E22"/>
    <w:rsid w:val="00B76CE0"/>
    <w:rsid w:val="00B8101E"/>
    <w:rsid w:val="00B820E2"/>
    <w:rsid w:val="00B832A4"/>
    <w:rsid w:val="00B847F4"/>
    <w:rsid w:val="00B85B50"/>
    <w:rsid w:val="00B90538"/>
    <w:rsid w:val="00B92B98"/>
    <w:rsid w:val="00B93ADC"/>
    <w:rsid w:val="00B93CBA"/>
    <w:rsid w:val="00B94CCF"/>
    <w:rsid w:val="00B94D53"/>
    <w:rsid w:val="00B97F04"/>
    <w:rsid w:val="00BA0279"/>
    <w:rsid w:val="00BA06C8"/>
    <w:rsid w:val="00BA24A0"/>
    <w:rsid w:val="00BA3D6B"/>
    <w:rsid w:val="00BA45FC"/>
    <w:rsid w:val="00BA4A2C"/>
    <w:rsid w:val="00BA5C42"/>
    <w:rsid w:val="00BA622F"/>
    <w:rsid w:val="00BA6B42"/>
    <w:rsid w:val="00BA7222"/>
    <w:rsid w:val="00BA7D17"/>
    <w:rsid w:val="00BB04A8"/>
    <w:rsid w:val="00BB1317"/>
    <w:rsid w:val="00BB16C3"/>
    <w:rsid w:val="00BB2C9E"/>
    <w:rsid w:val="00BC0051"/>
    <w:rsid w:val="00BC08D9"/>
    <w:rsid w:val="00BC279C"/>
    <w:rsid w:val="00BC3F2F"/>
    <w:rsid w:val="00BC73D4"/>
    <w:rsid w:val="00BC76A2"/>
    <w:rsid w:val="00BC7E24"/>
    <w:rsid w:val="00BD0722"/>
    <w:rsid w:val="00BD2E12"/>
    <w:rsid w:val="00BD46F3"/>
    <w:rsid w:val="00BD4EBE"/>
    <w:rsid w:val="00BD5ED5"/>
    <w:rsid w:val="00BD7A07"/>
    <w:rsid w:val="00BE2B0C"/>
    <w:rsid w:val="00BE2D53"/>
    <w:rsid w:val="00BE388C"/>
    <w:rsid w:val="00BE53BC"/>
    <w:rsid w:val="00BE725D"/>
    <w:rsid w:val="00BF3674"/>
    <w:rsid w:val="00BF64B8"/>
    <w:rsid w:val="00BF6BA1"/>
    <w:rsid w:val="00C0043F"/>
    <w:rsid w:val="00C03DDA"/>
    <w:rsid w:val="00C05609"/>
    <w:rsid w:val="00C05649"/>
    <w:rsid w:val="00C06638"/>
    <w:rsid w:val="00C067A3"/>
    <w:rsid w:val="00C06FDE"/>
    <w:rsid w:val="00C11B94"/>
    <w:rsid w:val="00C12EC9"/>
    <w:rsid w:val="00C12FDB"/>
    <w:rsid w:val="00C17F10"/>
    <w:rsid w:val="00C24091"/>
    <w:rsid w:val="00C24244"/>
    <w:rsid w:val="00C24EA7"/>
    <w:rsid w:val="00C25B94"/>
    <w:rsid w:val="00C25C52"/>
    <w:rsid w:val="00C3122E"/>
    <w:rsid w:val="00C31498"/>
    <w:rsid w:val="00C324A0"/>
    <w:rsid w:val="00C3319C"/>
    <w:rsid w:val="00C33420"/>
    <w:rsid w:val="00C4092F"/>
    <w:rsid w:val="00C40CF0"/>
    <w:rsid w:val="00C43FD1"/>
    <w:rsid w:val="00C4561D"/>
    <w:rsid w:val="00C45855"/>
    <w:rsid w:val="00C45B68"/>
    <w:rsid w:val="00C45DC6"/>
    <w:rsid w:val="00C47609"/>
    <w:rsid w:val="00C50CBC"/>
    <w:rsid w:val="00C54555"/>
    <w:rsid w:val="00C5676A"/>
    <w:rsid w:val="00C61262"/>
    <w:rsid w:val="00C61A34"/>
    <w:rsid w:val="00C62A1C"/>
    <w:rsid w:val="00C6396A"/>
    <w:rsid w:val="00C63C6D"/>
    <w:rsid w:val="00C64FBB"/>
    <w:rsid w:val="00C65413"/>
    <w:rsid w:val="00C673DB"/>
    <w:rsid w:val="00C73458"/>
    <w:rsid w:val="00C74D98"/>
    <w:rsid w:val="00C74FCA"/>
    <w:rsid w:val="00C75688"/>
    <w:rsid w:val="00C80040"/>
    <w:rsid w:val="00C83962"/>
    <w:rsid w:val="00C85133"/>
    <w:rsid w:val="00C85550"/>
    <w:rsid w:val="00C86B48"/>
    <w:rsid w:val="00C90D6E"/>
    <w:rsid w:val="00C93BB9"/>
    <w:rsid w:val="00C97940"/>
    <w:rsid w:val="00CA0579"/>
    <w:rsid w:val="00CA0620"/>
    <w:rsid w:val="00CA10C9"/>
    <w:rsid w:val="00CA2EAE"/>
    <w:rsid w:val="00CA38D0"/>
    <w:rsid w:val="00CA3DBC"/>
    <w:rsid w:val="00CA5816"/>
    <w:rsid w:val="00CA5D91"/>
    <w:rsid w:val="00CA63D2"/>
    <w:rsid w:val="00CA7C1E"/>
    <w:rsid w:val="00CB09D9"/>
    <w:rsid w:val="00CB218D"/>
    <w:rsid w:val="00CB4E1A"/>
    <w:rsid w:val="00CB6806"/>
    <w:rsid w:val="00CB6FA4"/>
    <w:rsid w:val="00CB71A1"/>
    <w:rsid w:val="00CB7ED6"/>
    <w:rsid w:val="00CC0E4A"/>
    <w:rsid w:val="00CC0E54"/>
    <w:rsid w:val="00CC26A5"/>
    <w:rsid w:val="00CC5A7C"/>
    <w:rsid w:val="00CC77D7"/>
    <w:rsid w:val="00CD3731"/>
    <w:rsid w:val="00CD6001"/>
    <w:rsid w:val="00CD669D"/>
    <w:rsid w:val="00CD6834"/>
    <w:rsid w:val="00CE156C"/>
    <w:rsid w:val="00CE3B69"/>
    <w:rsid w:val="00CE45AA"/>
    <w:rsid w:val="00CE4CC6"/>
    <w:rsid w:val="00CE7C53"/>
    <w:rsid w:val="00CF1FAE"/>
    <w:rsid w:val="00CF5527"/>
    <w:rsid w:val="00CF681B"/>
    <w:rsid w:val="00CF6FBE"/>
    <w:rsid w:val="00CF78FD"/>
    <w:rsid w:val="00CF7EEA"/>
    <w:rsid w:val="00CF7F87"/>
    <w:rsid w:val="00D01D83"/>
    <w:rsid w:val="00D02105"/>
    <w:rsid w:val="00D0252E"/>
    <w:rsid w:val="00D02889"/>
    <w:rsid w:val="00D02AB6"/>
    <w:rsid w:val="00D036DB"/>
    <w:rsid w:val="00D06274"/>
    <w:rsid w:val="00D07937"/>
    <w:rsid w:val="00D103ED"/>
    <w:rsid w:val="00D11483"/>
    <w:rsid w:val="00D11B38"/>
    <w:rsid w:val="00D12695"/>
    <w:rsid w:val="00D128B7"/>
    <w:rsid w:val="00D13F9E"/>
    <w:rsid w:val="00D142DB"/>
    <w:rsid w:val="00D144AE"/>
    <w:rsid w:val="00D2144A"/>
    <w:rsid w:val="00D21607"/>
    <w:rsid w:val="00D217C8"/>
    <w:rsid w:val="00D221AA"/>
    <w:rsid w:val="00D2273A"/>
    <w:rsid w:val="00D22BCB"/>
    <w:rsid w:val="00D22CE5"/>
    <w:rsid w:val="00D27313"/>
    <w:rsid w:val="00D3144B"/>
    <w:rsid w:val="00D33748"/>
    <w:rsid w:val="00D36CF1"/>
    <w:rsid w:val="00D37B5C"/>
    <w:rsid w:val="00D4305F"/>
    <w:rsid w:val="00D435BB"/>
    <w:rsid w:val="00D4677F"/>
    <w:rsid w:val="00D47FED"/>
    <w:rsid w:val="00D50EC5"/>
    <w:rsid w:val="00D512AE"/>
    <w:rsid w:val="00D5398F"/>
    <w:rsid w:val="00D54573"/>
    <w:rsid w:val="00D54F53"/>
    <w:rsid w:val="00D56081"/>
    <w:rsid w:val="00D56609"/>
    <w:rsid w:val="00D6084B"/>
    <w:rsid w:val="00D61FC3"/>
    <w:rsid w:val="00D627DA"/>
    <w:rsid w:val="00D76574"/>
    <w:rsid w:val="00D77164"/>
    <w:rsid w:val="00D807F7"/>
    <w:rsid w:val="00D83616"/>
    <w:rsid w:val="00D83981"/>
    <w:rsid w:val="00D85951"/>
    <w:rsid w:val="00D86CDD"/>
    <w:rsid w:val="00D873DB"/>
    <w:rsid w:val="00D95434"/>
    <w:rsid w:val="00D962D9"/>
    <w:rsid w:val="00DA1789"/>
    <w:rsid w:val="00DA2CEC"/>
    <w:rsid w:val="00DA2DCB"/>
    <w:rsid w:val="00DA36B7"/>
    <w:rsid w:val="00DA41C6"/>
    <w:rsid w:val="00DA58E2"/>
    <w:rsid w:val="00DA6F4E"/>
    <w:rsid w:val="00DA7340"/>
    <w:rsid w:val="00DA7453"/>
    <w:rsid w:val="00DB0659"/>
    <w:rsid w:val="00DB0CEF"/>
    <w:rsid w:val="00DB16FB"/>
    <w:rsid w:val="00DB194C"/>
    <w:rsid w:val="00DB1C70"/>
    <w:rsid w:val="00DB4F2D"/>
    <w:rsid w:val="00DB5E93"/>
    <w:rsid w:val="00DB7934"/>
    <w:rsid w:val="00DC3A30"/>
    <w:rsid w:val="00DC3D49"/>
    <w:rsid w:val="00DC4230"/>
    <w:rsid w:val="00DC7F70"/>
    <w:rsid w:val="00DD5B45"/>
    <w:rsid w:val="00DD5E49"/>
    <w:rsid w:val="00DD61F7"/>
    <w:rsid w:val="00DE25E8"/>
    <w:rsid w:val="00DE6C17"/>
    <w:rsid w:val="00DE7045"/>
    <w:rsid w:val="00DF0629"/>
    <w:rsid w:val="00DF0F4C"/>
    <w:rsid w:val="00DF572B"/>
    <w:rsid w:val="00DF661B"/>
    <w:rsid w:val="00DF6A03"/>
    <w:rsid w:val="00E01A49"/>
    <w:rsid w:val="00E04291"/>
    <w:rsid w:val="00E051D2"/>
    <w:rsid w:val="00E053ED"/>
    <w:rsid w:val="00E05843"/>
    <w:rsid w:val="00E10CE6"/>
    <w:rsid w:val="00E11148"/>
    <w:rsid w:val="00E11209"/>
    <w:rsid w:val="00E11FF9"/>
    <w:rsid w:val="00E12106"/>
    <w:rsid w:val="00E12F3F"/>
    <w:rsid w:val="00E14F49"/>
    <w:rsid w:val="00E15040"/>
    <w:rsid w:val="00E16D68"/>
    <w:rsid w:val="00E20A7D"/>
    <w:rsid w:val="00E20B70"/>
    <w:rsid w:val="00E22A93"/>
    <w:rsid w:val="00E2366A"/>
    <w:rsid w:val="00E2721C"/>
    <w:rsid w:val="00E33E8D"/>
    <w:rsid w:val="00E35A7D"/>
    <w:rsid w:val="00E41208"/>
    <w:rsid w:val="00E50414"/>
    <w:rsid w:val="00E5136B"/>
    <w:rsid w:val="00E55B7C"/>
    <w:rsid w:val="00E604B5"/>
    <w:rsid w:val="00E65C1B"/>
    <w:rsid w:val="00E67F2B"/>
    <w:rsid w:val="00E704EB"/>
    <w:rsid w:val="00E70BEE"/>
    <w:rsid w:val="00E70FB7"/>
    <w:rsid w:val="00E710E7"/>
    <w:rsid w:val="00E722A2"/>
    <w:rsid w:val="00E7283A"/>
    <w:rsid w:val="00E72FE3"/>
    <w:rsid w:val="00E7462F"/>
    <w:rsid w:val="00E759C0"/>
    <w:rsid w:val="00E770EC"/>
    <w:rsid w:val="00E81741"/>
    <w:rsid w:val="00E83599"/>
    <w:rsid w:val="00E83BCE"/>
    <w:rsid w:val="00E92060"/>
    <w:rsid w:val="00E93AFA"/>
    <w:rsid w:val="00E947A5"/>
    <w:rsid w:val="00E947D6"/>
    <w:rsid w:val="00E94FFF"/>
    <w:rsid w:val="00E956A9"/>
    <w:rsid w:val="00E956E6"/>
    <w:rsid w:val="00EA1048"/>
    <w:rsid w:val="00EA13ED"/>
    <w:rsid w:val="00EA4DE0"/>
    <w:rsid w:val="00EA528F"/>
    <w:rsid w:val="00EA6770"/>
    <w:rsid w:val="00EA67AC"/>
    <w:rsid w:val="00EA6886"/>
    <w:rsid w:val="00EA72B0"/>
    <w:rsid w:val="00EA7A28"/>
    <w:rsid w:val="00EB3AD9"/>
    <w:rsid w:val="00EB3E48"/>
    <w:rsid w:val="00EB472A"/>
    <w:rsid w:val="00EC23CC"/>
    <w:rsid w:val="00EC2893"/>
    <w:rsid w:val="00EC3879"/>
    <w:rsid w:val="00EC533E"/>
    <w:rsid w:val="00EC6729"/>
    <w:rsid w:val="00EC6FAD"/>
    <w:rsid w:val="00ED063A"/>
    <w:rsid w:val="00ED1A34"/>
    <w:rsid w:val="00ED28DB"/>
    <w:rsid w:val="00ED587A"/>
    <w:rsid w:val="00ED715E"/>
    <w:rsid w:val="00ED7FCE"/>
    <w:rsid w:val="00EE01F3"/>
    <w:rsid w:val="00EE11E5"/>
    <w:rsid w:val="00EE4E64"/>
    <w:rsid w:val="00EE5070"/>
    <w:rsid w:val="00EE509C"/>
    <w:rsid w:val="00EE5E77"/>
    <w:rsid w:val="00EE76F6"/>
    <w:rsid w:val="00EF30B5"/>
    <w:rsid w:val="00EF42E6"/>
    <w:rsid w:val="00EF51AF"/>
    <w:rsid w:val="00EF6157"/>
    <w:rsid w:val="00F019BC"/>
    <w:rsid w:val="00F0742D"/>
    <w:rsid w:val="00F0787D"/>
    <w:rsid w:val="00F1084B"/>
    <w:rsid w:val="00F11E67"/>
    <w:rsid w:val="00F123AB"/>
    <w:rsid w:val="00F1364F"/>
    <w:rsid w:val="00F16870"/>
    <w:rsid w:val="00F16DE2"/>
    <w:rsid w:val="00F16F64"/>
    <w:rsid w:val="00F20413"/>
    <w:rsid w:val="00F20C4B"/>
    <w:rsid w:val="00F2205C"/>
    <w:rsid w:val="00F220BD"/>
    <w:rsid w:val="00F2767A"/>
    <w:rsid w:val="00F27AF2"/>
    <w:rsid w:val="00F30EBC"/>
    <w:rsid w:val="00F310AC"/>
    <w:rsid w:val="00F32404"/>
    <w:rsid w:val="00F3290C"/>
    <w:rsid w:val="00F3462D"/>
    <w:rsid w:val="00F34669"/>
    <w:rsid w:val="00F4242C"/>
    <w:rsid w:val="00F426C1"/>
    <w:rsid w:val="00F45041"/>
    <w:rsid w:val="00F47365"/>
    <w:rsid w:val="00F5397E"/>
    <w:rsid w:val="00F5581F"/>
    <w:rsid w:val="00F62838"/>
    <w:rsid w:val="00F64431"/>
    <w:rsid w:val="00F65936"/>
    <w:rsid w:val="00F65A68"/>
    <w:rsid w:val="00F65B49"/>
    <w:rsid w:val="00F66346"/>
    <w:rsid w:val="00F66D4A"/>
    <w:rsid w:val="00F67F4E"/>
    <w:rsid w:val="00F701CE"/>
    <w:rsid w:val="00F70B17"/>
    <w:rsid w:val="00F71D97"/>
    <w:rsid w:val="00F75CEF"/>
    <w:rsid w:val="00F804DB"/>
    <w:rsid w:val="00F8070C"/>
    <w:rsid w:val="00F81F09"/>
    <w:rsid w:val="00F825EB"/>
    <w:rsid w:val="00F82844"/>
    <w:rsid w:val="00F86EF7"/>
    <w:rsid w:val="00F878A5"/>
    <w:rsid w:val="00F91E49"/>
    <w:rsid w:val="00F94571"/>
    <w:rsid w:val="00F955C4"/>
    <w:rsid w:val="00F9633D"/>
    <w:rsid w:val="00FA023C"/>
    <w:rsid w:val="00FA0687"/>
    <w:rsid w:val="00FA0AC0"/>
    <w:rsid w:val="00FA1834"/>
    <w:rsid w:val="00FA1E7B"/>
    <w:rsid w:val="00FA24BF"/>
    <w:rsid w:val="00FA2763"/>
    <w:rsid w:val="00FA48DF"/>
    <w:rsid w:val="00FA520F"/>
    <w:rsid w:val="00FA67F1"/>
    <w:rsid w:val="00FA75EA"/>
    <w:rsid w:val="00FA7635"/>
    <w:rsid w:val="00FB26CE"/>
    <w:rsid w:val="00FB4445"/>
    <w:rsid w:val="00FB616E"/>
    <w:rsid w:val="00FB79DF"/>
    <w:rsid w:val="00FC0CE2"/>
    <w:rsid w:val="00FC145B"/>
    <w:rsid w:val="00FC18F8"/>
    <w:rsid w:val="00FC20CB"/>
    <w:rsid w:val="00FC2BAB"/>
    <w:rsid w:val="00FC3F61"/>
    <w:rsid w:val="00FC4333"/>
    <w:rsid w:val="00FC5CAA"/>
    <w:rsid w:val="00FC7E99"/>
    <w:rsid w:val="00FD0B34"/>
    <w:rsid w:val="00FD2635"/>
    <w:rsid w:val="00FD3421"/>
    <w:rsid w:val="00FD633C"/>
    <w:rsid w:val="00FD71BE"/>
    <w:rsid w:val="00FE04AB"/>
    <w:rsid w:val="00FE167B"/>
    <w:rsid w:val="00FE2227"/>
    <w:rsid w:val="00FE2D10"/>
    <w:rsid w:val="00FE5F27"/>
    <w:rsid w:val="00FF311A"/>
    <w:rsid w:val="00FF3A5E"/>
    <w:rsid w:val="00FF674F"/>
    <w:rsid w:val="00FF698D"/>
    <w:rsid w:val="00FF6A8D"/>
    <w:rsid w:val="00FF79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colormru v:ext="edit" colors="#006ea6"/>
    </o:shapedefaults>
    <o:shapelayout v:ext="edit">
      <o:idmap v:ext="edit" data="1"/>
    </o:shapelayout>
  </w:shapeDefaults>
  <w:decimalSymbol w:val="."/>
  <w:listSeparator w:val=","/>
  <w14:docId w14:val="0E0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uiPriority="8" w:qFormat="1"/>
    <w:lsdException w:name="heading 1" w:uiPriority="2" w:qFormat="1"/>
    <w:lsdException w:name="heading 2" w:uiPriority="3" w:qFormat="1"/>
    <w:lsdException w:name="heading 3" w:uiPriority="4" w:qFormat="1"/>
    <w:lsdException w:name="heading 4" w:semiHidden="1" w:uiPriority="5" w:unhideWhenUsed="1" w:qFormat="1"/>
    <w:lsdException w:name="heading 5" w:semiHidden="1" w:uiPriority="6" w:unhideWhenUsed="1" w:qFormat="1"/>
    <w:lsdException w:name="heading 6" w:semiHidden="1" w:uiPriority="99" w:unhideWhenUsed="1"/>
    <w:lsdException w:name="heading 7" w:semiHidden="1" w:uiPriority="99"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596B66"/>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Theme="minorHAnsi" w:eastAsia="Times New Roman" w:hAnsiTheme="minorHAnsi" w:cstheme="minorHAns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Theme="minorHAnsi" w:eastAsia="Times New Roman" w:hAnsiTheme="minorHAnsi" w:cstheme="minorHAns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heme="minorEastAsia" w:cstheme="minorBidi"/>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9D4D75"/>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FA7635"/>
    <w:rPr>
      <w:rFonts w:asciiTheme="minorHAnsi" w:eastAsia="Times New Roman" w:hAnsiTheme="minorHAnsi" w:cstheme="minorHAnsi"/>
      <w:b/>
      <w:bCs/>
      <w:color w:val="005874"/>
      <w:sz w:val="30"/>
      <w:szCs w:val="26"/>
      <w:lang w:eastAsia="en-US"/>
    </w:rPr>
  </w:style>
  <w:style w:type="character" w:customStyle="1" w:styleId="Heading1Char">
    <w:name w:val="Heading 1 Char"/>
    <w:aliases w:val="CER Heading 1 Char"/>
    <w:basedOn w:val="DefaultParagraphFont"/>
    <w:link w:val="Heading1"/>
    <w:uiPriority w:val="2"/>
    <w:rsid w:val="00FA7635"/>
    <w:rPr>
      <w:rFonts w:asciiTheme="minorHAnsi" w:eastAsia="Times New Roman" w:hAnsiTheme="minorHAnsi" w:cstheme="minorHAnsi"/>
      <w:b/>
      <w:bCs/>
      <w:color w:val="005874"/>
      <w:kern w:val="32"/>
      <w:sz w:val="40"/>
      <w:szCs w:val="24"/>
      <w:lang w:eastAsia="en-US"/>
    </w:rPr>
  </w:style>
  <w:style w:type="character" w:customStyle="1" w:styleId="Heading3Char">
    <w:name w:val="Heading 3 Char"/>
    <w:aliases w:val="CER Heading 3 Char"/>
    <w:basedOn w:val="DefaultParagraphFont"/>
    <w:link w:val="Heading3"/>
    <w:uiPriority w:val="4"/>
    <w:rsid w:val="00FA7635"/>
    <w:rPr>
      <w:rFonts w:asciiTheme="minorHAnsi" w:eastAsia="Times New Roman" w:hAnsiTheme="minorHAnsi" w:cstheme="minorHAnsi"/>
      <w:b/>
      <w:bCs/>
      <w:color w:val="005874"/>
      <w:sz w:val="25"/>
      <w:szCs w:val="24"/>
      <w:lang w:eastAsia="en-US"/>
    </w:rPr>
  </w:style>
  <w:style w:type="character" w:customStyle="1" w:styleId="Heading4Char">
    <w:name w:val="Heading 4 Char"/>
    <w:aliases w:val="CER Heading 4 Char"/>
    <w:basedOn w:val="DefaultParagraphFont"/>
    <w:link w:val="Heading4"/>
    <w:uiPriority w:val="5"/>
    <w:rsid w:val="00FA7635"/>
    <w:rPr>
      <w:rFonts w:asciiTheme="minorHAnsi" w:eastAsiaTheme="minorEastAsia" w:hAnsiTheme="minorHAnsi" w:cstheme="minorBidi"/>
      <w:bCs/>
      <w:color w:val="005874"/>
      <w:sz w:val="25"/>
      <w:szCs w:val="28"/>
      <w:lang w:eastAsia="en-US"/>
    </w:r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character" w:customStyle="1" w:styleId="Heading7Char">
    <w:name w:val="Heading 7 Char"/>
    <w:basedOn w:val="DefaultParagraphFont"/>
    <w:link w:val="Heading7"/>
    <w:uiPriority w:val="99"/>
    <w:rsid w:val="009D4D75"/>
    <w:rPr>
      <w:rFonts w:asciiTheme="minorHAnsi" w:eastAsiaTheme="majorEastAsia" w:hAnsiTheme="minorHAnsi" w:cstheme="majorBidi"/>
      <w:i/>
      <w:iCs/>
      <w:color w:val="404040" w:themeColor="text1" w:themeTint="BF"/>
      <w:sz w:val="22"/>
      <w:szCs w:val="24"/>
      <w:lang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193A6C"/>
    <w:pPr>
      <w:tabs>
        <w:tab w:val="left" w:pos="2694"/>
        <w:tab w:val="left" w:pos="3969"/>
        <w:tab w:val="left" w:pos="6946"/>
        <w:tab w:val="right" w:pos="9498"/>
      </w:tabs>
      <w:ind w:left="284" w:right="242"/>
    </w:pPr>
    <w:rPr>
      <w:color w:val="005874"/>
      <w:sz w:val="16"/>
      <w:szCs w:val="16"/>
    </w:rPr>
  </w:style>
  <w:style w:type="character" w:customStyle="1" w:styleId="FooterChar">
    <w:name w:val="Footer Char"/>
    <w:basedOn w:val="DefaultParagraphFont"/>
    <w:link w:val="Footer"/>
    <w:uiPriority w:val="99"/>
    <w:rsid w:val="00193A6C"/>
    <w:rPr>
      <w:rFonts w:asciiTheme="minorHAnsi" w:hAnsiTheme="minorHAnsi" w:cstheme="minorHAnsi"/>
      <w:color w:val="005874"/>
      <w:sz w:val="16"/>
      <w:szCs w:val="16"/>
      <w:lang w:eastAsia="en-US"/>
    </w:rPr>
  </w:style>
  <w:style w:type="character" w:styleId="Hyperlink">
    <w:name w:val="Hyperlink"/>
    <w:basedOn w:val="DefaultParagraphFont"/>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1"/>
      </w:numPr>
      <w:spacing w:before="120" w:after="120"/>
    </w:pPr>
    <w:rPr>
      <w:color w:val="auto"/>
    </w:rPr>
  </w:style>
  <w:style w:type="character" w:customStyle="1" w:styleId="CERbulletsChar">
    <w:name w:val="CER bullets Char"/>
    <w:basedOn w:val="DefaultParagraphFont"/>
    <w:link w:val="CERbullets"/>
    <w:uiPriority w:val="7"/>
    <w:rsid w:val="00FA7635"/>
    <w:rPr>
      <w:rFonts w:asciiTheme="minorHAnsi" w:hAnsiTheme="minorHAnsi" w:cstheme="minorHAnsi"/>
      <w:sz w:val="22"/>
      <w:szCs w:val="24"/>
      <w:lang w:eastAsia="en-US"/>
    </w:rPr>
  </w:style>
  <w:style w:type="table" w:customStyle="1" w:styleId="CERTable">
    <w:name w:val="CER Table"/>
    <w:basedOn w:val="TableNormal"/>
    <w:uiPriority w:val="99"/>
    <w:rsid w:val="006423DF"/>
    <w:pPr>
      <w:spacing w:before="120"/>
    </w:pPr>
    <w:rPr>
      <w:rFonts w:ascii="Arial" w:hAnsi="Arial"/>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Webdings" w:hAnsi="Webdings"/>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Webdings" w:hAnsi="Webdings"/>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 w:type="table" w:styleId="TableGrid">
    <w:name w:val="Table Grid"/>
    <w:basedOn w:val="TableNormal"/>
    <w:uiPriority w:val="39"/>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styleId="FollowedHyperlink">
    <w:name w:val="FollowedHyperlink"/>
    <w:basedOn w:val="DefaultParagraphFont"/>
    <w:uiPriority w:val="99"/>
    <w:rsid w:val="00BD5ED5"/>
    <w:rPr>
      <w:rFonts w:asciiTheme="minorHAnsi" w:hAnsiTheme="minorHAnsi"/>
      <w:color w:val="00A7D3"/>
      <w:sz w:val="22"/>
      <w:u w:val="single"/>
    </w:rPr>
  </w:style>
  <w:style w:type="paragraph" w:customStyle="1" w:styleId="CERcovertitle">
    <w:name w:val="CER cover title"/>
    <w:basedOn w:val="Normal"/>
    <w:link w:val="CERcovertitleChar"/>
    <w:uiPriority w:val="8"/>
    <w:rsid w:val="00193A6C"/>
    <w:pPr>
      <w:spacing w:before="5160" w:after="0"/>
    </w:pPr>
    <w:rPr>
      <w:b/>
      <w:noProof/>
      <w:color w:val="FFFFFF" w:themeColor="background1"/>
      <w:sz w:val="40"/>
      <w:lang w:eastAsia="en-AU"/>
    </w:rPr>
  </w:style>
  <w:style w:type="character" w:customStyle="1" w:styleId="CERcovertitleChar">
    <w:name w:val="CER cover title Char"/>
    <w:basedOn w:val="DefaultParagraphFont"/>
    <w:link w:val="CERcovertitle"/>
    <w:uiPriority w:val="8"/>
    <w:rsid w:val="00193A6C"/>
    <w:rPr>
      <w:rFonts w:asciiTheme="minorHAnsi" w:hAnsiTheme="minorHAnsi" w:cstheme="minorHAnsi"/>
      <w:b/>
      <w:noProof/>
      <w:color w:val="FFFFFF" w:themeColor="background1"/>
      <w:sz w:val="40"/>
      <w:szCs w:val="24"/>
    </w:rPr>
  </w:style>
  <w:style w:type="paragraph" w:customStyle="1" w:styleId="CERcoversubtitle">
    <w:name w:val="CER cover subtitle"/>
    <w:basedOn w:val="Heading2"/>
    <w:link w:val="CERcoversubtitleChar"/>
    <w:uiPriority w:val="8"/>
    <w:rsid w:val="00193A6C"/>
    <w:rPr>
      <w:color w:val="FFFFFF" w:themeColor="background1"/>
    </w:rPr>
  </w:style>
  <w:style w:type="character" w:customStyle="1" w:styleId="CERcoversubtitleChar">
    <w:name w:val="CER cover subtitle Char"/>
    <w:basedOn w:val="Heading2Char"/>
    <w:link w:val="CERcoversubtitle"/>
    <w:uiPriority w:val="8"/>
    <w:rsid w:val="00193A6C"/>
    <w:rPr>
      <w:rFonts w:asciiTheme="minorHAnsi" w:eastAsia="Times New Roman" w:hAnsiTheme="minorHAnsi" w:cstheme="minorHAnsi"/>
      <w:b/>
      <w:bCs/>
      <w:color w:val="FFFFFF" w:themeColor="background1"/>
      <w:sz w:val="30"/>
      <w:szCs w:val="26"/>
      <w:lang w:eastAsia="en-US"/>
    </w:rPr>
  </w:style>
  <w:style w:type="paragraph" w:customStyle="1" w:styleId="CERnumbering">
    <w:name w:val="CER numbering"/>
    <w:basedOn w:val="CERbullets"/>
    <w:link w:val="CERnumberingChar"/>
    <w:uiPriority w:val="8"/>
    <w:qFormat/>
    <w:rsid w:val="00193A6C"/>
    <w:pPr>
      <w:numPr>
        <w:numId w:val="2"/>
      </w:numPr>
    </w:pPr>
  </w:style>
  <w:style w:type="character" w:customStyle="1" w:styleId="CERnumberingChar">
    <w:name w:val="CER numbering Char"/>
    <w:basedOn w:val="CERbulletsChar"/>
    <w:link w:val="CERnumbering"/>
    <w:uiPriority w:val="8"/>
    <w:rsid w:val="00193A6C"/>
    <w:rPr>
      <w:rFonts w:asciiTheme="minorHAnsi" w:hAnsiTheme="minorHAnsi" w:cstheme="minorHAnsi"/>
      <w:sz w:val="22"/>
      <w:szCs w:val="24"/>
      <w:lang w:eastAsia="en-US"/>
    </w:rPr>
  </w:style>
  <w:style w:type="character" w:styleId="CommentReference">
    <w:name w:val="annotation reference"/>
    <w:basedOn w:val="DefaultParagraphFont"/>
    <w:uiPriority w:val="99"/>
    <w:rsid w:val="009A4422"/>
    <w:rPr>
      <w:sz w:val="16"/>
      <w:szCs w:val="16"/>
    </w:rPr>
  </w:style>
  <w:style w:type="paragraph" w:styleId="CommentText">
    <w:name w:val="annotation text"/>
    <w:basedOn w:val="Normal"/>
    <w:link w:val="CommentTextChar"/>
    <w:uiPriority w:val="99"/>
    <w:rsid w:val="009A4422"/>
    <w:pPr>
      <w:spacing w:after="240"/>
    </w:pPr>
    <w:rPr>
      <w:rFonts w:ascii="Arial" w:hAnsi="Arial" w:cs="Times New Roman"/>
      <w:sz w:val="20"/>
      <w:szCs w:val="20"/>
      <w:lang w:val="en-US"/>
    </w:rPr>
  </w:style>
  <w:style w:type="character" w:customStyle="1" w:styleId="CommentTextChar">
    <w:name w:val="Comment Text Char"/>
    <w:basedOn w:val="DefaultParagraphFont"/>
    <w:link w:val="CommentText"/>
    <w:uiPriority w:val="99"/>
    <w:rsid w:val="009A4422"/>
    <w:rPr>
      <w:rFonts w:ascii="Arial" w:hAnsi="Arial"/>
      <w:color w:val="000000" w:themeColor="text1"/>
      <w:lang w:val="en-US" w:eastAsia="en-US"/>
    </w:rPr>
  </w:style>
  <w:style w:type="paragraph" w:styleId="BalloonText">
    <w:name w:val="Balloon Text"/>
    <w:basedOn w:val="Normal"/>
    <w:link w:val="BalloonTextChar"/>
    <w:rsid w:val="009A4422"/>
    <w:pPr>
      <w:spacing w:after="0"/>
    </w:pPr>
    <w:rPr>
      <w:rFonts w:ascii="Tahoma" w:hAnsi="Tahoma" w:cs="Tahoma"/>
      <w:sz w:val="16"/>
      <w:szCs w:val="16"/>
    </w:rPr>
  </w:style>
  <w:style w:type="character" w:customStyle="1" w:styleId="BalloonTextChar">
    <w:name w:val="Balloon Text Char"/>
    <w:basedOn w:val="DefaultParagraphFont"/>
    <w:link w:val="BalloonText"/>
    <w:rsid w:val="009A4422"/>
    <w:rPr>
      <w:rFonts w:ascii="Tahoma" w:hAnsi="Tahoma" w:cs="Tahoma"/>
      <w:color w:val="000000" w:themeColor="text1"/>
      <w:sz w:val="16"/>
      <w:szCs w:val="16"/>
      <w:lang w:eastAsia="en-US"/>
    </w:rPr>
  </w:style>
  <w:style w:type="character" w:styleId="FootnoteReference">
    <w:name w:val="footnote reference"/>
    <w:basedOn w:val="DefaultParagraphFont"/>
    <w:uiPriority w:val="99"/>
    <w:rsid w:val="009A4422"/>
    <w:rPr>
      <w:vertAlign w:val="superscript"/>
    </w:rPr>
  </w:style>
  <w:style w:type="paragraph" w:styleId="TOC1">
    <w:name w:val="toc 1"/>
    <w:basedOn w:val="Normal"/>
    <w:next w:val="Normal"/>
    <w:autoRedefine/>
    <w:uiPriority w:val="39"/>
    <w:rsid w:val="00A27957"/>
    <w:pPr>
      <w:tabs>
        <w:tab w:val="left" w:pos="440"/>
        <w:tab w:val="right" w:leader="dot" w:pos="9730"/>
      </w:tabs>
      <w:spacing w:after="100"/>
    </w:pPr>
    <w:rPr>
      <w:b/>
      <w:noProof/>
      <w:lang w:val="en-US"/>
    </w:rPr>
  </w:style>
  <w:style w:type="paragraph" w:styleId="TOC2">
    <w:name w:val="toc 2"/>
    <w:basedOn w:val="Normal"/>
    <w:next w:val="Normal"/>
    <w:autoRedefine/>
    <w:uiPriority w:val="39"/>
    <w:rsid w:val="00275E56"/>
    <w:pPr>
      <w:tabs>
        <w:tab w:val="left" w:pos="851"/>
        <w:tab w:val="right" w:leader="dot" w:pos="9730"/>
      </w:tabs>
      <w:spacing w:after="100"/>
      <w:ind w:left="220"/>
    </w:pPr>
  </w:style>
  <w:style w:type="paragraph" w:styleId="TOC3">
    <w:name w:val="toc 3"/>
    <w:basedOn w:val="Normal"/>
    <w:next w:val="Normal"/>
    <w:autoRedefine/>
    <w:uiPriority w:val="39"/>
    <w:rsid w:val="00E947D6"/>
    <w:pPr>
      <w:spacing w:after="100"/>
      <w:ind w:left="440"/>
    </w:pPr>
  </w:style>
  <w:style w:type="paragraph" w:styleId="CommentSubject">
    <w:name w:val="annotation subject"/>
    <w:basedOn w:val="CommentText"/>
    <w:next w:val="CommentText"/>
    <w:link w:val="CommentSubjectChar"/>
    <w:uiPriority w:val="99"/>
    <w:rsid w:val="00F65936"/>
    <w:pPr>
      <w:spacing w:after="200"/>
    </w:pPr>
    <w:rPr>
      <w:rFonts w:asciiTheme="minorHAnsi" w:hAnsiTheme="minorHAnsi" w:cstheme="minorHAnsi"/>
      <w:b/>
      <w:bCs/>
      <w:lang w:val="en-AU"/>
    </w:rPr>
  </w:style>
  <w:style w:type="character" w:customStyle="1" w:styleId="CommentSubjectChar">
    <w:name w:val="Comment Subject Char"/>
    <w:basedOn w:val="CommentTextChar"/>
    <w:link w:val="CommentSubject"/>
    <w:uiPriority w:val="99"/>
    <w:rsid w:val="00F65936"/>
    <w:rPr>
      <w:rFonts w:asciiTheme="minorHAnsi" w:hAnsiTheme="minorHAnsi" w:cstheme="minorHAnsi"/>
      <w:b/>
      <w:bCs/>
      <w:color w:val="000000" w:themeColor="text1"/>
      <w:lang w:val="en-US" w:eastAsia="en-US"/>
    </w:rPr>
  </w:style>
  <w:style w:type="paragraph" w:styleId="FootnoteText">
    <w:name w:val="footnote text"/>
    <w:basedOn w:val="Normal"/>
    <w:link w:val="FootnoteTextChar"/>
    <w:uiPriority w:val="99"/>
    <w:rsid w:val="0017555F"/>
    <w:pPr>
      <w:spacing w:after="0"/>
    </w:pPr>
    <w:rPr>
      <w:sz w:val="20"/>
      <w:szCs w:val="20"/>
    </w:rPr>
  </w:style>
  <w:style w:type="character" w:customStyle="1" w:styleId="FootnoteTextChar">
    <w:name w:val="Footnote Text Char"/>
    <w:basedOn w:val="DefaultParagraphFont"/>
    <w:link w:val="FootnoteText"/>
    <w:uiPriority w:val="99"/>
    <w:rsid w:val="0017555F"/>
    <w:rPr>
      <w:rFonts w:asciiTheme="minorHAnsi" w:hAnsiTheme="minorHAnsi" w:cstheme="minorHAnsi"/>
      <w:color w:val="000000" w:themeColor="text1"/>
      <w:lang w:eastAsia="en-US"/>
    </w:rPr>
  </w:style>
  <w:style w:type="paragraph" w:styleId="Revision">
    <w:name w:val="Revision"/>
    <w:hidden/>
    <w:rsid w:val="007B229A"/>
    <w:rPr>
      <w:rFonts w:asciiTheme="minorHAnsi" w:hAnsiTheme="minorHAnsi" w:cstheme="minorHAnsi"/>
      <w:color w:val="000000" w:themeColor="text1"/>
      <w:sz w:val="22"/>
      <w:szCs w:val="24"/>
      <w:lang w:eastAsia="en-US"/>
    </w:rPr>
  </w:style>
  <w:style w:type="paragraph" w:styleId="ListParagraph">
    <w:name w:val="List Paragraph"/>
    <w:basedOn w:val="Normal"/>
    <w:uiPriority w:val="34"/>
    <w:qFormat/>
    <w:rsid w:val="006C6E62"/>
    <w:pPr>
      <w:ind w:left="720"/>
      <w:contextualSpacing/>
    </w:pPr>
  </w:style>
  <w:style w:type="paragraph" w:customStyle="1" w:styleId="Default">
    <w:name w:val="Default"/>
    <w:rsid w:val="00830E56"/>
    <w:pPr>
      <w:widowControl w:val="0"/>
      <w:autoSpaceDE w:val="0"/>
      <w:autoSpaceDN w:val="0"/>
      <w:adjustRightInd w:val="0"/>
    </w:pPr>
    <w:rPr>
      <w:rFonts w:ascii="Times New Roman" w:eastAsiaTheme="minorHAnsi" w:hAnsi="Times New Roman"/>
      <w:color w:val="000000"/>
      <w:sz w:val="24"/>
      <w:szCs w:val="24"/>
      <w:lang w:val="en-US" w:eastAsia="en-US"/>
    </w:rPr>
  </w:style>
  <w:style w:type="table" w:styleId="LightList-Accent1">
    <w:name w:val="Light List Accent 1"/>
    <w:basedOn w:val="TableNormal"/>
    <w:uiPriority w:val="61"/>
    <w:rsid w:val="006B1047"/>
    <w:rPr>
      <w:rFonts w:asciiTheme="minorHAnsi" w:eastAsiaTheme="minorHAnsi"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2C51DD"/>
    <w:pPr>
      <w:spacing w:after="100" w:line="276" w:lineRule="auto"/>
      <w:ind w:left="660"/>
    </w:pPr>
    <w:rPr>
      <w:rFonts w:eastAsiaTheme="minorEastAsia" w:cstheme="minorBidi"/>
      <w:color w:val="auto"/>
      <w:szCs w:val="22"/>
      <w:lang w:eastAsia="en-AU"/>
    </w:rPr>
  </w:style>
  <w:style w:type="paragraph" w:styleId="TOC5">
    <w:name w:val="toc 5"/>
    <w:basedOn w:val="Normal"/>
    <w:next w:val="Normal"/>
    <w:autoRedefine/>
    <w:uiPriority w:val="39"/>
    <w:unhideWhenUsed/>
    <w:rsid w:val="002C51DD"/>
    <w:pPr>
      <w:spacing w:after="100" w:line="276" w:lineRule="auto"/>
      <w:ind w:left="880"/>
    </w:pPr>
    <w:rPr>
      <w:rFonts w:eastAsiaTheme="minorEastAsia" w:cstheme="minorBidi"/>
      <w:color w:val="auto"/>
      <w:szCs w:val="22"/>
      <w:lang w:eastAsia="en-AU"/>
    </w:rPr>
  </w:style>
  <w:style w:type="paragraph" w:styleId="TOC6">
    <w:name w:val="toc 6"/>
    <w:basedOn w:val="Normal"/>
    <w:next w:val="Normal"/>
    <w:autoRedefine/>
    <w:uiPriority w:val="39"/>
    <w:unhideWhenUsed/>
    <w:rsid w:val="002C51DD"/>
    <w:pPr>
      <w:spacing w:after="100" w:line="276" w:lineRule="auto"/>
      <w:ind w:left="1100"/>
    </w:pPr>
    <w:rPr>
      <w:rFonts w:eastAsiaTheme="minorEastAsia" w:cstheme="minorBidi"/>
      <w:color w:val="auto"/>
      <w:szCs w:val="22"/>
      <w:lang w:eastAsia="en-AU"/>
    </w:rPr>
  </w:style>
  <w:style w:type="paragraph" w:styleId="TOC7">
    <w:name w:val="toc 7"/>
    <w:basedOn w:val="Normal"/>
    <w:next w:val="Normal"/>
    <w:autoRedefine/>
    <w:uiPriority w:val="39"/>
    <w:unhideWhenUsed/>
    <w:rsid w:val="002C51DD"/>
    <w:pPr>
      <w:spacing w:after="100" w:line="276" w:lineRule="auto"/>
      <w:ind w:left="1320"/>
    </w:pPr>
    <w:rPr>
      <w:rFonts w:eastAsiaTheme="minorEastAsia" w:cstheme="minorBidi"/>
      <w:color w:val="auto"/>
      <w:szCs w:val="22"/>
      <w:lang w:eastAsia="en-AU"/>
    </w:rPr>
  </w:style>
  <w:style w:type="paragraph" w:styleId="TOC8">
    <w:name w:val="toc 8"/>
    <w:basedOn w:val="Normal"/>
    <w:next w:val="Normal"/>
    <w:autoRedefine/>
    <w:uiPriority w:val="39"/>
    <w:unhideWhenUsed/>
    <w:rsid w:val="002C51DD"/>
    <w:pPr>
      <w:spacing w:after="100" w:line="276" w:lineRule="auto"/>
      <w:ind w:left="1540"/>
    </w:pPr>
    <w:rPr>
      <w:rFonts w:eastAsiaTheme="minorEastAsia" w:cstheme="minorBidi"/>
      <w:color w:val="auto"/>
      <w:szCs w:val="22"/>
      <w:lang w:eastAsia="en-AU"/>
    </w:rPr>
  </w:style>
  <w:style w:type="paragraph" w:styleId="TOC9">
    <w:name w:val="toc 9"/>
    <w:basedOn w:val="Normal"/>
    <w:next w:val="Normal"/>
    <w:autoRedefine/>
    <w:uiPriority w:val="39"/>
    <w:unhideWhenUsed/>
    <w:rsid w:val="002C51DD"/>
    <w:pPr>
      <w:spacing w:after="100" w:line="276" w:lineRule="auto"/>
      <w:ind w:left="1760"/>
    </w:pPr>
    <w:rPr>
      <w:rFonts w:eastAsiaTheme="minorEastAsia" w:cstheme="minorBidi"/>
      <w:color w:val="auto"/>
      <w:szCs w:val="22"/>
      <w:lang w:eastAsia="en-AU"/>
    </w:rPr>
  </w:style>
  <w:style w:type="paragraph" w:styleId="NoSpacing">
    <w:name w:val="No Spacing"/>
    <w:link w:val="NoSpacingChar"/>
    <w:uiPriority w:val="1"/>
    <w:qFormat/>
    <w:rsid w:val="006E073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073D"/>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720BC2"/>
    <w:rPr>
      <w:b/>
      <w:bCs/>
    </w:rPr>
  </w:style>
  <w:style w:type="table" w:customStyle="1" w:styleId="CERCallout1">
    <w:name w:val="CER Callout1"/>
    <w:basedOn w:val="TableNormal"/>
    <w:uiPriority w:val="99"/>
    <w:rsid w:val="00547A05"/>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paragraph" w:styleId="NormalWeb">
    <w:name w:val="Normal (Web)"/>
    <w:basedOn w:val="Normal"/>
    <w:uiPriority w:val="99"/>
    <w:unhideWhenUsed/>
    <w:rsid w:val="009D1838"/>
    <w:pPr>
      <w:spacing w:before="100" w:beforeAutospacing="1" w:after="100" w:afterAutospacing="1"/>
    </w:pPr>
    <w:rPr>
      <w:rFonts w:ascii="Times New Roman" w:eastAsiaTheme="minorHAnsi"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563">
      <w:bodyDiv w:val="1"/>
      <w:marLeft w:val="0"/>
      <w:marRight w:val="0"/>
      <w:marTop w:val="0"/>
      <w:marBottom w:val="0"/>
      <w:divBdr>
        <w:top w:val="none" w:sz="0" w:space="0" w:color="auto"/>
        <w:left w:val="none" w:sz="0" w:space="0" w:color="auto"/>
        <w:bottom w:val="none" w:sz="0" w:space="0" w:color="auto"/>
        <w:right w:val="none" w:sz="0" w:space="0" w:color="auto"/>
      </w:divBdr>
    </w:div>
    <w:div w:id="75320918">
      <w:bodyDiv w:val="1"/>
      <w:marLeft w:val="0"/>
      <w:marRight w:val="0"/>
      <w:marTop w:val="0"/>
      <w:marBottom w:val="0"/>
      <w:divBdr>
        <w:top w:val="none" w:sz="0" w:space="0" w:color="auto"/>
        <w:left w:val="none" w:sz="0" w:space="0" w:color="auto"/>
        <w:bottom w:val="none" w:sz="0" w:space="0" w:color="auto"/>
        <w:right w:val="none" w:sz="0" w:space="0" w:color="auto"/>
      </w:divBdr>
    </w:div>
    <w:div w:id="135799593">
      <w:bodyDiv w:val="1"/>
      <w:marLeft w:val="0"/>
      <w:marRight w:val="0"/>
      <w:marTop w:val="0"/>
      <w:marBottom w:val="0"/>
      <w:divBdr>
        <w:top w:val="none" w:sz="0" w:space="0" w:color="auto"/>
        <w:left w:val="none" w:sz="0" w:space="0" w:color="auto"/>
        <w:bottom w:val="none" w:sz="0" w:space="0" w:color="auto"/>
        <w:right w:val="none" w:sz="0" w:space="0" w:color="auto"/>
      </w:divBdr>
    </w:div>
    <w:div w:id="181674456">
      <w:bodyDiv w:val="1"/>
      <w:marLeft w:val="0"/>
      <w:marRight w:val="0"/>
      <w:marTop w:val="0"/>
      <w:marBottom w:val="0"/>
      <w:divBdr>
        <w:top w:val="none" w:sz="0" w:space="0" w:color="auto"/>
        <w:left w:val="none" w:sz="0" w:space="0" w:color="auto"/>
        <w:bottom w:val="none" w:sz="0" w:space="0" w:color="auto"/>
        <w:right w:val="none" w:sz="0" w:space="0" w:color="auto"/>
      </w:divBdr>
    </w:div>
    <w:div w:id="204146053">
      <w:bodyDiv w:val="1"/>
      <w:marLeft w:val="0"/>
      <w:marRight w:val="0"/>
      <w:marTop w:val="0"/>
      <w:marBottom w:val="0"/>
      <w:divBdr>
        <w:top w:val="none" w:sz="0" w:space="0" w:color="auto"/>
        <w:left w:val="none" w:sz="0" w:space="0" w:color="auto"/>
        <w:bottom w:val="none" w:sz="0" w:space="0" w:color="auto"/>
        <w:right w:val="none" w:sz="0" w:space="0" w:color="auto"/>
      </w:divBdr>
      <w:divsChild>
        <w:div w:id="1051343366">
          <w:marLeft w:val="0"/>
          <w:marRight w:val="0"/>
          <w:marTop w:val="0"/>
          <w:marBottom w:val="0"/>
          <w:divBdr>
            <w:top w:val="none" w:sz="0" w:space="0" w:color="auto"/>
            <w:left w:val="none" w:sz="0" w:space="0" w:color="auto"/>
            <w:bottom w:val="none" w:sz="0" w:space="0" w:color="auto"/>
            <w:right w:val="none" w:sz="0" w:space="0" w:color="auto"/>
          </w:divBdr>
          <w:divsChild>
            <w:div w:id="110053930">
              <w:marLeft w:val="0"/>
              <w:marRight w:val="0"/>
              <w:marTop w:val="0"/>
              <w:marBottom w:val="0"/>
              <w:divBdr>
                <w:top w:val="none" w:sz="0" w:space="0" w:color="auto"/>
                <w:left w:val="none" w:sz="0" w:space="0" w:color="auto"/>
                <w:bottom w:val="none" w:sz="0" w:space="0" w:color="auto"/>
                <w:right w:val="none" w:sz="0" w:space="0" w:color="auto"/>
              </w:divBdr>
              <w:divsChild>
                <w:div w:id="860825413">
                  <w:marLeft w:val="0"/>
                  <w:marRight w:val="0"/>
                  <w:marTop w:val="0"/>
                  <w:marBottom w:val="0"/>
                  <w:divBdr>
                    <w:top w:val="none" w:sz="0" w:space="0" w:color="auto"/>
                    <w:left w:val="none" w:sz="0" w:space="0" w:color="auto"/>
                    <w:bottom w:val="none" w:sz="0" w:space="0" w:color="auto"/>
                    <w:right w:val="none" w:sz="0" w:space="0" w:color="auto"/>
                  </w:divBdr>
                  <w:divsChild>
                    <w:div w:id="815144329">
                      <w:marLeft w:val="0"/>
                      <w:marRight w:val="0"/>
                      <w:marTop w:val="0"/>
                      <w:marBottom w:val="0"/>
                      <w:divBdr>
                        <w:top w:val="none" w:sz="0" w:space="0" w:color="auto"/>
                        <w:left w:val="none" w:sz="0" w:space="0" w:color="auto"/>
                        <w:bottom w:val="none" w:sz="0" w:space="0" w:color="auto"/>
                        <w:right w:val="none" w:sz="0" w:space="0" w:color="auto"/>
                      </w:divBdr>
                      <w:divsChild>
                        <w:div w:id="1257252000">
                          <w:marLeft w:val="0"/>
                          <w:marRight w:val="0"/>
                          <w:marTop w:val="0"/>
                          <w:marBottom w:val="0"/>
                          <w:divBdr>
                            <w:top w:val="none" w:sz="0" w:space="0" w:color="auto"/>
                            <w:left w:val="none" w:sz="0" w:space="0" w:color="auto"/>
                            <w:bottom w:val="none" w:sz="0" w:space="0" w:color="auto"/>
                            <w:right w:val="none" w:sz="0" w:space="0" w:color="auto"/>
                          </w:divBdr>
                          <w:divsChild>
                            <w:div w:id="1186212262">
                              <w:marLeft w:val="0"/>
                              <w:marRight w:val="0"/>
                              <w:marTop w:val="0"/>
                              <w:marBottom w:val="0"/>
                              <w:divBdr>
                                <w:top w:val="none" w:sz="0" w:space="0" w:color="auto"/>
                                <w:left w:val="none" w:sz="0" w:space="0" w:color="auto"/>
                                <w:bottom w:val="none" w:sz="0" w:space="0" w:color="auto"/>
                                <w:right w:val="none" w:sz="0" w:space="0" w:color="auto"/>
                              </w:divBdr>
                              <w:divsChild>
                                <w:div w:id="605423588">
                                  <w:marLeft w:val="0"/>
                                  <w:marRight w:val="0"/>
                                  <w:marTop w:val="0"/>
                                  <w:marBottom w:val="0"/>
                                  <w:divBdr>
                                    <w:top w:val="none" w:sz="0" w:space="0" w:color="auto"/>
                                    <w:left w:val="none" w:sz="0" w:space="0" w:color="auto"/>
                                    <w:bottom w:val="none" w:sz="0" w:space="0" w:color="auto"/>
                                    <w:right w:val="none" w:sz="0" w:space="0" w:color="auto"/>
                                  </w:divBdr>
                                  <w:divsChild>
                                    <w:div w:id="155612916">
                                      <w:marLeft w:val="0"/>
                                      <w:marRight w:val="0"/>
                                      <w:marTop w:val="0"/>
                                      <w:marBottom w:val="0"/>
                                      <w:divBdr>
                                        <w:top w:val="none" w:sz="0" w:space="0" w:color="auto"/>
                                        <w:left w:val="none" w:sz="0" w:space="0" w:color="auto"/>
                                        <w:bottom w:val="none" w:sz="0" w:space="0" w:color="auto"/>
                                        <w:right w:val="none" w:sz="0" w:space="0" w:color="auto"/>
                                      </w:divBdr>
                                      <w:divsChild>
                                        <w:div w:id="1857115986">
                                          <w:marLeft w:val="0"/>
                                          <w:marRight w:val="0"/>
                                          <w:marTop w:val="0"/>
                                          <w:marBottom w:val="0"/>
                                          <w:divBdr>
                                            <w:top w:val="none" w:sz="0" w:space="0" w:color="auto"/>
                                            <w:left w:val="none" w:sz="0" w:space="0" w:color="auto"/>
                                            <w:bottom w:val="none" w:sz="0" w:space="0" w:color="auto"/>
                                            <w:right w:val="none" w:sz="0" w:space="0" w:color="auto"/>
                                          </w:divBdr>
                                          <w:divsChild>
                                            <w:div w:id="1762876862">
                                              <w:marLeft w:val="0"/>
                                              <w:marRight w:val="0"/>
                                              <w:marTop w:val="0"/>
                                              <w:marBottom w:val="0"/>
                                              <w:divBdr>
                                                <w:top w:val="none" w:sz="0" w:space="0" w:color="auto"/>
                                                <w:left w:val="none" w:sz="0" w:space="0" w:color="auto"/>
                                                <w:bottom w:val="none" w:sz="0" w:space="0" w:color="auto"/>
                                                <w:right w:val="none" w:sz="0" w:space="0" w:color="auto"/>
                                              </w:divBdr>
                                              <w:divsChild>
                                                <w:div w:id="20230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569541">
      <w:bodyDiv w:val="1"/>
      <w:marLeft w:val="0"/>
      <w:marRight w:val="0"/>
      <w:marTop w:val="0"/>
      <w:marBottom w:val="0"/>
      <w:divBdr>
        <w:top w:val="none" w:sz="0" w:space="0" w:color="auto"/>
        <w:left w:val="none" w:sz="0" w:space="0" w:color="auto"/>
        <w:bottom w:val="none" w:sz="0" w:space="0" w:color="auto"/>
        <w:right w:val="none" w:sz="0" w:space="0" w:color="auto"/>
      </w:divBdr>
    </w:div>
    <w:div w:id="239951425">
      <w:bodyDiv w:val="1"/>
      <w:marLeft w:val="0"/>
      <w:marRight w:val="0"/>
      <w:marTop w:val="0"/>
      <w:marBottom w:val="0"/>
      <w:divBdr>
        <w:top w:val="none" w:sz="0" w:space="0" w:color="auto"/>
        <w:left w:val="none" w:sz="0" w:space="0" w:color="auto"/>
        <w:bottom w:val="none" w:sz="0" w:space="0" w:color="auto"/>
        <w:right w:val="none" w:sz="0" w:space="0" w:color="auto"/>
      </w:divBdr>
    </w:div>
    <w:div w:id="255066333">
      <w:bodyDiv w:val="1"/>
      <w:marLeft w:val="0"/>
      <w:marRight w:val="0"/>
      <w:marTop w:val="0"/>
      <w:marBottom w:val="0"/>
      <w:divBdr>
        <w:top w:val="none" w:sz="0" w:space="0" w:color="auto"/>
        <w:left w:val="none" w:sz="0" w:space="0" w:color="auto"/>
        <w:bottom w:val="none" w:sz="0" w:space="0" w:color="auto"/>
        <w:right w:val="none" w:sz="0" w:space="0" w:color="auto"/>
      </w:divBdr>
    </w:div>
    <w:div w:id="301276176">
      <w:bodyDiv w:val="1"/>
      <w:marLeft w:val="0"/>
      <w:marRight w:val="0"/>
      <w:marTop w:val="0"/>
      <w:marBottom w:val="0"/>
      <w:divBdr>
        <w:top w:val="none" w:sz="0" w:space="0" w:color="auto"/>
        <w:left w:val="none" w:sz="0" w:space="0" w:color="auto"/>
        <w:bottom w:val="none" w:sz="0" w:space="0" w:color="auto"/>
        <w:right w:val="none" w:sz="0" w:space="0" w:color="auto"/>
      </w:divBdr>
    </w:div>
    <w:div w:id="323751583">
      <w:bodyDiv w:val="1"/>
      <w:marLeft w:val="0"/>
      <w:marRight w:val="0"/>
      <w:marTop w:val="0"/>
      <w:marBottom w:val="0"/>
      <w:divBdr>
        <w:top w:val="none" w:sz="0" w:space="0" w:color="auto"/>
        <w:left w:val="none" w:sz="0" w:space="0" w:color="auto"/>
        <w:bottom w:val="none" w:sz="0" w:space="0" w:color="auto"/>
        <w:right w:val="none" w:sz="0" w:space="0" w:color="auto"/>
      </w:divBdr>
    </w:div>
    <w:div w:id="335958218">
      <w:bodyDiv w:val="1"/>
      <w:marLeft w:val="0"/>
      <w:marRight w:val="0"/>
      <w:marTop w:val="0"/>
      <w:marBottom w:val="0"/>
      <w:divBdr>
        <w:top w:val="none" w:sz="0" w:space="0" w:color="auto"/>
        <w:left w:val="none" w:sz="0" w:space="0" w:color="auto"/>
        <w:bottom w:val="none" w:sz="0" w:space="0" w:color="auto"/>
        <w:right w:val="none" w:sz="0" w:space="0" w:color="auto"/>
      </w:divBdr>
    </w:div>
    <w:div w:id="369495396">
      <w:bodyDiv w:val="1"/>
      <w:marLeft w:val="0"/>
      <w:marRight w:val="0"/>
      <w:marTop w:val="0"/>
      <w:marBottom w:val="0"/>
      <w:divBdr>
        <w:top w:val="none" w:sz="0" w:space="0" w:color="auto"/>
        <w:left w:val="none" w:sz="0" w:space="0" w:color="auto"/>
        <w:bottom w:val="none" w:sz="0" w:space="0" w:color="auto"/>
        <w:right w:val="none" w:sz="0" w:space="0" w:color="auto"/>
      </w:divBdr>
    </w:div>
    <w:div w:id="370376013">
      <w:bodyDiv w:val="1"/>
      <w:marLeft w:val="0"/>
      <w:marRight w:val="0"/>
      <w:marTop w:val="0"/>
      <w:marBottom w:val="0"/>
      <w:divBdr>
        <w:top w:val="none" w:sz="0" w:space="0" w:color="auto"/>
        <w:left w:val="none" w:sz="0" w:space="0" w:color="auto"/>
        <w:bottom w:val="none" w:sz="0" w:space="0" w:color="auto"/>
        <w:right w:val="none" w:sz="0" w:space="0" w:color="auto"/>
      </w:divBdr>
    </w:div>
    <w:div w:id="433676040">
      <w:bodyDiv w:val="1"/>
      <w:marLeft w:val="0"/>
      <w:marRight w:val="0"/>
      <w:marTop w:val="0"/>
      <w:marBottom w:val="0"/>
      <w:divBdr>
        <w:top w:val="none" w:sz="0" w:space="0" w:color="auto"/>
        <w:left w:val="none" w:sz="0" w:space="0" w:color="auto"/>
        <w:bottom w:val="none" w:sz="0" w:space="0" w:color="auto"/>
        <w:right w:val="none" w:sz="0" w:space="0" w:color="auto"/>
      </w:divBdr>
    </w:div>
    <w:div w:id="480538799">
      <w:bodyDiv w:val="1"/>
      <w:marLeft w:val="0"/>
      <w:marRight w:val="0"/>
      <w:marTop w:val="0"/>
      <w:marBottom w:val="0"/>
      <w:divBdr>
        <w:top w:val="none" w:sz="0" w:space="0" w:color="auto"/>
        <w:left w:val="none" w:sz="0" w:space="0" w:color="auto"/>
        <w:bottom w:val="none" w:sz="0" w:space="0" w:color="auto"/>
        <w:right w:val="none" w:sz="0" w:space="0" w:color="auto"/>
      </w:divBdr>
    </w:div>
    <w:div w:id="492063126">
      <w:bodyDiv w:val="1"/>
      <w:marLeft w:val="0"/>
      <w:marRight w:val="0"/>
      <w:marTop w:val="0"/>
      <w:marBottom w:val="0"/>
      <w:divBdr>
        <w:top w:val="none" w:sz="0" w:space="0" w:color="auto"/>
        <w:left w:val="none" w:sz="0" w:space="0" w:color="auto"/>
        <w:bottom w:val="none" w:sz="0" w:space="0" w:color="auto"/>
        <w:right w:val="none" w:sz="0" w:space="0" w:color="auto"/>
      </w:divBdr>
    </w:div>
    <w:div w:id="504706751">
      <w:bodyDiv w:val="1"/>
      <w:marLeft w:val="0"/>
      <w:marRight w:val="0"/>
      <w:marTop w:val="0"/>
      <w:marBottom w:val="0"/>
      <w:divBdr>
        <w:top w:val="none" w:sz="0" w:space="0" w:color="auto"/>
        <w:left w:val="none" w:sz="0" w:space="0" w:color="auto"/>
        <w:bottom w:val="none" w:sz="0" w:space="0" w:color="auto"/>
        <w:right w:val="none" w:sz="0" w:space="0" w:color="auto"/>
      </w:divBdr>
    </w:div>
    <w:div w:id="594674069">
      <w:bodyDiv w:val="1"/>
      <w:marLeft w:val="0"/>
      <w:marRight w:val="0"/>
      <w:marTop w:val="0"/>
      <w:marBottom w:val="0"/>
      <w:divBdr>
        <w:top w:val="none" w:sz="0" w:space="0" w:color="auto"/>
        <w:left w:val="none" w:sz="0" w:space="0" w:color="auto"/>
        <w:bottom w:val="none" w:sz="0" w:space="0" w:color="auto"/>
        <w:right w:val="none" w:sz="0" w:space="0" w:color="auto"/>
      </w:divBdr>
      <w:divsChild>
        <w:div w:id="1727995273">
          <w:marLeft w:val="0"/>
          <w:marRight w:val="0"/>
          <w:marTop w:val="0"/>
          <w:marBottom w:val="0"/>
          <w:divBdr>
            <w:top w:val="none" w:sz="0" w:space="0" w:color="auto"/>
            <w:left w:val="none" w:sz="0" w:space="0" w:color="auto"/>
            <w:bottom w:val="none" w:sz="0" w:space="0" w:color="auto"/>
            <w:right w:val="none" w:sz="0" w:space="0" w:color="auto"/>
          </w:divBdr>
          <w:divsChild>
            <w:div w:id="2003773956">
              <w:marLeft w:val="0"/>
              <w:marRight w:val="0"/>
              <w:marTop w:val="0"/>
              <w:marBottom w:val="0"/>
              <w:divBdr>
                <w:top w:val="none" w:sz="0" w:space="0" w:color="auto"/>
                <w:left w:val="none" w:sz="0" w:space="0" w:color="auto"/>
                <w:bottom w:val="none" w:sz="0" w:space="0" w:color="auto"/>
                <w:right w:val="none" w:sz="0" w:space="0" w:color="auto"/>
              </w:divBdr>
              <w:divsChild>
                <w:div w:id="1174950854">
                  <w:marLeft w:val="0"/>
                  <w:marRight w:val="0"/>
                  <w:marTop w:val="0"/>
                  <w:marBottom w:val="0"/>
                  <w:divBdr>
                    <w:top w:val="none" w:sz="0" w:space="0" w:color="auto"/>
                    <w:left w:val="none" w:sz="0" w:space="0" w:color="auto"/>
                    <w:bottom w:val="none" w:sz="0" w:space="0" w:color="auto"/>
                    <w:right w:val="none" w:sz="0" w:space="0" w:color="auto"/>
                  </w:divBdr>
                  <w:divsChild>
                    <w:div w:id="1562910881">
                      <w:marLeft w:val="0"/>
                      <w:marRight w:val="0"/>
                      <w:marTop w:val="0"/>
                      <w:marBottom w:val="0"/>
                      <w:divBdr>
                        <w:top w:val="none" w:sz="0" w:space="0" w:color="auto"/>
                        <w:left w:val="none" w:sz="0" w:space="0" w:color="auto"/>
                        <w:bottom w:val="none" w:sz="0" w:space="0" w:color="auto"/>
                        <w:right w:val="none" w:sz="0" w:space="0" w:color="auto"/>
                      </w:divBdr>
                      <w:divsChild>
                        <w:div w:id="565266152">
                          <w:marLeft w:val="0"/>
                          <w:marRight w:val="0"/>
                          <w:marTop w:val="0"/>
                          <w:marBottom w:val="0"/>
                          <w:divBdr>
                            <w:top w:val="none" w:sz="0" w:space="0" w:color="auto"/>
                            <w:left w:val="none" w:sz="0" w:space="0" w:color="auto"/>
                            <w:bottom w:val="none" w:sz="0" w:space="0" w:color="auto"/>
                            <w:right w:val="none" w:sz="0" w:space="0" w:color="auto"/>
                          </w:divBdr>
                          <w:divsChild>
                            <w:div w:id="2136436531">
                              <w:marLeft w:val="0"/>
                              <w:marRight w:val="0"/>
                              <w:marTop w:val="0"/>
                              <w:marBottom w:val="0"/>
                              <w:divBdr>
                                <w:top w:val="none" w:sz="0" w:space="0" w:color="auto"/>
                                <w:left w:val="none" w:sz="0" w:space="0" w:color="auto"/>
                                <w:bottom w:val="none" w:sz="0" w:space="0" w:color="auto"/>
                                <w:right w:val="none" w:sz="0" w:space="0" w:color="auto"/>
                              </w:divBdr>
                              <w:divsChild>
                                <w:div w:id="1294867825">
                                  <w:marLeft w:val="0"/>
                                  <w:marRight w:val="0"/>
                                  <w:marTop w:val="0"/>
                                  <w:marBottom w:val="0"/>
                                  <w:divBdr>
                                    <w:top w:val="none" w:sz="0" w:space="0" w:color="auto"/>
                                    <w:left w:val="none" w:sz="0" w:space="0" w:color="auto"/>
                                    <w:bottom w:val="none" w:sz="0" w:space="0" w:color="auto"/>
                                    <w:right w:val="none" w:sz="0" w:space="0" w:color="auto"/>
                                  </w:divBdr>
                                  <w:divsChild>
                                    <w:div w:id="2096319285">
                                      <w:marLeft w:val="0"/>
                                      <w:marRight w:val="0"/>
                                      <w:marTop w:val="0"/>
                                      <w:marBottom w:val="0"/>
                                      <w:divBdr>
                                        <w:top w:val="none" w:sz="0" w:space="0" w:color="auto"/>
                                        <w:left w:val="none" w:sz="0" w:space="0" w:color="auto"/>
                                        <w:bottom w:val="none" w:sz="0" w:space="0" w:color="auto"/>
                                        <w:right w:val="none" w:sz="0" w:space="0" w:color="auto"/>
                                      </w:divBdr>
                                      <w:divsChild>
                                        <w:div w:id="1911188838">
                                          <w:marLeft w:val="0"/>
                                          <w:marRight w:val="0"/>
                                          <w:marTop w:val="0"/>
                                          <w:marBottom w:val="0"/>
                                          <w:divBdr>
                                            <w:top w:val="none" w:sz="0" w:space="0" w:color="auto"/>
                                            <w:left w:val="none" w:sz="0" w:space="0" w:color="auto"/>
                                            <w:bottom w:val="none" w:sz="0" w:space="0" w:color="auto"/>
                                            <w:right w:val="none" w:sz="0" w:space="0" w:color="auto"/>
                                          </w:divBdr>
                                          <w:divsChild>
                                            <w:div w:id="987707415">
                                              <w:marLeft w:val="0"/>
                                              <w:marRight w:val="0"/>
                                              <w:marTop w:val="0"/>
                                              <w:marBottom w:val="0"/>
                                              <w:divBdr>
                                                <w:top w:val="none" w:sz="0" w:space="0" w:color="auto"/>
                                                <w:left w:val="none" w:sz="0" w:space="0" w:color="auto"/>
                                                <w:bottom w:val="none" w:sz="0" w:space="0" w:color="auto"/>
                                                <w:right w:val="none" w:sz="0" w:space="0" w:color="auto"/>
                                              </w:divBdr>
                                              <w:divsChild>
                                                <w:div w:id="1648048020">
                                                  <w:marLeft w:val="0"/>
                                                  <w:marRight w:val="0"/>
                                                  <w:marTop w:val="0"/>
                                                  <w:marBottom w:val="0"/>
                                                  <w:divBdr>
                                                    <w:top w:val="none" w:sz="0" w:space="0" w:color="auto"/>
                                                    <w:left w:val="none" w:sz="0" w:space="0" w:color="auto"/>
                                                    <w:bottom w:val="none" w:sz="0" w:space="0" w:color="auto"/>
                                                    <w:right w:val="none" w:sz="0" w:space="0" w:color="auto"/>
                                                  </w:divBdr>
                                                  <w:divsChild>
                                                    <w:div w:id="312371996">
                                                      <w:marLeft w:val="0"/>
                                                      <w:marRight w:val="0"/>
                                                      <w:marTop w:val="0"/>
                                                      <w:marBottom w:val="0"/>
                                                      <w:divBdr>
                                                        <w:top w:val="none" w:sz="0" w:space="0" w:color="auto"/>
                                                        <w:left w:val="none" w:sz="0" w:space="0" w:color="auto"/>
                                                        <w:bottom w:val="none" w:sz="0" w:space="0" w:color="auto"/>
                                                        <w:right w:val="none" w:sz="0" w:space="0" w:color="auto"/>
                                                      </w:divBdr>
                                                    </w:div>
                                                    <w:div w:id="795492588">
                                                      <w:marLeft w:val="0"/>
                                                      <w:marRight w:val="0"/>
                                                      <w:marTop w:val="0"/>
                                                      <w:marBottom w:val="0"/>
                                                      <w:divBdr>
                                                        <w:top w:val="none" w:sz="0" w:space="0" w:color="auto"/>
                                                        <w:left w:val="none" w:sz="0" w:space="0" w:color="auto"/>
                                                        <w:bottom w:val="none" w:sz="0" w:space="0" w:color="auto"/>
                                                        <w:right w:val="none" w:sz="0" w:space="0" w:color="auto"/>
                                                      </w:divBdr>
                                                    </w:div>
                                                    <w:div w:id="9040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1687">
      <w:bodyDiv w:val="1"/>
      <w:marLeft w:val="0"/>
      <w:marRight w:val="0"/>
      <w:marTop w:val="0"/>
      <w:marBottom w:val="0"/>
      <w:divBdr>
        <w:top w:val="none" w:sz="0" w:space="0" w:color="auto"/>
        <w:left w:val="none" w:sz="0" w:space="0" w:color="auto"/>
        <w:bottom w:val="none" w:sz="0" w:space="0" w:color="auto"/>
        <w:right w:val="none" w:sz="0" w:space="0" w:color="auto"/>
      </w:divBdr>
    </w:div>
    <w:div w:id="664939387">
      <w:bodyDiv w:val="1"/>
      <w:marLeft w:val="0"/>
      <w:marRight w:val="0"/>
      <w:marTop w:val="0"/>
      <w:marBottom w:val="0"/>
      <w:divBdr>
        <w:top w:val="none" w:sz="0" w:space="0" w:color="auto"/>
        <w:left w:val="none" w:sz="0" w:space="0" w:color="auto"/>
        <w:bottom w:val="none" w:sz="0" w:space="0" w:color="auto"/>
        <w:right w:val="none" w:sz="0" w:space="0" w:color="auto"/>
      </w:divBdr>
    </w:div>
    <w:div w:id="792484583">
      <w:bodyDiv w:val="1"/>
      <w:marLeft w:val="0"/>
      <w:marRight w:val="0"/>
      <w:marTop w:val="0"/>
      <w:marBottom w:val="0"/>
      <w:divBdr>
        <w:top w:val="none" w:sz="0" w:space="0" w:color="auto"/>
        <w:left w:val="none" w:sz="0" w:space="0" w:color="auto"/>
        <w:bottom w:val="none" w:sz="0" w:space="0" w:color="auto"/>
        <w:right w:val="none" w:sz="0" w:space="0" w:color="auto"/>
      </w:divBdr>
      <w:divsChild>
        <w:div w:id="2027558735">
          <w:marLeft w:val="0"/>
          <w:marRight w:val="0"/>
          <w:marTop w:val="0"/>
          <w:marBottom w:val="0"/>
          <w:divBdr>
            <w:top w:val="none" w:sz="0" w:space="0" w:color="auto"/>
            <w:left w:val="none" w:sz="0" w:space="0" w:color="auto"/>
            <w:bottom w:val="none" w:sz="0" w:space="0" w:color="auto"/>
            <w:right w:val="none" w:sz="0" w:space="0" w:color="auto"/>
          </w:divBdr>
          <w:divsChild>
            <w:div w:id="623077063">
              <w:marLeft w:val="0"/>
              <w:marRight w:val="0"/>
              <w:marTop w:val="0"/>
              <w:marBottom w:val="0"/>
              <w:divBdr>
                <w:top w:val="none" w:sz="0" w:space="0" w:color="auto"/>
                <w:left w:val="none" w:sz="0" w:space="0" w:color="auto"/>
                <w:bottom w:val="none" w:sz="0" w:space="0" w:color="auto"/>
                <w:right w:val="none" w:sz="0" w:space="0" w:color="auto"/>
              </w:divBdr>
              <w:divsChild>
                <w:div w:id="1556046145">
                  <w:marLeft w:val="0"/>
                  <w:marRight w:val="0"/>
                  <w:marTop w:val="0"/>
                  <w:marBottom w:val="0"/>
                  <w:divBdr>
                    <w:top w:val="none" w:sz="0" w:space="0" w:color="auto"/>
                    <w:left w:val="none" w:sz="0" w:space="0" w:color="auto"/>
                    <w:bottom w:val="none" w:sz="0" w:space="0" w:color="auto"/>
                    <w:right w:val="none" w:sz="0" w:space="0" w:color="auto"/>
                  </w:divBdr>
                  <w:divsChild>
                    <w:div w:id="2096703056">
                      <w:marLeft w:val="0"/>
                      <w:marRight w:val="0"/>
                      <w:marTop w:val="0"/>
                      <w:marBottom w:val="0"/>
                      <w:divBdr>
                        <w:top w:val="none" w:sz="0" w:space="0" w:color="auto"/>
                        <w:left w:val="none" w:sz="0" w:space="0" w:color="auto"/>
                        <w:bottom w:val="none" w:sz="0" w:space="0" w:color="auto"/>
                        <w:right w:val="none" w:sz="0" w:space="0" w:color="auto"/>
                      </w:divBdr>
                      <w:divsChild>
                        <w:div w:id="1770466957">
                          <w:marLeft w:val="0"/>
                          <w:marRight w:val="0"/>
                          <w:marTop w:val="0"/>
                          <w:marBottom w:val="0"/>
                          <w:divBdr>
                            <w:top w:val="none" w:sz="0" w:space="0" w:color="auto"/>
                            <w:left w:val="none" w:sz="0" w:space="0" w:color="auto"/>
                            <w:bottom w:val="none" w:sz="0" w:space="0" w:color="auto"/>
                            <w:right w:val="none" w:sz="0" w:space="0" w:color="auto"/>
                          </w:divBdr>
                          <w:divsChild>
                            <w:div w:id="1874804249">
                              <w:marLeft w:val="0"/>
                              <w:marRight w:val="0"/>
                              <w:marTop w:val="0"/>
                              <w:marBottom w:val="0"/>
                              <w:divBdr>
                                <w:top w:val="none" w:sz="0" w:space="0" w:color="auto"/>
                                <w:left w:val="none" w:sz="0" w:space="0" w:color="auto"/>
                                <w:bottom w:val="none" w:sz="0" w:space="0" w:color="auto"/>
                                <w:right w:val="none" w:sz="0" w:space="0" w:color="auto"/>
                              </w:divBdr>
                              <w:divsChild>
                                <w:div w:id="437019464">
                                  <w:marLeft w:val="0"/>
                                  <w:marRight w:val="0"/>
                                  <w:marTop w:val="0"/>
                                  <w:marBottom w:val="0"/>
                                  <w:divBdr>
                                    <w:top w:val="none" w:sz="0" w:space="0" w:color="auto"/>
                                    <w:left w:val="none" w:sz="0" w:space="0" w:color="auto"/>
                                    <w:bottom w:val="none" w:sz="0" w:space="0" w:color="auto"/>
                                    <w:right w:val="none" w:sz="0" w:space="0" w:color="auto"/>
                                  </w:divBdr>
                                  <w:divsChild>
                                    <w:div w:id="565797689">
                                      <w:marLeft w:val="0"/>
                                      <w:marRight w:val="0"/>
                                      <w:marTop w:val="0"/>
                                      <w:marBottom w:val="0"/>
                                      <w:divBdr>
                                        <w:top w:val="none" w:sz="0" w:space="0" w:color="auto"/>
                                        <w:left w:val="none" w:sz="0" w:space="0" w:color="auto"/>
                                        <w:bottom w:val="none" w:sz="0" w:space="0" w:color="auto"/>
                                        <w:right w:val="none" w:sz="0" w:space="0" w:color="auto"/>
                                      </w:divBdr>
                                      <w:divsChild>
                                        <w:div w:id="910501167">
                                          <w:marLeft w:val="0"/>
                                          <w:marRight w:val="0"/>
                                          <w:marTop w:val="0"/>
                                          <w:marBottom w:val="0"/>
                                          <w:divBdr>
                                            <w:top w:val="none" w:sz="0" w:space="0" w:color="auto"/>
                                            <w:left w:val="none" w:sz="0" w:space="0" w:color="auto"/>
                                            <w:bottom w:val="none" w:sz="0" w:space="0" w:color="auto"/>
                                            <w:right w:val="none" w:sz="0" w:space="0" w:color="auto"/>
                                          </w:divBdr>
                                          <w:divsChild>
                                            <w:div w:id="1949045065">
                                              <w:marLeft w:val="0"/>
                                              <w:marRight w:val="0"/>
                                              <w:marTop w:val="0"/>
                                              <w:marBottom w:val="0"/>
                                              <w:divBdr>
                                                <w:top w:val="none" w:sz="0" w:space="0" w:color="auto"/>
                                                <w:left w:val="none" w:sz="0" w:space="0" w:color="auto"/>
                                                <w:bottom w:val="none" w:sz="0" w:space="0" w:color="auto"/>
                                                <w:right w:val="none" w:sz="0" w:space="0" w:color="auto"/>
                                              </w:divBdr>
                                              <w:divsChild>
                                                <w:div w:id="1197425014">
                                                  <w:marLeft w:val="0"/>
                                                  <w:marRight w:val="0"/>
                                                  <w:marTop w:val="0"/>
                                                  <w:marBottom w:val="0"/>
                                                  <w:divBdr>
                                                    <w:top w:val="none" w:sz="0" w:space="0" w:color="auto"/>
                                                    <w:left w:val="none" w:sz="0" w:space="0" w:color="auto"/>
                                                    <w:bottom w:val="none" w:sz="0" w:space="0" w:color="auto"/>
                                                    <w:right w:val="none" w:sz="0" w:space="0" w:color="auto"/>
                                                  </w:divBdr>
                                                  <w:divsChild>
                                                    <w:div w:id="874653714">
                                                      <w:marLeft w:val="0"/>
                                                      <w:marRight w:val="0"/>
                                                      <w:marTop w:val="0"/>
                                                      <w:marBottom w:val="0"/>
                                                      <w:divBdr>
                                                        <w:top w:val="none" w:sz="0" w:space="0" w:color="auto"/>
                                                        <w:left w:val="none" w:sz="0" w:space="0" w:color="auto"/>
                                                        <w:bottom w:val="none" w:sz="0" w:space="0" w:color="auto"/>
                                                        <w:right w:val="none" w:sz="0" w:space="0" w:color="auto"/>
                                                      </w:divBdr>
                                                    </w:div>
                                                    <w:div w:id="1229344676">
                                                      <w:marLeft w:val="0"/>
                                                      <w:marRight w:val="0"/>
                                                      <w:marTop w:val="0"/>
                                                      <w:marBottom w:val="0"/>
                                                      <w:divBdr>
                                                        <w:top w:val="none" w:sz="0" w:space="0" w:color="auto"/>
                                                        <w:left w:val="none" w:sz="0" w:space="0" w:color="auto"/>
                                                        <w:bottom w:val="none" w:sz="0" w:space="0" w:color="auto"/>
                                                        <w:right w:val="none" w:sz="0" w:space="0" w:color="auto"/>
                                                      </w:divBdr>
                                                    </w:div>
                                                    <w:div w:id="1291086724">
                                                      <w:marLeft w:val="0"/>
                                                      <w:marRight w:val="0"/>
                                                      <w:marTop w:val="0"/>
                                                      <w:marBottom w:val="0"/>
                                                      <w:divBdr>
                                                        <w:top w:val="none" w:sz="0" w:space="0" w:color="auto"/>
                                                        <w:left w:val="none" w:sz="0" w:space="0" w:color="auto"/>
                                                        <w:bottom w:val="none" w:sz="0" w:space="0" w:color="auto"/>
                                                        <w:right w:val="none" w:sz="0" w:space="0" w:color="auto"/>
                                                      </w:divBdr>
                                                    </w:div>
                                                    <w:div w:id="1401101215">
                                                      <w:marLeft w:val="0"/>
                                                      <w:marRight w:val="0"/>
                                                      <w:marTop w:val="0"/>
                                                      <w:marBottom w:val="0"/>
                                                      <w:divBdr>
                                                        <w:top w:val="none" w:sz="0" w:space="0" w:color="auto"/>
                                                        <w:left w:val="none" w:sz="0" w:space="0" w:color="auto"/>
                                                        <w:bottom w:val="none" w:sz="0" w:space="0" w:color="auto"/>
                                                        <w:right w:val="none" w:sz="0" w:space="0" w:color="auto"/>
                                                      </w:divBdr>
                                                    </w:div>
                                                    <w:div w:id="1978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269732">
      <w:bodyDiv w:val="1"/>
      <w:marLeft w:val="0"/>
      <w:marRight w:val="0"/>
      <w:marTop w:val="0"/>
      <w:marBottom w:val="0"/>
      <w:divBdr>
        <w:top w:val="none" w:sz="0" w:space="0" w:color="auto"/>
        <w:left w:val="none" w:sz="0" w:space="0" w:color="auto"/>
        <w:bottom w:val="none" w:sz="0" w:space="0" w:color="auto"/>
        <w:right w:val="none" w:sz="0" w:space="0" w:color="auto"/>
      </w:divBdr>
    </w:div>
    <w:div w:id="805586724">
      <w:bodyDiv w:val="1"/>
      <w:marLeft w:val="0"/>
      <w:marRight w:val="0"/>
      <w:marTop w:val="0"/>
      <w:marBottom w:val="0"/>
      <w:divBdr>
        <w:top w:val="none" w:sz="0" w:space="0" w:color="auto"/>
        <w:left w:val="none" w:sz="0" w:space="0" w:color="auto"/>
        <w:bottom w:val="none" w:sz="0" w:space="0" w:color="auto"/>
        <w:right w:val="none" w:sz="0" w:space="0" w:color="auto"/>
      </w:divBdr>
    </w:div>
    <w:div w:id="811216350">
      <w:bodyDiv w:val="1"/>
      <w:marLeft w:val="0"/>
      <w:marRight w:val="0"/>
      <w:marTop w:val="0"/>
      <w:marBottom w:val="0"/>
      <w:divBdr>
        <w:top w:val="none" w:sz="0" w:space="0" w:color="auto"/>
        <w:left w:val="none" w:sz="0" w:space="0" w:color="auto"/>
        <w:bottom w:val="none" w:sz="0" w:space="0" w:color="auto"/>
        <w:right w:val="none" w:sz="0" w:space="0" w:color="auto"/>
      </w:divBdr>
    </w:div>
    <w:div w:id="860822337">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960108861">
      <w:bodyDiv w:val="1"/>
      <w:marLeft w:val="0"/>
      <w:marRight w:val="0"/>
      <w:marTop w:val="0"/>
      <w:marBottom w:val="0"/>
      <w:divBdr>
        <w:top w:val="none" w:sz="0" w:space="0" w:color="auto"/>
        <w:left w:val="none" w:sz="0" w:space="0" w:color="auto"/>
        <w:bottom w:val="none" w:sz="0" w:space="0" w:color="auto"/>
        <w:right w:val="none" w:sz="0" w:space="0" w:color="auto"/>
      </w:divBdr>
    </w:div>
    <w:div w:id="977685875">
      <w:bodyDiv w:val="1"/>
      <w:marLeft w:val="0"/>
      <w:marRight w:val="0"/>
      <w:marTop w:val="0"/>
      <w:marBottom w:val="0"/>
      <w:divBdr>
        <w:top w:val="none" w:sz="0" w:space="0" w:color="auto"/>
        <w:left w:val="none" w:sz="0" w:space="0" w:color="auto"/>
        <w:bottom w:val="none" w:sz="0" w:space="0" w:color="auto"/>
        <w:right w:val="none" w:sz="0" w:space="0" w:color="auto"/>
      </w:divBdr>
    </w:div>
    <w:div w:id="1013265977">
      <w:bodyDiv w:val="1"/>
      <w:marLeft w:val="0"/>
      <w:marRight w:val="0"/>
      <w:marTop w:val="0"/>
      <w:marBottom w:val="0"/>
      <w:divBdr>
        <w:top w:val="none" w:sz="0" w:space="0" w:color="auto"/>
        <w:left w:val="none" w:sz="0" w:space="0" w:color="auto"/>
        <w:bottom w:val="none" w:sz="0" w:space="0" w:color="auto"/>
        <w:right w:val="none" w:sz="0" w:space="0" w:color="auto"/>
      </w:divBdr>
    </w:div>
    <w:div w:id="1042175114">
      <w:bodyDiv w:val="1"/>
      <w:marLeft w:val="0"/>
      <w:marRight w:val="0"/>
      <w:marTop w:val="0"/>
      <w:marBottom w:val="0"/>
      <w:divBdr>
        <w:top w:val="none" w:sz="0" w:space="0" w:color="auto"/>
        <w:left w:val="none" w:sz="0" w:space="0" w:color="auto"/>
        <w:bottom w:val="none" w:sz="0" w:space="0" w:color="auto"/>
        <w:right w:val="none" w:sz="0" w:space="0" w:color="auto"/>
      </w:divBdr>
    </w:div>
    <w:div w:id="1145314752">
      <w:bodyDiv w:val="1"/>
      <w:marLeft w:val="0"/>
      <w:marRight w:val="0"/>
      <w:marTop w:val="0"/>
      <w:marBottom w:val="0"/>
      <w:divBdr>
        <w:top w:val="none" w:sz="0" w:space="0" w:color="auto"/>
        <w:left w:val="none" w:sz="0" w:space="0" w:color="auto"/>
        <w:bottom w:val="none" w:sz="0" w:space="0" w:color="auto"/>
        <w:right w:val="none" w:sz="0" w:space="0" w:color="auto"/>
      </w:divBdr>
    </w:div>
    <w:div w:id="1147434289">
      <w:bodyDiv w:val="1"/>
      <w:marLeft w:val="0"/>
      <w:marRight w:val="0"/>
      <w:marTop w:val="0"/>
      <w:marBottom w:val="0"/>
      <w:divBdr>
        <w:top w:val="none" w:sz="0" w:space="0" w:color="auto"/>
        <w:left w:val="none" w:sz="0" w:space="0" w:color="auto"/>
        <w:bottom w:val="none" w:sz="0" w:space="0" w:color="auto"/>
        <w:right w:val="none" w:sz="0" w:space="0" w:color="auto"/>
      </w:divBdr>
    </w:div>
    <w:div w:id="1229534723">
      <w:bodyDiv w:val="1"/>
      <w:marLeft w:val="0"/>
      <w:marRight w:val="0"/>
      <w:marTop w:val="0"/>
      <w:marBottom w:val="0"/>
      <w:divBdr>
        <w:top w:val="none" w:sz="0" w:space="0" w:color="auto"/>
        <w:left w:val="none" w:sz="0" w:space="0" w:color="auto"/>
        <w:bottom w:val="none" w:sz="0" w:space="0" w:color="auto"/>
        <w:right w:val="none" w:sz="0" w:space="0" w:color="auto"/>
      </w:divBdr>
    </w:div>
    <w:div w:id="1300067923">
      <w:bodyDiv w:val="1"/>
      <w:marLeft w:val="0"/>
      <w:marRight w:val="0"/>
      <w:marTop w:val="0"/>
      <w:marBottom w:val="0"/>
      <w:divBdr>
        <w:top w:val="none" w:sz="0" w:space="0" w:color="auto"/>
        <w:left w:val="none" w:sz="0" w:space="0" w:color="auto"/>
        <w:bottom w:val="none" w:sz="0" w:space="0" w:color="auto"/>
        <w:right w:val="none" w:sz="0" w:space="0" w:color="auto"/>
      </w:divBdr>
    </w:div>
    <w:div w:id="1373653958">
      <w:bodyDiv w:val="1"/>
      <w:marLeft w:val="0"/>
      <w:marRight w:val="0"/>
      <w:marTop w:val="0"/>
      <w:marBottom w:val="0"/>
      <w:divBdr>
        <w:top w:val="none" w:sz="0" w:space="0" w:color="auto"/>
        <w:left w:val="none" w:sz="0" w:space="0" w:color="auto"/>
        <w:bottom w:val="none" w:sz="0" w:space="0" w:color="auto"/>
        <w:right w:val="none" w:sz="0" w:space="0" w:color="auto"/>
      </w:divBdr>
    </w:div>
    <w:div w:id="1412004183">
      <w:bodyDiv w:val="1"/>
      <w:marLeft w:val="0"/>
      <w:marRight w:val="0"/>
      <w:marTop w:val="0"/>
      <w:marBottom w:val="0"/>
      <w:divBdr>
        <w:top w:val="none" w:sz="0" w:space="0" w:color="auto"/>
        <w:left w:val="none" w:sz="0" w:space="0" w:color="auto"/>
        <w:bottom w:val="none" w:sz="0" w:space="0" w:color="auto"/>
        <w:right w:val="none" w:sz="0" w:space="0" w:color="auto"/>
      </w:divBdr>
    </w:div>
    <w:div w:id="1480727925">
      <w:bodyDiv w:val="1"/>
      <w:marLeft w:val="0"/>
      <w:marRight w:val="0"/>
      <w:marTop w:val="0"/>
      <w:marBottom w:val="0"/>
      <w:divBdr>
        <w:top w:val="none" w:sz="0" w:space="0" w:color="auto"/>
        <w:left w:val="none" w:sz="0" w:space="0" w:color="auto"/>
        <w:bottom w:val="none" w:sz="0" w:space="0" w:color="auto"/>
        <w:right w:val="none" w:sz="0" w:space="0" w:color="auto"/>
      </w:divBdr>
    </w:div>
    <w:div w:id="1548646433">
      <w:bodyDiv w:val="1"/>
      <w:marLeft w:val="0"/>
      <w:marRight w:val="0"/>
      <w:marTop w:val="0"/>
      <w:marBottom w:val="0"/>
      <w:divBdr>
        <w:top w:val="none" w:sz="0" w:space="0" w:color="auto"/>
        <w:left w:val="none" w:sz="0" w:space="0" w:color="auto"/>
        <w:bottom w:val="none" w:sz="0" w:space="0" w:color="auto"/>
        <w:right w:val="none" w:sz="0" w:space="0" w:color="auto"/>
      </w:divBdr>
    </w:div>
    <w:div w:id="1568034231">
      <w:bodyDiv w:val="1"/>
      <w:marLeft w:val="0"/>
      <w:marRight w:val="0"/>
      <w:marTop w:val="0"/>
      <w:marBottom w:val="0"/>
      <w:divBdr>
        <w:top w:val="none" w:sz="0" w:space="0" w:color="auto"/>
        <w:left w:val="none" w:sz="0" w:space="0" w:color="auto"/>
        <w:bottom w:val="none" w:sz="0" w:space="0" w:color="auto"/>
        <w:right w:val="none" w:sz="0" w:space="0" w:color="auto"/>
      </w:divBdr>
    </w:div>
    <w:div w:id="1611741079">
      <w:bodyDiv w:val="1"/>
      <w:marLeft w:val="0"/>
      <w:marRight w:val="0"/>
      <w:marTop w:val="0"/>
      <w:marBottom w:val="0"/>
      <w:divBdr>
        <w:top w:val="none" w:sz="0" w:space="0" w:color="auto"/>
        <w:left w:val="none" w:sz="0" w:space="0" w:color="auto"/>
        <w:bottom w:val="none" w:sz="0" w:space="0" w:color="auto"/>
        <w:right w:val="none" w:sz="0" w:space="0" w:color="auto"/>
      </w:divBdr>
    </w:div>
    <w:div w:id="1667979377">
      <w:bodyDiv w:val="1"/>
      <w:marLeft w:val="0"/>
      <w:marRight w:val="0"/>
      <w:marTop w:val="0"/>
      <w:marBottom w:val="0"/>
      <w:divBdr>
        <w:top w:val="none" w:sz="0" w:space="0" w:color="auto"/>
        <w:left w:val="none" w:sz="0" w:space="0" w:color="auto"/>
        <w:bottom w:val="none" w:sz="0" w:space="0" w:color="auto"/>
        <w:right w:val="none" w:sz="0" w:space="0" w:color="auto"/>
      </w:divBdr>
    </w:div>
    <w:div w:id="1679111489">
      <w:bodyDiv w:val="1"/>
      <w:marLeft w:val="0"/>
      <w:marRight w:val="0"/>
      <w:marTop w:val="0"/>
      <w:marBottom w:val="0"/>
      <w:divBdr>
        <w:top w:val="none" w:sz="0" w:space="0" w:color="auto"/>
        <w:left w:val="none" w:sz="0" w:space="0" w:color="auto"/>
        <w:bottom w:val="none" w:sz="0" w:space="0" w:color="auto"/>
        <w:right w:val="none" w:sz="0" w:space="0" w:color="auto"/>
      </w:divBdr>
    </w:div>
    <w:div w:id="1751736416">
      <w:bodyDiv w:val="1"/>
      <w:marLeft w:val="0"/>
      <w:marRight w:val="0"/>
      <w:marTop w:val="0"/>
      <w:marBottom w:val="0"/>
      <w:divBdr>
        <w:top w:val="none" w:sz="0" w:space="0" w:color="auto"/>
        <w:left w:val="none" w:sz="0" w:space="0" w:color="auto"/>
        <w:bottom w:val="none" w:sz="0" w:space="0" w:color="auto"/>
        <w:right w:val="none" w:sz="0" w:space="0" w:color="auto"/>
      </w:divBdr>
    </w:div>
    <w:div w:id="1890261387">
      <w:bodyDiv w:val="1"/>
      <w:marLeft w:val="0"/>
      <w:marRight w:val="0"/>
      <w:marTop w:val="0"/>
      <w:marBottom w:val="0"/>
      <w:divBdr>
        <w:top w:val="none" w:sz="0" w:space="0" w:color="auto"/>
        <w:left w:val="none" w:sz="0" w:space="0" w:color="auto"/>
        <w:bottom w:val="none" w:sz="0" w:space="0" w:color="auto"/>
        <w:right w:val="none" w:sz="0" w:space="0" w:color="auto"/>
      </w:divBdr>
    </w:div>
    <w:div w:id="1950892475">
      <w:bodyDiv w:val="1"/>
      <w:marLeft w:val="0"/>
      <w:marRight w:val="0"/>
      <w:marTop w:val="0"/>
      <w:marBottom w:val="0"/>
      <w:divBdr>
        <w:top w:val="none" w:sz="0" w:space="0" w:color="auto"/>
        <w:left w:val="none" w:sz="0" w:space="0" w:color="auto"/>
        <w:bottom w:val="none" w:sz="0" w:space="0" w:color="auto"/>
        <w:right w:val="none" w:sz="0" w:space="0" w:color="auto"/>
      </w:divBdr>
    </w:div>
    <w:div w:id="2078891080">
      <w:bodyDiv w:val="1"/>
      <w:marLeft w:val="0"/>
      <w:marRight w:val="0"/>
      <w:marTop w:val="0"/>
      <w:marBottom w:val="0"/>
      <w:divBdr>
        <w:top w:val="none" w:sz="0" w:space="0" w:color="auto"/>
        <w:left w:val="none" w:sz="0" w:space="0" w:color="auto"/>
        <w:bottom w:val="none" w:sz="0" w:space="0" w:color="auto"/>
        <w:right w:val="none" w:sz="0" w:space="0" w:color="auto"/>
      </w:divBdr>
    </w:div>
    <w:div w:id="2101832229">
      <w:bodyDiv w:val="1"/>
      <w:marLeft w:val="0"/>
      <w:marRight w:val="0"/>
      <w:marTop w:val="0"/>
      <w:marBottom w:val="0"/>
      <w:divBdr>
        <w:top w:val="none" w:sz="0" w:space="0" w:color="auto"/>
        <w:left w:val="none" w:sz="0" w:space="0" w:color="auto"/>
        <w:bottom w:val="none" w:sz="0" w:space="0" w:color="auto"/>
        <w:right w:val="none" w:sz="0" w:space="0" w:color="auto"/>
      </w:divBdr>
    </w:div>
    <w:div w:id="2115855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CERContentPublishingTaskJobNumber xmlns="32e2fb52-454c-4a55-9e7f-b565c4403fdc">OP2275</CERContentPublishingTaskJobNumber>
    <Type_x0020_of_x0020_document xmlns="32e2fb52-454c-4a55-9e7f-b565c4403fdc">general</Type_x0020_of_x0020_document>
    <Requires_x0020_Higher_x0020_Approval xmlns="32e2fb52-454c-4a55-9e7f-b565c4403fdc">false</Requires_x0020_Higher_x0020_Approval>
    <PublishingStartDate xmlns="http://schemas.microsoft.com/sharepoint/v3" xsi:nil="true"/>
    <PublishingExpirationDate xmlns="http://schemas.microsoft.com/sharepoint/v3" xsi:nil="true"/>
    <CommonTopic xmlns="32e2fb52-454c-4a55-9e7f-b565c4403fdc">
      <Value>National Greenhouse and Energy Reporting</Value>
      <Value>NGER auditors</Value>
    </CommonTopic>
    <Date_x0020_Submitted xmlns="32e2fb52-454c-4a55-9e7f-b565c4403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0663A-F36C-409E-8E6B-E5BE57D927B8}">
  <ds:schemaRefs>
    <ds:schemaRef ds:uri="http://schemas.microsoft.com/office/2006/metadata/properties"/>
    <ds:schemaRef ds:uri="http://schemas.microsoft.com/office/infopath/2007/PartnerControls"/>
    <ds:schemaRef ds:uri="32e2fb52-454c-4a55-9e7f-b565c4403fdc"/>
    <ds:schemaRef ds:uri="http://schemas.microsoft.com/sharepoint/v3"/>
  </ds:schemaRefs>
</ds:datastoreItem>
</file>

<file path=customXml/itemProps2.xml><?xml version="1.0" encoding="utf-8"?>
<ds:datastoreItem xmlns:ds="http://schemas.openxmlformats.org/officeDocument/2006/customXml" ds:itemID="{602F4B6F-DEE0-42C7-91D8-B25242D9A4F1}">
  <ds:schemaRefs>
    <ds:schemaRef ds:uri="http://schemas.microsoft.com/sharepoint/v3/contenttype/forms"/>
  </ds:schemaRefs>
</ds:datastoreItem>
</file>

<file path=customXml/itemProps3.xml><?xml version="1.0" encoding="utf-8"?>
<ds:datastoreItem xmlns:ds="http://schemas.openxmlformats.org/officeDocument/2006/customXml" ds:itemID="{645B8AFA-9C49-4F1B-8177-81A59507A143}">
  <ds:schemaRefs>
    <ds:schemaRef ds:uri="office.server.policy"/>
  </ds:schemaRefs>
</ds:datastoreItem>
</file>

<file path=customXml/itemProps4.xml><?xml version="1.0" encoding="utf-8"?>
<ds:datastoreItem xmlns:ds="http://schemas.openxmlformats.org/officeDocument/2006/customXml" ds:itemID="{DBC5097E-54DD-432E-90D2-C9D9BA82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2fb52-454c-4a55-9e7f-b565c4403fdc"/>
    <ds:schemaRef ds:uri="28200a5b-dbf5-4d3e-b94c-0c7a404b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3123</Words>
  <Characters>18149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Greenhouse and Energy reporting audit templates</dc:title>
  <dc:subject/>
  <dc:creator/>
  <cp:keywords/>
  <dc:description/>
  <cp:lastModifiedBy/>
  <cp:revision>1</cp:revision>
  <dcterms:created xsi:type="dcterms:W3CDTF">2024-03-07T04:09:00Z</dcterms:created>
  <dcterms:modified xsi:type="dcterms:W3CDTF">2024-03-07T04:09:00Z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
  </property>
  <property fmtid="{D5CDD505-2E9C-101B-9397-08002B2CF9AE}" pid="3" name="Client">
    <vt:lpwstr/>
  </property>
  <property fmtid="{D5CDD505-2E9C-101B-9397-08002B2CF9AE}" pid="4" name="Agency">
    <vt:lpwstr/>
  </property>
  <property fmtid="{D5CDD505-2E9C-101B-9397-08002B2CF9AE}" pid="5" name="FileKeywords">
    <vt:lpwstr/>
  </property>
  <property fmtid="{D5CDD505-2E9C-101B-9397-08002B2CF9AE}" pid="6" name="ContentTypeId">
    <vt:lpwstr>0x0101006FEDFF5A17EBFF408172BFDB5CA07867</vt:lpwstr>
  </property>
  <property fmtid="{D5CDD505-2E9C-101B-9397-08002B2CF9AE}" pid="7" name="Scheme">
    <vt:lpwstr/>
  </property>
  <property fmtid="{D5CDD505-2E9C-101B-9397-08002B2CF9AE}" pid="8" name="Media Type">
    <vt:lpwstr/>
  </property>
  <property fmtid="{D5CDD505-2E9C-101B-9397-08002B2CF9AE}" pid="9" name="State">
    <vt:lpwstr/>
  </property>
</Properties>
</file>