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2EA1" w14:textId="616E9868" w:rsidR="007E6D09" w:rsidRPr="00AE07B0" w:rsidRDefault="746D565D" w:rsidP="00AE07B0">
      <w:pPr>
        <w:pStyle w:val="Heading1"/>
        <w:spacing w:after="120"/>
        <w:rPr>
          <w:sz w:val="22"/>
          <w:szCs w:val="22"/>
        </w:rPr>
      </w:pPr>
      <w:r w:rsidRPr="451DA9A1">
        <w:t>Improvements to the Australian Carbon Credit Unit (</w:t>
      </w:r>
      <w:r w:rsidRPr="003E1C9E">
        <w:t>ACCU</w:t>
      </w:r>
      <w:r w:rsidRPr="451DA9A1">
        <w:t>) Scheme project and contract register</w:t>
      </w:r>
      <w:r w:rsidR="00477460">
        <w:br/>
      </w:r>
      <w:r w:rsidR="00477460" w:rsidRPr="00AE07B0">
        <w:rPr>
          <w:sz w:val="32"/>
          <w:szCs w:val="20"/>
        </w:rPr>
        <w:t>C</w:t>
      </w:r>
      <w:r w:rsidR="003D6BD6" w:rsidRPr="00AE07B0">
        <w:rPr>
          <w:sz w:val="32"/>
          <w:szCs w:val="20"/>
        </w:rPr>
        <w:t>oversheet for submissions</w:t>
      </w:r>
    </w:p>
    <w:tbl>
      <w:tblPr>
        <w:tblStyle w:val="CERTable"/>
        <w:tblW w:w="5000" w:type="pct"/>
        <w:tblLook w:val="0620" w:firstRow="1" w:lastRow="0" w:firstColumn="0" w:lastColumn="0" w:noHBand="1" w:noVBand="1"/>
      </w:tblPr>
      <w:tblGrid>
        <w:gridCol w:w="2410"/>
        <w:gridCol w:w="7330"/>
      </w:tblGrid>
      <w:tr w:rsidR="003D6BD6" w:rsidRPr="00BB1E81" w14:paraId="6B35BAAB" w14:textId="77777777" w:rsidTr="3C46054A">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73039345" w14:textId="4D10C78F" w:rsidR="003D6BD6" w:rsidRPr="00BB1E81" w:rsidRDefault="003D6BD6" w:rsidP="003D6BD6">
            <w:pPr>
              <w:jc w:val="center"/>
            </w:pPr>
            <w:r>
              <w:t>Contact details</w:t>
            </w:r>
          </w:p>
        </w:tc>
      </w:tr>
      <w:tr w:rsidR="00AA0E5B" w:rsidRPr="00BB1E81" w14:paraId="49B91AFA" w14:textId="77777777" w:rsidTr="3C46054A">
        <w:tc>
          <w:tcPr>
            <w:tcW w:w="1237" w:type="pct"/>
            <w:tcBorders>
              <w:right w:val="single" w:sz="4" w:space="0" w:color="FFFFFF" w:themeColor="background1"/>
            </w:tcBorders>
            <w:shd w:val="clear" w:color="auto" w:fill="F2F2F2" w:themeFill="background1" w:themeFillShade="F2"/>
          </w:tcPr>
          <w:p w14:paraId="07473506" w14:textId="5CB0C384" w:rsidR="00AA0E5B" w:rsidRPr="00BB1E81" w:rsidRDefault="009E134A" w:rsidP="00D530EF">
            <w:r>
              <w:t>Name of organisation</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51C9E73E" w14:textId="1DBE0D4C" w:rsidR="00AA0E5B" w:rsidRPr="00BB1E81" w:rsidRDefault="00AA0E5B" w:rsidP="00D530EF"/>
        </w:tc>
      </w:tr>
      <w:tr w:rsidR="003D6BD6" w:rsidRPr="00BB1E81" w14:paraId="0913CB5B" w14:textId="77777777" w:rsidTr="3C46054A">
        <w:tc>
          <w:tcPr>
            <w:tcW w:w="1237" w:type="pct"/>
            <w:tcBorders>
              <w:right w:val="single" w:sz="4" w:space="0" w:color="FFFFFF" w:themeColor="background1"/>
            </w:tcBorders>
            <w:shd w:val="clear" w:color="auto" w:fill="F2F2F2" w:themeFill="background1" w:themeFillShade="F2"/>
          </w:tcPr>
          <w:p w14:paraId="59610681" w14:textId="715C92FC" w:rsidR="003D6BD6" w:rsidRPr="00BB1E81" w:rsidRDefault="009E134A" w:rsidP="00D530EF">
            <w:r>
              <w:t>Contact person</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7A437606" w14:textId="1F10E36B" w:rsidR="003D6BD6" w:rsidRPr="00BB1E81" w:rsidRDefault="003D6BD6" w:rsidP="00D530EF"/>
        </w:tc>
      </w:tr>
      <w:tr w:rsidR="003D6BD6" w:rsidRPr="00BB1E81" w14:paraId="72A30A07" w14:textId="77777777" w:rsidTr="3C46054A">
        <w:tc>
          <w:tcPr>
            <w:tcW w:w="1237" w:type="pct"/>
            <w:tcBorders>
              <w:right w:val="single" w:sz="4" w:space="0" w:color="FFFFFF" w:themeColor="background1"/>
            </w:tcBorders>
            <w:shd w:val="clear" w:color="auto" w:fill="F2F2F2" w:themeFill="background1" w:themeFillShade="F2"/>
          </w:tcPr>
          <w:p w14:paraId="1C7BC460" w14:textId="7B21C190" w:rsidR="003D6BD6" w:rsidRPr="00BB1E81" w:rsidRDefault="009E134A" w:rsidP="00D530EF">
            <w:r>
              <w:t>Phone number</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53294E05" w14:textId="65F14C4C" w:rsidR="003D6BD6" w:rsidRPr="00BB1E81" w:rsidRDefault="003D6BD6" w:rsidP="00D530EF"/>
        </w:tc>
      </w:tr>
      <w:tr w:rsidR="003D6BD6" w:rsidRPr="00BB1E81" w14:paraId="33DE3CE6" w14:textId="77777777" w:rsidTr="3C46054A">
        <w:tc>
          <w:tcPr>
            <w:tcW w:w="1237" w:type="pct"/>
            <w:tcBorders>
              <w:right w:val="single" w:sz="4" w:space="0" w:color="FFFFFF" w:themeColor="background1"/>
            </w:tcBorders>
            <w:shd w:val="clear" w:color="auto" w:fill="F2F2F2" w:themeFill="background1" w:themeFillShade="F2"/>
          </w:tcPr>
          <w:p w14:paraId="4F033112" w14:textId="19D8912F" w:rsidR="003D6BD6" w:rsidRPr="00BB1E81" w:rsidRDefault="009E134A" w:rsidP="00D530EF">
            <w:r>
              <w:t>Email</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487E6464" w14:textId="7508E3EF" w:rsidR="003D6BD6" w:rsidRPr="00BB1E81" w:rsidRDefault="003D6BD6" w:rsidP="00D530EF"/>
        </w:tc>
      </w:tr>
      <w:tr w:rsidR="003D6BD6" w:rsidRPr="00BB1E81" w14:paraId="3F5E5350" w14:textId="77777777" w:rsidTr="3C46054A">
        <w:tc>
          <w:tcPr>
            <w:tcW w:w="1237" w:type="pct"/>
            <w:tcBorders>
              <w:right w:val="single" w:sz="4" w:space="0" w:color="FFFFFF" w:themeColor="background1"/>
            </w:tcBorders>
            <w:shd w:val="clear" w:color="auto" w:fill="F2F2F2" w:themeFill="background1" w:themeFillShade="F2"/>
          </w:tcPr>
          <w:p w14:paraId="686CF934" w14:textId="187639E2" w:rsidR="003D6BD6" w:rsidRPr="00BB1E81" w:rsidRDefault="009E134A" w:rsidP="00D530EF">
            <w:r>
              <w:t>Postal address</w:t>
            </w:r>
          </w:p>
        </w:tc>
        <w:tc>
          <w:tcPr>
            <w:tcW w:w="3763" w:type="pct"/>
            <w:tcBorders>
              <w:top w:val="single" w:sz="8" w:space="0" w:color="E8E8E8" w:themeColor="background2"/>
              <w:left w:val="single" w:sz="4" w:space="0" w:color="FFFFFF" w:themeColor="background1"/>
              <w:bottom w:val="single" w:sz="8" w:space="0" w:color="E8E8E8" w:themeColor="background2"/>
            </w:tcBorders>
          </w:tcPr>
          <w:p w14:paraId="37A13AEC" w14:textId="77777777" w:rsidR="003D6BD6" w:rsidRPr="00BB1E81" w:rsidRDefault="003D6BD6" w:rsidP="00D530EF"/>
        </w:tc>
      </w:tr>
      <w:tr w:rsidR="009E134A" w:rsidRPr="00BB1E81" w14:paraId="09100D64" w14:textId="77777777" w:rsidTr="3C46054A">
        <w:tc>
          <w:tcPr>
            <w:tcW w:w="5000" w:type="pct"/>
            <w:gridSpan w:val="2"/>
          </w:tcPr>
          <w:p w14:paraId="078EB706" w14:textId="2996AAF0" w:rsidR="009E134A" w:rsidRPr="00BB1E81" w:rsidRDefault="009E134A" w:rsidP="00D530EF">
            <w:r>
              <w:t xml:space="preserve">Do you want this submission to be treated as confidential?                                        Yes </w:t>
            </w:r>
            <w:sdt>
              <w:sdtPr>
                <w:id w:val="-1833818768"/>
                <w14:checkbox>
                  <w14:checked w14:val="0"/>
                  <w14:checkedState w14:val="2612" w14:font="MS Gothic"/>
                  <w14:uncheckedState w14:val="2610" w14:font="MS Gothic"/>
                </w14:checkbox>
              </w:sdtPr>
              <w:sdtContent>
                <w:r w:rsidR="00A3453B">
                  <w:rPr>
                    <w:rFonts w:ascii="MS Gothic" w:eastAsia="MS Gothic" w:hAnsi="MS Gothic" w:hint="eastAsia"/>
                  </w:rPr>
                  <w:t>☐</w:t>
                </w:r>
              </w:sdtContent>
            </w:sdt>
            <w:r>
              <w:t xml:space="preserve">           No </w:t>
            </w:r>
            <w:sdt>
              <w:sdtPr>
                <w:id w:val="1571461572"/>
                <w14:checkbox>
                  <w14:checked w14:val="0"/>
                  <w14:checkedState w14:val="2612" w14:font="MS Gothic"/>
                  <w14:uncheckedState w14:val="2610" w14:font="MS Gothic"/>
                </w14:checkbox>
              </w:sdtPr>
              <w:sdtContent>
                <w:r w:rsidR="002D689B" w:rsidRPr="002D689B">
                  <w:rPr>
                    <w:rFonts w:ascii="MS Gothic" w:eastAsia="MS Gothic" w:hAnsi="MS Gothic" w:hint="eastAsia"/>
                  </w:rPr>
                  <w:t>☐</w:t>
                </w:r>
              </w:sdtContent>
            </w:sdt>
          </w:p>
        </w:tc>
      </w:tr>
    </w:tbl>
    <w:p w14:paraId="5368EBBF" w14:textId="4F3A738A" w:rsidR="009153DD" w:rsidRPr="00BB1E81" w:rsidRDefault="00DA6D49" w:rsidP="009153DD">
      <w:pPr>
        <w:pStyle w:val="Heading2"/>
      </w:pPr>
      <w:r>
        <w:t>Submission instructions</w:t>
      </w:r>
    </w:p>
    <w:p w14:paraId="6B2F6164" w14:textId="5C33D631" w:rsidR="009153DD" w:rsidRPr="00BB1E81" w:rsidRDefault="12545280" w:rsidP="00DA6D49">
      <w:pPr>
        <w:pStyle w:val="BodyText1"/>
      </w:pPr>
      <w:r>
        <w:t xml:space="preserve">Submissions are due by </w:t>
      </w:r>
      <w:r w:rsidRPr="03D0CFFB">
        <w:rPr>
          <w:b/>
          <w:bCs/>
        </w:rPr>
        <w:t>5 pm</w:t>
      </w:r>
      <w:r w:rsidR="26F693A9" w:rsidRPr="03D0CFFB">
        <w:rPr>
          <w:b/>
          <w:bCs/>
        </w:rPr>
        <w:t xml:space="preserve"> AE</w:t>
      </w:r>
      <w:r w:rsidR="351F9111" w:rsidRPr="03D0CFFB">
        <w:rPr>
          <w:b/>
          <w:bCs/>
        </w:rPr>
        <w:t>D</w:t>
      </w:r>
      <w:r w:rsidR="26F693A9" w:rsidRPr="03D0CFFB">
        <w:rPr>
          <w:b/>
          <w:bCs/>
        </w:rPr>
        <w:t>T</w:t>
      </w:r>
      <w:r w:rsidRPr="03D0CFFB">
        <w:rPr>
          <w:b/>
          <w:bCs/>
        </w:rPr>
        <w:t xml:space="preserve"> </w:t>
      </w:r>
      <w:r w:rsidR="008759FD">
        <w:rPr>
          <w:b/>
          <w:bCs/>
        </w:rPr>
        <w:t>Friday 19 December</w:t>
      </w:r>
      <w:r w:rsidRPr="03D0CFFB">
        <w:rPr>
          <w:b/>
          <w:bCs/>
        </w:rPr>
        <w:t xml:space="preserve"> 202</w:t>
      </w:r>
      <w:r w:rsidR="6A45CD5E" w:rsidRPr="03D0CFFB">
        <w:rPr>
          <w:b/>
          <w:bCs/>
        </w:rPr>
        <w:t>5</w:t>
      </w:r>
      <w:r>
        <w:t xml:space="preserve">. Any submissions received after this date will be considered at the discretion of the Clean Energy Regulator. </w:t>
      </w:r>
      <w:r w:rsidR="2F20BF5D">
        <w:t>You can email your submission</w:t>
      </w:r>
      <w:r>
        <w:t xml:space="preserve"> to </w:t>
      </w:r>
      <w:hyperlink r:id="rId9" w:history="1">
        <w:r w:rsidR="00535ACA" w:rsidRPr="001A08C9">
          <w:rPr>
            <w:rStyle w:val="Hyperlink"/>
            <w:rFonts w:asciiTheme="minorHAnsi" w:hAnsiTheme="minorHAnsi"/>
          </w:rPr>
          <w:t>ACCUandNRMsupport@cer.gov.au</w:t>
        </w:r>
      </w:hyperlink>
      <w:r>
        <w:t>. Please include this coversheet with your submission.</w:t>
      </w:r>
      <w:r w:rsidR="2D53C5CC">
        <w:t xml:space="preserve"> </w:t>
      </w:r>
    </w:p>
    <w:p w14:paraId="3EDE9549" w14:textId="1689A987" w:rsidR="000728F8" w:rsidRPr="00BB1E81" w:rsidRDefault="00DA6D49" w:rsidP="000728F8">
      <w:pPr>
        <w:pStyle w:val="Heading2"/>
      </w:pPr>
      <w:r>
        <w:t>Confidentiality and privacy</w:t>
      </w:r>
    </w:p>
    <w:p w14:paraId="3E237F52" w14:textId="77777777" w:rsidR="00DE527A" w:rsidRPr="00DE527A" w:rsidRDefault="00DE527A" w:rsidP="00DE527A">
      <w:pPr>
        <w:pStyle w:val="BodyText1"/>
      </w:pPr>
      <w:r w:rsidRPr="00DE527A">
        <w:t>The Clean Energy Regulator will treat all submissions as public documents, unless the author requests the submission be treated as confidential. Public submissions may be published in full on the Clean Energy Regulator’s website. If published, the submission will include the individual’s or organisation’s name along with the relevant state or territory.</w:t>
      </w:r>
    </w:p>
    <w:p w14:paraId="2376B59E" w14:textId="16A3DBE8" w:rsidR="00196280" w:rsidRDefault="446C2F66" w:rsidP="00DE527A">
      <w:pPr>
        <w:pStyle w:val="BodyText1"/>
      </w:pPr>
      <w:r>
        <w:t xml:space="preserve">A request may be made under the </w:t>
      </w:r>
      <w:r w:rsidRPr="17BF1501">
        <w:rPr>
          <w:i/>
          <w:iCs/>
        </w:rPr>
        <w:t xml:space="preserve">Freedom of Information Act 1982 </w:t>
      </w:r>
      <w:r>
        <w:t>(</w:t>
      </w:r>
      <w:proofErr w:type="spellStart"/>
      <w:r>
        <w:t>Cth</w:t>
      </w:r>
      <w:proofErr w:type="spellEnd"/>
      <w:r>
        <w:t xml:space="preserve">) for a submission marked ‘confidential’ to be made available. Such requests will be determined in accordance with provisions under the </w:t>
      </w:r>
      <w:r w:rsidRPr="17BF1501">
        <w:rPr>
          <w:i/>
          <w:iCs/>
        </w:rPr>
        <w:t>Freedom of Information Act 1982</w:t>
      </w:r>
      <w:r>
        <w:t xml:space="preserve">. </w:t>
      </w:r>
    </w:p>
    <w:p w14:paraId="2771D6C3" w14:textId="6C69179B" w:rsidR="00196280" w:rsidRDefault="446C2F66" w:rsidP="0013096B">
      <w:pPr>
        <w:pStyle w:val="BodyText1"/>
        <w:spacing w:after="0"/>
      </w:pPr>
      <w:r>
        <w:t xml:space="preserve">The </w:t>
      </w:r>
      <w:r w:rsidR="008759FD">
        <w:t>Clean Energy Regulator</w:t>
      </w:r>
      <w:r>
        <w:t xml:space="preserve"> will deal with personal information contained in, or provided in relation to, submissions in accordance with the </w:t>
      </w:r>
      <w:hyperlink r:id="rId10">
        <w:r w:rsidRPr="17BF1501">
          <w:rPr>
            <w:rStyle w:val="Hyperlink"/>
            <w:rFonts w:asciiTheme="minorHAnsi" w:hAnsiTheme="minorHAnsi"/>
          </w:rPr>
          <w:t>privacy policy</w:t>
        </w:r>
      </w:hyperlink>
      <w:r w:rsidR="0013096B">
        <w:rPr>
          <w:rStyle w:val="FootnoteReference"/>
        </w:rPr>
        <w:footnoteReference w:id="2"/>
      </w:r>
      <w:r>
        <w:t>.</w:t>
      </w:r>
    </w:p>
    <w:sectPr w:rsidR="00196280" w:rsidSect="0098303F">
      <w:headerReference w:type="default" r:id="rId11"/>
      <w:footerReference w:type="even" r:id="rId12"/>
      <w:footerReference w:type="default" r:id="rId13"/>
      <w:headerReference w:type="first" r:id="rId14"/>
      <w:footerReference w:type="first" r:id="rId15"/>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FBF7A" w14:textId="77777777" w:rsidR="00996F3B" w:rsidRDefault="00996F3B" w:rsidP="00176C28">
      <w:r>
        <w:separator/>
      </w:r>
    </w:p>
    <w:p w14:paraId="46316CA8" w14:textId="77777777" w:rsidR="00996F3B" w:rsidRDefault="00996F3B"/>
  </w:endnote>
  <w:endnote w:type="continuationSeparator" w:id="0">
    <w:p w14:paraId="4CAB1CD1" w14:textId="77777777" w:rsidR="00996F3B" w:rsidRDefault="00996F3B" w:rsidP="00176C28">
      <w:r>
        <w:continuationSeparator/>
      </w:r>
    </w:p>
    <w:p w14:paraId="5B7D6B3F" w14:textId="77777777" w:rsidR="00996F3B" w:rsidRDefault="00996F3B"/>
  </w:endnote>
  <w:endnote w:type="continuationNotice" w:id="1">
    <w:p w14:paraId="03C9B557" w14:textId="77777777" w:rsidR="00996F3B" w:rsidRDefault="00996F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315E6459" w14:textId="77777777" w:rsidR="009633DE" w:rsidRDefault="009633DE" w:rsidP="00C56C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3C88F8" w14:textId="77777777" w:rsidR="00977234" w:rsidRDefault="00977234" w:rsidP="009633DE">
    <w:pPr>
      <w:pStyle w:val="Footer"/>
      <w:ind w:right="360"/>
      <w:rPr>
        <w:rStyle w:val="PageNumber"/>
      </w:rPr>
    </w:pPr>
  </w:p>
  <w:p w14:paraId="665F5561" w14:textId="77777777" w:rsidR="00977234" w:rsidRDefault="00977234" w:rsidP="009633DE">
    <w:pPr>
      <w:pStyle w:val="Footer"/>
    </w:pPr>
  </w:p>
  <w:p w14:paraId="725B486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5BC1" w14:textId="105553A7" w:rsidR="00F76419" w:rsidRPr="009633DE" w:rsidRDefault="001A2EF3"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3E50" w14:textId="375DC78D" w:rsidR="007A32A0" w:rsidRPr="00DB35F4" w:rsidRDefault="006D22C0" w:rsidP="00DB35F4">
    <w:pPr>
      <w:tabs>
        <w:tab w:val="left" w:pos="2694"/>
        <w:tab w:val="left" w:pos="4269"/>
      </w:tabs>
      <w:spacing w:before="360" w:after="120"/>
      <w:ind w:right="101"/>
      <w:rPr>
        <w:rStyle w:val="Protectivemarker"/>
        <w:b w:val="0"/>
        <w:color w:val="005874"/>
        <w:sz w:val="16"/>
        <w:szCs w:val="16"/>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p>
  <w:p w14:paraId="3DA459E8" w14:textId="5D6C958B" w:rsidR="0065750A" w:rsidRPr="009C30B4" w:rsidRDefault="001A2EF3"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BD027" w14:textId="77777777" w:rsidR="00996F3B" w:rsidRDefault="00996F3B" w:rsidP="00176C28">
      <w:r>
        <w:separator/>
      </w:r>
    </w:p>
    <w:p w14:paraId="3FAD1666" w14:textId="77777777" w:rsidR="00996F3B" w:rsidRDefault="00996F3B"/>
  </w:footnote>
  <w:footnote w:type="continuationSeparator" w:id="0">
    <w:p w14:paraId="54021E14" w14:textId="77777777" w:rsidR="00996F3B" w:rsidRDefault="00996F3B" w:rsidP="00176C28">
      <w:r>
        <w:continuationSeparator/>
      </w:r>
    </w:p>
    <w:p w14:paraId="7048BFB4" w14:textId="77777777" w:rsidR="00996F3B" w:rsidRDefault="00996F3B"/>
  </w:footnote>
  <w:footnote w:type="continuationNotice" w:id="1">
    <w:p w14:paraId="4261D759" w14:textId="77777777" w:rsidR="00996F3B" w:rsidRDefault="00996F3B">
      <w:pPr>
        <w:spacing w:after="0"/>
      </w:pPr>
    </w:p>
  </w:footnote>
  <w:footnote w:id="2">
    <w:p w14:paraId="16BB93D4" w14:textId="112B4401" w:rsidR="0013096B" w:rsidRDefault="0013096B">
      <w:pPr>
        <w:pStyle w:val="FootnoteText"/>
      </w:pPr>
      <w:r>
        <w:rPr>
          <w:rStyle w:val="FootnoteReference"/>
        </w:rPr>
        <w:footnoteRef/>
      </w:r>
      <w:r>
        <w:t xml:space="preserve"> </w:t>
      </w:r>
      <w:r w:rsidRPr="0013096B">
        <w:t>https://cleanenergyregulator.gov.au/about-us/our-policies/privacy-policy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3BD0" w14:textId="07FE405A" w:rsidR="00D81782" w:rsidRDefault="001A2EF3" w:rsidP="00977234">
    <w:pPr>
      <w:pStyle w:val="Heading5"/>
      <w:tabs>
        <w:tab w:val="center" w:pos="4870"/>
        <w:tab w:val="left" w:pos="8745"/>
      </w:tabs>
      <w:spacing w:before="200" w:after="60"/>
      <w:jc w:val="center"/>
    </w:pPr>
    <w:r>
      <w:rPr>
        <w:rStyle w:val="Protectivemarker"/>
        <w:b/>
      </w:rPr>
      <w:t>OFFICIAL</w:t>
    </w:r>
  </w:p>
  <w:p w14:paraId="253E6857" w14:textId="77777777"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556FFC00" wp14:editId="44237187">
          <wp:simplePos x="0" y="0"/>
          <wp:positionH relativeFrom="rightMargin">
            <wp:posOffset>-1465580</wp:posOffset>
          </wp:positionH>
          <wp:positionV relativeFrom="paragraph">
            <wp:posOffset>-190500</wp:posOffset>
          </wp:positionV>
          <wp:extent cx="1425600" cy="468000"/>
          <wp:effectExtent l="0" t="0" r="0" b="1905"/>
          <wp:wrapNone/>
          <wp:docPr id="1360583645" name="Picture 13605836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D419" w14:textId="52FDD3B4"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1EC7269B" wp14:editId="5920C4A0">
          <wp:simplePos x="0" y="0"/>
          <wp:positionH relativeFrom="column">
            <wp:posOffset>3764366</wp:posOffset>
          </wp:positionH>
          <wp:positionV relativeFrom="paragraph">
            <wp:posOffset>430621</wp:posOffset>
          </wp:positionV>
          <wp:extent cx="2443363" cy="910681"/>
          <wp:effectExtent l="0" t="0" r="0" b="3810"/>
          <wp:wrapNone/>
          <wp:docPr id="1020416171" name="Picture 1020416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1A2EF3">
      <w:rPr>
        <w:rStyle w:val="Protectivemarker"/>
        <w:b/>
      </w:rPr>
      <w:t>OFFICIAL</w:t>
    </w:r>
  </w:p>
  <w:p w14:paraId="2F247729" w14:textId="77777777" w:rsidR="003D3FC1" w:rsidRPr="00BE0DA3" w:rsidRDefault="003D3FC1" w:rsidP="003D3FC1">
    <w:pPr>
      <w:pStyle w:val="LegislativesecrecyACT"/>
    </w:pPr>
  </w:p>
  <w:p w14:paraId="24FC1C97" w14:textId="77777777" w:rsidR="00CA2954" w:rsidRPr="003D3FC1" w:rsidRDefault="003D3FC1" w:rsidP="003D3FC1">
    <w:pPr>
      <w:pStyle w:val="Header"/>
      <w:spacing w:before="240"/>
    </w:pPr>
    <w:r>
      <w:rPr>
        <w:noProof/>
      </w:rPr>
      <w:drawing>
        <wp:inline distT="0" distB="0" distL="0" distR="0" wp14:anchorId="5924106E" wp14:editId="579731CA">
          <wp:extent cx="2628000" cy="617737"/>
          <wp:effectExtent l="0" t="0" r="1270" b="5080"/>
          <wp:docPr id="1985421758" name="Picture 1985421758"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3976616">
    <w:abstractNumId w:val="23"/>
  </w:num>
  <w:num w:numId="2" w16cid:durableId="1079525893">
    <w:abstractNumId w:val="17"/>
  </w:num>
  <w:num w:numId="3" w16cid:durableId="957758433">
    <w:abstractNumId w:val="18"/>
  </w:num>
  <w:num w:numId="4" w16cid:durableId="837773455">
    <w:abstractNumId w:val="13"/>
  </w:num>
  <w:num w:numId="5" w16cid:durableId="1518542708">
    <w:abstractNumId w:val="14"/>
  </w:num>
  <w:num w:numId="6" w16cid:durableId="2022659808">
    <w:abstractNumId w:val="20"/>
  </w:num>
  <w:num w:numId="7" w16cid:durableId="677735512">
    <w:abstractNumId w:val="26"/>
  </w:num>
  <w:num w:numId="8" w16cid:durableId="1588808662">
    <w:abstractNumId w:val="14"/>
  </w:num>
  <w:num w:numId="9" w16cid:durableId="357781618">
    <w:abstractNumId w:val="9"/>
  </w:num>
  <w:num w:numId="10" w16cid:durableId="1356689836">
    <w:abstractNumId w:val="7"/>
  </w:num>
  <w:num w:numId="11" w16cid:durableId="1261642392">
    <w:abstractNumId w:val="6"/>
  </w:num>
  <w:num w:numId="12" w16cid:durableId="587080313">
    <w:abstractNumId w:val="5"/>
  </w:num>
  <w:num w:numId="13" w16cid:durableId="641733929">
    <w:abstractNumId w:val="4"/>
  </w:num>
  <w:num w:numId="14" w16cid:durableId="1447656599">
    <w:abstractNumId w:val="8"/>
  </w:num>
  <w:num w:numId="15" w16cid:durableId="1415778505">
    <w:abstractNumId w:val="3"/>
  </w:num>
  <w:num w:numId="16" w16cid:durableId="496577280">
    <w:abstractNumId w:val="2"/>
  </w:num>
  <w:num w:numId="17" w16cid:durableId="1637833707">
    <w:abstractNumId w:val="1"/>
  </w:num>
  <w:num w:numId="18" w16cid:durableId="1383214325">
    <w:abstractNumId w:val="0"/>
  </w:num>
  <w:num w:numId="19" w16cid:durableId="1158572538">
    <w:abstractNumId w:val="12"/>
  </w:num>
  <w:num w:numId="20" w16cid:durableId="860826005">
    <w:abstractNumId w:val="15"/>
  </w:num>
  <w:num w:numId="21" w16cid:durableId="761417999">
    <w:abstractNumId w:val="31"/>
  </w:num>
  <w:num w:numId="22" w16cid:durableId="246809295">
    <w:abstractNumId w:val="10"/>
  </w:num>
  <w:num w:numId="23" w16cid:durableId="116991436">
    <w:abstractNumId w:val="32"/>
  </w:num>
  <w:num w:numId="24" w16cid:durableId="1704400828">
    <w:abstractNumId w:val="21"/>
  </w:num>
  <w:num w:numId="25" w16cid:durableId="1175925261">
    <w:abstractNumId w:val="19"/>
  </w:num>
  <w:num w:numId="26" w16cid:durableId="2137796179">
    <w:abstractNumId w:val="16"/>
  </w:num>
  <w:num w:numId="27" w16cid:durableId="1240402504">
    <w:abstractNumId w:val="30"/>
  </w:num>
  <w:num w:numId="28" w16cid:durableId="940604718">
    <w:abstractNumId w:val="25"/>
  </w:num>
  <w:num w:numId="29" w16cid:durableId="1451239017">
    <w:abstractNumId w:val="22"/>
  </w:num>
  <w:num w:numId="30" w16cid:durableId="1554534743">
    <w:abstractNumId w:val="27"/>
  </w:num>
  <w:num w:numId="31" w16cid:durableId="1255017068">
    <w:abstractNumId w:val="29"/>
  </w:num>
  <w:num w:numId="32" w16cid:durableId="627399548">
    <w:abstractNumId w:val="11"/>
  </w:num>
  <w:num w:numId="33" w16cid:durableId="1360082076">
    <w:abstractNumId w:val="28"/>
  </w:num>
  <w:num w:numId="34" w16cid:durableId="401774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BC"/>
    <w:rsid w:val="00000630"/>
    <w:rsid w:val="00020F9F"/>
    <w:rsid w:val="000279F0"/>
    <w:rsid w:val="00031090"/>
    <w:rsid w:val="00035321"/>
    <w:rsid w:val="0003582F"/>
    <w:rsid w:val="000378B6"/>
    <w:rsid w:val="00040EF0"/>
    <w:rsid w:val="000442F7"/>
    <w:rsid w:val="0004685C"/>
    <w:rsid w:val="00056FF0"/>
    <w:rsid w:val="0006437A"/>
    <w:rsid w:val="00066593"/>
    <w:rsid w:val="000678AA"/>
    <w:rsid w:val="000728F8"/>
    <w:rsid w:val="00083FFC"/>
    <w:rsid w:val="00085F8C"/>
    <w:rsid w:val="00086B6B"/>
    <w:rsid w:val="000873E6"/>
    <w:rsid w:val="000906DE"/>
    <w:rsid w:val="00096878"/>
    <w:rsid w:val="000A0DD5"/>
    <w:rsid w:val="000A66FD"/>
    <w:rsid w:val="000B2225"/>
    <w:rsid w:val="000B422A"/>
    <w:rsid w:val="000C1B61"/>
    <w:rsid w:val="000D209F"/>
    <w:rsid w:val="000E5A13"/>
    <w:rsid w:val="000F2A32"/>
    <w:rsid w:val="000F6B44"/>
    <w:rsid w:val="000F7BEB"/>
    <w:rsid w:val="0010249F"/>
    <w:rsid w:val="00112E29"/>
    <w:rsid w:val="001276AA"/>
    <w:rsid w:val="0013096B"/>
    <w:rsid w:val="00136505"/>
    <w:rsid w:val="00137700"/>
    <w:rsid w:val="001512C0"/>
    <w:rsid w:val="00157175"/>
    <w:rsid w:val="001635F4"/>
    <w:rsid w:val="00163FC4"/>
    <w:rsid w:val="001651F7"/>
    <w:rsid w:val="00166056"/>
    <w:rsid w:val="00176871"/>
    <w:rsid w:val="00176C28"/>
    <w:rsid w:val="001870B5"/>
    <w:rsid w:val="00193A6C"/>
    <w:rsid w:val="00195E0F"/>
    <w:rsid w:val="00196280"/>
    <w:rsid w:val="00197F43"/>
    <w:rsid w:val="001A2EF3"/>
    <w:rsid w:val="001B453F"/>
    <w:rsid w:val="001B66AA"/>
    <w:rsid w:val="001C191F"/>
    <w:rsid w:val="001D2BC9"/>
    <w:rsid w:val="001D2DB3"/>
    <w:rsid w:val="001D5E01"/>
    <w:rsid w:val="002118E5"/>
    <w:rsid w:val="002142F4"/>
    <w:rsid w:val="00216E5D"/>
    <w:rsid w:val="0021782A"/>
    <w:rsid w:val="00223676"/>
    <w:rsid w:val="00235B98"/>
    <w:rsid w:val="00245835"/>
    <w:rsid w:val="002537CF"/>
    <w:rsid w:val="00253FFC"/>
    <w:rsid w:val="002557F6"/>
    <w:rsid w:val="0026078E"/>
    <w:rsid w:val="002622E9"/>
    <w:rsid w:val="00290E3D"/>
    <w:rsid w:val="0029262D"/>
    <w:rsid w:val="002A7EA6"/>
    <w:rsid w:val="002C427B"/>
    <w:rsid w:val="002C702A"/>
    <w:rsid w:val="002D18F3"/>
    <w:rsid w:val="002D1FBB"/>
    <w:rsid w:val="002D30B2"/>
    <w:rsid w:val="002D689B"/>
    <w:rsid w:val="002F1986"/>
    <w:rsid w:val="00301130"/>
    <w:rsid w:val="003056E6"/>
    <w:rsid w:val="00337CCB"/>
    <w:rsid w:val="003456B2"/>
    <w:rsid w:val="003640CC"/>
    <w:rsid w:val="00365CD3"/>
    <w:rsid w:val="00370CE8"/>
    <w:rsid w:val="00371059"/>
    <w:rsid w:val="00373BE3"/>
    <w:rsid w:val="003860F5"/>
    <w:rsid w:val="00392A20"/>
    <w:rsid w:val="003A0D22"/>
    <w:rsid w:val="003A1461"/>
    <w:rsid w:val="003A5739"/>
    <w:rsid w:val="003A62E5"/>
    <w:rsid w:val="003A760B"/>
    <w:rsid w:val="003B24B4"/>
    <w:rsid w:val="003B3D04"/>
    <w:rsid w:val="003D3FC1"/>
    <w:rsid w:val="003D6BD6"/>
    <w:rsid w:val="003E1C9E"/>
    <w:rsid w:val="003E5C1B"/>
    <w:rsid w:val="00400BA0"/>
    <w:rsid w:val="00400D4D"/>
    <w:rsid w:val="00404F3A"/>
    <w:rsid w:val="00407A97"/>
    <w:rsid w:val="00420BF6"/>
    <w:rsid w:val="00424CC6"/>
    <w:rsid w:val="00426275"/>
    <w:rsid w:val="00427881"/>
    <w:rsid w:val="004458B4"/>
    <w:rsid w:val="00452409"/>
    <w:rsid w:val="00455455"/>
    <w:rsid w:val="004559EF"/>
    <w:rsid w:val="00462A20"/>
    <w:rsid w:val="00465287"/>
    <w:rsid w:val="00471682"/>
    <w:rsid w:val="00472CE6"/>
    <w:rsid w:val="00477460"/>
    <w:rsid w:val="00480154"/>
    <w:rsid w:val="00494F07"/>
    <w:rsid w:val="004A581F"/>
    <w:rsid w:val="004A5F95"/>
    <w:rsid w:val="004B5E0C"/>
    <w:rsid w:val="004B6AF5"/>
    <w:rsid w:val="004C6DF4"/>
    <w:rsid w:val="004D0162"/>
    <w:rsid w:val="004D3F8B"/>
    <w:rsid w:val="004D70CF"/>
    <w:rsid w:val="005122C6"/>
    <w:rsid w:val="00516089"/>
    <w:rsid w:val="00516AD9"/>
    <w:rsid w:val="00521016"/>
    <w:rsid w:val="005230BD"/>
    <w:rsid w:val="0052457E"/>
    <w:rsid w:val="00531F3B"/>
    <w:rsid w:val="00532DBC"/>
    <w:rsid w:val="00535ACA"/>
    <w:rsid w:val="00540010"/>
    <w:rsid w:val="0054032E"/>
    <w:rsid w:val="0054199F"/>
    <w:rsid w:val="005430A4"/>
    <w:rsid w:val="00572106"/>
    <w:rsid w:val="00585D42"/>
    <w:rsid w:val="005A266D"/>
    <w:rsid w:val="005A6D09"/>
    <w:rsid w:val="005C0A94"/>
    <w:rsid w:val="005D4D95"/>
    <w:rsid w:val="005D73E8"/>
    <w:rsid w:val="005F4BE4"/>
    <w:rsid w:val="005F60DA"/>
    <w:rsid w:val="00602E93"/>
    <w:rsid w:val="0061010A"/>
    <w:rsid w:val="00611909"/>
    <w:rsid w:val="0062080A"/>
    <w:rsid w:val="00622DA5"/>
    <w:rsid w:val="00632E89"/>
    <w:rsid w:val="006423DF"/>
    <w:rsid w:val="006530B0"/>
    <w:rsid w:val="0065750A"/>
    <w:rsid w:val="00661619"/>
    <w:rsid w:val="00662ED8"/>
    <w:rsid w:val="00674932"/>
    <w:rsid w:val="00680B5A"/>
    <w:rsid w:val="006A1906"/>
    <w:rsid w:val="006A37D7"/>
    <w:rsid w:val="006A7A4E"/>
    <w:rsid w:val="006B7B0C"/>
    <w:rsid w:val="006C121A"/>
    <w:rsid w:val="006C58B9"/>
    <w:rsid w:val="006D22C0"/>
    <w:rsid w:val="006E20EA"/>
    <w:rsid w:val="006E3CA9"/>
    <w:rsid w:val="006F3526"/>
    <w:rsid w:val="006F72F0"/>
    <w:rsid w:val="00702AB2"/>
    <w:rsid w:val="00711AB0"/>
    <w:rsid w:val="00724B10"/>
    <w:rsid w:val="007270A5"/>
    <w:rsid w:val="00733C45"/>
    <w:rsid w:val="0076397A"/>
    <w:rsid w:val="00767FAB"/>
    <w:rsid w:val="00771242"/>
    <w:rsid w:val="007773D1"/>
    <w:rsid w:val="007813EC"/>
    <w:rsid w:val="00790E79"/>
    <w:rsid w:val="007A32A0"/>
    <w:rsid w:val="007A5CF8"/>
    <w:rsid w:val="007B2652"/>
    <w:rsid w:val="007B31E7"/>
    <w:rsid w:val="007B6EED"/>
    <w:rsid w:val="007C310C"/>
    <w:rsid w:val="007C6A9E"/>
    <w:rsid w:val="007C7046"/>
    <w:rsid w:val="007D40F4"/>
    <w:rsid w:val="007E5BE6"/>
    <w:rsid w:val="007E6D09"/>
    <w:rsid w:val="007F3928"/>
    <w:rsid w:val="00801EDE"/>
    <w:rsid w:val="00805956"/>
    <w:rsid w:val="008148AD"/>
    <w:rsid w:val="00816D8B"/>
    <w:rsid w:val="00817934"/>
    <w:rsid w:val="00826A84"/>
    <w:rsid w:val="00834CF7"/>
    <w:rsid w:val="008352D1"/>
    <w:rsid w:val="008444A8"/>
    <w:rsid w:val="00844D94"/>
    <w:rsid w:val="00846A11"/>
    <w:rsid w:val="00850CEA"/>
    <w:rsid w:val="00853041"/>
    <w:rsid w:val="008759FD"/>
    <w:rsid w:val="00885AB6"/>
    <w:rsid w:val="00890472"/>
    <w:rsid w:val="008A4F2A"/>
    <w:rsid w:val="008B0D79"/>
    <w:rsid w:val="008B434A"/>
    <w:rsid w:val="008C59BC"/>
    <w:rsid w:val="008C63A1"/>
    <w:rsid w:val="008C6741"/>
    <w:rsid w:val="008E15DF"/>
    <w:rsid w:val="008E6CE0"/>
    <w:rsid w:val="008F0BD0"/>
    <w:rsid w:val="008F548E"/>
    <w:rsid w:val="008F6BA7"/>
    <w:rsid w:val="00906DED"/>
    <w:rsid w:val="009153DD"/>
    <w:rsid w:val="0092568B"/>
    <w:rsid w:val="00930723"/>
    <w:rsid w:val="00930D2E"/>
    <w:rsid w:val="0093226C"/>
    <w:rsid w:val="00962291"/>
    <w:rsid w:val="009633DE"/>
    <w:rsid w:val="009757EB"/>
    <w:rsid w:val="009758B3"/>
    <w:rsid w:val="00976ADE"/>
    <w:rsid w:val="00977234"/>
    <w:rsid w:val="009801E4"/>
    <w:rsid w:val="0098303F"/>
    <w:rsid w:val="00990C52"/>
    <w:rsid w:val="009928C7"/>
    <w:rsid w:val="00996F3B"/>
    <w:rsid w:val="009A2199"/>
    <w:rsid w:val="009A2E7F"/>
    <w:rsid w:val="009A777E"/>
    <w:rsid w:val="009B5095"/>
    <w:rsid w:val="009C094A"/>
    <w:rsid w:val="009C1E3E"/>
    <w:rsid w:val="009C30B4"/>
    <w:rsid w:val="009D01EB"/>
    <w:rsid w:val="009D4D75"/>
    <w:rsid w:val="009E134A"/>
    <w:rsid w:val="009E1B81"/>
    <w:rsid w:val="009F4AB1"/>
    <w:rsid w:val="00A10262"/>
    <w:rsid w:val="00A114F2"/>
    <w:rsid w:val="00A175D4"/>
    <w:rsid w:val="00A23C1D"/>
    <w:rsid w:val="00A3453B"/>
    <w:rsid w:val="00A41A11"/>
    <w:rsid w:val="00A44C0C"/>
    <w:rsid w:val="00A50A9D"/>
    <w:rsid w:val="00A608BF"/>
    <w:rsid w:val="00AA0E5B"/>
    <w:rsid w:val="00AA2792"/>
    <w:rsid w:val="00AA574B"/>
    <w:rsid w:val="00AA705A"/>
    <w:rsid w:val="00AB04A4"/>
    <w:rsid w:val="00AB1B24"/>
    <w:rsid w:val="00AB1D66"/>
    <w:rsid w:val="00AB491B"/>
    <w:rsid w:val="00AD1541"/>
    <w:rsid w:val="00AD3999"/>
    <w:rsid w:val="00AD649E"/>
    <w:rsid w:val="00AE07B0"/>
    <w:rsid w:val="00AF5F77"/>
    <w:rsid w:val="00B10AD4"/>
    <w:rsid w:val="00B148E9"/>
    <w:rsid w:val="00B355CA"/>
    <w:rsid w:val="00B42777"/>
    <w:rsid w:val="00B44479"/>
    <w:rsid w:val="00B4452D"/>
    <w:rsid w:val="00B531D4"/>
    <w:rsid w:val="00B565D4"/>
    <w:rsid w:val="00B832A4"/>
    <w:rsid w:val="00BA3D6B"/>
    <w:rsid w:val="00BB1E81"/>
    <w:rsid w:val="00BB7781"/>
    <w:rsid w:val="00BD5ED5"/>
    <w:rsid w:val="00BF78D2"/>
    <w:rsid w:val="00C00971"/>
    <w:rsid w:val="00C033D8"/>
    <w:rsid w:val="00C067A3"/>
    <w:rsid w:val="00C06FDE"/>
    <w:rsid w:val="00C13A44"/>
    <w:rsid w:val="00C27341"/>
    <w:rsid w:val="00C3122E"/>
    <w:rsid w:val="00C33420"/>
    <w:rsid w:val="00C3417D"/>
    <w:rsid w:val="00C371E3"/>
    <w:rsid w:val="00C37510"/>
    <w:rsid w:val="00C40CF0"/>
    <w:rsid w:val="00C47609"/>
    <w:rsid w:val="00C50695"/>
    <w:rsid w:val="00C56CBE"/>
    <w:rsid w:val="00C635A2"/>
    <w:rsid w:val="00C65FBB"/>
    <w:rsid w:val="00C73199"/>
    <w:rsid w:val="00C86B48"/>
    <w:rsid w:val="00C90DFE"/>
    <w:rsid w:val="00CA2954"/>
    <w:rsid w:val="00CA3DBC"/>
    <w:rsid w:val="00CA63D2"/>
    <w:rsid w:val="00CB7ED6"/>
    <w:rsid w:val="00CE3E30"/>
    <w:rsid w:val="00CF18F4"/>
    <w:rsid w:val="00CF1EA6"/>
    <w:rsid w:val="00D0718D"/>
    <w:rsid w:val="00D07937"/>
    <w:rsid w:val="00D102D0"/>
    <w:rsid w:val="00D25E03"/>
    <w:rsid w:val="00D4238B"/>
    <w:rsid w:val="00D435BB"/>
    <w:rsid w:val="00D44E76"/>
    <w:rsid w:val="00D5130D"/>
    <w:rsid w:val="00D521CE"/>
    <w:rsid w:val="00D530EF"/>
    <w:rsid w:val="00D81782"/>
    <w:rsid w:val="00DA5F8A"/>
    <w:rsid w:val="00DA6D49"/>
    <w:rsid w:val="00DB16FB"/>
    <w:rsid w:val="00DB35F4"/>
    <w:rsid w:val="00DC3A30"/>
    <w:rsid w:val="00DD61F7"/>
    <w:rsid w:val="00DE527A"/>
    <w:rsid w:val="00DF0F4C"/>
    <w:rsid w:val="00DF4814"/>
    <w:rsid w:val="00E0495E"/>
    <w:rsid w:val="00E12286"/>
    <w:rsid w:val="00E139BC"/>
    <w:rsid w:val="00E17A35"/>
    <w:rsid w:val="00E32D00"/>
    <w:rsid w:val="00E349EF"/>
    <w:rsid w:val="00E56C90"/>
    <w:rsid w:val="00E71BAE"/>
    <w:rsid w:val="00E72D47"/>
    <w:rsid w:val="00E770EC"/>
    <w:rsid w:val="00E77872"/>
    <w:rsid w:val="00E85BF6"/>
    <w:rsid w:val="00E86494"/>
    <w:rsid w:val="00E94FFF"/>
    <w:rsid w:val="00E956A9"/>
    <w:rsid w:val="00EA7A28"/>
    <w:rsid w:val="00EB7F5F"/>
    <w:rsid w:val="00EC0480"/>
    <w:rsid w:val="00F100FE"/>
    <w:rsid w:val="00F1084B"/>
    <w:rsid w:val="00F2767A"/>
    <w:rsid w:val="00F32404"/>
    <w:rsid w:val="00F3522B"/>
    <w:rsid w:val="00F67F4E"/>
    <w:rsid w:val="00F70B17"/>
    <w:rsid w:val="00F71D97"/>
    <w:rsid w:val="00F76419"/>
    <w:rsid w:val="00F8070C"/>
    <w:rsid w:val="00F831A1"/>
    <w:rsid w:val="00F9266B"/>
    <w:rsid w:val="00F94571"/>
    <w:rsid w:val="00FA2E7B"/>
    <w:rsid w:val="00FA7635"/>
    <w:rsid w:val="00FB26CE"/>
    <w:rsid w:val="00FC0CE2"/>
    <w:rsid w:val="00FC20CB"/>
    <w:rsid w:val="00FC3CD6"/>
    <w:rsid w:val="00FC5CAA"/>
    <w:rsid w:val="00FD2635"/>
    <w:rsid w:val="00FE07BB"/>
    <w:rsid w:val="00FE08CE"/>
    <w:rsid w:val="00FE168E"/>
    <w:rsid w:val="00FE2472"/>
    <w:rsid w:val="00FE2F68"/>
    <w:rsid w:val="03D0CFFB"/>
    <w:rsid w:val="12545280"/>
    <w:rsid w:val="13F2D7B7"/>
    <w:rsid w:val="14E7C4FE"/>
    <w:rsid w:val="177333CA"/>
    <w:rsid w:val="17BF1501"/>
    <w:rsid w:val="2361B87D"/>
    <w:rsid w:val="26F693A9"/>
    <w:rsid w:val="2AF67474"/>
    <w:rsid w:val="2B891CC2"/>
    <w:rsid w:val="2D53C5CC"/>
    <w:rsid w:val="2D82065C"/>
    <w:rsid w:val="2F20BF5D"/>
    <w:rsid w:val="30055B9C"/>
    <w:rsid w:val="305FB100"/>
    <w:rsid w:val="34885EF7"/>
    <w:rsid w:val="351F9111"/>
    <w:rsid w:val="357932FC"/>
    <w:rsid w:val="3C16C0E8"/>
    <w:rsid w:val="3C46054A"/>
    <w:rsid w:val="3CD86B11"/>
    <w:rsid w:val="42C0D94E"/>
    <w:rsid w:val="446C2F66"/>
    <w:rsid w:val="451DA9A1"/>
    <w:rsid w:val="5A54023D"/>
    <w:rsid w:val="5B3F0B32"/>
    <w:rsid w:val="5FA43B36"/>
    <w:rsid w:val="64ED73D4"/>
    <w:rsid w:val="6A45CD5E"/>
    <w:rsid w:val="6EE4F05E"/>
    <w:rsid w:val="6FAA5937"/>
    <w:rsid w:val="746D565D"/>
    <w:rsid w:val="7DB14318"/>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F6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148E9"/>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AB1B24"/>
    <w:pPr>
      <w:numPr>
        <w:numId w:val="34"/>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AB1B24"/>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148E9"/>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6F72F0"/>
    <w:rPr>
      <w:color w:val="605E5C"/>
      <w:shd w:val="clear" w:color="auto" w:fill="E1DFDD"/>
    </w:rPr>
  </w:style>
  <w:style w:type="character" w:styleId="CommentReference">
    <w:name w:val="annotation reference"/>
    <w:basedOn w:val="DefaultParagraphFont"/>
    <w:uiPriority w:val="99"/>
    <w:semiHidden/>
    <w:unhideWhenUsed/>
    <w:rsid w:val="004B5E0C"/>
    <w:rPr>
      <w:sz w:val="16"/>
      <w:szCs w:val="16"/>
    </w:rPr>
  </w:style>
  <w:style w:type="paragraph" w:styleId="CommentText">
    <w:name w:val="annotation text"/>
    <w:basedOn w:val="Normal"/>
    <w:link w:val="CommentTextChar"/>
    <w:uiPriority w:val="99"/>
    <w:unhideWhenUsed/>
    <w:rsid w:val="004B5E0C"/>
    <w:rPr>
      <w:sz w:val="20"/>
      <w:szCs w:val="20"/>
    </w:rPr>
  </w:style>
  <w:style w:type="character" w:customStyle="1" w:styleId="CommentTextChar">
    <w:name w:val="Comment Text Char"/>
    <w:basedOn w:val="DefaultParagraphFont"/>
    <w:link w:val="CommentText"/>
    <w:uiPriority w:val="99"/>
    <w:rsid w:val="004B5E0C"/>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4B5E0C"/>
    <w:rPr>
      <w:b/>
      <w:bCs/>
    </w:rPr>
  </w:style>
  <w:style w:type="character" w:customStyle="1" w:styleId="CommentSubjectChar">
    <w:name w:val="Comment Subject Char"/>
    <w:basedOn w:val="CommentTextChar"/>
    <w:link w:val="CommentSubject"/>
    <w:uiPriority w:val="99"/>
    <w:semiHidden/>
    <w:rsid w:val="004B5E0C"/>
    <w:rPr>
      <w:rFonts w:asciiTheme="minorHAnsi" w:hAnsiTheme="minorHAnsi" w:cstheme="minorHAnsi"/>
      <w:b/>
      <w:bCs/>
      <w:color w:val="000000" w:themeColor="text1"/>
      <w:lang w:eastAsia="en-US"/>
    </w:rPr>
  </w:style>
  <w:style w:type="paragraph" w:styleId="Revision">
    <w:name w:val="Revision"/>
    <w:hidden/>
    <w:semiHidden/>
    <w:rsid w:val="00404F3A"/>
    <w:rPr>
      <w:rFonts w:asciiTheme="minorHAnsi" w:hAnsiTheme="minorHAnsi" w:cstheme="minorHAnsi"/>
      <w:color w:val="000000" w:themeColor="text1"/>
      <w:sz w:val="22"/>
      <w:szCs w:val="24"/>
      <w:lang w:eastAsia="en-US"/>
    </w:rPr>
  </w:style>
  <w:style w:type="paragraph" w:styleId="FootnoteText">
    <w:name w:val="footnote text"/>
    <w:basedOn w:val="Normal"/>
    <w:link w:val="FootnoteTextChar"/>
    <w:uiPriority w:val="99"/>
    <w:semiHidden/>
    <w:unhideWhenUsed/>
    <w:rsid w:val="003B3D04"/>
    <w:pPr>
      <w:spacing w:after="0"/>
    </w:pPr>
    <w:rPr>
      <w:sz w:val="20"/>
      <w:szCs w:val="20"/>
    </w:rPr>
  </w:style>
  <w:style w:type="character" w:customStyle="1" w:styleId="FootnoteTextChar">
    <w:name w:val="Footnote Text Char"/>
    <w:basedOn w:val="DefaultParagraphFont"/>
    <w:link w:val="FootnoteText"/>
    <w:uiPriority w:val="99"/>
    <w:semiHidden/>
    <w:rsid w:val="003B3D04"/>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3B3D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388601762">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516456521">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cleanenergyregulator.gov.au/about-us/our-policies/privacy-policy" TargetMode="External"/><Relationship Id="rId4" Type="http://schemas.openxmlformats.org/officeDocument/2006/relationships/styles" Target="styles.xml"/><Relationship Id="rId9" Type="http://schemas.openxmlformats.org/officeDocument/2006/relationships/hyperlink" Target="mailto:ACCUandNRMsupport@cer.gov.a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49526-310E-4236-9A29-461AB6BF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1338</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Improvements to the ACCU Scheme project and contract register - email submission coverletter</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Improvements to the ACCU Scheme project and contract register - email submission coversheet</dc:title>
  <dc:subject/>
  <dc:creator/>
  <cp:keywords/>
  <cp:lastModifiedBy/>
  <cp:revision>1</cp:revision>
  <dcterms:created xsi:type="dcterms:W3CDTF">2025-11-14T03:37:00Z</dcterms:created>
  <dcterms:modified xsi:type="dcterms:W3CDTF">2025-11-14T03:42:00Z</dcterms:modified>
</cp:coreProperties>
</file>