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D3E4" w14:textId="13E878E4" w:rsidR="00784BBE" w:rsidRPr="00784BBE" w:rsidRDefault="00140AFD" w:rsidP="00F40A8E">
      <w:pPr>
        <w:pStyle w:val="Heading1"/>
      </w:pPr>
      <w:r>
        <w:t>Guarantee of Origin</w:t>
      </w:r>
      <w:r w:rsidR="00103E26" w:rsidRPr="00103E26">
        <w:t xml:space="preserve"> audit</w:t>
      </w:r>
      <w:r w:rsidR="00E94397">
        <w:t xml:space="preserve"> report</w:t>
      </w:r>
      <w:r w:rsidR="00103E26" w:rsidRPr="00103E26">
        <w:t xml:space="preserve"> templates</w:t>
      </w:r>
    </w:p>
    <w:p w14:paraId="3FFB2A2F" w14:textId="5AE4E150" w:rsidR="00C03F80" w:rsidRDefault="00420369" w:rsidP="00F40A8E">
      <w:pPr>
        <w:pStyle w:val="Heading2"/>
      </w:pPr>
      <w:r>
        <w:t>Background</w:t>
      </w:r>
    </w:p>
    <w:p w14:paraId="1F0C0B6D" w14:textId="3C094C81" w:rsidR="007668FD" w:rsidRDefault="00B271C1" w:rsidP="008A72F9">
      <w:pPr>
        <w:pStyle w:val="BodyText1"/>
      </w:pPr>
      <w:r>
        <w:t>This template shows</w:t>
      </w:r>
      <w:r w:rsidR="00C41EA0">
        <w:t xml:space="preserve"> how the Clean Energy Regulator</w:t>
      </w:r>
      <w:r w:rsidR="00FA1D79">
        <w:t xml:space="preserve"> (CER)</w:t>
      </w:r>
      <w:r w:rsidR="00C41EA0">
        <w:t xml:space="preserve"> expects a reasonable assurance engagement report under the </w:t>
      </w:r>
      <w:r w:rsidR="00140AFD">
        <w:t>Guarantee of Origin</w:t>
      </w:r>
      <w:r w:rsidR="00D23765">
        <w:t xml:space="preserve"> (</w:t>
      </w:r>
      <w:r w:rsidR="00140AFD">
        <w:t>GO</w:t>
      </w:r>
      <w:r w:rsidR="00D23765">
        <w:t>)</w:t>
      </w:r>
      <w:r w:rsidR="001C1B59">
        <w:t xml:space="preserve"> </w:t>
      </w:r>
      <w:r w:rsidR="00D23765">
        <w:t>s</w:t>
      </w:r>
      <w:r w:rsidR="001C1B59">
        <w:t>cheme</w:t>
      </w:r>
      <w:r w:rsidR="00C41EA0">
        <w:t xml:space="preserve"> to be structured. It is not mandatory to follow </w:t>
      </w:r>
      <w:r>
        <w:t>this</w:t>
      </w:r>
      <w:r w:rsidR="00C41EA0">
        <w:t xml:space="preserve"> </w:t>
      </w:r>
      <w:proofErr w:type="gramStart"/>
      <w:r w:rsidR="00C41EA0">
        <w:t>template</w:t>
      </w:r>
      <w:proofErr w:type="gramEnd"/>
      <w:r w:rsidR="00C41EA0">
        <w:t xml:space="preserve"> but it is recommended</w:t>
      </w:r>
      <w:r w:rsidR="001819F3">
        <w:t>.</w:t>
      </w:r>
      <w:r w:rsidR="008A72F9">
        <w:t xml:space="preserve"> </w:t>
      </w:r>
      <w:r w:rsidR="00262216">
        <w:t>I</w:t>
      </w:r>
      <w:r w:rsidR="00262216" w:rsidRPr="000F73E9">
        <w:t>t is the responsibility of auditors to ensure their audit reports meet legislative requirements.</w:t>
      </w:r>
    </w:p>
    <w:p w14:paraId="7C7AD621" w14:textId="7E9D2B55" w:rsidR="00C41EA0" w:rsidRDefault="00C41EA0" w:rsidP="00FB454E">
      <w:pPr>
        <w:pStyle w:val="BodyText1"/>
      </w:pPr>
      <w:r>
        <w:t xml:space="preserve">Where text is included within brackets, for example </w:t>
      </w:r>
      <w:r w:rsidRPr="00DA24A9">
        <w:rPr>
          <w:i/>
          <w:iCs/>
        </w:rPr>
        <w:t>[audited body</w:t>
      </w:r>
      <w:r w:rsidRPr="00262216">
        <w:rPr>
          <w:i/>
          <w:iCs/>
        </w:rPr>
        <w:t>]</w:t>
      </w:r>
      <w:r w:rsidRPr="00262216">
        <w:t>, information must be provided</w:t>
      </w:r>
      <w:r>
        <w:t xml:space="preserve"> in line with the suggested text.</w:t>
      </w:r>
      <w:r w:rsidR="009B5030">
        <w:t xml:space="preserve"> </w:t>
      </w:r>
      <w:r>
        <w:t xml:space="preserve">Some parts of the template are optional. It is up to the auditor to exercise their own discretion as to whether to use these parts, which are marked in brackets as </w:t>
      </w:r>
      <w:r w:rsidRPr="00262216">
        <w:rPr>
          <w:b/>
          <w:bCs/>
        </w:rPr>
        <w:t>[Optional]</w:t>
      </w:r>
      <w:r>
        <w:t>.</w:t>
      </w:r>
    </w:p>
    <w:p w14:paraId="0F75BD02" w14:textId="5BCDD5E0" w:rsidR="00C41EA0" w:rsidRDefault="00C41EA0" w:rsidP="00FB454E">
      <w:pPr>
        <w:pStyle w:val="BodyText1"/>
      </w:pPr>
      <w:r>
        <w:t xml:space="preserve">The audit must be conducted </w:t>
      </w:r>
      <w:r w:rsidR="00024F0B">
        <w:t xml:space="preserve">per </w:t>
      </w:r>
      <w:r>
        <w:t>the relevant requirements for assurance engagements under:</w:t>
      </w:r>
    </w:p>
    <w:p w14:paraId="32E0A382" w14:textId="00123A4C" w:rsidR="00C41EA0" w:rsidRDefault="00C41EA0" w:rsidP="00886E1F">
      <w:pPr>
        <w:pStyle w:val="CERbullets"/>
      </w:pPr>
      <w:r>
        <w:t xml:space="preserve">the </w:t>
      </w:r>
      <w:r w:rsidRPr="00614C3E">
        <w:t xml:space="preserve">National Greenhouse and Energy Reporting (Audit) Determination 2009 </w:t>
      </w:r>
      <w:r w:rsidRPr="00886E1F">
        <w:t>(NGER Audit Determination)</w:t>
      </w:r>
    </w:p>
    <w:p w14:paraId="033DEBF4" w14:textId="7A415585" w:rsidR="00027DD7" w:rsidRPr="00A03838" w:rsidRDefault="00027DD7" w:rsidP="00027DD7">
      <w:pPr>
        <w:pStyle w:val="CERbullets"/>
      </w:pPr>
      <w:r w:rsidRPr="00A03838">
        <w:t>National Greenhouse and Energy Reporting Regulations 2008 (NGER Regulations)</w:t>
      </w:r>
    </w:p>
    <w:p w14:paraId="6EED8B64" w14:textId="03BB2E64" w:rsidR="00C41EA0" w:rsidRDefault="00C41EA0" w:rsidP="00886E1F">
      <w:pPr>
        <w:pStyle w:val="CERbullets"/>
      </w:pPr>
      <w:r>
        <w:t>relevant national and international audit standards</w:t>
      </w:r>
      <w:r w:rsidR="000E7289">
        <w:t>, which may include</w:t>
      </w:r>
      <w:r>
        <w:t xml:space="preserve">: </w:t>
      </w:r>
    </w:p>
    <w:p w14:paraId="2A095B03" w14:textId="75391E68" w:rsidR="00C41EA0" w:rsidRDefault="00C41EA0" w:rsidP="00886E1F">
      <w:pPr>
        <w:pStyle w:val="CERbullets"/>
        <w:numPr>
          <w:ilvl w:val="1"/>
          <w:numId w:val="1"/>
        </w:numPr>
      </w:pPr>
      <w:r>
        <w:t xml:space="preserve">ASAE 3000 </w:t>
      </w:r>
      <w:r w:rsidRPr="00614C3E">
        <w:rPr>
          <w:i/>
          <w:iCs/>
        </w:rPr>
        <w:t>Assurance Engagements other than Audits or Reviews of Historical Financial Information</w:t>
      </w:r>
    </w:p>
    <w:p w14:paraId="43F55A48" w14:textId="45FCAEF9" w:rsidR="00C41EA0" w:rsidRDefault="00C41EA0" w:rsidP="00886E1F">
      <w:pPr>
        <w:pStyle w:val="CERbullets"/>
        <w:numPr>
          <w:ilvl w:val="1"/>
          <w:numId w:val="1"/>
        </w:numPr>
      </w:pPr>
      <w:r>
        <w:t xml:space="preserve">ASAE 3100 </w:t>
      </w:r>
      <w:r w:rsidRPr="00614C3E">
        <w:rPr>
          <w:i/>
          <w:iCs/>
        </w:rPr>
        <w:t>Compliance Engagements</w:t>
      </w:r>
    </w:p>
    <w:p w14:paraId="455C0DA3" w14:textId="3E29B9A2" w:rsidR="000907C6" w:rsidRDefault="00C41EA0" w:rsidP="00886E1F">
      <w:pPr>
        <w:pStyle w:val="CERbullets"/>
        <w:numPr>
          <w:ilvl w:val="1"/>
          <w:numId w:val="1"/>
        </w:numPr>
      </w:pPr>
      <w:r>
        <w:t xml:space="preserve">ASAE 3410 </w:t>
      </w:r>
      <w:r w:rsidRPr="00614C3E">
        <w:rPr>
          <w:i/>
          <w:iCs/>
        </w:rPr>
        <w:t>Assurance on Greenhouse Gas Statements</w:t>
      </w:r>
      <w:r w:rsidR="00EB25B1">
        <w:t xml:space="preserve"> (some components only)</w:t>
      </w:r>
    </w:p>
    <w:p w14:paraId="7A550E92" w14:textId="77777777" w:rsidR="005F282D" w:rsidRPr="005F282D" w:rsidRDefault="000907C6" w:rsidP="001D0767">
      <w:pPr>
        <w:pStyle w:val="CERbullets"/>
        <w:numPr>
          <w:ilvl w:val="1"/>
          <w:numId w:val="1"/>
        </w:numPr>
      </w:pPr>
      <w:r>
        <w:t xml:space="preserve">ASSA 5000 </w:t>
      </w:r>
      <w:r w:rsidRPr="005F282D">
        <w:rPr>
          <w:i/>
          <w:iCs/>
        </w:rPr>
        <w:t xml:space="preserve">General Requirements for Sustainability </w:t>
      </w:r>
      <w:r w:rsidRPr="005F282D">
        <w:rPr>
          <w:i/>
          <w:iCs/>
          <w:kern w:val="2"/>
        </w:rPr>
        <w:t>Assurance Engagements</w:t>
      </w:r>
    </w:p>
    <w:p w14:paraId="08153B1D" w14:textId="77777777" w:rsidR="005F282D" w:rsidRPr="005F282D" w:rsidRDefault="00D914AC" w:rsidP="005F282D">
      <w:pPr>
        <w:pStyle w:val="CERbullets"/>
        <w:numPr>
          <w:ilvl w:val="1"/>
          <w:numId w:val="1"/>
        </w:numPr>
        <w:ind w:left="714" w:hanging="357"/>
      </w:pPr>
      <w:r w:rsidRPr="00552243">
        <w:t>ASQ</w:t>
      </w:r>
      <w:r>
        <w:t>M</w:t>
      </w:r>
      <w:r w:rsidRPr="00552243">
        <w:t xml:space="preserve"> 1 </w:t>
      </w:r>
      <w:r w:rsidRPr="005F282D">
        <w:rPr>
          <w:i/>
          <w:iCs/>
        </w:rPr>
        <w:t>Quality management for Firms that Perform Audits and Reviews of Financial Reports and Other Financial Information, and Other Assurance Engagements</w:t>
      </w:r>
    </w:p>
    <w:p w14:paraId="17674E89" w14:textId="14CC98F9" w:rsidR="00D914AC" w:rsidRDefault="00D914AC" w:rsidP="005F282D">
      <w:pPr>
        <w:pStyle w:val="CERbullets"/>
        <w:numPr>
          <w:ilvl w:val="1"/>
          <w:numId w:val="1"/>
        </w:numPr>
        <w:ind w:left="714" w:hanging="357"/>
      </w:pPr>
      <w:r>
        <w:t xml:space="preserve">ASQM 2 </w:t>
      </w:r>
      <w:r w:rsidRPr="005F282D">
        <w:rPr>
          <w:i/>
          <w:iCs/>
        </w:rPr>
        <w:t>Engagement quality reviews</w:t>
      </w:r>
    </w:p>
    <w:p w14:paraId="078A1958" w14:textId="77777777" w:rsidR="006E32E1" w:rsidRDefault="006E32E1" w:rsidP="006E32E1">
      <w:pPr>
        <w:pStyle w:val="CERbullets"/>
        <w:numPr>
          <w:ilvl w:val="0"/>
          <w:numId w:val="0"/>
        </w:numPr>
        <w:spacing w:before="200" w:after="200"/>
      </w:pPr>
      <w:r>
        <w:t xml:space="preserve">This template is intended to meet the requirements of the Audit Determination and ASAE 3000 </w:t>
      </w:r>
      <w:r w:rsidRPr="005E6145">
        <w:rPr>
          <w:i/>
          <w:iCs/>
        </w:rPr>
        <w:t>Assurance Engagements other than Audits or Reviews of Historical Financial Information.</w:t>
      </w:r>
      <w:r>
        <w:t xml:space="preserve"> It has not been designed to meet the with the reporting requirements of ASSA 5000 </w:t>
      </w:r>
      <w:r w:rsidRPr="00415ADF">
        <w:rPr>
          <w:i/>
          <w:iCs/>
        </w:rPr>
        <w:t xml:space="preserve">General Requirements for Sustainability </w:t>
      </w:r>
      <w:r w:rsidRPr="00415ADF">
        <w:rPr>
          <w:i/>
          <w:iCs/>
          <w:kern w:val="2"/>
        </w:rPr>
        <w:t>Assurance Engagements</w:t>
      </w:r>
      <w:r>
        <w:t>. Registered greenhouse and energy auditors applying ASSA 5000 will need to ensure audit reports meet reporting requirements in ASSA 5000.</w:t>
      </w:r>
    </w:p>
    <w:p w14:paraId="5181EB2B" w14:textId="77777777" w:rsidR="00D964B0" w:rsidRDefault="00D964B0" w:rsidP="000A7A97">
      <w:pPr>
        <w:pStyle w:val="CERbullets"/>
        <w:numPr>
          <w:ilvl w:val="0"/>
          <w:numId w:val="0"/>
        </w:numPr>
        <w:spacing w:before="200" w:after="200"/>
      </w:pPr>
      <w:r>
        <w:t xml:space="preserve">The coversheet for the audit report requires auditors to disclose both audit and non-audit fees, as well as the hours spent on the audit by the audit team. </w:t>
      </w:r>
    </w:p>
    <w:p w14:paraId="51EE0860" w14:textId="3106F1DB" w:rsidR="0016733D" w:rsidRDefault="00D964B0" w:rsidP="006723A0">
      <w:pPr>
        <w:pStyle w:val="BodyText1"/>
        <w:spacing w:after="0"/>
      </w:pPr>
      <w:r w:rsidRPr="00880939">
        <w:t xml:space="preserve">Refer to Division 3.4 of the </w:t>
      </w:r>
      <w:hyperlink r:id="rId13" w:history="1">
        <w:r w:rsidRPr="00A45F62">
          <w:rPr>
            <w:rStyle w:val="Hyperlink"/>
          </w:rPr>
          <w:t>NGER Audit Determination</w:t>
        </w:r>
      </w:hyperlink>
      <w:r>
        <w:rPr>
          <w:rStyle w:val="FootnoteReference"/>
          <w:rFonts w:ascii="Calibri" w:hAnsi="Calibri"/>
          <w:color w:val="006C93" w:themeColor="accent3"/>
          <w:u w:val="single"/>
        </w:rPr>
        <w:footnoteReference w:id="2"/>
      </w:r>
      <w:r w:rsidRPr="00880939">
        <w:t xml:space="preserve"> for further information on the legislative requirements for reporting</w:t>
      </w:r>
      <w:r>
        <w:t xml:space="preserve"> on</w:t>
      </w:r>
      <w:r w:rsidRPr="00880939">
        <w:t xml:space="preserve"> an assurance engagement</w:t>
      </w:r>
      <w:r w:rsidR="009C04A2">
        <w:t>.</w:t>
      </w:r>
      <w:r w:rsidR="00AF1D73" w:rsidRPr="00AF1D73">
        <w:t xml:space="preserve"> </w:t>
      </w:r>
    </w:p>
    <w:p w14:paraId="70E049EE" w14:textId="411DADAF" w:rsidR="0016733D" w:rsidRDefault="0016733D" w:rsidP="00FB454E">
      <w:pPr>
        <w:pStyle w:val="BodyText1"/>
        <w:sectPr w:rsidR="0016733D" w:rsidSect="00AF1D73">
          <w:headerReference w:type="default" r:id="rId14"/>
          <w:footerReference w:type="even" r:id="rId15"/>
          <w:footerReference w:type="default" r:id="rId16"/>
          <w:headerReference w:type="first" r:id="rId17"/>
          <w:footerReference w:type="first" r:id="rId18"/>
          <w:type w:val="continuous"/>
          <w:pgSz w:w="11900" w:h="16840" w:code="9"/>
          <w:pgMar w:top="1447" w:right="1080" w:bottom="993" w:left="1080" w:header="227" w:footer="232" w:gutter="0"/>
          <w:cols w:space="710"/>
          <w:titlePg/>
          <w:docGrid w:linePitch="326"/>
        </w:sectPr>
      </w:pPr>
    </w:p>
    <w:p w14:paraId="37AEAEFE" w14:textId="4AFF67E7" w:rsidR="00130BCF" w:rsidRDefault="00130BCF" w:rsidP="00F40A8E">
      <w:pPr>
        <w:pStyle w:val="Heading3"/>
      </w:pPr>
      <w:r w:rsidRPr="00622EE0">
        <w:lastRenderedPageBreak/>
        <w:t xml:space="preserve">Main features of </w:t>
      </w:r>
      <w:r w:rsidR="00140AFD">
        <w:t>GO</w:t>
      </w:r>
      <w:r w:rsidRPr="00622EE0">
        <w:t xml:space="preserve"> audits</w:t>
      </w:r>
    </w:p>
    <w:p w14:paraId="437C1420" w14:textId="517E986E" w:rsidR="00130BCF" w:rsidRPr="00552243" w:rsidRDefault="00130BCF" w:rsidP="000A7A97">
      <w:pPr>
        <w:keepNext/>
        <w:spacing w:before="200"/>
      </w:pPr>
      <w:r w:rsidRPr="00552243">
        <w:t xml:space="preserve">The table below outlines the main features of audits under the </w:t>
      </w:r>
      <w:r w:rsidR="00140AFD">
        <w:t>Guarantee of Origin</w:t>
      </w:r>
      <w:r w:rsidR="00C42374">
        <w:t xml:space="preserve"> scheme</w:t>
      </w:r>
      <w:r w:rsidRPr="00552243">
        <w:t>.</w:t>
      </w:r>
    </w:p>
    <w:tbl>
      <w:tblPr>
        <w:tblStyle w:val="CERTable"/>
        <w:tblW w:w="0" w:type="auto"/>
        <w:tblLook w:val="0680" w:firstRow="0" w:lastRow="0" w:firstColumn="1" w:lastColumn="0" w:noHBand="1" w:noVBand="1"/>
      </w:tblPr>
      <w:tblGrid>
        <w:gridCol w:w="1975"/>
        <w:gridCol w:w="7765"/>
      </w:tblGrid>
      <w:tr w:rsidR="00130BCF" w:rsidRPr="00FA7635" w14:paraId="376D574B" w14:textId="77777777" w:rsidTr="6C538EED">
        <w:tc>
          <w:tcPr>
            <w:cnfStyle w:val="001000000000" w:firstRow="0" w:lastRow="0" w:firstColumn="1" w:lastColumn="0" w:oddVBand="0" w:evenVBand="0" w:oddHBand="0" w:evenHBand="0" w:firstRowFirstColumn="0" w:firstRowLastColumn="0" w:lastRowFirstColumn="0" w:lastRowLastColumn="0"/>
            <w:tcW w:w="1975" w:type="dxa"/>
          </w:tcPr>
          <w:p w14:paraId="0A1CDEE7" w14:textId="77777777" w:rsidR="00130BCF" w:rsidRPr="00FA7635" w:rsidRDefault="00130BCF" w:rsidP="001D0767">
            <w:r w:rsidRPr="00993BA6">
              <w:t>Legislation or guidance</w:t>
            </w:r>
          </w:p>
        </w:tc>
        <w:tc>
          <w:tcPr>
            <w:tcW w:w="7765" w:type="dxa"/>
          </w:tcPr>
          <w:p w14:paraId="075144DF" w14:textId="017C0012" w:rsidR="00893759" w:rsidRPr="00E82D3F" w:rsidRDefault="00893759" w:rsidP="00893759">
            <w:pPr>
              <w:spacing w:before="200"/>
              <w:cnfStyle w:val="000000000000" w:firstRow="0" w:lastRow="0" w:firstColumn="0" w:lastColumn="0" w:oddVBand="0" w:evenVBand="0" w:oddHBand="0" w:evenHBand="0" w:firstRowFirstColumn="0" w:firstRowLastColumn="0" w:lastRowFirstColumn="0" w:lastRowLastColumn="0"/>
              <w:rPr>
                <w:i/>
                <w:iCs/>
              </w:rPr>
            </w:pPr>
            <w:hyperlink r:id="rId19" w:history="1">
              <w:r w:rsidRPr="6A58512A">
                <w:rPr>
                  <w:rStyle w:val="Hyperlink"/>
                  <w:i/>
                  <w:iCs/>
                </w:rPr>
                <w:t xml:space="preserve">Future Made in Australia (Guarantee of Origin) Act 2024 </w:t>
              </w:r>
              <w:r w:rsidRPr="6A58512A">
                <w:rPr>
                  <w:rStyle w:val="Hyperlink"/>
                </w:rPr>
                <w:t>(GO Act)</w:t>
              </w:r>
            </w:hyperlink>
            <w:r w:rsidR="00FA5C1D">
              <w:rPr>
                <w:rStyle w:val="FootnoteReference"/>
              </w:rPr>
              <w:footnoteReference w:id="3"/>
            </w:r>
          </w:p>
          <w:p w14:paraId="53CBD2F0" w14:textId="43ECD07C" w:rsidR="00893759" w:rsidRDefault="17614BF8" w:rsidP="00893759">
            <w:pPr>
              <w:spacing w:before="200"/>
              <w:cnfStyle w:val="000000000000" w:firstRow="0" w:lastRow="0" w:firstColumn="0" w:lastColumn="0" w:oddVBand="0" w:evenVBand="0" w:oddHBand="0" w:evenHBand="0" w:firstRowFirstColumn="0" w:firstRowLastColumn="0" w:lastRowFirstColumn="0" w:lastRowLastColumn="0"/>
            </w:pPr>
            <w:hyperlink r:id="rId20">
              <w:r w:rsidRPr="419E0C1D">
                <w:rPr>
                  <w:rStyle w:val="Hyperlink"/>
                </w:rPr>
                <w:t>Future Made in Australia (Guarantee of Origin) Rules 2025 (GO Rules)</w:t>
              </w:r>
            </w:hyperlink>
            <w:r w:rsidR="00865F89">
              <w:rPr>
                <w:rStyle w:val="FootnoteReference"/>
              </w:rPr>
              <w:footnoteReference w:id="4"/>
            </w:r>
          </w:p>
          <w:p w14:paraId="6BFCC569" w14:textId="0058FC76" w:rsidR="00A14A29" w:rsidRPr="00E82D3F" w:rsidRDefault="00A14A29" w:rsidP="00893759">
            <w:pPr>
              <w:spacing w:before="200"/>
              <w:cnfStyle w:val="000000000000" w:firstRow="0" w:lastRow="0" w:firstColumn="0" w:lastColumn="0" w:oddVBand="0" w:evenVBand="0" w:oddHBand="0" w:evenHBand="0" w:firstRowFirstColumn="0" w:firstRowLastColumn="0" w:lastRowFirstColumn="0" w:lastRowLastColumn="0"/>
            </w:pPr>
            <w:hyperlink r:id="rId21">
              <w:r w:rsidRPr="6C538EED">
                <w:rPr>
                  <w:rStyle w:val="Hyperlink"/>
                </w:rPr>
                <w:t>Future Made in Australia (Guarantee of Origin) Methodology Determination 2025 (GO Methodology)</w:t>
              </w:r>
            </w:hyperlink>
            <w:r w:rsidR="00FB4E8B">
              <w:rPr>
                <w:rStyle w:val="FootnoteReference"/>
              </w:rPr>
              <w:footnoteReference w:id="5"/>
            </w:r>
          </w:p>
          <w:p w14:paraId="4D182EF1" w14:textId="2BE74F8D" w:rsidR="00004DDD" w:rsidRPr="00E82D3F" w:rsidRDefault="00004DDD" w:rsidP="00004DDD">
            <w:pPr>
              <w:cnfStyle w:val="000000000000" w:firstRow="0" w:lastRow="0" w:firstColumn="0" w:lastColumn="0" w:oddVBand="0" w:evenVBand="0" w:oddHBand="0" w:evenHBand="0" w:firstRowFirstColumn="0" w:firstRowLastColumn="0" w:lastRowFirstColumn="0" w:lastRowLastColumn="0"/>
            </w:pPr>
            <w:hyperlink r:id="rId22" w:history="1">
              <w:r w:rsidRPr="006D5E29">
                <w:rPr>
                  <w:rStyle w:val="Hyperlink"/>
                  <w:i/>
                  <w:iCs/>
                </w:rPr>
                <w:t>National Greenhouse and Energy Reporting Act 2007</w:t>
              </w:r>
            </w:hyperlink>
            <w:r w:rsidRPr="00E82D3F">
              <w:rPr>
                <w:rStyle w:val="FootnoteReference"/>
                <w:rFonts w:ascii="Calibri" w:hAnsi="Calibri"/>
                <w:color w:val="006C93" w:themeColor="accent3"/>
                <w:u w:val="single"/>
              </w:rPr>
              <w:footnoteReference w:id="6"/>
            </w:r>
            <w:r w:rsidRPr="00E82D3F" w:rsidDel="00BC64CC">
              <w:t xml:space="preserve"> </w:t>
            </w:r>
            <w:r w:rsidRPr="00E82D3F">
              <w:t>(NGER Act)</w:t>
            </w:r>
          </w:p>
          <w:p w14:paraId="33CDAC6B" w14:textId="6E3BD96B" w:rsidR="00004DDD" w:rsidRPr="00E82D3F" w:rsidRDefault="00004DDD" w:rsidP="00004DDD">
            <w:pPr>
              <w:cnfStyle w:val="000000000000" w:firstRow="0" w:lastRow="0" w:firstColumn="0" w:lastColumn="0" w:oddVBand="0" w:evenVBand="0" w:oddHBand="0" w:evenHBand="0" w:firstRowFirstColumn="0" w:firstRowLastColumn="0" w:lastRowFirstColumn="0" w:lastRowLastColumn="0"/>
            </w:pPr>
            <w:hyperlink r:id="rId23" w:history="1">
              <w:r w:rsidRPr="00E82D3F">
                <w:rPr>
                  <w:rStyle w:val="Hyperlink"/>
                </w:rPr>
                <w:t>National Greenhouse and Energy Reporting Regulations 2008</w:t>
              </w:r>
            </w:hyperlink>
            <w:r w:rsidRPr="00E82D3F">
              <w:rPr>
                <w:rStyle w:val="FootnoteReference"/>
                <w:rFonts w:ascii="Calibri" w:hAnsi="Calibri"/>
                <w:color w:val="006C93" w:themeColor="accent3"/>
                <w:u w:val="single"/>
              </w:rPr>
              <w:footnoteReference w:id="7"/>
            </w:r>
            <w:r w:rsidRPr="00E82D3F" w:rsidDel="00BC64CC">
              <w:t xml:space="preserve"> </w:t>
            </w:r>
            <w:r w:rsidRPr="00E82D3F">
              <w:t>(NGER Regulations)</w:t>
            </w:r>
          </w:p>
          <w:p w14:paraId="745C48AE" w14:textId="57078887" w:rsidR="00004DDD" w:rsidRPr="00E82D3F" w:rsidRDefault="00004DDD" w:rsidP="00004DDD">
            <w:pPr>
              <w:cnfStyle w:val="000000000000" w:firstRow="0" w:lastRow="0" w:firstColumn="0" w:lastColumn="0" w:oddVBand="0" w:evenVBand="0" w:oddHBand="0" w:evenHBand="0" w:firstRowFirstColumn="0" w:firstRowLastColumn="0" w:lastRowFirstColumn="0" w:lastRowLastColumn="0"/>
            </w:pPr>
            <w:hyperlink r:id="rId24" w:history="1">
              <w:r w:rsidRPr="00E82D3F">
                <w:rPr>
                  <w:rStyle w:val="Hyperlink"/>
                </w:rPr>
                <w:t>National Greenhouse and Energy Reporting (Audit) Determination 2009</w:t>
              </w:r>
            </w:hyperlink>
            <w:r w:rsidRPr="00E82D3F">
              <w:rPr>
                <w:rStyle w:val="FootnoteReference"/>
                <w:rFonts w:ascii="Calibri" w:hAnsi="Calibri"/>
                <w:color w:val="006C93" w:themeColor="accent3"/>
                <w:u w:val="single"/>
              </w:rPr>
              <w:footnoteReference w:id="8"/>
            </w:r>
            <w:r w:rsidRPr="00E82D3F">
              <w:t xml:space="preserve"> (Audit Determination)</w:t>
            </w:r>
          </w:p>
          <w:p w14:paraId="7B22A25C" w14:textId="5EDBDD4B" w:rsidR="00130BCF" w:rsidRPr="00E82D3F" w:rsidRDefault="00130BCF" w:rsidP="001D0767">
            <w:pPr>
              <w:cnfStyle w:val="000000000000" w:firstRow="0" w:lastRow="0" w:firstColumn="0" w:lastColumn="0" w:oddVBand="0" w:evenVBand="0" w:oddHBand="0" w:evenHBand="0" w:firstRowFirstColumn="0" w:firstRowLastColumn="0" w:lastRowFirstColumn="0" w:lastRowLastColumn="0"/>
            </w:pPr>
            <w:r w:rsidRPr="00E82D3F">
              <w:t>Applicable standards</w:t>
            </w:r>
            <w:r w:rsidR="005471E0">
              <w:t xml:space="preserve"> may include</w:t>
            </w:r>
            <w:r w:rsidR="006E32E1">
              <w:t>:</w:t>
            </w:r>
          </w:p>
          <w:p w14:paraId="7ABBAF29" w14:textId="4177AA6B" w:rsidR="00130BCF" w:rsidRPr="00E82D3F" w:rsidRDefault="00130BCF" w:rsidP="001D0767">
            <w:pPr>
              <w:pStyle w:val="CERbullets"/>
              <w:cnfStyle w:val="000000000000" w:firstRow="0" w:lastRow="0" w:firstColumn="0" w:lastColumn="0" w:oddVBand="0" w:evenVBand="0" w:oddHBand="0" w:evenHBand="0" w:firstRowFirstColumn="0" w:firstRowLastColumn="0" w:lastRowFirstColumn="0" w:lastRowLastColumn="0"/>
              <w:rPr>
                <w:i/>
                <w:iCs/>
                <w:kern w:val="0"/>
              </w:rPr>
            </w:pPr>
            <w:r w:rsidRPr="00E82D3F">
              <w:t xml:space="preserve">ASAE 3000 </w:t>
            </w:r>
            <w:r w:rsidRPr="00E82D3F">
              <w:rPr>
                <w:i/>
                <w:iCs/>
                <w:kern w:val="0"/>
              </w:rPr>
              <w:t>Assurance Engagements other than Audits or Reviews of Historical Financial Information</w:t>
            </w:r>
          </w:p>
          <w:p w14:paraId="0D3BAEF6" w14:textId="77777777" w:rsidR="00130BCF" w:rsidRPr="00E82D3F" w:rsidRDefault="00130BCF" w:rsidP="001D0767">
            <w:pPr>
              <w:pStyle w:val="CERbullets"/>
              <w:cnfStyle w:val="000000000000" w:firstRow="0" w:lastRow="0" w:firstColumn="0" w:lastColumn="0" w:oddVBand="0" w:evenVBand="0" w:oddHBand="0" w:evenHBand="0" w:firstRowFirstColumn="0" w:firstRowLastColumn="0" w:lastRowFirstColumn="0" w:lastRowLastColumn="0"/>
            </w:pPr>
            <w:r w:rsidRPr="00E82D3F">
              <w:t xml:space="preserve">ASAE 3100 </w:t>
            </w:r>
            <w:r w:rsidRPr="00E82D3F">
              <w:rPr>
                <w:i/>
                <w:iCs/>
                <w:kern w:val="0"/>
              </w:rPr>
              <w:t>Compliance Engagements</w:t>
            </w:r>
          </w:p>
          <w:p w14:paraId="7C98E08E" w14:textId="36FF42CD" w:rsidR="0058389E" w:rsidRPr="00E82D3F" w:rsidRDefault="0058389E" w:rsidP="001D0767">
            <w:pPr>
              <w:pStyle w:val="CERbullets"/>
              <w:cnfStyle w:val="000000000000" w:firstRow="0" w:lastRow="0" w:firstColumn="0" w:lastColumn="0" w:oddVBand="0" w:evenVBand="0" w:oddHBand="0" w:evenHBand="0" w:firstRowFirstColumn="0" w:firstRowLastColumn="0" w:lastRowFirstColumn="0" w:lastRowLastColumn="0"/>
            </w:pPr>
            <w:r w:rsidRPr="00E82D3F">
              <w:t xml:space="preserve">ASAE 3410 </w:t>
            </w:r>
            <w:r w:rsidRPr="00E82D3F">
              <w:rPr>
                <w:i/>
                <w:iCs/>
              </w:rPr>
              <w:t>Assurance on Greenhouse Gas Statements</w:t>
            </w:r>
            <w:r w:rsidR="00FB4B99" w:rsidRPr="00E82D3F">
              <w:rPr>
                <w:i/>
                <w:iCs/>
              </w:rPr>
              <w:t xml:space="preserve"> </w:t>
            </w:r>
            <w:r w:rsidR="00FB4B99" w:rsidRPr="00E82D3F">
              <w:t>(some components only)</w:t>
            </w:r>
          </w:p>
          <w:p w14:paraId="6D601761" w14:textId="4B63D46B" w:rsidR="005B567F" w:rsidRPr="00E82D3F" w:rsidRDefault="001115C7" w:rsidP="00B567ED">
            <w:pPr>
              <w:pStyle w:val="CERbullets"/>
              <w:cnfStyle w:val="000000000000" w:firstRow="0" w:lastRow="0" w:firstColumn="0" w:lastColumn="0" w:oddVBand="0" w:evenVBand="0" w:oddHBand="0" w:evenHBand="0" w:firstRowFirstColumn="0" w:firstRowLastColumn="0" w:lastRowFirstColumn="0" w:lastRowLastColumn="0"/>
            </w:pPr>
            <w:r w:rsidRPr="00E82D3F">
              <w:t>A</w:t>
            </w:r>
            <w:r w:rsidR="005B567F" w:rsidRPr="00E82D3F">
              <w:t xml:space="preserve">SSA </w:t>
            </w:r>
            <w:r w:rsidR="00703087" w:rsidRPr="00E82D3F">
              <w:t xml:space="preserve">5000 </w:t>
            </w:r>
            <w:r w:rsidR="00B567ED" w:rsidRPr="00E82D3F">
              <w:rPr>
                <w:i/>
                <w:iCs/>
              </w:rPr>
              <w:t>General Requirements for Sustainability Assurance Engagements</w:t>
            </w:r>
          </w:p>
          <w:p w14:paraId="1ABDF6B7" w14:textId="77777777" w:rsidR="00130BCF" w:rsidRPr="00E82D3F" w:rsidRDefault="00130BCF" w:rsidP="001D0767">
            <w:pPr>
              <w:pStyle w:val="CERbullets"/>
              <w:cnfStyle w:val="000000000000" w:firstRow="0" w:lastRow="0" w:firstColumn="0" w:lastColumn="0" w:oddVBand="0" w:evenVBand="0" w:oddHBand="0" w:evenHBand="0" w:firstRowFirstColumn="0" w:firstRowLastColumn="0" w:lastRowFirstColumn="0" w:lastRowLastColumn="0"/>
            </w:pPr>
            <w:r w:rsidRPr="00E82D3F">
              <w:t xml:space="preserve">ASQM 1 </w:t>
            </w:r>
            <w:r w:rsidRPr="00E82D3F">
              <w:rPr>
                <w:i/>
                <w:iCs/>
                <w:kern w:val="0"/>
              </w:rPr>
              <w:t>Quality management for Firms that Perform Audits and Reviews of Financial Reports and Other Financial Information, and Other Assurance Engagements</w:t>
            </w:r>
          </w:p>
          <w:p w14:paraId="04AE8D3F" w14:textId="77777777" w:rsidR="00130BCF" w:rsidRPr="00E82D3F" w:rsidRDefault="00130BCF" w:rsidP="001D0767">
            <w:pPr>
              <w:pStyle w:val="CERbullets"/>
              <w:cnfStyle w:val="000000000000" w:firstRow="0" w:lastRow="0" w:firstColumn="0" w:lastColumn="0" w:oddVBand="0" w:evenVBand="0" w:oddHBand="0" w:evenHBand="0" w:firstRowFirstColumn="0" w:firstRowLastColumn="0" w:lastRowFirstColumn="0" w:lastRowLastColumn="0"/>
            </w:pPr>
            <w:r w:rsidRPr="00E82D3F">
              <w:t xml:space="preserve">ASQM 2 </w:t>
            </w:r>
            <w:r w:rsidRPr="00E82D3F">
              <w:rPr>
                <w:i/>
                <w:iCs/>
              </w:rPr>
              <w:t>Engagement quality reviews</w:t>
            </w:r>
          </w:p>
        </w:tc>
      </w:tr>
      <w:tr w:rsidR="00130BCF" w:rsidRPr="00FA7635" w14:paraId="20C255FF" w14:textId="77777777" w:rsidTr="6C538EED">
        <w:trPr>
          <w:cantSplit w:val="0"/>
        </w:trPr>
        <w:tc>
          <w:tcPr>
            <w:cnfStyle w:val="001000000000" w:firstRow="0" w:lastRow="0" w:firstColumn="1" w:lastColumn="0" w:oddVBand="0" w:evenVBand="0" w:oddHBand="0" w:evenHBand="0" w:firstRowFirstColumn="0" w:firstRowLastColumn="0" w:lastRowFirstColumn="0" w:lastRowLastColumn="0"/>
            <w:tcW w:w="1975" w:type="dxa"/>
          </w:tcPr>
          <w:p w14:paraId="78BAB4EE" w14:textId="77777777" w:rsidR="00130BCF" w:rsidRPr="00FA7635" w:rsidRDefault="00130BCF" w:rsidP="001D0767">
            <w:r w:rsidRPr="006E5909">
              <w:t>Nature of engagement</w:t>
            </w:r>
          </w:p>
        </w:tc>
        <w:tc>
          <w:tcPr>
            <w:tcW w:w="7765" w:type="dxa"/>
          </w:tcPr>
          <w:p w14:paraId="4BACAE85" w14:textId="1E5C4EFC" w:rsidR="00D57BF3" w:rsidRPr="00172A82" w:rsidRDefault="00130BCF" w:rsidP="00E351E5">
            <w:pPr>
              <w:cnfStyle w:val="000000000000" w:firstRow="0" w:lastRow="0" w:firstColumn="0" w:lastColumn="0" w:oddVBand="0" w:evenVBand="0" w:oddHBand="0" w:evenHBand="0" w:firstRowFirstColumn="0" w:firstRowLastColumn="0" w:lastRowFirstColumn="0" w:lastRowLastColumn="0"/>
            </w:pPr>
            <w:r w:rsidRPr="00172A82">
              <w:t>Reasonable assurance engagement</w:t>
            </w:r>
            <w:r w:rsidR="00494AC9" w:rsidRPr="00172A82">
              <w:t xml:space="preserve"> </w:t>
            </w:r>
            <w:r w:rsidR="00083A2F" w:rsidRPr="00172A82">
              <w:t>for</w:t>
            </w:r>
            <w:r w:rsidR="00D57BF3" w:rsidRPr="00172A82">
              <w:t>:</w:t>
            </w:r>
          </w:p>
          <w:p w14:paraId="64CBEB43" w14:textId="7E5202B8" w:rsidR="00172A82" w:rsidRPr="00AB098C" w:rsidRDefault="002E4735" w:rsidP="00AB098C">
            <w:pPr>
              <w:pStyle w:val="CERbullets"/>
              <w:cnfStyle w:val="000000000000" w:firstRow="0" w:lastRow="0" w:firstColumn="0" w:lastColumn="0" w:oddVBand="0" w:evenVBand="0" w:oddHBand="0" w:evenHBand="0" w:firstRowFirstColumn="0" w:firstRowLastColumn="0" w:lastRowFirstColumn="0" w:lastRowLastColumn="0"/>
            </w:pPr>
            <w:r w:rsidRPr="00AB098C">
              <w:t>scheduled audit</w:t>
            </w:r>
            <w:r w:rsidR="00DD1EDE">
              <w:t>s</w:t>
            </w:r>
            <w:r w:rsidR="00AD08A3" w:rsidRPr="00AB098C">
              <w:t xml:space="preserve"> </w:t>
            </w:r>
            <w:r w:rsidR="003D295B">
              <w:t>–</w:t>
            </w:r>
            <w:r w:rsidR="00AD08A3" w:rsidRPr="00AB098C">
              <w:t xml:space="preserve"> the CER may require a registered person to </w:t>
            </w:r>
            <w:r w:rsidR="000646E0" w:rsidRPr="00AB098C">
              <w:t>have an audit undertaken if any specified criteri</w:t>
            </w:r>
            <w:r w:rsidR="009A6903">
              <w:t>on</w:t>
            </w:r>
            <w:r w:rsidR="000646E0" w:rsidRPr="00AB098C">
              <w:t xml:space="preserve"> is met.</w:t>
            </w:r>
            <w:r w:rsidR="00430949" w:rsidRPr="00AB098C">
              <w:t xml:space="preserve"> </w:t>
            </w:r>
          </w:p>
          <w:p w14:paraId="673E8207" w14:textId="360E5C05" w:rsidR="00AB098C" w:rsidRPr="00172A82" w:rsidRDefault="00AB098C" w:rsidP="00AB098C">
            <w:pPr>
              <w:pStyle w:val="CERbullets"/>
              <w:ind w:left="357" w:hanging="357"/>
              <w:cnfStyle w:val="000000000000" w:firstRow="0" w:lastRow="0" w:firstColumn="0" w:lastColumn="0" w:oddVBand="0" w:evenVBand="0" w:oddHBand="0" w:evenHBand="0" w:firstRowFirstColumn="0" w:firstRowLastColumn="0" w:lastRowFirstColumn="0" w:lastRowLastColumn="0"/>
            </w:pPr>
            <w:r w:rsidRPr="00172A82">
              <w:t>compliance audit</w:t>
            </w:r>
            <w:r w:rsidR="00DD1EDE">
              <w:t>s</w:t>
            </w:r>
            <w:r w:rsidRPr="00172A82">
              <w:t xml:space="preserve"> </w:t>
            </w:r>
            <w:r w:rsidR="003D295B">
              <w:t>–</w:t>
            </w:r>
            <w:r w:rsidRPr="00172A82">
              <w:t xml:space="preserve"> the CER may require a registered person under the GO Scheme to be audited to assess their compliance with legislative requirements </w:t>
            </w:r>
          </w:p>
          <w:p w14:paraId="2DBC02C0" w14:textId="24719F06" w:rsidR="00486999" w:rsidRPr="00172A82" w:rsidRDefault="00760FA1" w:rsidP="00172A82">
            <w:pPr>
              <w:pStyle w:val="CERbullets"/>
              <w:ind w:left="357" w:hanging="357"/>
              <w:cnfStyle w:val="000000000000" w:firstRow="0" w:lastRow="0" w:firstColumn="0" w:lastColumn="0" w:oddVBand="0" w:evenVBand="0" w:oddHBand="0" w:evenHBand="0" w:firstRowFirstColumn="0" w:firstRowLastColumn="0" w:lastRowFirstColumn="0" w:lastRowLastColumn="0"/>
            </w:pPr>
            <w:r w:rsidRPr="00172A82">
              <w:t>o</w:t>
            </w:r>
            <w:r w:rsidR="00540EC2" w:rsidRPr="00172A82">
              <w:t xml:space="preserve">ther audits </w:t>
            </w:r>
            <w:r w:rsidR="003D295B">
              <w:t>–</w:t>
            </w:r>
            <w:r w:rsidR="00540EC2" w:rsidRPr="00172A82">
              <w:t xml:space="preserve"> the CER </w:t>
            </w:r>
            <w:r w:rsidRPr="00172A82">
              <w:t>has</w:t>
            </w:r>
            <w:r w:rsidR="00540EC2" w:rsidRPr="00172A82">
              <w:t xml:space="preserve"> </w:t>
            </w:r>
            <w:r w:rsidR="00AB098C">
              <w:t>a GO</w:t>
            </w:r>
            <w:r w:rsidR="00540EC2" w:rsidRPr="00172A82">
              <w:t xml:space="preserve"> project audited under its annual audit program</w:t>
            </w:r>
            <w:r w:rsidR="00330129" w:rsidRPr="00172A82">
              <w:t xml:space="preserve"> </w:t>
            </w:r>
          </w:p>
        </w:tc>
      </w:tr>
      <w:tr w:rsidR="00130BCF" w:rsidRPr="00FA7635" w14:paraId="7942D243" w14:textId="77777777" w:rsidTr="6C538EED">
        <w:tc>
          <w:tcPr>
            <w:cnfStyle w:val="001000000000" w:firstRow="0" w:lastRow="0" w:firstColumn="1" w:lastColumn="0" w:oddVBand="0" w:evenVBand="0" w:oddHBand="0" w:evenHBand="0" w:firstRowFirstColumn="0" w:firstRowLastColumn="0" w:lastRowFirstColumn="0" w:lastRowLastColumn="0"/>
            <w:tcW w:w="1975" w:type="dxa"/>
          </w:tcPr>
          <w:p w14:paraId="5A69CDBC" w14:textId="77777777" w:rsidR="00130BCF" w:rsidRPr="00FA7635" w:rsidRDefault="00130BCF" w:rsidP="001D0767">
            <w:r w:rsidRPr="0097482B">
              <w:lastRenderedPageBreak/>
              <w:t>Assurance practitioner</w:t>
            </w:r>
          </w:p>
        </w:tc>
        <w:tc>
          <w:tcPr>
            <w:tcW w:w="7765" w:type="dxa"/>
          </w:tcPr>
          <w:p w14:paraId="280684AF" w14:textId="77777777" w:rsidR="00130BCF" w:rsidRPr="00172A82" w:rsidRDefault="00130BCF" w:rsidP="001D0767">
            <w:pPr>
              <w:cnfStyle w:val="000000000000" w:firstRow="0" w:lastRow="0" w:firstColumn="0" w:lastColumn="0" w:oddVBand="0" w:evenVBand="0" w:oddHBand="0" w:evenHBand="0" w:firstRowFirstColumn="0" w:firstRowLastColumn="0" w:lastRowFirstColumn="0" w:lastRowLastColumn="0"/>
            </w:pPr>
            <w:r w:rsidRPr="00172A82">
              <w:t>The audit team leader must be a Category 2 registered greenhouse and energy auditor.</w:t>
            </w:r>
          </w:p>
          <w:p w14:paraId="1D1CE9D2" w14:textId="77777777" w:rsidR="00130BCF" w:rsidRPr="00140AFD" w:rsidRDefault="00130BCF" w:rsidP="001D0767">
            <w:pPr>
              <w:cnfStyle w:val="000000000000" w:firstRow="0" w:lastRow="0" w:firstColumn="0" w:lastColumn="0" w:oddVBand="0" w:evenVBand="0" w:oddHBand="0" w:evenHBand="0" w:firstRowFirstColumn="0" w:firstRowLastColumn="0" w:lastRowFirstColumn="0" w:lastRowLastColumn="0"/>
              <w:rPr>
                <w:highlight w:val="yellow"/>
              </w:rPr>
            </w:pPr>
            <w:r w:rsidRPr="00172A82">
              <w:t>Other members of the audit team do not need to be registered. However, the NGER Regulations do contain requirements for other members of an audit team.</w:t>
            </w:r>
          </w:p>
        </w:tc>
      </w:tr>
      <w:tr w:rsidR="00B277E8" w:rsidRPr="006E48DC" w14:paraId="5DA0B46C" w14:textId="77777777" w:rsidTr="6C538EED">
        <w:tc>
          <w:tcPr>
            <w:cnfStyle w:val="001000000000" w:firstRow="0" w:lastRow="0" w:firstColumn="1" w:lastColumn="0" w:oddVBand="0" w:evenVBand="0" w:oddHBand="0" w:evenHBand="0" w:firstRowFirstColumn="0" w:firstRowLastColumn="0" w:lastRowFirstColumn="0" w:lastRowLastColumn="0"/>
            <w:tcW w:w="1975" w:type="dxa"/>
          </w:tcPr>
          <w:p w14:paraId="1A556584" w14:textId="00ADCC69" w:rsidR="00B277E8" w:rsidRPr="000E7D32" w:rsidRDefault="00FF0F3A" w:rsidP="001D0767">
            <w:r w:rsidRPr="000E7D32">
              <w:t>Auditor appointment, fees and terms</w:t>
            </w:r>
          </w:p>
        </w:tc>
        <w:tc>
          <w:tcPr>
            <w:tcW w:w="7765" w:type="dxa"/>
          </w:tcPr>
          <w:p w14:paraId="4AF4E54D" w14:textId="1526020B" w:rsidR="00B277E8" w:rsidRPr="00C91222" w:rsidRDefault="00AB098C" w:rsidP="00EE26AB">
            <w:pPr>
              <w:pStyle w:val="CERbullets"/>
              <w:numPr>
                <w:ilvl w:val="0"/>
                <w:numId w:val="0"/>
              </w:numPr>
              <w:spacing w:after="200"/>
              <w:ind w:left="357" w:hanging="357"/>
              <w:cnfStyle w:val="000000000000" w:firstRow="0" w:lastRow="0" w:firstColumn="0" w:lastColumn="0" w:oddVBand="0" w:evenVBand="0" w:oddHBand="0" w:evenHBand="0" w:firstRowFirstColumn="0" w:firstRowLastColumn="0" w:lastRowFirstColumn="0" w:lastRowLastColumn="0"/>
              <w:rPr>
                <w:b/>
                <w:bCs/>
              </w:rPr>
            </w:pPr>
            <w:r w:rsidRPr="00C91222">
              <w:rPr>
                <w:b/>
                <w:bCs/>
              </w:rPr>
              <w:t>Scheduled audits</w:t>
            </w:r>
            <w:r w:rsidR="00AE0CCF">
              <w:rPr>
                <w:b/>
                <w:bCs/>
              </w:rPr>
              <w:t xml:space="preserve"> </w:t>
            </w:r>
            <w:r w:rsidR="003D295B">
              <w:rPr>
                <w:b/>
                <w:bCs/>
              </w:rPr>
              <w:t>–</w:t>
            </w:r>
            <w:r w:rsidR="00AE0CCF">
              <w:rPr>
                <w:b/>
                <w:bCs/>
              </w:rPr>
              <w:t xml:space="preserve"> under section 127 of the GO Act</w:t>
            </w:r>
          </w:p>
          <w:p w14:paraId="06E9A4BD" w14:textId="0D83BE54" w:rsidR="009B74FC" w:rsidRPr="00C91222" w:rsidRDefault="009B74FC" w:rsidP="009B74FC">
            <w:pPr>
              <w:pStyle w:val="CERbullets"/>
              <w:cnfStyle w:val="000000000000" w:firstRow="0" w:lastRow="0" w:firstColumn="0" w:lastColumn="0" w:oddVBand="0" w:evenVBand="0" w:oddHBand="0" w:evenHBand="0" w:firstRowFirstColumn="0" w:firstRowLastColumn="0" w:lastRowFirstColumn="0" w:lastRowLastColumn="0"/>
            </w:pPr>
            <w:r w:rsidRPr="00C91222">
              <w:t xml:space="preserve">The </w:t>
            </w:r>
            <w:r w:rsidR="00A813ED" w:rsidRPr="00C91222">
              <w:t xml:space="preserve">audited body appoints the </w:t>
            </w:r>
            <w:r w:rsidRPr="00C91222">
              <w:t>audit team leader to undertake the audit</w:t>
            </w:r>
            <w:r w:rsidR="003702EB" w:rsidRPr="00C91222">
              <w:t>.</w:t>
            </w:r>
          </w:p>
          <w:p w14:paraId="4C61A6A6" w14:textId="3C17559D" w:rsidR="009B74FC" w:rsidRPr="00C91222" w:rsidRDefault="00A4701E" w:rsidP="009B74FC">
            <w:pPr>
              <w:pStyle w:val="CERbullets"/>
              <w:cnfStyle w:val="000000000000" w:firstRow="0" w:lastRow="0" w:firstColumn="0" w:lastColumn="0" w:oddVBand="0" w:evenVBand="0" w:oddHBand="0" w:evenHBand="0" w:firstRowFirstColumn="0" w:firstRowLastColumn="0" w:lastRowFirstColumn="0" w:lastRowLastColumn="0"/>
            </w:pPr>
            <w:r w:rsidRPr="00C91222">
              <w:t>The audited body pays the a</w:t>
            </w:r>
            <w:r w:rsidR="009B74FC" w:rsidRPr="00C91222">
              <w:t>udit fees</w:t>
            </w:r>
            <w:r w:rsidR="003702EB" w:rsidRPr="00C91222">
              <w:t>.</w:t>
            </w:r>
            <w:r w:rsidR="009B74FC" w:rsidRPr="00C91222">
              <w:t xml:space="preserve"> </w:t>
            </w:r>
          </w:p>
          <w:p w14:paraId="59430CCA" w14:textId="381084A8" w:rsidR="009B74FC" w:rsidRPr="00C91222" w:rsidRDefault="009B74FC" w:rsidP="009B74FC">
            <w:pPr>
              <w:pStyle w:val="CERbullets"/>
              <w:cnfStyle w:val="000000000000" w:firstRow="0" w:lastRow="0" w:firstColumn="0" w:lastColumn="0" w:oddVBand="0" w:evenVBand="0" w:oddHBand="0" w:evenHBand="0" w:firstRowFirstColumn="0" w:firstRowLastColumn="0" w:lastRowFirstColumn="0" w:lastRowLastColumn="0"/>
            </w:pPr>
            <w:r w:rsidRPr="00C91222">
              <w:t>The engagement terms are signed and agreed between the audited body and the auditor</w:t>
            </w:r>
            <w:r w:rsidR="003702EB" w:rsidRPr="00C91222">
              <w:t>.</w:t>
            </w:r>
          </w:p>
          <w:p w14:paraId="53869194" w14:textId="37A94878" w:rsidR="00FA43DB" w:rsidRPr="00C91222" w:rsidRDefault="00AE0CCF" w:rsidP="007F1CFB">
            <w:pPr>
              <w:pStyle w:val="CERbullets"/>
              <w:numPr>
                <w:ilvl w:val="0"/>
                <w:numId w:val="0"/>
              </w:numPr>
              <w:spacing w:after="200"/>
              <w:ind w:left="357" w:hanging="357"/>
              <w:cnfStyle w:val="000000000000" w:firstRow="0" w:lastRow="0" w:firstColumn="0" w:lastColumn="0" w:oddVBand="0" w:evenVBand="0" w:oddHBand="0" w:evenHBand="0" w:firstRowFirstColumn="0" w:firstRowLastColumn="0" w:lastRowFirstColumn="0" w:lastRowLastColumn="0"/>
              <w:rPr>
                <w:b/>
                <w:bCs/>
              </w:rPr>
            </w:pPr>
            <w:r>
              <w:rPr>
                <w:b/>
                <w:bCs/>
              </w:rPr>
              <w:t>Compliance a</w:t>
            </w:r>
            <w:r w:rsidR="00FA43DB" w:rsidRPr="00C91222">
              <w:rPr>
                <w:b/>
                <w:bCs/>
              </w:rPr>
              <w:t xml:space="preserve">udits </w:t>
            </w:r>
            <w:r w:rsidR="003D295B">
              <w:rPr>
                <w:b/>
                <w:bCs/>
              </w:rPr>
              <w:t>–</w:t>
            </w:r>
            <w:r>
              <w:rPr>
                <w:b/>
                <w:bCs/>
              </w:rPr>
              <w:t xml:space="preserve"> </w:t>
            </w:r>
            <w:r w:rsidR="00FA43DB" w:rsidRPr="00C91222">
              <w:rPr>
                <w:b/>
                <w:bCs/>
              </w:rPr>
              <w:t xml:space="preserve">under </w:t>
            </w:r>
            <w:r w:rsidR="00E731D9" w:rsidRPr="00C91222">
              <w:rPr>
                <w:b/>
                <w:bCs/>
              </w:rPr>
              <w:t xml:space="preserve">section </w:t>
            </w:r>
            <w:r w:rsidR="000E7D32" w:rsidRPr="00C91222">
              <w:rPr>
                <w:b/>
                <w:bCs/>
              </w:rPr>
              <w:t>12</w:t>
            </w:r>
            <w:r w:rsidR="00835765" w:rsidRPr="00C91222">
              <w:rPr>
                <w:b/>
                <w:bCs/>
              </w:rPr>
              <w:t>5</w:t>
            </w:r>
            <w:r w:rsidR="003C2451" w:rsidRPr="00C91222">
              <w:rPr>
                <w:b/>
                <w:bCs/>
              </w:rPr>
              <w:t xml:space="preserve"> of the </w:t>
            </w:r>
            <w:r w:rsidR="00835765" w:rsidRPr="00C91222">
              <w:rPr>
                <w:b/>
                <w:bCs/>
              </w:rPr>
              <w:t>GO</w:t>
            </w:r>
            <w:r w:rsidR="003C2451" w:rsidRPr="00C91222">
              <w:rPr>
                <w:b/>
                <w:bCs/>
              </w:rPr>
              <w:t xml:space="preserve"> Act</w:t>
            </w:r>
          </w:p>
          <w:p w14:paraId="6C8BC337" w14:textId="783F4706" w:rsidR="00FA43DB" w:rsidRPr="00C91222" w:rsidRDefault="00FA43DB" w:rsidP="00FA43DB">
            <w:pPr>
              <w:pStyle w:val="CERbullets"/>
              <w:cnfStyle w:val="000000000000" w:firstRow="0" w:lastRow="0" w:firstColumn="0" w:lastColumn="0" w:oddVBand="0" w:evenVBand="0" w:oddHBand="0" w:evenHBand="0" w:firstRowFirstColumn="0" w:firstRowLastColumn="0" w:lastRowFirstColumn="0" w:lastRowLastColumn="0"/>
            </w:pPr>
            <w:r w:rsidRPr="00C91222">
              <w:t>The CER sends a notice to the audited body requiring them to appoint an audit team leader to undertake the audit</w:t>
            </w:r>
            <w:r w:rsidR="00033291" w:rsidRPr="00C91222">
              <w:t>.</w:t>
            </w:r>
          </w:p>
          <w:p w14:paraId="48CCF6C3" w14:textId="06C25E9B" w:rsidR="00FA43DB" w:rsidRPr="00C91222" w:rsidRDefault="00A4701E" w:rsidP="00FA43DB">
            <w:pPr>
              <w:pStyle w:val="CERbullets"/>
              <w:cnfStyle w:val="000000000000" w:firstRow="0" w:lastRow="0" w:firstColumn="0" w:lastColumn="0" w:oddVBand="0" w:evenVBand="0" w:oddHBand="0" w:evenHBand="0" w:firstRowFirstColumn="0" w:firstRowLastColumn="0" w:lastRowFirstColumn="0" w:lastRowLastColumn="0"/>
            </w:pPr>
            <w:r w:rsidRPr="00C91222">
              <w:t xml:space="preserve">The audited body pays </w:t>
            </w:r>
            <w:r w:rsidR="00964D01" w:rsidRPr="00C91222">
              <w:t>the a</w:t>
            </w:r>
            <w:r w:rsidR="00FA43DB" w:rsidRPr="00C91222">
              <w:t>udit fees</w:t>
            </w:r>
            <w:r w:rsidR="003702EB" w:rsidRPr="00C91222">
              <w:t>.</w:t>
            </w:r>
          </w:p>
          <w:p w14:paraId="7A237253" w14:textId="334A629C" w:rsidR="00FA43DB" w:rsidRPr="00C91222" w:rsidRDefault="00FA43DB" w:rsidP="00FA43DB">
            <w:pPr>
              <w:pStyle w:val="CERbullets"/>
              <w:cnfStyle w:val="000000000000" w:firstRow="0" w:lastRow="0" w:firstColumn="0" w:lastColumn="0" w:oddVBand="0" w:evenVBand="0" w:oddHBand="0" w:evenHBand="0" w:firstRowFirstColumn="0" w:firstRowLastColumn="0" w:lastRowFirstColumn="0" w:lastRowLastColumn="0"/>
            </w:pPr>
            <w:r w:rsidRPr="00C91222">
              <w:t>The engagement terms are signed and agreed between the audited body and the auditor</w:t>
            </w:r>
            <w:r w:rsidR="003702EB" w:rsidRPr="00C91222">
              <w:t>.</w:t>
            </w:r>
          </w:p>
          <w:p w14:paraId="3CE5D20A" w14:textId="6C097F23" w:rsidR="00FA43DB" w:rsidRPr="00C91222" w:rsidRDefault="00AE0CCF" w:rsidP="00033291">
            <w:pPr>
              <w:pStyle w:val="CERbullets"/>
              <w:numPr>
                <w:ilvl w:val="0"/>
                <w:numId w:val="0"/>
              </w:numPr>
              <w:spacing w:after="200"/>
              <w:ind w:left="357" w:hanging="357"/>
              <w:cnfStyle w:val="000000000000" w:firstRow="0" w:lastRow="0" w:firstColumn="0" w:lastColumn="0" w:oddVBand="0" w:evenVBand="0" w:oddHBand="0" w:evenHBand="0" w:firstRowFirstColumn="0" w:firstRowLastColumn="0" w:lastRowFirstColumn="0" w:lastRowLastColumn="0"/>
              <w:rPr>
                <w:b/>
                <w:bCs/>
              </w:rPr>
            </w:pPr>
            <w:r>
              <w:rPr>
                <w:b/>
                <w:bCs/>
              </w:rPr>
              <w:t xml:space="preserve">Other audits </w:t>
            </w:r>
            <w:r w:rsidR="003D295B">
              <w:rPr>
                <w:b/>
                <w:bCs/>
              </w:rPr>
              <w:t>–</w:t>
            </w:r>
            <w:r>
              <w:rPr>
                <w:b/>
                <w:bCs/>
              </w:rPr>
              <w:t xml:space="preserve"> </w:t>
            </w:r>
            <w:r w:rsidR="00FA43DB" w:rsidRPr="00C91222">
              <w:rPr>
                <w:b/>
                <w:bCs/>
              </w:rPr>
              <w:t xml:space="preserve">under </w:t>
            </w:r>
            <w:r w:rsidR="00647154" w:rsidRPr="00C91222">
              <w:rPr>
                <w:b/>
                <w:bCs/>
              </w:rPr>
              <w:t>s</w:t>
            </w:r>
            <w:r w:rsidR="009C3061" w:rsidRPr="00C91222">
              <w:rPr>
                <w:b/>
                <w:bCs/>
              </w:rPr>
              <w:t>ection 12</w:t>
            </w:r>
            <w:r w:rsidR="00835765" w:rsidRPr="00C91222">
              <w:rPr>
                <w:b/>
                <w:bCs/>
              </w:rPr>
              <w:t>8</w:t>
            </w:r>
            <w:r w:rsidR="003C2451" w:rsidRPr="00C91222">
              <w:rPr>
                <w:b/>
                <w:bCs/>
              </w:rPr>
              <w:t xml:space="preserve"> of the </w:t>
            </w:r>
            <w:r w:rsidR="00835765" w:rsidRPr="00C91222">
              <w:rPr>
                <w:b/>
                <w:bCs/>
              </w:rPr>
              <w:t>GO</w:t>
            </w:r>
            <w:r w:rsidR="003C2451" w:rsidRPr="00C91222">
              <w:rPr>
                <w:b/>
                <w:bCs/>
              </w:rPr>
              <w:t xml:space="preserve"> Act</w:t>
            </w:r>
          </w:p>
          <w:p w14:paraId="57B79516" w14:textId="633C0A7C" w:rsidR="00FA43DB" w:rsidRPr="00C91222" w:rsidRDefault="00FA43DB" w:rsidP="00FA43DB">
            <w:pPr>
              <w:pStyle w:val="CERbullets"/>
              <w:cnfStyle w:val="000000000000" w:firstRow="0" w:lastRow="0" w:firstColumn="0" w:lastColumn="0" w:oddVBand="0" w:evenVBand="0" w:oddHBand="0" w:evenHBand="0" w:firstRowFirstColumn="0" w:firstRowLastColumn="0" w:lastRowFirstColumn="0" w:lastRowLastColumn="0"/>
            </w:pPr>
            <w:r w:rsidRPr="00C91222">
              <w:t xml:space="preserve">The </w:t>
            </w:r>
            <w:r w:rsidR="00964D01" w:rsidRPr="00C91222">
              <w:t xml:space="preserve">CER appoints the </w:t>
            </w:r>
            <w:r w:rsidRPr="00C91222">
              <w:t>audit team leader to undertake an audit of the audited body</w:t>
            </w:r>
            <w:r w:rsidR="003702EB" w:rsidRPr="00C91222">
              <w:t>.</w:t>
            </w:r>
          </w:p>
          <w:p w14:paraId="1C5E2740" w14:textId="0F0FE43C" w:rsidR="00FA1D79" w:rsidRPr="00C91222" w:rsidRDefault="00964D01" w:rsidP="00FA43DB">
            <w:pPr>
              <w:pStyle w:val="CERbullets"/>
              <w:cnfStyle w:val="000000000000" w:firstRow="0" w:lastRow="0" w:firstColumn="0" w:lastColumn="0" w:oddVBand="0" w:evenVBand="0" w:oddHBand="0" w:evenHBand="0" w:firstRowFirstColumn="0" w:firstRowLastColumn="0" w:lastRowFirstColumn="0" w:lastRowLastColumn="0"/>
            </w:pPr>
            <w:r w:rsidRPr="00C91222">
              <w:t>The CER pays the a</w:t>
            </w:r>
            <w:r w:rsidR="00FA43DB" w:rsidRPr="00C91222">
              <w:t>udit fees</w:t>
            </w:r>
            <w:r w:rsidR="003702EB" w:rsidRPr="00C91222">
              <w:t>.</w:t>
            </w:r>
            <w:r w:rsidR="00FA43DB" w:rsidRPr="00C91222">
              <w:t xml:space="preserve"> </w:t>
            </w:r>
          </w:p>
          <w:p w14:paraId="592438B7" w14:textId="141571C6" w:rsidR="009B74FC" w:rsidRPr="00C91222" w:rsidRDefault="00FA43DB" w:rsidP="00CC24CB">
            <w:pPr>
              <w:pStyle w:val="CERbullets"/>
              <w:cnfStyle w:val="000000000000" w:firstRow="0" w:lastRow="0" w:firstColumn="0" w:lastColumn="0" w:oddVBand="0" w:evenVBand="0" w:oddHBand="0" w:evenHBand="0" w:firstRowFirstColumn="0" w:firstRowLastColumn="0" w:lastRowFirstColumn="0" w:lastRowLastColumn="0"/>
            </w:pPr>
            <w:r w:rsidRPr="00C91222">
              <w:t>The engagement terms are signed and agreed between the CER and the auditor</w:t>
            </w:r>
            <w:r w:rsidR="003702EB" w:rsidRPr="00C91222">
              <w:t>.</w:t>
            </w:r>
          </w:p>
        </w:tc>
      </w:tr>
      <w:tr w:rsidR="00B53D59" w:rsidRPr="006E48DC" w14:paraId="7D52EC02" w14:textId="77777777" w:rsidTr="6C538EED">
        <w:tc>
          <w:tcPr>
            <w:cnfStyle w:val="001000000000" w:firstRow="0" w:lastRow="0" w:firstColumn="1" w:lastColumn="0" w:oddVBand="0" w:evenVBand="0" w:oddHBand="0" w:evenHBand="0" w:firstRowFirstColumn="0" w:firstRowLastColumn="0" w:lastRowFirstColumn="0" w:lastRowLastColumn="0"/>
            <w:tcW w:w="1975" w:type="dxa"/>
          </w:tcPr>
          <w:p w14:paraId="6A0BA14A" w14:textId="07383771" w:rsidR="00B53D59" w:rsidRPr="007E6787" w:rsidRDefault="00B53D59" w:rsidP="001D0767">
            <w:r w:rsidRPr="007E6787">
              <w:t>Multiple reports</w:t>
            </w:r>
          </w:p>
        </w:tc>
        <w:tc>
          <w:tcPr>
            <w:tcW w:w="7765" w:type="dxa"/>
          </w:tcPr>
          <w:p w14:paraId="5B378E17" w14:textId="2C84DA45" w:rsidR="00B53D59" w:rsidRPr="001A511D" w:rsidRDefault="00B53D59" w:rsidP="00CC24CB">
            <w:pPr>
              <w:pStyle w:val="BodyText1"/>
              <w:spacing w:before="120"/>
              <w:cnfStyle w:val="000000000000" w:firstRow="0" w:lastRow="0" w:firstColumn="0" w:lastColumn="0" w:oddVBand="0" w:evenVBand="0" w:oddHBand="0" w:evenHBand="0" w:firstRowFirstColumn="0" w:firstRowLastColumn="0" w:lastRowFirstColumn="0" w:lastRowLastColumn="0"/>
            </w:pPr>
            <w:r>
              <w:t xml:space="preserve">When providing assurance over </w:t>
            </w:r>
            <w:r w:rsidR="00221CF0">
              <w:t>2</w:t>
            </w:r>
            <w:r>
              <w:t xml:space="preserve"> or more</w:t>
            </w:r>
            <w:r w:rsidR="009A6903">
              <w:t xml:space="preserve"> </w:t>
            </w:r>
            <w:r w:rsidR="001A511D">
              <w:t xml:space="preserve">production profiles </w:t>
            </w:r>
            <w:r>
              <w:t xml:space="preserve">on </w:t>
            </w:r>
            <w:r w:rsidR="137561CB">
              <w:t>a single</w:t>
            </w:r>
            <w:r>
              <w:t xml:space="preserve"> audit report, each</w:t>
            </w:r>
            <w:r w:rsidR="00661DBE">
              <w:t xml:space="preserve"> profile</w:t>
            </w:r>
            <w:r>
              <w:t xml:space="preserve"> must have </w:t>
            </w:r>
            <w:r w:rsidR="007E6787">
              <w:t>its</w:t>
            </w:r>
            <w:r>
              <w:t xml:space="preserve"> own, clearly stated, opinion. This </w:t>
            </w:r>
            <w:r w:rsidR="00A02F4E">
              <w:t>should also</w:t>
            </w:r>
            <w:r>
              <w:t xml:space="preserve"> be accompanied by a relevant Part B for each associated</w:t>
            </w:r>
            <w:r w:rsidR="00661DBE">
              <w:t xml:space="preserve"> profile</w:t>
            </w:r>
            <w:r w:rsidR="215CDBC5">
              <w:t>.</w:t>
            </w:r>
          </w:p>
        </w:tc>
      </w:tr>
    </w:tbl>
    <w:p w14:paraId="13893E4B" w14:textId="77777777" w:rsidR="00130BCF" w:rsidRPr="006E48DC" w:rsidRDefault="00130BCF" w:rsidP="00130BCF">
      <w:pPr>
        <w:pStyle w:val="BodyText1"/>
        <w:rPr>
          <w:highlight w:val="yellow"/>
        </w:rPr>
        <w:sectPr w:rsidR="00130BCF" w:rsidRPr="006E48DC" w:rsidSect="00130BCF">
          <w:headerReference w:type="first" r:id="rId25"/>
          <w:footerReference w:type="first" r:id="rId26"/>
          <w:pgSz w:w="11900" w:h="16840" w:code="9"/>
          <w:pgMar w:top="1447" w:right="1080" w:bottom="993" w:left="1080" w:header="227" w:footer="232" w:gutter="0"/>
          <w:cols w:space="708"/>
          <w:titlePg/>
          <w:docGrid w:linePitch="326"/>
        </w:sectPr>
      </w:pPr>
    </w:p>
    <w:p w14:paraId="132770BB" w14:textId="0A99917B" w:rsidR="00130BCF" w:rsidRPr="007C7CA3" w:rsidRDefault="00130BCF" w:rsidP="00F40A8E">
      <w:pPr>
        <w:pStyle w:val="Heading3"/>
      </w:pPr>
      <w:bookmarkStart w:id="0" w:name="_Toc157764138"/>
      <w:r w:rsidRPr="007C7CA3">
        <w:lastRenderedPageBreak/>
        <w:t>Type</w:t>
      </w:r>
      <w:r w:rsidR="00E71112" w:rsidRPr="007C7CA3">
        <w:t>s</w:t>
      </w:r>
      <w:r w:rsidRPr="007C7CA3">
        <w:t xml:space="preserve"> of audit</w:t>
      </w:r>
      <w:bookmarkEnd w:id="0"/>
      <w:r w:rsidR="00213D2A" w:rsidRPr="007C7CA3">
        <w:t>s</w:t>
      </w:r>
    </w:p>
    <w:tbl>
      <w:tblPr>
        <w:tblStyle w:val="CERTable"/>
        <w:tblW w:w="9781" w:type="dxa"/>
        <w:tblLook w:val="06A0" w:firstRow="1" w:lastRow="0" w:firstColumn="1" w:lastColumn="0" w:noHBand="1" w:noVBand="1"/>
      </w:tblPr>
      <w:tblGrid>
        <w:gridCol w:w="1286"/>
        <w:gridCol w:w="7078"/>
        <w:gridCol w:w="1417"/>
      </w:tblGrid>
      <w:tr w:rsidR="00E14F05" w:rsidRPr="006E48DC" w14:paraId="1DB03D16" w14:textId="77777777" w:rsidTr="00CA19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86" w:type="dxa"/>
          </w:tcPr>
          <w:p w14:paraId="6B1C7339" w14:textId="77777777" w:rsidR="00130BCF" w:rsidRPr="006E48DC" w:rsidRDefault="00130BCF" w:rsidP="001D0767">
            <w:pPr>
              <w:rPr>
                <w:highlight w:val="yellow"/>
              </w:rPr>
            </w:pPr>
          </w:p>
        </w:tc>
        <w:tc>
          <w:tcPr>
            <w:tcW w:w="7078" w:type="dxa"/>
          </w:tcPr>
          <w:p w14:paraId="3D7D41E0" w14:textId="77777777" w:rsidR="00130BCF" w:rsidRPr="000E7D32" w:rsidRDefault="00130BCF" w:rsidP="001D0767">
            <w:pPr>
              <w:cnfStyle w:val="100000000000" w:firstRow="1" w:lastRow="0" w:firstColumn="0" w:lastColumn="0" w:oddVBand="0" w:evenVBand="0" w:oddHBand="0" w:evenHBand="0" w:firstRowFirstColumn="0" w:firstRowLastColumn="0" w:lastRowFirstColumn="0" w:lastRowLastColumn="0"/>
            </w:pPr>
            <w:r w:rsidRPr="000E7D32">
              <w:t>Subject matter</w:t>
            </w:r>
          </w:p>
        </w:tc>
        <w:tc>
          <w:tcPr>
            <w:tcW w:w="1417" w:type="dxa"/>
          </w:tcPr>
          <w:p w14:paraId="09550512" w14:textId="77777777" w:rsidR="00130BCF" w:rsidRPr="000E7D32" w:rsidRDefault="00130BCF" w:rsidP="001D0767">
            <w:pPr>
              <w:cnfStyle w:val="100000000000" w:firstRow="1" w:lastRow="0" w:firstColumn="0" w:lastColumn="0" w:oddVBand="0" w:evenVBand="0" w:oddHBand="0" w:evenHBand="0" w:firstRowFirstColumn="0" w:firstRowLastColumn="0" w:lastRowFirstColumn="0" w:lastRowLastColumn="0"/>
            </w:pPr>
            <w:r w:rsidRPr="000E7D32">
              <w:t>Criteria</w:t>
            </w:r>
          </w:p>
        </w:tc>
      </w:tr>
      <w:tr w:rsidR="0080559F" w:rsidRPr="00FA7635" w14:paraId="2742208B" w14:textId="77777777" w:rsidTr="00CA19BD">
        <w:trPr>
          <w:cantSplit w:val="0"/>
        </w:trPr>
        <w:tc>
          <w:tcPr>
            <w:cnfStyle w:val="001000000000" w:firstRow="0" w:lastRow="0" w:firstColumn="1" w:lastColumn="0" w:oddVBand="0" w:evenVBand="0" w:oddHBand="0" w:evenHBand="0" w:firstRowFirstColumn="0" w:firstRowLastColumn="0" w:lastRowFirstColumn="0" w:lastRowLastColumn="0"/>
            <w:tcW w:w="1286" w:type="dxa"/>
          </w:tcPr>
          <w:p w14:paraId="0D243BA7" w14:textId="568A9C7E" w:rsidR="0080559F" w:rsidRPr="004D3FB5" w:rsidRDefault="0029367D" w:rsidP="001D0767">
            <w:r>
              <w:t>Scheduled audits</w:t>
            </w:r>
          </w:p>
        </w:tc>
        <w:tc>
          <w:tcPr>
            <w:tcW w:w="7078" w:type="dxa"/>
          </w:tcPr>
          <w:p w14:paraId="74814A0D" w14:textId="2881DE98" w:rsidR="0069225B" w:rsidRDefault="0069225B" w:rsidP="00AF2E09">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The CER may require a scheduled audit to be undertaken if any of these criteria are met by a </w:t>
            </w:r>
            <w:r w:rsidR="00AF2E09">
              <w:t>person who is, or has been, a registered person</w:t>
            </w:r>
            <w:r>
              <w:t>:</w:t>
            </w:r>
          </w:p>
          <w:p w14:paraId="1A60C7C1" w14:textId="6F3C39C6" w:rsidR="00192F71" w:rsidRPr="00172A82" w:rsidRDefault="00192F71" w:rsidP="00AF2E09">
            <w:pPr>
              <w:pStyle w:val="CERbullets"/>
              <w:cnfStyle w:val="000000000000" w:firstRow="0" w:lastRow="0" w:firstColumn="0" w:lastColumn="0" w:oddVBand="0" w:evenVBand="0" w:oddHBand="0" w:evenHBand="0" w:firstRowFirstColumn="0" w:firstRowLastColumn="0" w:lastRowFirstColumn="0" w:lastRowLastColumn="0"/>
            </w:pPr>
            <w:r w:rsidRPr="00172A82">
              <w:t>registration of a production profile</w:t>
            </w:r>
          </w:p>
          <w:p w14:paraId="4A6161E7" w14:textId="6EDC0F99" w:rsidR="00192F71" w:rsidRPr="00172A82" w:rsidRDefault="00192F71" w:rsidP="00AF2E09">
            <w:pPr>
              <w:pStyle w:val="CERbullets"/>
              <w:cnfStyle w:val="000000000000" w:firstRow="0" w:lastRow="0" w:firstColumn="0" w:lastColumn="0" w:oddVBand="0" w:evenVBand="0" w:oddHBand="0" w:evenHBand="0" w:firstRowFirstColumn="0" w:firstRowLastColumn="0" w:lastRowFirstColumn="0" w:lastRowLastColumn="0"/>
            </w:pPr>
            <w:r w:rsidRPr="00172A82">
              <w:t xml:space="preserve">the </w:t>
            </w:r>
            <w:r w:rsidR="00E70C37">
              <w:t xml:space="preserve">first, </w:t>
            </w:r>
            <w:r w:rsidRPr="00172A82">
              <w:t xml:space="preserve">fifth, </w:t>
            </w:r>
            <w:r w:rsidR="00F83B51">
              <w:t>and every</w:t>
            </w:r>
            <w:r w:rsidRPr="00172A82">
              <w:t xml:space="preserve"> subsequent fifth</w:t>
            </w:r>
            <w:r w:rsidR="00C56618">
              <w:t xml:space="preserve"> </w:t>
            </w:r>
            <w:r w:rsidR="006F4B30">
              <w:t xml:space="preserve">declaration in relation to </w:t>
            </w:r>
            <w:r w:rsidR="00C56618">
              <w:t>annual</w:t>
            </w:r>
            <w:r w:rsidRPr="00172A82">
              <w:t xml:space="preserve"> </w:t>
            </w:r>
            <w:r w:rsidR="006F4B30">
              <w:t>r</w:t>
            </w:r>
            <w:r w:rsidR="006F4B30" w:rsidRPr="00172A82">
              <w:t xml:space="preserve">econciliation check </w:t>
            </w:r>
            <w:r w:rsidR="00AF2EE0">
              <w:t>to the CER</w:t>
            </w:r>
          </w:p>
          <w:p w14:paraId="14F5C8B1" w14:textId="4677BE98" w:rsidR="00192F71" w:rsidRPr="00172A82" w:rsidRDefault="00192F71" w:rsidP="00AF2E09">
            <w:pPr>
              <w:pStyle w:val="CERbullets"/>
              <w:cnfStyle w:val="000000000000" w:firstRow="0" w:lastRow="0" w:firstColumn="0" w:lastColumn="0" w:oddVBand="0" w:evenVBand="0" w:oddHBand="0" w:evenHBand="0" w:firstRowFirstColumn="0" w:firstRowLastColumn="0" w:lastRowFirstColumn="0" w:lastRowLastColumn="0"/>
            </w:pPr>
            <w:r w:rsidRPr="00172A82">
              <w:t>a person receives a grant or assistance for a renewable energy or a product that they have a registered profile for under the GO Scheme</w:t>
            </w:r>
          </w:p>
          <w:p w14:paraId="4B39459B" w14:textId="0C39B72B" w:rsidR="5586CD64" w:rsidRDefault="26AA23B6" w:rsidP="03320F1D">
            <w:pPr>
              <w:pStyle w:val="CERbullets"/>
              <w:cnfStyle w:val="000000000000" w:firstRow="0" w:lastRow="0" w:firstColumn="0" w:lastColumn="0" w:oddVBand="0" w:evenVBand="0" w:oddHBand="0" w:evenHBand="0" w:firstRowFirstColumn="0" w:firstRowLastColumn="0" w:lastRowFirstColumn="0" w:lastRowLastColumn="0"/>
            </w:pPr>
            <w:r>
              <w:t>a</w:t>
            </w:r>
            <w:r w:rsidR="531E8314">
              <w:t xml:space="preserve"> compliance audit </w:t>
            </w:r>
            <w:r w:rsidR="02037B12">
              <w:t xml:space="preserve">has been </w:t>
            </w:r>
            <w:proofErr w:type="gramStart"/>
            <w:r w:rsidR="02037B12">
              <w:t>undertaken</w:t>
            </w:r>
            <w:proofErr w:type="gramEnd"/>
            <w:r w:rsidR="02037B12">
              <w:t xml:space="preserve"> and </w:t>
            </w:r>
            <w:r w:rsidR="740A79EA">
              <w:t xml:space="preserve">the CER determines additional scheduled audits are required to ensure compliance the GO legislation. </w:t>
            </w:r>
          </w:p>
          <w:p w14:paraId="1E8D16E6" w14:textId="2B3D8F2F" w:rsidR="002A2659" w:rsidRDefault="002A2659" w:rsidP="001D0767">
            <w:pPr>
              <w:cnfStyle w:val="000000000000" w:firstRow="0" w:lastRow="0" w:firstColumn="0" w:lastColumn="0" w:oddVBand="0" w:evenVBand="0" w:oddHBand="0" w:evenHBand="0" w:firstRowFirstColumn="0" w:firstRowLastColumn="0" w:lastRowFirstColumn="0" w:lastRowLastColumn="0"/>
            </w:pPr>
            <w:r>
              <w:t xml:space="preserve">The CER must provide a written notice </w:t>
            </w:r>
            <w:r w:rsidR="004B7867">
              <w:t>requiring the person to:</w:t>
            </w:r>
          </w:p>
          <w:p w14:paraId="1D7400FA" w14:textId="77777777" w:rsidR="004B7867" w:rsidRPr="009E09EC" w:rsidRDefault="004B7867" w:rsidP="004B7867">
            <w:pPr>
              <w:pStyle w:val="CERbullets"/>
              <w:cnfStyle w:val="000000000000" w:firstRow="0" w:lastRow="0" w:firstColumn="0" w:lastColumn="0" w:oddVBand="0" w:evenVBand="0" w:oddHBand="0" w:evenHBand="0" w:firstRowFirstColumn="0" w:firstRowLastColumn="0" w:lastRowFirstColumn="0" w:lastRowLastColumn="0"/>
            </w:pPr>
            <w:r w:rsidRPr="009E09EC">
              <w:t>appoint as an audit team leader:</w:t>
            </w:r>
          </w:p>
          <w:p w14:paraId="06563637" w14:textId="77777777" w:rsidR="004B7867" w:rsidRPr="009E09EC" w:rsidRDefault="004B7867" w:rsidP="004B7867">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9E09EC">
              <w:t>a registered greenhouse and energy auditor of the person’s choice</w:t>
            </w:r>
          </w:p>
          <w:p w14:paraId="346A82B8" w14:textId="77777777" w:rsidR="004B7867" w:rsidRPr="009E09EC" w:rsidRDefault="004B7867" w:rsidP="004B7867">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9E09EC">
              <w:t>if the CER specifies a registered greenhouse and energy auditor in the notice – that auditor</w:t>
            </w:r>
          </w:p>
          <w:p w14:paraId="7525A329" w14:textId="77777777" w:rsidR="004B7867" w:rsidRPr="009E09EC" w:rsidRDefault="004B7867" w:rsidP="004B7867">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9E09EC">
              <w:t>if the CER specifies more than one registered greenhouse and energy auditor in the notice – any one of those auditors.</w:t>
            </w:r>
          </w:p>
          <w:p w14:paraId="3FF13F53" w14:textId="709F2BBE" w:rsidR="004B7867" w:rsidRDefault="004B7867" w:rsidP="004B7867">
            <w:pPr>
              <w:pStyle w:val="CERbullets"/>
              <w:cnfStyle w:val="000000000000" w:firstRow="0" w:lastRow="0" w:firstColumn="0" w:lastColumn="0" w:oddVBand="0" w:evenVBand="0" w:oddHBand="0" w:evenHBand="0" w:firstRowFirstColumn="0" w:firstRowLastColumn="0" w:lastRowFirstColumn="0" w:lastRowLastColumn="0"/>
              <w:rPr>
                <w:i/>
              </w:rPr>
            </w:pPr>
            <w:r w:rsidRPr="009E09EC">
              <w:t xml:space="preserve">arrange for the audit team leader to carry out an audit on one or more aspects of the person’s compliance with the GO Act or the specified sections of the </w:t>
            </w:r>
            <w:r w:rsidRPr="009E09EC">
              <w:rPr>
                <w:i/>
                <w:iCs/>
              </w:rPr>
              <w:t>Criminal Code</w:t>
            </w:r>
          </w:p>
          <w:p w14:paraId="25172E7E" w14:textId="77777777" w:rsidR="004B7867" w:rsidRPr="009E09EC" w:rsidRDefault="004B7867" w:rsidP="004B7867">
            <w:pPr>
              <w:pStyle w:val="CERbullets"/>
              <w:cnfStyle w:val="000000000000" w:firstRow="0" w:lastRow="0" w:firstColumn="0" w:lastColumn="0" w:oddVBand="0" w:evenVBand="0" w:oddHBand="0" w:evenHBand="0" w:firstRowFirstColumn="0" w:firstRowLastColumn="0" w:lastRowFirstColumn="0" w:lastRowLastColumn="0"/>
            </w:pPr>
            <w:r w:rsidRPr="009E09EC">
              <w:t>arrange for the audit team leader to give the person a written report setting out the results of the audit</w:t>
            </w:r>
          </w:p>
          <w:p w14:paraId="055F5B5D" w14:textId="77777777" w:rsidR="004B7867" w:rsidRPr="009E09EC" w:rsidRDefault="004B7867" w:rsidP="004B7867">
            <w:pPr>
              <w:pStyle w:val="CERbullets"/>
              <w:cnfStyle w:val="000000000000" w:firstRow="0" w:lastRow="0" w:firstColumn="0" w:lastColumn="0" w:oddVBand="0" w:evenVBand="0" w:oddHBand="0" w:evenHBand="0" w:firstRowFirstColumn="0" w:firstRowLastColumn="0" w:lastRowFirstColumn="0" w:lastRowLastColumn="0"/>
            </w:pPr>
            <w:r w:rsidRPr="009E09EC">
              <w:t>give the CER a copy of the audit report on or before the day specified in the notice.</w:t>
            </w:r>
          </w:p>
          <w:p w14:paraId="3640AC1E" w14:textId="77777777" w:rsidR="004B7867" w:rsidRPr="009E09EC" w:rsidRDefault="004B7867" w:rsidP="004B7867">
            <w:pPr>
              <w:cnfStyle w:val="000000000000" w:firstRow="0" w:lastRow="0" w:firstColumn="0" w:lastColumn="0" w:oddVBand="0" w:evenVBand="0" w:oddHBand="0" w:evenHBand="0" w:firstRowFirstColumn="0" w:firstRowLastColumn="0" w:lastRowFirstColumn="0" w:lastRowLastColumn="0"/>
            </w:pPr>
            <w:r w:rsidRPr="009E09EC">
              <w:t>The notice must specify the:</w:t>
            </w:r>
          </w:p>
          <w:p w14:paraId="6A17D09D" w14:textId="77777777" w:rsidR="004B7867" w:rsidRPr="009E09EC" w:rsidRDefault="004B7867" w:rsidP="004B7867">
            <w:pPr>
              <w:pStyle w:val="CERbullets"/>
              <w:cnfStyle w:val="000000000000" w:firstRow="0" w:lastRow="0" w:firstColumn="0" w:lastColumn="0" w:oddVBand="0" w:evenVBand="0" w:oddHBand="0" w:evenHBand="0" w:firstRowFirstColumn="0" w:firstRowLastColumn="0" w:lastRowFirstColumn="0" w:lastRowLastColumn="0"/>
            </w:pPr>
            <w:r w:rsidRPr="009E09EC">
              <w:t>type of audit to be carried out</w:t>
            </w:r>
          </w:p>
          <w:p w14:paraId="5B192233" w14:textId="77777777" w:rsidR="004B7867" w:rsidRDefault="004B7867" w:rsidP="001D0767">
            <w:pPr>
              <w:pStyle w:val="CERbullets"/>
              <w:cnfStyle w:val="000000000000" w:firstRow="0" w:lastRow="0" w:firstColumn="0" w:lastColumn="0" w:oddVBand="0" w:evenVBand="0" w:oddHBand="0" w:evenHBand="0" w:firstRowFirstColumn="0" w:firstRowLastColumn="0" w:lastRowFirstColumn="0" w:lastRowLastColumn="0"/>
            </w:pPr>
            <w:r w:rsidRPr="009E09EC">
              <w:t>matters the audit is to cover</w:t>
            </w:r>
          </w:p>
          <w:p w14:paraId="692D60D6" w14:textId="1683D899" w:rsidR="004B7867" w:rsidRDefault="004B7867" w:rsidP="001D0767">
            <w:pPr>
              <w:pStyle w:val="CERbullets"/>
              <w:cnfStyle w:val="000000000000" w:firstRow="0" w:lastRow="0" w:firstColumn="0" w:lastColumn="0" w:oddVBand="0" w:evenVBand="0" w:oddHBand="0" w:evenHBand="0" w:firstRowFirstColumn="0" w:firstRowLastColumn="0" w:lastRowFirstColumn="0" w:lastRowLastColumn="0"/>
            </w:pPr>
            <w:r w:rsidRPr="009E09EC">
              <w:t>form of the audit report and the kinds of details it is to contain.</w:t>
            </w:r>
          </w:p>
          <w:p w14:paraId="42113429" w14:textId="6A24BDAA" w:rsidR="0080559F" w:rsidRPr="000C3609" w:rsidRDefault="0080559F" w:rsidP="001D0767">
            <w:pPr>
              <w:cnfStyle w:val="000000000000" w:firstRow="0" w:lastRow="0" w:firstColumn="0" w:lastColumn="0" w:oddVBand="0" w:evenVBand="0" w:oddHBand="0" w:evenHBand="0" w:firstRowFirstColumn="0" w:firstRowLastColumn="0" w:lastRowFirstColumn="0" w:lastRowLastColumn="0"/>
            </w:pPr>
            <w:r w:rsidRPr="000C3609">
              <w:t>The matters to be audited are whether, in all material respects:</w:t>
            </w:r>
          </w:p>
          <w:p w14:paraId="4CFB4620" w14:textId="63E62D9E" w:rsidR="00837DE1" w:rsidRPr="000C3609" w:rsidRDefault="00837DE1" w:rsidP="007D61F1">
            <w:pPr>
              <w:pStyle w:val="CERbullets"/>
              <w:cnfStyle w:val="000000000000" w:firstRow="0" w:lastRow="0" w:firstColumn="0" w:lastColumn="0" w:oddVBand="0" w:evenVBand="0" w:oddHBand="0" w:evenHBand="0" w:firstRowFirstColumn="0" w:firstRowLastColumn="0" w:lastRowFirstColumn="0" w:lastRowLastColumn="0"/>
            </w:pPr>
            <w:r w:rsidRPr="000C3609">
              <w:t xml:space="preserve">whether, at the time of the audit, the </w:t>
            </w:r>
            <w:r w:rsidR="00DE503E" w:rsidRPr="000C3609">
              <w:t xml:space="preserve">production profile or </w:t>
            </w:r>
            <w:r w:rsidR="74C3543B">
              <w:t>PGO certificates</w:t>
            </w:r>
            <w:r w:rsidR="00CF0C72">
              <w:t xml:space="preserve"> ha</w:t>
            </w:r>
            <w:r w:rsidR="79454513">
              <w:t>ve</w:t>
            </w:r>
            <w:r w:rsidR="00CF0C72" w:rsidRPr="000C3609">
              <w:t xml:space="preserve"> met all relevant requirements under the</w:t>
            </w:r>
            <w:r w:rsidRPr="000C3609">
              <w:t>:</w:t>
            </w:r>
          </w:p>
          <w:p w14:paraId="5EBE2A9E" w14:textId="76CA03CC" w:rsidR="00837DE1" w:rsidRPr="000C3609" w:rsidRDefault="00CF0C72" w:rsidP="00745661">
            <w:pPr>
              <w:pStyle w:val="CERbullets"/>
              <w:numPr>
                <w:ilvl w:val="5"/>
                <w:numId w:val="43"/>
              </w:numPr>
              <w:ind w:left="901" w:hanging="181"/>
              <w:cnfStyle w:val="000000000000" w:firstRow="0" w:lastRow="0" w:firstColumn="0" w:lastColumn="0" w:oddVBand="0" w:evenVBand="0" w:oddHBand="0" w:evenHBand="0" w:firstRowFirstColumn="0" w:firstRowLastColumn="0" w:lastRowFirstColumn="0" w:lastRowLastColumn="0"/>
            </w:pPr>
            <w:r w:rsidRPr="000C3609">
              <w:t>GO</w:t>
            </w:r>
            <w:r w:rsidR="007D61F1" w:rsidRPr="000C3609">
              <w:t xml:space="preserve"> </w:t>
            </w:r>
            <w:r w:rsidR="00837DE1" w:rsidRPr="000C3609">
              <w:t>Act</w:t>
            </w:r>
          </w:p>
          <w:p w14:paraId="046E6DFF" w14:textId="54A9BC3B" w:rsidR="0080559F" w:rsidRPr="004611DF" w:rsidRDefault="007271F5" w:rsidP="004611DF">
            <w:pPr>
              <w:pStyle w:val="CERbullets"/>
              <w:numPr>
                <w:ilvl w:val="5"/>
                <w:numId w:val="43"/>
              </w:numPr>
              <w:ind w:left="901" w:hanging="181"/>
              <w:cnfStyle w:val="000000000000" w:firstRow="0" w:lastRow="0" w:firstColumn="0" w:lastColumn="0" w:oddVBand="0" w:evenVBand="0" w:oddHBand="0" w:evenHBand="0" w:firstRowFirstColumn="0" w:firstRowLastColumn="0" w:lastRowFirstColumn="0" w:lastRowLastColumn="0"/>
            </w:pPr>
            <w:r w:rsidRPr="000C3609">
              <w:t xml:space="preserve">Sections 134.1, 134.2, 135.1, 135.4, 136.1, 137.1 and 137.2 of the </w:t>
            </w:r>
            <w:r w:rsidRPr="000C3609">
              <w:rPr>
                <w:i/>
                <w:iCs/>
              </w:rPr>
              <w:t>Criminal Code</w:t>
            </w:r>
            <w:r w:rsidR="007224F1" w:rsidRPr="000C3609">
              <w:t>, in so far as those sections relate to the GO Act.</w:t>
            </w:r>
          </w:p>
        </w:tc>
        <w:tc>
          <w:tcPr>
            <w:tcW w:w="1417" w:type="dxa"/>
          </w:tcPr>
          <w:p w14:paraId="1B7E88CF" w14:textId="65787A53" w:rsidR="0080559F" w:rsidRPr="007C7CA3" w:rsidRDefault="0080559F" w:rsidP="001D0767">
            <w:pPr>
              <w:ind w:left="37"/>
              <w:cnfStyle w:val="000000000000" w:firstRow="0" w:lastRow="0" w:firstColumn="0" w:lastColumn="0" w:oddVBand="0" w:evenVBand="0" w:oddHBand="0" w:evenHBand="0" w:firstRowFirstColumn="0" w:firstRowLastColumn="0" w:lastRowFirstColumn="0" w:lastRowLastColumn="0"/>
            </w:pPr>
            <w:r w:rsidRPr="007C7CA3">
              <w:t xml:space="preserve">Section </w:t>
            </w:r>
            <w:r w:rsidR="00DC04A2">
              <w:t>127</w:t>
            </w:r>
            <w:r w:rsidR="007C7CA3" w:rsidRPr="007C7CA3">
              <w:t xml:space="preserve"> of </w:t>
            </w:r>
            <w:r w:rsidR="00DC04A2">
              <w:t>GO</w:t>
            </w:r>
            <w:r w:rsidR="007C7CA3" w:rsidRPr="007C7CA3">
              <w:t xml:space="preserve"> Act</w:t>
            </w:r>
            <w:r w:rsidR="00262597">
              <w:t>, section</w:t>
            </w:r>
            <w:r w:rsidR="00161D9D">
              <w:t xml:space="preserve"> 6</w:t>
            </w:r>
            <w:r w:rsidR="00435561">
              <w:t>9</w:t>
            </w:r>
            <w:r w:rsidR="00161D9D">
              <w:t xml:space="preserve"> of GO</w:t>
            </w:r>
            <w:r w:rsidR="009B3FAD">
              <w:t xml:space="preserve"> Rule</w:t>
            </w:r>
            <w:r w:rsidR="00161D9D">
              <w:t>s</w:t>
            </w:r>
            <w:r w:rsidRPr="007C7CA3">
              <w:t>.</w:t>
            </w:r>
          </w:p>
        </w:tc>
      </w:tr>
      <w:tr w:rsidR="005731B2" w:rsidRPr="00FA7635" w14:paraId="42287489" w14:textId="77777777" w:rsidTr="00CA19BD">
        <w:tc>
          <w:tcPr>
            <w:cnfStyle w:val="001000000000" w:firstRow="0" w:lastRow="0" w:firstColumn="1" w:lastColumn="0" w:oddVBand="0" w:evenVBand="0" w:oddHBand="0" w:evenHBand="0" w:firstRowFirstColumn="0" w:firstRowLastColumn="0" w:lastRowFirstColumn="0" w:lastRowLastColumn="0"/>
            <w:tcW w:w="1286" w:type="dxa"/>
          </w:tcPr>
          <w:p w14:paraId="3B136B6D" w14:textId="1EA27301" w:rsidR="005731B2" w:rsidRPr="00D02347" w:rsidRDefault="005731B2" w:rsidP="005731B2">
            <w:r w:rsidRPr="00D02347">
              <w:lastRenderedPageBreak/>
              <w:t>Compliance audits</w:t>
            </w:r>
          </w:p>
        </w:tc>
        <w:tc>
          <w:tcPr>
            <w:tcW w:w="7078" w:type="dxa"/>
          </w:tcPr>
          <w:p w14:paraId="46493DFA" w14:textId="77777777" w:rsidR="005731B2" w:rsidRPr="009E09EC" w:rsidRDefault="005731B2" w:rsidP="005731B2">
            <w:pPr>
              <w:cnfStyle w:val="000000000000" w:firstRow="0" w:lastRow="0" w:firstColumn="0" w:lastColumn="0" w:oddVBand="0" w:evenVBand="0" w:oddHBand="0" w:evenHBand="0" w:firstRowFirstColumn="0" w:firstRowLastColumn="0" w:lastRowFirstColumn="0" w:lastRowLastColumn="0"/>
            </w:pPr>
            <w:r w:rsidRPr="009E09EC">
              <w:t>This section applies if:</w:t>
            </w:r>
          </w:p>
          <w:p w14:paraId="644A78A1" w14:textId="3E129EED" w:rsidR="005731B2" w:rsidRPr="009E09EC" w:rsidRDefault="005731B2" w:rsidP="005731B2">
            <w:pPr>
              <w:pStyle w:val="CERbullets"/>
              <w:cnfStyle w:val="000000000000" w:firstRow="0" w:lastRow="0" w:firstColumn="0" w:lastColumn="0" w:oddVBand="0" w:evenVBand="0" w:oddHBand="0" w:evenHBand="0" w:firstRowFirstColumn="0" w:firstRowLastColumn="0" w:lastRowFirstColumn="0" w:lastRowLastColumn="0"/>
            </w:pPr>
            <w:r w:rsidRPr="009E09EC">
              <w:t xml:space="preserve">a person is, or has been, </w:t>
            </w:r>
            <w:r w:rsidR="00700740" w:rsidRPr="009E09EC">
              <w:t xml:space="preserve">a registered </w:t>
            </w:r>
            <w:r w:rsidR="00973B87" w:rsidRPr="009E09EC">
              <w:t>person</w:t>
            </w:r>
          </w:p>
          <w:p w14:paraId="49735BEB" w14:textId="71EBD78D" w:rsidR="005731B2" w:rsidRPr="009E09EC" w:rsidRDefault="005731B2" w:rsidP="005731B2">
            <w:pPr>
              <w:pStyle w:val="CERbullets"/>
              <w:cnfStyle w:val="000000000000" w:firstRow="0" w:lastRow="0" w:firstColumn="0" w:lastColumn="0" w:oddVBand="0" w:evenVBand="0" w:oddHBand="0" w:evenHBand="0" w:firstRowFirstColumn="0" w:firstRowLastColumn="0" w:lastRowFirstColumn="0" w:lastRowLastColumn="0"/>
            </w:pPr>
            <w:r w:rsidRPr="009E09EC">
              <w:t xml:space="preserve">the CER has reasonable grounds to suspect that the person has contravened, is contravening, or is proposing to contravene, the </w:t>
            </w:r>
            <w:r w:rsidR="00973B87" w:rsidRPr="009E09EC">
              <w:t>GO</w:t>
            </w:r>
            <w:r w:rsidRPr="009E09EC">
              <w:t xml:space="preserve"> Act</w:t>
            </w:r>
            <w:r w:rsidR="00973B87" w:rsidRPr="009E09EC">
              <w:t xml:space="preserve"> or sections 134.1, 134.2, 135.1, 135.4, 136.1, 137.1 and 137.2 of the </w:t>
            </w:r>
            <w:r w:rsidR="00973B87" w:rsidRPr="009E09EC">
              <w:rPr>
                <w:i/>
                <w:iCs/>
              </w:rPr>
              <w:t>Criminal Code</w:t>
            </w:r>
            <w:r w:rsidR="00973B87" w:rsidRPr="009E09EC">
              <w:t>, in so far as those sections relate to the GO Act</w:t>
            </w:r>
            <w:r w:rsidRPr="009E09EC">
              <w:t>.</w:t>
            </w:r>
          </w:p>
          <w:p w14:paraId="24AB6A06" w14:textId="0D9B9D12" w:rsidR="005731B2" w:rsidRPr="009E09EC" w:rsidRDefault="005731B2" w:rsidP="005731B2">
            <w:pPr>
              <w:cnfStyle w:val="000000000000" w:firstRow="0" w:lastRow="0" w:firstColumn="0" w:lastColumn="0" w:oddVBand="0" w:evenVBand="0" w:oddHBand="0" w:evenHBand="0" w:firstRowFirstColumn="0" w:firstRowLastColumn="0" w:lastRowFirstColumn="0" w:lastRowLastColumn="0"/>
            </w:pPr>
            <w:r w:rsidRPr="009E09EC">
              <w:t>The CER may, by written notice given to the person, require the person to:</w:t>
            </w:r>
          </w:p>
          <w:p w14:paraId="43DE4AAA" w14:textId="51CBB186" w:rsidR="005731B2" w:rsidRPr="009E09EC" w:rsidRDefault="005731B2" w:rsidP="005731B2">
            <w:pPr>
              <w:pStyle w:val="CERbullets"/>
              <w:cnfStyle w:val="000000000000" w:firstRow="0" w:lastRow="0" w:firstColumn="0" w:lastColumn="0" w:oddVBand="0" w:evenVBand="0" w:oddHBand="0" w:evenHBand="0" w:firstRowFirstColumn="0" w:firstRowLastColumn="0" w:lastRowFirstColumn="0" w:lastRowLastColumn="0"/>
            </w:pPr>
            <w:r w:rsidRPr="009E09EC">
              <w:t>appoint as an audit team leader:</w:t>
            </w:r>
          </w:p>
          <w:p w14:paraId="41E343FC" w14:textId="4A339A2B" w:rsidR="005731B2" w:rsidRPr="009E09EC" w:rsidRDefault="005731B2" w:rsidP="005731B2">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9E09EC">
              <w:t>a registered greenhouse and energy auditor of the person’s choice</w:t>
            </w:r>
          </w:p>
          <w:p w14:paraId="46B3E76C" w14:textId="2FD2F478" w:rsidR="005731B2" w:rsidRPr="009E09EC" w:rsidRDefault="005731B2" w:rsidP="005731B2">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9E09EC">
              <w:t>if the CER specifies a registered greenhouse and energy auditor in the notice – that auditor</w:t>
            </w:r>
          </w:p>
          <w:p w14:paraId="7EC20202" w14:textId="0B192F0D" w:rsidR="005731B2" w:rsidRPr="009E09EC" w:rsidRDefault="005731B2" w:rsidP="005731B2">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9E09EC">
              <w:t>if the CER specifies more than one registered greenhouse and energy auditor in the notice – any one of those auditors.</w:t>
            </w:r>
          </w:p>
          <w:p w14:paraId="73D3F684" w14:textId="36525A8A" w:rsidR="005731B2" w:rsidRDefault="005731B2" w:rsidP="005731B2">
            <w:pPr>
              <w:pStyle w:val="CERbullets"/>
              <w:cnfStyle w:val="000000000000" w:firstRow="0" w:lastRow="0" w:firstColumn="0" w:lastColumn="0" w:oddVBand="0" w:evenVBand="0" w:oddHBand="0" w:evenHBand="0" w:firstRowFirstColumn="0" w:firstRowLastColumn="0" w:lastRowFirstColumn="0" w:lastRowLastColumn="0"/>
            </w:pPr>
            <w:r w:rsidRPr="009E09EC">
              <w:t xml:space="preserve">arrange for the audit team leader to carry out an audit on one or more aspects of the person’s compliance with the </w:t>
            </w:r>
            <w:r w:rsidR="009E09EC" w:rsidRPr="009E09EC">
              <w:t>GO</w:t>
            </w:r>
            <w:r w:rsidRPr="009E09EC">
              <w:t xml:space="preserve"> Act </w:t>
            </w:r>
            <w:r w:rsidR="009E09EC" w:rsidRPr="009E09EC">
              <w:t xml:space="preserve">or the specified sections of the </w:t>
            </w:r>
            <w:r w:rsidR="009E09EC" w:rsidRPr="009E09EC">
              <w:rPr>
                <w:i/>
                <w:iCs/>
              </w:rPr>
              <w:t>Criminal Code</w:t>
            </w:r>
          </w:p>
          <w:p w14:paraId="25A52675" w14:textId="4653D945" w:rsidR="005731B2" w:rsidRPr="009E09EC" w:rsidRDefault="005731B2" w:rsidP="005731B2">
            <w:pPr>
              <w:pStyle w:val="CERbullets"/>
              <w:cnfStyle w:val="000000000000" w:firstRow="0" w:lastRow="0" w:firstColumn="0" w:lastColumn="0" w:oddVBand="0" w:evenVBand="0" w:oddHBand="0" w:evenHBand="0" w:firstRowFirstColumn="0" w:firstRowLastColumn="0" w:lastRowFirstColumn="0" w:lastRowLastColumn="0"/>
            </w:pPr>
            <w:r w:rsidRPr="009E09EC">
              <w:t>arrange for the audit team leader to give the person a written report setting out the results of the audit</w:t>
            </w:r>
          </w:p>
          <w:p w14:paraId="4BC11DC3" w14:textId="4C3C04A1" w:rsidR="005731B2" w:rsidRPr="009E09EC" w:rsidRDefault="005731B2" w:rsidP="005731B2">
            <w:pPr>
              <w:pStyle w:val="CERbullets"/>
              <w:cnfStyle w:val="000000000000" w:firstRow="0" w:lastRow="0" w:firstColumn="0" w:lastColumn="0" w:oddVBand="0" w:evenVBand="0" w:oddHBand="0" w:evenHBand="0" w:firstRowFirstColumn="0" w:firstRowLastColumn="0" w:lastRowFirstColumn="0" w:lastRowLastColumn="0"/>
            </w:pPr>
            <w:r w:rsidRPr="009E09EC">
              <w:t>give the CER a copy of the audit report on or before the day specified in the notice.</w:t>
            </w:r>
          </w:p>
          <w:p w14:paraId="772717E0" w14:textId="77777777" w:rsidR="005731B2" w:rsidRPr="009E09EC" w:rsidRDefault="005731B2" w:rsidP="005731B2">
            <w:pPr>
              <w:cnfStyle w:val="000000000000" w:firstRow="0" w:lastRow="0" w:firstColumn="0" w:lastColumn="0" w:oddVBand="0" w:evenVBand="0" w:oddHBand="0" w:evenHBand="0" w:firstRowFirstColumn="0" w:firstRowLastColumn="0" w:lastRowFirstColumn="0" w:lastRowLastColumn="0"/>
            </w:pPr>
            <w:r w:rsidRPr="009E09EC">
              <w:t>The notice must specify the:</w:t>
            </w:r>
          </w:p>
          <w:p w14:paraId="31CBDDE4" w14:textId="71146735" w:rsidR="005731B2" w:rsidRPr="009E09EC" w:rsidRDefault="005731B2" w:rsidP="005731B2">
            <w:pPr>
              <w:pStyle w:val="CERbullets"/>
              <w:cnfStyle w:val="000000000000" w:firstRow="0" w:lastRow="0" w:firstColumn="0" w:lastColumn="0" w:oddVBand="0" w:evenVBand="0" w:oddHBand="0" w:evenHBand="0" w:firstRowFirstColumn="0" w:firstRowLastColumn="0" w:lastRowFirstColumn="0" w:lastRowLastColumn="0"/>
            </w:pPr>
            <w:r w:rsidRPr="009E09EC">
              <w:t>type of audit to be carried out</w:t>
            </w:r>
          </w:p>
          <w:p w14:paraId="4D531D32" w14:textId="22BCA674" w:rsidR="005731B2" w:rsidRPr="009E09EC" w:rsidRDefault="005731B2" w:rsidP="005731B2">
            <w:pPr>
              <w:pStyle w:val="CERbullets"/>
              <w:cnfStyle w:val="000000000000" w:firstRow="0" w:lastRow="0" w:firstColumn="0" w:lastColumn="0" w:oddVBand="0" w:evenVBand="0" w:oddHBand="0" w:evenHBand="0" w:firstRowFirstColumn="0" w:firstRowLastColumn="0" w:lastRowFirstColumn="0" w:lastRowLastColumn="0"/>
            </w:pPr>
            <w:r w:rsidRPr="009E09EC">
              <w:t>matters the audit is to cover</w:t>
            </w:r>
          </w:p>
          <w:p w14:paraId="730D157A" w14:textId="10F620C0" w:rsidR="005731B2" w:rsidRPr="009E09EC" w:rsidRDefault="005731B2" w:rsidP="005731B2">
            <w:pPr>
              <w:pStyle w:val="CERbullets"/>
              <w:cnfStyle w:val="000000000000" w:firstRow="0" w:lastRow="0" w:firstColumn="0" w:lastColumn="0" w:oddVBand="0" w:evenVBand="0" w:oddHBand="0" w:evenHBand="0" w:firstRowFirstColumn="0" w:firstRowLastColumn="0" w:lastRowFirstColumn="0" w:lastRowLastColumn="0"/>
            </w:pPr>
            <w:r w:rsidRPr="009E09EC">
              <w:t>form of the audit report and the kinds of details it is to contain.</w:t>
            </w:r>
          </w:p>
        </w:tc>
        <w:tc>
          <w:tcPr>
            <w:tcW w:w="1417" w:type="dxa"/>
          </w:tcPr>
          <w:p w14:paraId="57FDE434" w14:textId="4719000F" w:rsidR="005731B2" w:rsidRDefault="005731B2" w:rsidP="005731B2">
            <w:pPr>
              <w:ind w:left="37"/>
              <w:cnfStyle w:val="000000000000" w:firstRow="0" w:lastRow="0" w:firstColumn="0" w:lastColumn="0" w:oddVBand="0" w:evenVBand="0" w:oddHBand="0" w:evenHBand="0" w:firstRowFirstColumn="0" w:firstRowLastColumn="0" w:lastRowFirstColumn="0" w:lastRowLastColumn="0"/>
            </w:pPr>
            <w:r w:rsidRPr="007C7CA3">
              <w:t xml:space="preserve">Section </w:t>
            </w:r>
            <w:r>
              <w:t>12</w:t>
            </w:r>
            <w:r w:rsidR="00C2276A">
              <w:t>5</w:t>
            </w:r>
            <w:r w:rsidRPr="007C7CA3">
              <w:t xml:space="preserve"> of </w:t>
            </w:r>
            <w:r>
              <w:t>GO</w:t>
            </w:r>
            <w:r w:rsidRPr="007C7CA3">
              <w:t xml:space="preserve"> Act.</w:t>
            </w:r>
          </w:p>
        </w:tc>
      </w:tr>
      <w:tr w:rsidR="00D02347" w:rsidRPr="00FA7635" w14:paraId="26542FE6" w14:textId="77777777" w:rsidTr="00CA19BD">
        <w:tc>
          <w:tcPr>
            <w:cnfStyle w:val="001000000000" w:firstRow="0" w:lastRow="0" w:firstColumn="1" w:lastColumn="0" w:oddVBand="0" w:evenVBand="0" w:oddHBand="0" w:evenHBand="0" w:firstRowFirstColumn="0" w:firstRowLastColumn="0" w:lastRowFirstColumn="0" w:lastRowLastColumn="0"/>
            <w:tcW w:w="1286" w:type="dxa"/>
          </w:tcPr>
          <w:p w14:paraId="3DF76A05" w14:textId="5922B00C" w:rsidR="00D02347" w:rsidRPr="00D02347" w:rsidRDefault="00D02347" w:rsidP="00D02347">
            <w:r w:rsidRPr="00D02347">
              <w:lastRenderedPageBreak/>
              <w:t>Other audits</w:t>
            </w:r>
          </w:p>
        </w:tc>
        <w:tc>
          <w:tcPr>
            <w:tcW w:w="7078" w:type="dxa"/>
          </w:tcPr>
          <w:p w14:paraId="5C3B269F" w14:textId="77777777" w:rsidR="0033506C" w:rsidRPr="00D6665A" w:rsidRDefault="00D02347" w:rsidP="00D02347">
            <w:pPr>
              <w:cnfStyle w:val="000000000000" w:firstRow="0" w:lastRow="0" w:firstColumn="0" w:lastColumn="0" w:oddVBand="0" w:evenVBand="0" w:oddHBand="0" w:evenHBand="0" w:firstRowFirstColumn="0" w:firstRowLastColumn="0" w:lastRowFirstColumn="0" w:lastRowLastColumn="0"/>
            </w:pPr>
            <w:r w:rsidRPr="00D6665A">
              <w:t>If a person is, or has been</w:t>
            </w:r>
            <w:r w:rsidR="0033506C" w:rsidRPr="00D6665A">
              <w:t>:</w:t>
            </w:r>
          </w:p>
          <w:p w14:paraId="1D0A1095" w14:textId="77777777" w:rsidR="00602A51" w:rsidRPr="00D6665A" w:rsidRDefault="0033506C" w:rsidP="00602A51">
            <w:pPr>
              <w:pStyle w:val="ListParagraph"/>
              <w:numPr>
                <w:ilvl w:val="0"/>
                <w:numId w:val="48"/>
              </w:numPr>
              <w:spacing w:after="120"/>
              <w:ind w:left="357" w:hanging="357"/>
              <w:contextualSpacing w:val="0"/>
              <w:cnfStyle w:val="000000000000" w:firstRow="0" w:lastRow="0" w:firstColumn="0" w:lastColumn="0" w:oddVBand="0" w:evenVBand="0" w:oddHBand="0" w:evenHBand="0" w:firstRowFirstColumn="0" w:firstRowLastColumn="0" w:lastRowFirstColumn="0" w:lastRowLastColumn="0"/>
            </w:pPr>
            <w:r w:rsidRPr="00D6665A">
              <w:t>the h</w:t>
            </w:r>
            <w:r w:rsidR="00602A51" w:rsidRPr="00D6665A">
              <w:t>older of a registered profile</w:t>
            </w:r>
          </w:p>
          <w:p w14:paraId="685811ED" w14:textId="77777777" w:rsidR="00602A51" w:rsidRPr="00D6665A" w:rsidRDefault="00602A51" w:rsidP="00602A51">
            <w:pPr>
              <w:pStyle w:val="ListParagraph"/>
              <w:numPr>
                <w:ilvl w:val="0"/>
                <w:numId w:val="48"/>
              </w:numPr>
              <w:spacing w:after="120"/>
              <w:ind w:left="357" w:hanging="357"/>
              <w:contextualSpacing w:val="0"/>
              <w:cnfStyle w:val="000000000000" w:firstRow="0" w:lastRow="0" w:firstColumn="0" w:lastColumn="0" w:oddVBand="0" w:evenVBand="0" w:oddHBand="0" w:evenHBand="0" w:firstRowFirstColumn="0" w:firstRowLastColumn="0" w:lastRowFirstColumn="0" w:lastRowLastColumn="0"/>
            </w:pPr>
            <w:r w:rsidRPr="00D6665A">
              <w:t>the eligible registered person for a registered renewable energy electricity facility</w:t>
            </w:r>
          </w:p>
          <w:p w14:paraId="052C4710" w14:textId="77777777" w:rsidR="00D6665A" w:rsidRPr="00D6665A" w:rsidRDefault="00602A51" w:rsidP="00D02347">
            <w:pPr>
              <w:cnfStyle w:val="000000000000" w:firstRow="0" w:lastRow="0" w:firstColumn="0" w:lastColumn="0" w:oddVBand="0" w:evenVBand="0" w:oddHBand="0" w:evenHBand="0" w:firstRowFirstColumn="0" w:firstRowLastColumn="0" w:lastRowFirstColumn="0" w:lastRowLastColumn="0"/>
            </w:pPr>
            <w:r w:rsidRPr="00D6665A">
              <w:t>t</w:t>
            </w:r>
            <w:r w:rsidR="00D02347" w:rsidRPr="00D6665A">
              <w:t xml:space="preserve">he CER </w:t>
            </w:r>
            <w:r w:rsidRPr="00D6665A">
              <w:t>may appoint a registered greenhouse and energy auditor</w:t>
            </w:r>
            <w:r w:rsidR="00D6665A" w:rsidRPr="00D6665A">
              <w:t xml:space="preserve"> to carry out an audit of the person’s compliance with one of more aspects of the GO Act.</w:t>
            </w:r>
          </w:p>
          <w:p w14:paraId="7F75B559" w14:textId="5E4DB751" w:rsidR="00D02347" w:rsidRPr="00D6665A" w:rsidRDefault="00D6665A" w:rsidP="00D02347">
            <w:pPr>
              <w:cnfStyle w:val="000000000000" w:firstRow="0" w:lastRow="0" w:firstColumn="0" w:lastColumn="0" w:oddVBand="0" w:evenVBand="0" w:oddHBand="0" w:evenHBand="0" w:firstRowFirstColumn="0" w:firstRowLastColumn="0" w:lastRowFirstColumn="0" w:lastRowLastColumn="0"/>
            </w:pPr>
            <w:r w:rsidRPr="00D6665A">
              <w:t xml:space="preserve">The CER </w:t>
            </w:r>
            <w:r w:rsidR="00D02347" w:rsidRPr="00D6665A">
              <w:t>must give written notice to the person of a decision to appoint an audit team leader. The notice must:</w:t>
            </w:r>
          </w:p>
          <w:p w14:paraId="61BB2552" w14:textId="75AF7C8D" w:rsidR="00D02347" w:rsidRPr="00D6665A" w:rsidRDefault="00D02347" w:rsidP="00D02347">
            <w:pPr>
              <w:pStyle w:val="CERbullets"/>
              <w:cnfStyle w:val="000000000000" w:firstRow="0" w:lastRow="0" w:firstColumn="0" w:lastColumn="0" w:oddVBand="0" w:evenVBand="0" w:oddHBand="0" w:evenHBand="0" w:firstRowFirstColumn="0" w:firstRowLastColumn="0" w:lastRowFirstColumn="0" w:lastRowLastColumn="0"/>
            </w:pPr>
            <w:r w:rsidRPr="00D6665A">
              <w:t>specify the audit team leader</w:t>
            </w:r>
          </w:p>
          <w:p w14:paraId="63939CB8" w14:textId="0C8563DC" w:rsidR="00D02347" w:rsidRPr="00D6665A" w:rsidRDefault="00D02347" w:rsidP="00D02347">
            <w:pPr>
              <w:pStyle w:val="CERbullets"/>
              <w:cnfStyle w:val="000000000000" w:firstRow="0" w:lastRow="0" w:firstColumn="0" w:lastColumn="0" w:oddVBand="0" w:evenVBand="0" w:oddHBand="0" w:evenHBand="0" w:firstRowFirstColumn="0" w:firstRowLastColumn="0" w:lastRowFirstColumn="0" w:lastRowLastColumn="0"/>
            </w:pPr>
            <w:r w:rsidRPr="00D6665A">
              <w:t>specify the period within which the audit is to be undertaken</w:t>
            </w:r>
          </w:p>
          <w:p w14:paraId="30F02832" w14:textId="4BB0EABE" w:rsidR="00D02347" w:rsidRPr="00D6665A" w:rsidRDefault="00D02347" w:rsidP="00D02347">
            <w:pPr>
              <w:pStyle w:val="CERbullets"/>
              <w:cnfStyle w:val="000000000000" w:firstRow="0" w:lastRow="0" w:firstColumn="0" w:lastColumn="0" w:oddVBand="0" w:evenVBand="0" w:oddHBand="0" w:evenHBand="0" w:firstRowFirstColumn="0" w:firstRowLastColumn="0" w:lastRowFirstColumn="0" w:lastRowLastColumn="0"/>
            </w:pPr>
            <w:r w:rsidRPr="00D6665A">
              <w:t>specify the type of audit to be carried out</w:t>
            </w:r>
          </w:p>
          <w:p w14:paraId="495749FE" w14:textId="6B08AC54" w:rsidR="00D02347" w:rsidRPr="00D6665A" w:rsidRDefault="00D02347" w:rsidP="00D02347">
            <w:pPr>
              <w:pStyle w:val="CERbullets"/>
              <w:cnfStyle w:val="000000000000" w:firstRow="0" w:lastRow="0" w:firstColumn="0" w:lastColumn="0" w:oddVBand="0" w:evenVBand="0" w:oddHBand="0" w:evenHBand="0" w:firstRowFirstColumn="0" w:firstRowLastColumn="0" w:lastRowFirstColumn="0" w:lastRowLastColumn="0"/>
            </w:pPr>
            <w:r w:rsidRPr="00D6665A">
              <w:t>specify the matters the audit is to cover</w:t>
            </w:r>
          </w:p>
          <w:p w14:paraId="57AB0DDE" w14:textId="5BEC551A" w:rsidR="00D02347" w:rsidRPr="00D6665A" w:rsidRDefault="00D02347" w:rsidP="00D02347">
            <w:pPr>
              <w:pStyle w:val="CERbullets"/>
              <w:cnfStyle w:val="000000000000" w:firstRow="0" w:lastRow="0" w:firstColumn="0" w:lastColumn="0" w:oddVBand="0" w:evenVBand="0" w:oddHBand="0" w:evenHBand="0" w:firstRowFirstColumn="0" w:firstRowLastColumn="0" w:lastRowFirstColumn="0" w:lastRowLastColumn="0"/>
            </w:pPr>
            <w:r w:rsidRPr="00D6665A">
              <w:t>be given to the person at a reasonable time before the audit is to be undertaken.</w:t>
            </w:r>
          </w:p>
        </w:tc>
        <w:tc>
          <w:tcPr>
            <w:tcW w:w="1417" w:type="dxa"/>
          </w:tcPr>
          <w:p w14:paraId="583FE57F" w14:textId="239AD7DD" w:rsidR="00D02347" w:rsidRDefault="00846AF0" w:rsidP="00D02347">
            <w:pPr>
              <w:ind w:left="37"/>
              <w:cnfStyle w:val="000000000000" w:firstRow="0" w:lastRow="0" w:firstColumn="0" w:lastColumn="0" w:oddVBand="0" w:evenVBand="0" w:oddHBand="0" w:evenHBand="0" w:firstRowFirstColumn="0" w:firstRowLastColumn="0" w:lastRowFirstColumn="0" w:lastRowLastColumn="0"/>
            </w:pPr>
            <w:r>
              <w:t xml:space="preserve">Section </w:t>
            </w:r>
            <w:r w:rsidR="0033506C">
              <w:t>128 of GO Act</w:t>
            </w:r>
          </w:p>
        </w:tc>
      </w:tr>
    </w:tbl>
    <w:p w14:paraId="44DD0D14" w14:textId="2AD7CBB0" w:rsidR="00C35899" w:rsidRDefault="00C41EA0" w:rsidP="00C41EA0">
      <w:pPr>
        <w:spacing w:after="0"/>
      </w:pPr>
      <w:r>
        <w:t> </w:t>
      </w:r>
      <w:r w:rsidR="00C35899">
        <w:br w:type="page"/>
      </w:r>
    </w:p>
    <w:p w14:paraId="19283B9C" w14:textId="0D90AD82" w:rsidR="00D87919" w:rsidRPr="001C29DF" w:rsidRDefault="001C29DF" w:rsidP="0040741A">
      <w:pPr>
        <w:pStyle w:val="Heading2"/>
      </w:pPr>
      <w:r w:rsidRPr="001C29DF">
        <w:lastRenderedPageBreak/>
        <w:t>Scheduled</w:t>
      </w:r>
      <w:r w:rsidR="0030000E" w:rsidRPr="001C29DF">
        <w:t xml:space="preserve"> audit</w:t>
      </w:r>
    </w:p>
    <w:p w14:paraId="69982D67" w14:textId="473987D6" w:rsidR="00600287" w:rsidRPr="000978DC" w:rsidRDefault="001C29DF" w:rsidP="00600287">
      <w:pPr>
        <w:pStyle w:val="Heading3"/>
      </w:pPr>
      <w:r w:rsidRPr="001C29DF">
        <w:t>A</w:t>
      </w:r>
      <w:r w:rsidR="00600287" w:rsidRPr="001C29DF">
        <w:t>udit coversheet</w:t>
      </w:r>
    </w:p>
    <w:p w14:paraId="5FEF9271" w14:textId="3652B72A" w:rsidR="006347FB" w:rsidRPr="000978DC" w:rsidRDefault="00D87919" w:rsidP="0040741A">
      <w:pPr>
        <w:pStyle w:val="Heading4"/>
      </w:pPr>
      <w:r w:rsidRPr="000978DC">
        <w:t xml:space="preserve">Audited body [the </w:t>
      </w:r>
      <w:r w:rsidR="0BCE15E6">
        <w:t>Registered Person</w:t>
      </w:r>
      <w:r w:rsidRPr="000978DC">
        <w:t>]</w:t>
      </w:r>
    </w:p>
    <w:tbl>
      <w:tblPr>
        <w:tblStyle w:val="CERTable"/>
        <w:tblW w:w="5000" w:type="pct"/>
        <w:tblLook w:val="0680" w:firstRow="0" w:lastRow="0" w:firstColumn="1" w:lastColumn="0" w:noHBand="1" w:noVBand="1"/>
      </w:tblPr>
      <w:tblGrid>
        <w:gridCol w:w="4870"/>
        <w:gridCol w:w="4870"/>
      </w:tblGrid>
      <w:tr w:rsidR="006347FB" w:rsidRPr="006E48DC" w14:paraId="13F7909B" w14:textId="77777777" w:rsidTr="001E6150">
        <w:tc>
          <w:tcPr>
            <w:cnfStyle w:val="001000000000" w:firstRow="0" w:lastRow="0" w:firstColumn="1" w:lastColumn="0" w:oddVBand="0" w:evenVBand="0" w:oddHBand="0" w:evenHBand="0" w:firstRowFirstColumn="0" w:firstRowLastColumn="0" w:lastRowFirstColumn="0" w:lastRowLastColumn="0"/>
            <w:tcW w:w="2500" w:type="pct"/>
          </w:tcPr>
          <w:p w14:paraId="04D1E2DA" w14:textId="77F99AA9" w:rsidR="006347FB" w:rsidRPr="00770A6E" w:rsidRDefault="009A0667" w:rsidP="001E6150">
            <w:pPr>
              <w:pStyle w:val="Answerfieldright-aligned"/>
              <w:spacing w:before="120" w:after="200"/>
              <w:jc w:val="left"/>
              <w:rPr>
                <w:sz w:val="22"/>
                <w:szCs w:val="22"/>
              </w:rPr>
            </w:pPr>
            <w:r w:rsidRPr="00770A6E">
              <w:rPr>
                <w:sz w:val="22"/>
                <w:szCs w:val="22"/>
              </w:rPr>
              <w:t xml:space="preserve">Name of </w:t>
            </w:r>
            <w:r w:rsidR="00585E87">
              <w:rPr>
                <w:sz w:val="22"/>
                <w:szCs w:val="22"/>
              </w:rPr>
              <w:t>audited body</w:t>
            </w:r>
          </w:p>
        </w:tc>
        <w:sdt>
          <w:sdtPr>
            <w:rPr>
              <w:sz w:val="22"/>
              <w:szCs w:val="22"/>
            </w:rPr>
            <w:id w:val="-2004655588"/>
            <w:placeholder>
              <w:docPart w:val="DefaultPlaceholder_-1854013440"/>
            </w:placeholder>
          </w:sdtPr>
          <w:sdtContent>
            <w:tc>
              <w:tcPr>
                <w:tcW w:w="2500" w:type="pct"/>
              </w:tcPr>
              <w:p w14:paraId="02F88AF5" w14:textId="2026B78F" w:rsidR="006347FB" w:rsidRPr="00770A6E" w:rsidRDefault="004C41D1"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sdtContent>
        </w:sdt>
      </w:tr>
      <w:tr w:rsidR="004C41D1" w:rsidRPr="006E48DC" w14:paraId="65FBC573"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B73353F" w14:textId="79AC6C36" w:rsidR="004C41D1" w:rsidRPr="00770A6E" w:rsidRDefault="004C41D1" w:rsidP="004C41D1">
            <w:pPr>
              <w:pStyle w:val="Answerfieldright-aligned"/>
              <w:spacing w:before="120" w:after="200"/>
              <w:jc w:val="left"/>
              <w:rPr>
                <w:sz w:val="22"/>
                <w:szCs w:val="22"/>
              </w:rPr>
            </w:pPr>
            <w:r w:rsidRPr="00770A6E">
              <w:rPr>
                <w:sz w:val="22"/>
                <w:szCs w:val="22"/>
              </w:rPr>
              <w:t>ABN/ACN of</w:t>
            </w:r>
            <w:r>
              <w:rPr>
                <w:sz w:val="22"/>
                <w:szCs w:val="22"/>
              </w:rPr>
              <w:t xml:space="preserve"> audited body</w:t>
            </w:r>
            <w:r w:rsidRPr="00770A6E">
              <w:rPr>
                <w:sz w:val="22"/>
                <w:szCs w:val="22"/>
              </w:rPr>
              <w:t xml:space="preserve"> </w:t>
            </w:r>
          </w:p>
        </w:tc>
        <w:tc>
          <w:tcPr>
            <w:tcW w:w="2500" w:type="pct"/>
          </w:tcPr>
          <w:p w14:paraId="2DCE7F70" w14:textId="6629C0ED" w:rsidR="004C41D1" w:rsidRPr="00770A6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52D9A">
              <w:fldChar w:fldCharType="begin">
                <w:ffData>
                  <w:name w:val="Text160"/>
                  <w:enabled/>
                  <w:calcOnExit w:val="0"/>
                  <w:textInput/>
                </w:ffData>
              </w:fldChar>
            </w:r>
            <w:r w:rsidRPr="00152D9A">
              <w:instrText xml:space="preserve"> FORMTEXT </w:instrText>
            </w:r>
            <w:r w:rsidRPr="00152D9A">
              <w:fldChar w:fldCharType="separate"/>
            </w:r>
            <w:r w:rsidRPr="00152D9A">
              <w:t> </w:t>
            </w:r>
            <w:r w:rsidRPr="00152D9A">
              <w:t> </w:t>
            </w:r>
            <w:r w:rsidRPr="00152D9A">
              <w:t> </w:t>
            </w:r>
            <w:r w:rsidRPr="00152D9A">
              <w:t> </w:t>
            </w:r>
            <w:r w:rsidRPr="00152D9A">
              <w:t> </w:t>
            </w:r>
            <w:r w:rsidRPr="00152D9A">
              <w:fldChar w:fldCharType="end"/>
            </w:r>
          </w:p>
        </w:tc>
      </w:tr>
      <w:tr w:rsidR="004C41D1" w:rsidRPr="006E48DC" w14:paraId="1A3947E9"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D1E88BE" w14:textId="521B04CF" w:rsidR="004C41D1" w:rsidRPr="00770A6E" w:rsidRDefault="004C41D1" w:rsidP="004C41D1">
            <w:pPr>
              <w:pStyle w:val="Answerfieldright-aligned"/>
              <w:spacing w:before="120" w:after="200"/>
              <w:jc w:val="left"/>
              <w:rPr>
                <w:sz w:val="22"/>
                <w:szCs w:val="22"/>
              </w:rPr>
            </w:pPr>
            <w:r w:rsidRPr="00770A6E">
              <w:rPr>
                <w:sz w:val="22"/>
                <w:szCs w:val="22"/>
              </w:rPr>
              <w:t xml:space="preserve">Name of contact person for </w:t>
            </w:r>
            <w:r>
              <w:rPr>
                <w:sz w:val="22"/>
                <w:szCs w:val="22"/>
              </w:rPr>
              <w:t>audited body</w:t>
            </w:r>
          </w:p>
        </w:tc>
        <w:tc>
          <w:tcPr>
            <w:tcW w:w="2500" w:type="pct"/>
          </w:tcPr>
          <w:p w14:paraId="5770B76A" w14:textId="7545F8C4" w:rsidR="004C41D1" w:rsidRPr="00770A6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52D9A">
              <w:fldChar w:fldCharType="begin">
                <w:ffData>
                  <w:name w:val="Text160"/>
                  <w:enabled/>
                  <w:calcOnExit w:val="0"/>
                  <w:textInput/>
                </w:ffData>
              </w:fldChar>
            </w:r>
            <w:r w:rsidRPr="00152D9A">
              <w:instrText xml:space="preserve"> FORMTEXT </w:instrText>
            </w:r>
            <w:r w:rsidRPr="00152D9A">
              <w:fldChar w:fldCharType="separate"/>
            </w:r>
            <w:r w:rsidRPr="00152D9A">
              <w:t> </w:t>
            </w:r>
            <w:r w:rsidRPr="00152D9A">
              <w:t> </w:t>
            </w:r>
            <w:r w:rsidRPr="00152D9A">
              <w:t> </w:t>
            </w:r>
            <w:r w:rsidRPr="00152D9A">
              <w:t> </w:t>
            </w:r>
            <w:r w:rsidRPr="00152D9A">
              <w:t> </w:t>
            </w:r>
            <w:r w:rsidRPr="00152D9A">
              <w:fldChar w:fldCharType="end"/>
            </w:r>
          </w:p>
        </w:tc>
      </w:tr>
      <w:tr w:rsidR="004C41D1" w:rsidRPr="006E48DC" w14:paraId="2FC51527"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2288666D" w14:textId="6B49307B" w:rsidR="004C41D1" w:rsidRPr="00770A6E" w:rsidRDefault="004C41D1" w:rsidP="004C41D1">
            <w:pPr>
              <w:pStyle w:val="Answerfieldright-aligned"/>
              <w:spacing w:before="120" w:after="200"/>
              <w:jc w:val="left"/>
              <w:rPr>
                <w:sz w:val="22"/>
                <w:szCs w:val="22"/>
              </w:rPr>
            </w:pPr>
            <w:r w:rsidRPr="00770A6E">
              <w:rPr>
                <w:sz w:val="22"/>
                <w:szCs w:val="22"/>
              </w:rPr>
              <w:t>Contact person phone number</w:t>
            </w:r>
          </w:p>
        </w:tc>
        <w:tc>
          <w:tcPr>
            <w:tcW w:w="2500" w:type="pct"/>
          </w:tcPr>
          <w:p w14:paraId="65CE2096" w14:textId="087D18B4" w:rsidR="004C41D1" w:rsidRPr="00770A6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52D9A">
              <w:fldChar w:fldCharType="begin">
                <w:ffData>
                  <w:name w:val="Text160"/>
                  <w:enabled/>
                  <w:calcOnExit w:val="0"/>
                  <w:textInput/>
                </w:ffData>
              </w:fldChar>
            </w:r>
            <w:r w:rsidRPr="00152D9A">
              <w:instrText xml:space="preserve"> FORMTEXT </w:instrText>
            </w:r>
            <w:r w:rsidRPr="00152D9A">
              <w:fldChar w:fldCharType="separate"/>
            </w:r>
            <w:r w:rsidRPr="00152D9A">
              <w:t> </w:t>
            </w:r>
            <w:r w:rsidRPr="00152D9A">
              <w:t> </w:t>
            </w:r>
            <w:r w:rsidRPr="00152D9A">
              <w:t> </w:t>
            </w:r>
            <w:r w:rsidRPr="00152D9A">
              <w:t> </w:t>
            </w:r>
            <w:r w:rsidRPr="00152D9A">
              <w:t> </w:t>
            </w:r>
            <w:r w:rsidRPr="00152D9A">
              <w:fldChar w:fldCharType="end"/>
            </w:r>
          </w:p>
        </w:tc>
      </w:tr>
      <w:tr w:rsidR="004C41D1" w:rsidRPr="006E48DC" w14:paraId="25623F09"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6D2BDD9" w14:textId="4251CA37" w:rsidR="004C41D1" w:rsidRPr="00770A6E" w:rsidRDefault="004C41D1" w:rsidP="004C41D1">
            <w:pPr>
              <w:pStyle w:val="Answerfieldright-aligned"/>
              <w:spacing w:before="120" w:after="200"/>
              <w:jc w:val="left"/>
              <w:rPr>
                <w:sz w:val="22"/>
                <w:szCs w:val="22"/>
              </w:rPr>
            </w:pPr>
            <w:r w:rsidRPr="00770A6E">
              <w:rPr>
                <w:sz w:val="22"/>
                <w:szCs w:val="22"/>
              </w:rPr>
              <w:t>Contact person email address</w:t>
            </w:r>
          </w:p>
        </w:tc>
        <w:tc>
          <w:tcPr>
            <w:tcW w:w="2500" w:type="pct"/>
          </w:tcPr>
          <w:p w14:paraId="5DC9E4FA" w14:textId="491809EF" w:rsidR="004C41D1" w:rsidRPr="00770A6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52D9A">
              <w:fldChar w:fldCharType="begin">
                <w:ffData>
                  <w:name w:val="Text160"/>
                  <w:enabled/>
                  <w:calcOnExit w:val="0"/>
                  <w:textInput/>
                </w:ffData>
              </w:fldChar>
            </w:r>
            <w:r w:rsidRPr="00152D9A">
              <w:instrText xml:space="preserve"> FORMTEXT </w:instrText>
            </w:r>
            <w:r w:rsidRPr="00152D9A">
              <w:fldChar w:fldCharType="separate"/>
            </w:r>
            <w:r w:rsidRPr="00152D9A">
              <w:t> </w:t>
            </w:r>
            <w:r w:rsidRPr="00152D9A">
              <w:t> </w:t>
            </w:r>
            <w:r w:rsidRPr="00152D9A">
              <w:t> </w:t>
            </w:r>
            <w:r w:rsidRPr="00152D9A">
              <w:t> </w:t>
            </w:r>
            <w:r w:rsidRPr="00152D9A">
              <w:t> </w:t>
            </w:r>
            <w:r w:rsidRPr="00152D9A">
              <w:fldChar w:fldCharType="end"/>
            </w:r>
          </w:p>
        </w:tc>
      </w:tr>
    </w:tbl>
    <w:p w14:paraId="6CD99C96" w14:textId="75C96C2C" w:rsidR="00EE0D55" w:rsidRPr="00E9422F" w:rsidRDefault="000E148D" w:rsidP="0040741A">
      <w:pPr>
        <w:pStyle w:val="Heading4"/>
      </w:pPr>
      <w:r w:rsidRPr="00E9422F">
        <w:t>Production profile</w:t>
      </w:r>
      <w:r w:rsidR="00061D70">
        <w:t xml:space="preserve"> registration</w:t>
      </w:r>
      <w:r w:rsidR="00D37F76">
        <w:t xml:space="preserve"> </w:t>
      </w:r>
      <w:r w:rsidR="008E4CE9" w:rsidRPr="00E9422F">
        <w:t>[</w:t>
      </w:r>
      <w:r w:rsidR="00CA19BD">
        <w:t>i</w:t>
      </w:r>
      <w:r w:rsidR="008E4CE9" w:rsidRPr="00E9422F">
        <w:t>f applicable]</w:t>
      </w:r>
    </w:p>
    <w:tbl>
      <w:tblPr>
        <w:tblStyle w:val="CERTable"/>
        <w:tblW w:w="5000" w:type="pct"/>
        <w:tblLook w:val="0680" w:firstRow="0" w:lastRow="0" w:firstColumn="1" w:lastColumn="0" w:noHBand="1" w:noVBand="1"/>
      </w:tblPr>
      <w:tblGrid>
        <w:gridCol w:w="4870"/>
        <w:gridCol w:w="4870"/>
      </w:tblGrid>
      <w:tr w:rsidR="004C41D1" w:rsidRPr="00E9422F" w14:paraId="38B56723" w14:textId="77777777" w:rsidTr="001E6150">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73592232" w14:textId="6D33B4DD" w:rsidR="004C41D1" w:rsidRPr="00E9422F" w:rsidRDefault="004C41D1" w:rsidP="004C41D1">
            <w:pPr>
              <w:pStyle w:val="Answerfieldright-aligned"/>
              <w:spacing w:before="120" w:after="200"/>
              <w:jc w:val="left"/>
              <w:rPr>
                <w:sz w:val="22"/>
                <w:szCs w:val="22"/>
              </w:rPr>
            </w:pPr>
            <w:bookmarkStart w:id="1" w:name="_Hlk192677222"/>
            <w:r w:rsidRPr="00E9422F">
              <w:rPr>
                <w:sz w:val="22"/>
                <w:szCs w:val="22"/>
              </w:rPr>
              <w:t>Name of p</w:t>
            </w:r>
            <w:r>
              <w:rPr>
                <w:sz w:val="22"/>
                <w:szCs w:val="22"/>
              </w:rPr>
              <w:t>rofile</w:t>
            </w:r>
          </w:p>
        </w:tc>
        <w:tc>
          <w:tcPr>
            <w:tcW w:w="2500" w:type="pct"/>
          </w:tcPr>
          <w:p w14:paraId="3D81D42C" w14:textId="75D05318" w:rsidR="004C41D1" w:rsidRPr="00E9422F"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34D9C">
              <w:fldChar w:fldCharType="begin">
                <w:ffData>
                  <w:name w:val="Text160"/>
                  <w:enabled/>
                  <w:calcOnExit w:val="0"/>
                  <w:textInput/>
                </w:ffData>
              </w:fldChar>
            </w:r>
            <w:r w:rsidRPr="00834D9C">
              <w:instrText xml:space="preserve"> FORMTEXT </w:instrText>
            </w:r>
            <w:r w:rsidRPr="00834D9C">
              <w:fldChar w:fldCharType="separate"/>
            </w:r>
            <w:r w:rsidRPr="00834D9C">
              <w:t> </w:t>
            </w:r>
            <w:r w:rsidRPr="00834D9C">
              <w:t> </w:t>
            </w:r>
            <w:r w:rsidRPr="00834D9C">
              <w:t> </w:t>
            </w:r>
            <w:r w:rsidRPr="00834D9C">
              <w:t> </w:t>
            </w:r>
            <w:r w:rsidRPr="00834D9C">
              <w:t> </w:t>
            </w:r>
            <w:r w:rsidRPr="00834D9C">
              <w:fldChar w:fldCharType="end"/>
            </w:r>
          </w:p>
        </w:tc>
      </w:tr>
      <w:tr w:rsidR="004C41D1" w:rsidRPr="00E9422F" w14:paraId="63234AE7" w14:textId="77777777" w:rsidTr="001E6150">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1D61BECC" w14:textId="06A80080" w:rsidR="004C41D1" w:rsidRPr="00E9422F" w:rsidRDefault="004C41D1" w:rsidP="004C41D1">
            <w:pPr>
              <w:pStyle w:val="Answerfieldright-aligned"/>
              <w:spacing w:before="120" w:after="200"/>
              <w:jc w:val="left"/>
              <w:rPr>
                <w:sz w:val="22"/>
                <w:szCs w:val="22"/>
              </w:rPr>
            </w:pPr>
            <w:r w:rsidRPr="00E9422F">
              <w:rPr>
                <w:sz w:val="22"/>
                <w:szCs w:val="22"/>
              </w:rPr>
              <w:t>Name of registered person</w:t>
            </w:r>
          </w:p>
        </w:tc>
        <w:tc>
          <w:tcPr>
            <w:tcW w:w="2500" w:type="pct"/>
          </w:tcPr>
          <w:p w14:paraId="49E14BBC" w14:textId="2143969F" w:rsidR="004C41D1" w:rsidRPr="00E9422F"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34D9C">
              <w:fldChar w:fldCharType="begin">
                <w:ffData>
                  <w:name w:val="Text160"/>
                  <w:enabled/>
                  <w:calcOnExit w:val="0"/>
                  <w:textInput/>
                </w:ffData>
              </w:fldChar>
            </w:r>
            <w:r w:rsidRPr="00834D9C">
              <w:instrText xml:space="preserve"> FORMTEXT </w:instrText>
            </w:r>
            <w:r w:rsidRPr="00834D9C">
              <w:fldChar w:fldCharType="separate"/>
            </w:r>
            <w:r w:rsidRPr="00834D9C">
              <w:t> </w:t>
            </w:r>
            <w:r w:rsidRPr="00834D9C">
              <w:t> </w:t>
            </w:r>
            <w:r w:rsidRPr="00834D9C">
              <w:t> </w:t>
            </w:r>
            <w:r w:rsidRPr="00834D9C">
              <w:t> </w:t>
            </w:r>
            <w:r w:rsidRPr="00834D9C">
              <w:t> </w:t>
            </w:r>
            <w:r w:rsidRPr="00834D9C">
              <w:fldChar w:fldCharType="end"/>
            </w:r>
          </w:p>
        </w:tc>
      </w:tr>
      <w:tr w:rsidR="004C41D1" w:rsidRPr="00E9422F" w14:paraId="55EEAAB5" w14:textId="77777777" w:rsidTr="001E6150">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027AE32C" w14:textId="09DE6546" w:rsidR="004C41D1" w:rsidRPr="00E9422F" w:rsidRDefault="004C41D1" w:rsidP="004C41D1">
            <w:pPr>
              <w:pStyle w:val="Answerfieldright-aligned"/>
              <w:spacing w:before="120" w:after="200"/>
              <w:jc w:val="left"/>
              <w:rPr>
                <w:sz w:val="22"/>
                <w:szCs w:val="22"/>
              </w:rPr>
            </w:pPr>
            <w:r>
              <w:rPr>
                <w:sz w:val="22"/>
                <w:szCs w:val="22"/>
              </w:rPr>
              <w:t>Type of product</w:t>
            </w:r>
          </w:p>
        </w:tc>
        <w:tc>
          <w:tcPr>
            <w:tcW w:w="2500" w:type="pct"/>
          </w:tcPr>
          <w:p w14:paraId="3F69B918" w14:textId="54B1BE9C" w:rsidR="004C41D1"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34D9C">
              <w:fldChar w:fldCharType="begin">
                <w:ffData>
                  <w:name w:val="Text160"/>
                  <w:enabled/>
                  <w:calcOnExit w:val="0"/>
                  <w:textInput/>
                </w:ffData>
              </w:fldChar>
            </w:r>
            <w:r w:rsidRPr="00834D9C">
              <w:instrText xml:space="preserve"> FORMTEXT </w:instrText>
            </w:r>
            <w:r w:rsidRPr="00834D9C">
              <w:fldChar w:fldCharType="separate"/>
            </w:r>
            <w:r w:rsidRPr="00834D9C">
              <w:t> </w:t>
            </w:r>
            <w:r w:rsidRPr="00834D9C">
              <w:t> </w:t>
            </w:r>
            <w:r w:rsidRPr="00834D9C">
              <w:t> </w:t>
            </w:r>
            <w:r w:rsidRPr="00834D9C">
              <w:t> </w:t>
            </w:r>
            <w:r w:rsidRPr="00834D9C">
              <w:t> </w:t>
            </w:r>
            <w:r w:rsidRPr="00834D9C">
              <w:fldChar w:fldCharType="end"/>
            </w:r>
          </w:p>
        </w:tc>
      </w:tr>
      <w:tr w:rsidR="004C41D1" w:rsidRPr="00E9422F" w14:paraId="3040F8FB" w14:textId="77777777" w:rsidTr="001E6150">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22428AAD" w14:textId="60B8EF75" w:rsidR="004C41D1" w:rsidRPr="00E9422F" w:rsidRDefault="004C41D1" w:rsidP="004C41D1">
            <w:pPr>
              <w:pStyle w:val="Answerfieldright-aligned"/>
              <w:spacing w:before="120" w:after="200"/>
              <w:jc w:val="left"/>
              <w:rPr>
                <w:sz w:val="22"/>
                <w:szCs w:val="22"/>
              </w:rPr>
            </w:pPr>
            <w:r w:rsidRPr="00E9422F">
              <w:rPr>
                <w:sz w:val="22"/>
                <w:szCs w:val="22"/>
              </w:rPr>
              <w:t>Name and location of facility producing the product</w:t>
            </w:r>
          </w:p>
        </w:tc>
        <w:tc>
          <w:tcPr>
            <w:tcW w:w="2500" w:type="pct"/>
          </w:tcPr>
          <w:p w14:paraId="6DCEC3F8" w14:textId="560F6CDA" w:rsidR="004C41D1" w:rsidRPr="00E9422F"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34D9C">
              <w:fldChar w:fldCharType="begin">
                <w:ffData>
                  <w:name w:val="Text160"/>
                  <w:enabled/>
                  <w:calcOnExit w:val="0"/>
                  <w:textInput/>
                </w:ffData>
              </w:fldChar>
            </w:r>
            <w:r w:rsidRPr="00834D9C">
              <w:instrText xml:space="preserve"> FORMTEXT </w:instrText>
            </w:r>
            <w:r w:rsidRPr="00834D9C">
              <w:fldChar w:fldCharType="separate"/>
            </w:r>
            <w:r w:rsidRPr="00834D9C">
              <w:t> </w:t>
            </w:r>
            <w:r w:rsidRPr="00834D9C">
              <w:t> </w:t>
            </w:r>
            <w:r w:rsidRPr="00834D9C">
              <w:t> </w:t>
            </w:r>
            <w:r w:rsidRPr="00834D9C">
              <w:t> </w:t>
            </w:r>
            <w:r w:rsidRPr="00834D9C">
              <w:t> </w:t>
            </w:r>
            <w:r w:rsidRPr="00834D9C">
              <w:fldChar w:fldCharType="end"/>
            </w:r>
          </w:p>
        </w:tc>
      </w:tr>
      <w:tr w:rsidR="004C41D1" w:rsidRPr="00E9422F" w14:paraId="7551014D" w14:textId="77777777" w:rsidTr="001E6150">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4361FAC2" w14:textId="33C7E710" w:rsidR="004C41D1" w:rsidRPr="00E9422F" w:rsidRDefault="004C41D1" w:rsidP="004C41D1">
            <w:pPr>
              <w:pStyle w:val="Answerfieldright-aligned"/>
              <w:spacing w:before="120" w:after="200"/>
              <w:jc w:val="left"/>
              <w:rPr>
                <w:sz w:val="22"/>
                <w:szCs w:val="22"/>
              </w:rPr>
            </w:pPr>
            <w:r w:rsidRPr="00E9422F">
              <w:rPr>
                <w:sz w:val="22"/>
                <w:szCs w:val="22"/>
              </w:rPr>
              <w:t>Maximum production capacity of facility</w:t>
            </w:r>
          </w:p>
        </w:tc>
        <w:tc>
          <w:tcPr>
            <w:tcW w:w="2500" w:type="pct"/>
          </w:tcPr>
          <w:p w14:paraId="20DDBAB9" w14:textId="45A8E261" w:rsidR="004C41D1" w:rsidRPr="00E9422F"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34D9C">
              <w:fldChar w:fldCharType="begin">
                <w:ffData>
                  <w:name w:val="Text160"/>
                  <w:enabled/>
                  <w:calcOnExit w:val="0"/>
                  <w:textInput/>
                </w:ffData>
              </w:fldChar>
            </w:r>
            <w:r w:rsidRPr="00834D9C">
              <w:instrText xml:space="preserve"> FORMTEXT </w:instrText>
            </w:r>
            <w:r w:rsidRPr="00834D9C">
              <w:fldChar w:fldCharType="separate"/>
            </w:r>
            <w:r w:rsidRPr="00834D9C">
              <w:t> </w:t>
            </w:r>
            <w:r w:rsidRPr="00834D9C">
              <w:t> </w:t>
            </w:r>
            <w:r w:rsidRPr="00834D9C">
              <w:t> </w:t>
            </w:r>
            <w:r w:rsidRPr="00834D9C">
              <w:t> </w:t>
            </w:r>
            <w:r w:rsidRPr="00834D9C">
              <w:t> </w:t>
            </w:r>
            <w:r w:rsidRPr="00834D9C">
              <w:fldChar w:fldCharType="end"/>
            </w:r>
          </w:p>
        </w:tc>
      </w:tr>
    </w:tbl>
    <w:bookmarkEnd w:id="1"/>
    <w:p w14:paraId="0EDBD338" w14:textId="3981F10E" w:rsidR="00E9422F" w:rsidRPr="0048315E" w:rsidRDefault="00B80967" w:rsidP="00E9422F">
      <w:pPr>
        <w:pStyle w:val="Heading4"/>
      </w:pPr>
      <w:r>
        <w:t xml:space="preserve">Registered profile </w:t>
      </w:r>
      <w:r w:rsidR="003D295B">
        <w:t>–</w:t>
      </w:r>
      <w:r w:rsidR="00A6116A" w:rsidRPr="0048315E">
        <w:t xml:space="preserve"> for a</w:t>
      </w:r>
      <w:r w:rsidR="00E9422F" w:rsidRPr="0048315E">
        <w:t>nnual reconciliation check</w:t>
      </w:r>
      <w:r w:rsidR="00B74C5A" w:rsidRPr="0048315E">
        <w:t xml:space="preserve"> </w:t>
      </w:r>
      <w:r w:rsidR="00E9422F" w:rsidRPr="0048315E">
        <w:t>[</w:t>
      </w:r>
      <w:r w:rsidR="00CA19BD">
        <w:t>i</w:t>
      </w:r>
      <w:r w:rsidR="00E9422F" w:rsidRPr="0048315E">
        <w:t>f applicable]</w:t>
      </w:r>
    </w:p>
    <w:tbl>
      <w:tblPr>
        <w:tblStyle w:val="CERTable"/>
        <w:tblW w:w="5000" w:type="pct"/>
        <w:tblLook w:val="0680" w:firstRow="0" w:lastRow="0" w:firstColumn="1" w:lastColumn="0" w:noHBand="1" w:noVBand="1"/>
      </w:tblPr>
      <w:tblGrid>
        <w:gridCol w:w="4870"/>
        <w:gridCol w:w="4870"/>
      </w:tblGrid>
      <w:tr w:rsidR="004C41D1" w:rsidRPr="0048315E" w14:paraId="6E3D6C74" w14:textId="77777777" w:rsidTr="001D0767">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1597FB4B" w14:textId="507B3C99" w:rsidR="004C41D1" w:rsidRPr="0048315E" w:rsidRDefault="004C41D1" w:rsidP="004C41D1">
            <w:pPr>
              <w:pStyle w:val="Answerfieldright-aligned"/>
              <w:spacing w:before="120" w:after="200"/>
              <w:jc w:val="left"/>
              <w:rPr>
                <w:sz w:val="22"/>
                <w:szCs w:val="22"/>
              </w:rPr>
            </w:pPr>
            <w:r w:rsidRPr="00E9422F">
              <w:rPr>
                <w:sz w:val="22"/>
                <w:szCs w:val="22"/>
              </w:rPr>
              <w:t>Name of p</w:t>
            </w:r>
            <w:r>
              <w:rPr>
                <w:sz w:val="22"/>
                <w:szCs w:val="22"/>
              </w:rPr>
              <w:t>rofile</w:t>
            </w:r>
          </w:p>
        </w:tc>
        <w:tc>
          <w:tcPr>
            <w:tcW w:w="2500" w:type="pct"/>
          </w:tcPr>
          <w:p w14:paraId="0290208D" w14:textId="2F5DAE63" w:rsidR="004C41D1" w:rsidRPr="0048315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060FD">
              <w:fldChar w:fldCharType="begin">
                <w:ffData>
                  <w:name w:val="Text160"/>
                  <w:enabled/>
                  <w:calcOnExit w:val="0"/>
                  <w:textInput/>
                </w:ffData>
              </w:fldChar>
            </w:r>
            <w:r w:rsidRPr="00F060FD">
              <w:instrText xml:space="preserve"> FORMTEXT </w:instrText>
            </w:r>
            <w:r w:rsidRPr="00F060FD">
              <w:fldChar w:fldCharType="separate"/>
            </w:r>
            <w:r w:rsidRPr="00F060FD">
              <w:t> </w:t>
            </w:r>
            <w:r w:rsidRPr="00F060FD">
              <w:t> </w:t>
            </w:r>
            <w:r w:rsidRPr="00F060FD">
              <w:t> </w:t>
            </w:r>
            <w:r w:rsidRPr="00F060FD">
              <w:t> </w:t>
            </w:r>
            <w:r w:rsidRPr="00F060FD">
              <w:t> </w:t>
            </w:r>
            <w:r w:rsidRPr="00F060FD">
              <w:fldChar w:fldCharType="end"/>
            </w:r>
          </w:p>
        </w:tc>
      </w:tr>
      <w:tr w:rsidR="004C41D1" w:rsidRPr="0048315E" w14:paraId="1E54C1F8" w14:textId="77777777" w:rsidTr="001D0767">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439833BF" w14:textId="710A8425" w:rsidR="004C41D1" w:rsidRPr="00E9422F" w:rsidRDefault="004C41D1" w:rsidP="004C41D1">
            <w:pPr>
              <w:pStyle w:val="Answerfieldright-aligned"/>
              <w:spacing w:before="120" w:after="200"/>
              <w:jc w:val="left"/>
              <w:rPr>
                <w:sz w:val="22"/>
                <w:szCs w:val="22"/>
              </w:rPr>
            </w:pPr>
            <w:r w:rsidRPr="00E9422F">
              <w:rPr>
                <w:sz w:val="22"/>
                <w:szCs w:val="22"/>
              </w:rPr>
              <w:t>Name of registered person</w:t>
            </w:r>
          </w:p>
        </w:tc>
        <w:tc>
          <w:tcPr>
            <w:tcW w:w="2500" w:type="pct"/>
          </w:tcPr>
          <w:p w14:paraId="410600AD" w14:textId="3CA7FC77" w:rsidR="004C41D1"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060FD">
              <w:fldChar w:fldCharType="begin">
                <w:ffData>
                  <w:name w:val="Text160"/>
                  <w:enabled/>
                  <w:calcOnExit w:val="0"/>
                  <w:textInput/>
                </w:ffData>
              </w:fldChar>
            </w:r>
            <w:r w:rsidRPr="00F060FD">
              <w:instrText xml:space="preserve"> FORMTEXT </w:instrText>
            </w:r>
            <w:r w:rsidRPr="00F060FD">
              <w:fldChar w:fldCharType="separate"/>
            </w:r>
            <w:r w:rsidRPr="00F060FD">
              <w:t> </w:t>
            </w:r>
            <w:r w:rsidRPr="00F060FD">
              <w:t> </w:t>
            </w:r>
            <w:r w:rsidRPr="00F060FD">
              <w:t> </w:t>
            </w:r>
            <w:r w:rsidRPr="00F060FD">
              <w:t> </w:t>
            </w:r>
            <w:r w:rsidRPr="00F060FD">
              <w:t> </w:t>
            </w:r>
            <w:r w:rsidRPr="00F060FD">
              <w:fldChar w:fldCharType="end"/>
            </w:r>
          </w:p>
        </w:tc>
      </w:tr>
      <w:tr w:rsidR="004C41D1" w:rsidRPr="0048315E" w14:paraId="2CC03CF6" w14:textId="77777777" w:rsidTr="001D0767">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457696ED" w14:textId="27F741E6" w:rsidR="004C41D1" w:rsidRPr="0048315E" w:rsidRDefault="00000000" w:rsidP="004C41D1">
            <w:pPr>
              <w:pStyle w:val="Answerfieldright-aligned"/>
              <w:spacing w:before="120" w:after="200"/>
              <w:jc w:val="left"/>
              <w:rPr>
                <w:sz w:val="22"/>
                <w:szCs w:val="22"/>
              </w:rPr>
            </w:pPr>
            <w:sdt>
              <w:sdtPr>
                <w:rPr>
                  <w:sz w:val="22"/>
                  <w:szCs w:val="22"/>
                </w:rPr>
                <w:id w:val="-1293752220"/>
                <w:placeholder>
                  <w:docPart w:val="F05ED4CAE018479A8059D9C96AD65653"/>
                </w:placeholder>
              </w:sdtPr>
              <w:sdtContent>
                <w:r w:rsidR="004C41D1" w:rsidRPr="0048315E">
                  <w:rPr>
                    <w:sz w:val="22"/>
                    <w:szCs w:val="22"/>
                  </w:rPr>
                  <w:t>P</w:t>
                </w:r>
              </w:sdtContent>
            </w:sdt>
            <w:r w:rsidR="004C41D1" w:rsidRPr="0048315E">
              <w:rPr>
                <w:sz w:val="22"/>
                <w:szCs w:val="22"/>
              </w:rPr>
              <w:t>roduct the PGO certificate was issued for</w:t>
            </w:r>
          </w:p>
        </w:tc>
        <w:tc>
          <w:tcPr>
            <w:tcW w:w="2500" w:type="pct"/>
          </w:tcPr>
          <w:p w14:paraId="7188EB85" w14:textId="2AF7E088" w:rsidR="004C41D1" w:rsidRPr="0048315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060FD">
              <w:fldChar w:fldCharType="begin">
                <w:ffData>
                  <w:name w:val="Text160"/>
                  <w:enabled/>
                  <w:calcOnExit w:val="0"/>
                  <w:textInput/>
                </w:ffData>
              </w:fldChar>
            </w:r>
            <w:r w:rsidRPr="00F060FD">
              <w:instrText xml:space="preserve"> FORMTEXT </w:instrText>
            </w:r>
            <w:r w:rsidRPr="00F060FD">
              <w:fldChar w:fldCharType="separate"/>
            </w:r>
            <w:r w:rsidRPr="00F060FD">
              <w:t> </w:t>
            </w:r>
            <w:r w:rsidRPr="00F060FD">
              <w:t> </w:t>
            </w:r>
            <w:r w:rsidRPr="00F060FD">
              <w:t> </w:t>
            </w:r>
            <w:r w:rsidRPr="00F060FD">
              <w:t> </w:t>
            </w:r>
            <w:r w:rsidRPr="00F060FD">
              <w:t> </w:t>
            </w:r>
            <w:r w:rsidRPr="00F060FD">
              <w:fldChar w:fldCharType="end"/>
            </w:r>
          </w:p>
        </w:tc>
      </w:tr>
      <w:tr w:rsidR="004C41D1" w:rsidRPr="0048315E" w14:paraId="5B924DE9" w14:textId="77777777" w:rsidTr="001D0767">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4162CF23" w14:textId="22C06B34" w:rsidR="004C41D1" w:rsidRPr="0048315E" w:rsidRDefault="00000000" w:rsidP="004C41D1">
            <w:pPr>
              <w:pStyle w:val="Answerfieldright-aligned"/>
              <w:spacing w:before="120" w:after="200"/>
              <w:jc w:val="left"/>
              <w:rPr>
                <w:sz w:val="22"/>
                <w:szCs w:val="22"/>
              </w:rPr>
            </w:pPr>
            <w:sdt>
              <w:sdtPr>
                <w:rPr>
                  <w:sz w:val="22"/>
                  <w:szCs w:val="22"/>
                </w:rPr>
                <w:id w:val="-46911157"/>
                <w:placeholder>
                  <w:docPart w:val="7E3EFFE85FD84C468B2EFB1509A2E263"/>
                </w:placeholder>
              </w:sdtPr>
              <w:sdtContent>
                <w:r w:rsidR="004C41D1" w:rsidRPr="0048315E">
                  <w:rPr>
                    <w:sz w:val="22"/>
                    <w:szCs w:val="22"/>
                  </w:rPr>
                  <w:t>P</w:t>
                </w:r>
              </w:sdtContent>
            </w:sdt>
            <w:r w:rsidR="004C41D1" w:rsidRPr="0048315E">
              <w:rPr>
                <w:sz w:val="22"/>
                <w:szCs w:val="22"/>
              </w:rPr>
              <w:t>roduction pathway specified in production profile</w:t>
            </w:r>
          </w:p>
        </w:tc>
        <w:tc>
          <w:tcPr>
            <w:tcW w:w="2500" w:type="pct"/>
          </w:tcPr>
          <w:p w14:paraId="06B1518D" w14:textId="42372E11" w:rsidR="004C41D1" w:rsidRPr="0048315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060FD">
              <w:fldChar w:fldCharType="begin">
                <w:ffData>
                  <w:name w:val="Text160"/>
                  <w:enabled/>
                  <w:calcOnExit w:val="0"/>
                  <w:textInput/>
                </w:ffData>
              </w:fldChar>
            </w:r>
            <w:r w:rsidRPr="00F060FD">
              <w:instrText xml:space="preserve"> FORMTEXT </w:instrText>
            </w:r>
            <w:r w:rsidRPr="00F060FD">
              <w:fldChar w:fldCharType="separate"/>
            </w:r>
            <w:r w:rsidRPr="00F060FD">
              <w:t> </w:t>
            </w:r>
            <w:r w:rsidRPr="00F060FD">
              <w:t> </w:t>
            </w:r>
            <w:r w:rsidRPr="00F060FD">
              <w:t> </w:t>
            </w:r>
            <w:r w:rsidRPr="00F060FD">
              <w:t> </w:t>
            </w:r>
            <w:r w:rsidRPr="00F060FD">
              <w:t> </w:t>
            </w:r>
            <w:r w:rsidRPr="00F060FD">
              <w:fldChar w:fldCharType="end"/>
            </w:r>
          </w:p>
        </w:tc>
      </w:tr>
      <w:tr w:rsidR="004C41D1" w:rsidRPr="0048315E" w14:paraId="077C6D27" w14:textId="77777777" w:rsidTr="001D0767">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16C3CC9F" w14:textId="16A81818" w:rsidR="004C41D1" w:rsidRPr="0048315E" w:rsidRDefault="004C41D1" w:rsidP="004C41D1">
            <w:pPr>
              <w:pStyle w:val="Answerfieldright-aligned"/>
              <w:spacing w:before="120" w:after="200"/>
              <w:jc w:val="left"/>
              <w:rPr>
                <w:sz w:val="22"/>
                <w:szCs w:val="22"/>
              </w:rPr>
            </w:pPr>
            <w:r w:rsidRPr="0048315E">
              <w:rPr>
                <w:sz w:val="22"/>
                <w:szCs w:val="22"/>
              </w:rPr>
              <w:t>Facility at which product was produced</w:t>
            </w:r>
          </w:p>
        </w:tc>
        <w:tc>
          <w:tcPr>
            <w:tcW w:w="2500" w:type="pct"/>
          </w:tcPr>
          <w:p w14:paraId="708DB598" w14:textId="4594084F" w:rsidR="004C41D1" w:rsidRPr="0048315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060FD">
              <w:fldChar w:fldCharType="begin">
                <w:ffData>
                  <w:name w:val="Text160"/>
                  <w:enabled/>
                  <w:calcOnExit w:val="0"/>
                  <w:textInput/>
                </w:ffData>
              </w:fldChar>
            </w:r>
            <w:r w:rsidRPr="00F060FD">
              <w:instrText xml:space="preserve"> FORMTEXT </w:instrText>
            </w:r>
            <w:r w:rsidRPr="00F060FD">
              <w:fldChar w:fldCharType="separate"/>
            </w:r>
            <w:r w:rsidRPr="00F060FD">
              <w:t> </w:t>
            </w:r>
            <w:r w:rsidRPr="00F060FD">
              <w:t> </w:t>
            </w:r>
            <w:r w:rsidRPr="00F060FD">
              <w:t> </w:t>
            </w:r>
            <w:r w:rsidRPr="00F060FD">
              <w:t> </w:t>
            </w:r>
            <w:r w:rsidRPr="00F060FD">
              <w:t> </w:t>
            </w:r>
            <w:r w:rsidRPr="00F060FD">
              <w:fldChar w:fldCharType="end"/>
            </w:r>
          </w:p>
        </w:tc>
      </w:tr>
    </w:tbl>
    <w:p w14:paraId="424154F9" w14:textId="0B8923C4" w:rsidR="00CE1331" w:rsidRPr="0048315E" w:rsidRDefault="00CE1331" w:rsidP="00CE1331">
      <w:pPr>
        <w:pStyle w:val="Heading4"/>
      </w:pPr>
      <w:r>
        <w:lastRenderedPageBreak/>
        <w:t>Registered profile</w:t>
      </w:r>
      <w:r w:rsidRPr="0048315E">
        <w:t xml:space="preserve"> </w:t>
      </w:r>
      <w:r w:rsidR="003D295B">
        <w:t>–</w:t>
      </w:r>
      <w:r w:rsidR="00CA19BD" w:rsidRPr="0048315E">
        <w:t xml:space="preserve"> </w:t>
      </w:r>
      <w:r w:rsidR="00B80967">
        <w:t>other</w:t>
      </w:r>
      <w:r w:rsidR="00F4018E">
        <w:t xml:space="preserve"> </w:t>
      </w:r>
      <w:r w:rsidRPr="0048315E">
        <w:t>[</w:t>
      </w:r>
      <w:r w:rsidR="00CA19BD">
        <w:t>i</w:t>
      </w:r>
      <w:r w:rsidRPr="0048315E">
        <w:t>f applicable]</w:t>
      </w:r>
    </w:p>
    <w:tbl>
      <w:tblPr>
        <w:tblStyle w:val="CERTable"/>
        <w:tblW w:w="5000" w:type="pct"/>
        <w:tblLook w:val="0680" w:firstRow="0" w:lastRow="0" w:firstColumn="1" w:lastColumn="0" w:noHBand="1" w:noVBand="1"/>
      </w:tblPr>
      <w:tblGrid>
        <w:gridCol w:w="4870"/>
        <w:gridCol w:w="4870"/>
      </w:tblGrid>
      <w:tr w:rsidR="004C41D1" w:rsidRPr="0048315E" w14:paraId="1DBAA1F1" w14:textId="77777777" w:rsidTr="001D0767">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5F65B590" w14:textId="7B68E095" w:rsidR="004C41D1" w:rsidRPr="0048315E" w:rsidRDefault="004C41D1" w:rsidP="004C41D1">
            <w:pPr>
              <w:pStyle w:val="Answerfieldright-aligned"/>
              <w:spacing w:before="120" w:after="200"/>
              <w:jc w:val="left"/>
              <w:rPr>
                <w:sz w:val="22"/>
                <w:szCs w:val="22"/>
              </w:rPr>
            </w:pPr>
            <w:r w:rsidRPr="00E9422F">
              <w:rPr>
                <w:sz w:val="22"/>
                <w:szCs w:val="22"/>
              </w:rPr>
              <w:t>Name of p</w:t>
            </w:r>
            <w:r>
              <w:rPr>
                <w:sz w:val="22"/>
                <w:szCs w:val="22"/>
              </w:rPr>
              <w:t>rofile</w:t>
            </w:r>
          </w:p>
        </w:tc>
        <w:tc>
          <w:tcPr>
            <w:tcW w:w="2500" w:type="pct"/>
          </w:tcPr>
          <w:p w14:paraId="5BF33EBC" w14:textId="0041A616" w:rsidR="004C41D1" w:rsidRPr="0048315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6E35BC">
              <w:fldChar w:fldCharType="begin">
                <w:ffData>
                  <w:name w:val="Text160"/>
                  <w:enabled/>
                  <w:calcOnExit w:val="0"/>
                  <w:textInput/>
                </w:ffData>
              </w:fldChar>
            </w:r>
            <w:r w:rsidRPr="006E35BC">
              <w:instrText xml:space="preserve"> FORMTEXT </w:instrText>
            </w:r>
            <w:r w:rsidRPr="006E35BC">
              <w:fldChar w:fldCharType="separate"/>
            </w:r>
            <w:r w:rsidRPr="006E35BC">
              <w:t> </w:t>
            </w:r>
            <w:r w:rsidRPr="006E35BC">
              <w:t> </w:t>
            </w:r>
            <w:r w:rsidRPr="006E35BC">
              <w:t> </w:t>
            </w:r>
            <w:r w:rsidRPr="006E35BC">
              <w:t> </w:t>
            </w:r>
            <w:r w:rsidRPr="006E35BC">
              <w:t> </w:t>
            </w:r>
            <w:r w:rsidRPr="006E35BC">
              <w:fldChar w:fldCharType="end"/>
            </w:r>
          </w:p>
        </w:tc>
      </w:tr>
      <w:tr w:rsidR="004C41D1" w:rsidRPr="0048315E" w14:paraId="0CE57B4B" w14:textId="77777777" w:rsidTr="001D0767">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1BE366C1" w14:textId="2734F93C" w:rsidR="004C41D1" w:rsidRPr="0048315E" w:rsidRDefault="004C41D1" w:rsidP="004C41D1">
            <w:pPr>
              <w:pStyle w:val="Answerfieldright-aligned"/>
              <w:spacing w:before="120" w:after="200"/>
              <w:jc w:val="left"/>
              <w:rPr>
                <w:sz w:val="22"/>
                <w:szCs w:val="22"/>
              </w:rPr>
            </w:pPr>
            <w:r w:rsidRPr="00E9422F">
              <w:rPr>
                <w:sz w:val="22"/>
                <w:szCs w:val="22"/>
              </w:rPr>
              <w:t>Name of registered person</w:t>
            </w:r>
          </w:p>
        </w:tc>
        <w:tc>
          <w:tcPr>
            <w:tcW w:w="2500" w:type="pct"/>
          </w:tcPr>
          <w:p w14:paraId="7DE9C989" w14:textId="536EF6F3" w:rsidR="004C41D1" w:rsidRPr="0048315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6E35BC">
              <w:fldChar w:fldCharType="begin">
                <w:ffData>
                  <w:name w:val="Text160"/>
                  <w:enabled/>
                  <w:calcOnExit w:val="0"/>
                  <w:textInput/>
                </w:ffData>
              </w:fldChar>
            </w:r>
            <w:r w:rsidRPr="006E35BC">
              <w:instrText xml:space="preserve"> FORMTEXT </w:instrText>
            </w:r>
            <w:r w:rsidRPr="006E35BC">
              <w:fldChar w:fldCharType="separate"/>
            </w:r>
            <w:r w:rsidRPr="006E35BC">
              <w:t> </w:t>
            </w:r>
            <w:r w:rsidRPr="006E35BC">
              <w:t> </w:t>
            </w:r>
            <w:r w:rsidRPr="006E35BC">
              <w:t> </w:t>
            </w:r>
            <w:r w:rsidRPr="006E35BC">
              <w:t> </w:t>
            </w:r>
            <w:r w:rsidRPr="006E35BC">
              <w:t> </w:t>
            </w:r>
            <w:r w:rsidRPr="006E35BC">
              <w:fldChar w:fldCharType="end"/>
            </w:r>
          </w:p>
        </w:tc>
      </w:tr>
      <w:tr w:rsidR="004C41D1" w:rsidRPr="0048315E" w14:paraId="2DF2FE81" w14:textId="77777777" w:rsidTr="001D0767">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5AB79CB9" w14:textId="5684B4BA" w:rsidR="004C41D1" w:rsidRPr="0048315E" w:rsidRDefault="004C41D1" w:rsidP="004C41D1">
            <w:pPr>
              <w:pStyle w:val="Answerfieldright-aligned"/>
              <w:spacing w:before="120" w:after="200"/>
              <w:jc w:val="left"/>
              <w:rPr>
                <w:sz w:val="22"/>
                <w:szCs w:val="22"/>
              </w:rPr>
            </w:pPr>
            <w:r>
              <w:rPr>
                <w:sz w:val="22"/>
                <w:szCs w:val="22"/>
              </w:rPr>
              <w:t>Type of profile</w:t>
            </w:r>
          </w:p>
        </w:tc>
        <w:tc>
          <w:tcPr>
            <w:tcW w:w="2500" w:type="pct"/>
          </w:tcPr>
          <w:p w14:paraId="5104530D" w14:textId="4513DBD4" w:rsidR="004C41D1" w:rsidRPr="0048315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6E35BC">
              <w:fldChar w:fldCharType="begin">
                <w:ffData>
                  <w:name w:val="Text160"/>
                  <w:enabled/>
                  <w:calcOnExit w:val="0"/>
                  <w:textInput/>
                </w:ffData>
              </w:fldChar>
            </w:r>
            <w:r w:rsidRPr="006E35BC">
              <w:instrText xml:space="preserve"> FORMTEXT </w:instrText>
            </w:r>
            <w:r w:rsidRPr="006E35BC">
              <w:fldChar w:fldCharType="separate"/>
            </w:r>
            <w:r w:rsidRPr="006E35BC">
              <w:t> </w:t>
            </w:r>
            <w:r w:rsidRPr="006E35BC">
              <w:t> </w:t>
            </w:r>
            <w:r w:rsidRPr="006E35BC">
              <w:t> </w:t>
            </w:r>
            <w:r w:rsidRPr="006E35BC">
              <w:t> </w:t>
            </w:r>
            <w:r w:rsidRPr="006E35BC">
              <w:t> </w:t>
            </w:r>
            <w:r w:rsidRPr="006E35BC">
              <w:fldChar w:fldCharType="end"/>
            </w:r>
          </w:p>
        </w:tc>
      </w:tr>
      <w:tr w:rsidR="004C41D1" w:rsidRPr="0048315E" w14:paraId="78C89D20" w14:textId="77777777" w:rsidTr="001D0767">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4A55282F" w14:textId="5288C75A" w:rsidR="004C41D1" w:rsidRDefault="00000000" w:rsidP="004C41D1">
            <w:pPr>
              <w:pStyle w:val="Answerfieldright-aligned"/>
              <w:spacing w:before="120" w:after="200"/>
              <w:jc w:val="left"/>
              <w:rPr>
                <w:sz w:val="22"/>
                <w:szCs w:val="22"/>
              </w:rPr>
            </w:pPr>
            <w:sdt>
              <w:sdtPr>
                <w:rPr>
                  <w:sz w:val="22"/>
                  <w:szCs w:val="22"/>
                </w:rPr>
                <w:id w:val="855544833"/>
                <w:placeholder>
                  <w:docPart w:val="DFA6EAA714784C7E8EAB209E71A45270"/>
                </w:placeholder>
                <w:text/>
              </w:sdtPr>
              <w:sdtContent>
                <w:r w:rsidR="004C41D1">
                  <w:rPr>
                    <w:sz w:val="22"/>
                    <w:szCs w:val="22"/>
                  </w:rPr>
                  <w:t>D</w:t>
                </w:r>
              </w:sdtContent>
            </w:sdt>
            <w:r w:rsidR="004C41D1">
              <w:rPr>
                <w:sz w:val="22"/>
                <w:szCs w:val="22"/>
              </w:rPr>
              <w:t>ate of any audit conducted under sections 125 of GO Act</w:t>
            </w:r>
          </w:p>
        </w:tc>
        <w:tc>
          <w:tcPr>
            <w:tcW w:w="2500" w:type="pct"/>
          </w:tcPr>
          <w:p w14:paraId="3FF36DD0" w14:textId="62A18D4D" w:rsidR="004C41D1" w:rsidRPr="0048315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6E35BC">
              <w:fldChar w:fldCharType="begin">
                <w:ffData>
                  <w:name w:val="Text160"/>
                  <w:enabled/>
                  <w:calcOnExit w:val="0"/>
                  <w:textInput/>
                </w:ffData>
              </w:fldChar>
            </w:r>
            <w:r w:rsidRPr="006E35BC">
              <w:instrText xml:space="preserve"> FORMTEXT </w:instrText>
            </w:r>
            <w:r w:rsidRPr="006E35BC">
              <w:fldChar w:fldCharType="separate"/>
            </w:r>
            <w:r w:rsidRPr="006E35BC">
              <w:t> </w:t>
            </w:r>
            <w:r w:rsidRPr="006E35BC">
              <w:t> </w:t>
            </w:r>
            <w:r w:rsidRPr="006E35BC">
              <w:t> </w:t>
            </w:r>
            <w:r w:rsidRPr="006E35BC">
              <w:t> </w:t>
            </w:r>
            <w:r w:rsidRPr="006E35BC">
              <w:t> </w:t>
            </w:r>
            <w:r w:rsidRPr="006E35BC">
              <w:fldChar w:fldCharType="end"/>
            </w:r>
          </w:p>
        </w:tc>
      </w:tr>
      <w:tr w:rsidR="004C41D1" w:rsidRPr="0048315E" w14:paraId="0FB2CC99" w14:textId="77777777" w:rsidTr="001D0767">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0679CBA9" w14:textId="1F5AD53C" w:rsidR="004C41D1" w:rsidRDefault="004C41D1" w:rsidP="004C41D1">
            <w:pPr>
              <w:pStyle w:val="Answerfieldright-aligned"/>
              <w:spacing w:before="120" w:after="200"/>
              <w:jc w:val="left"/>
              <w:rPr>
                <w:sz w:val="22"/>
                <w:szCs w:val="22"/>
              </w:rPr>
            </w:pPr>
            <w:r>
              <w:rPr>
                <w:sz w:val="22"/>
                <w:szCs w:val="22"/>
              </w:rPr>
              <w:t xml:space="preserve">Details of any </w:t>
            </w:r>
            <w:r w:rsidRPr="00266F4B">
              <w:rPr>
                <w:sz w:val="22"/>
                <w:szCs w:val="22"/>
              </w:rPr>
              <w:t>Commonwealth grant or assistance</w:t>
            </w:r>
            <w:r>
              <w:rPr>
                <w:sz w:val="22"/>
                <w:szCs w:val="22"/>
              </w:rPr>
              <w:t xml:space="preserve"> received in relation to the facility</w:t>
            </w:r>
          </w:p>
        </w:tc>
        <w:tc>
          <w:tcPr>
            <w:tcW w:w="2500" w:type="pct"/>
          </w:tcPr>
          <w:p w14:paraId="0986B3F7" w14:textId="7BA1DE1C" w:rsidR="004C41D1" w:rsidRPr="0048315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6E35BC">
              <w:fldChar w:fldCharType="begin">
                <w:ffData>
                  <w:name w:val="Text160"/>
                  <w:enabled/>
                  <w:calcOnExit w:val="0"/>
                  <w:textInput/>
                </w:ffData>
              </w:fldChar>
            </w:r>
            <w:r w:rsidRPr="006E35BC">
              <w:instrText xml:space="preserve"> FORMTEXT </w:instrText>
            </w:r>
            <w:r w:rsidRPr="006E35BC">
              <w:fldChar w:fldCharType="separate"/>
            </w:r>
            <w:r w:rsidRPr="006E35BC">
              <w:t> </w:t>
            </w:r>
            <w:r w:rsidRPr="006E35BC">
              <w:t> </w:t>
            </w:r>
            <w:r w:rsidRPr="006E35BC">
              <w:t> </w:t>
            </w:r>
            <w:r w:rsidRPr="006E35BC">
              <w:t> </w:t>
            </w:r>
            <w:r w:rsidRPr="006E35BC">
              <w:t> </w:t>
            </w:r>
            <w:r w:rsidRPr="006E35BC">
              <w:fldChar w:fldCharType="end"/>
            </w:r>
          </w:p>
        </w:tc>
      </w:tr>
    </w:tbl>
    <w:p w14:paraId="4F4DA033" w14:textId="3BF067BD" w:rsidR="00A217F8" w:rsidRPr="0048315E" w:rsidRDefault="00947152" w:rsidP="00A217F8">
      <w:pPr>
        <w:pStyle w:val="Heading4"/>
      </w:pPr>
      <w:r>
        <w:t>Renewable electricity facility</w:t>
      </w:r>
      <w:r w:rsidR="00A217F8" w:rsidRPr="0048315E">
        <w:t xml:space="preserve"> [</w:t>
      </w:r>
      <w:r w:rsidR="00CA19BD">
        <w:t>i</w:t>
      </w:r>
      <w:r w:rsidR="00A217F8" w:rsidRPr="0048315E">
        <w:t>f applicable]</w:t>
      </w:r>
    </w:p>
    <w:tbl>
      <w:tblPr>
        <w:tblStyle w:val="CERTable"/>
        <w:tblW w:w="5000" w:type="pct"/>
        <w:tblLook w:val="0680" w:firstRow="0" w:lastRow="0" w:firstColumn="1" w:lastColumn="0" w:noHBand="1" w:noVBand="1"/>
      </w:tblPr>
      <w:tblGrid>
        <w:gridCol w:w="4870"/>
        <w:gridCol w:w="4870"/>
      </w:tblGrid>
      <w:tr w:rsidR="004C41D1" w:rsidRPr="0048315E" w14:paraId="427D394D" w14:textId="77777777" w:rsidTr="001D0767">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70079DFD" w14:textId="4EDBC8F6" w:rsidR="004C41D1" w:rsidRPr="0048315E" w:rsidRDefault="004C41D1" w:rsidP="004C41D1">
            <w:pPr>
              <w:pStyle w:val="Answerfieldright-aligned"/>
              <w:spacing w:before="120" w:after="200"/>
              <w:jc w:val="left"/>
              <w:rPr>
                <w:sz w:val="22"/>
                <w:szCs w:val="22"/>
              </w:rPr>
            </w:pPr>
            <w:r>
              <w:rPr>
                <w:sz w:val="22"/>
                <w:szCs w:val="22"/>
              </w:rPr>
              <w:t>Registered person</w:t>
            </w:r>
          </w:p>
        </w:tc>
        <w:tc>
          <w:tcPr>
            <w:tcW w:w="2500" w:type="pct"/>
          </w:tcPr>
          <w:p w14:paraId="6F44EE77" w14:textId="3F08C290" w:rsidR="004C41D1" w:rsidRPr="0048315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2C4BD6">
              <w:fldChar w:fldCharType="begin">
                <w:ffData>
                  <w:name w:val="Text160"/>
                  <w:enabled/>
                  <w:calcOnExit w:val="0"/>
                  <w:textInput/>
                </w:ffData>
              </w:fldChar>
            </w:r>
            <w:r w:rsidRPr="002C4BD6">
              <w:instrText xml:space="preserve"> FORMTEXT </w:instrText>
            </w:r>
            <w:r w:rsidRPr="002C4BD6">
              <w:fldChar w:fldCharType="separate"/>
            </w:r>
            <w:r w:rsidRPr="002C4BD6">
              <w:t> </w:t>
            </w:r>
            <w:r w:rsidRPr="002C4BD6">
              <w:t> </w:t>
            </w:r>
            <w:r w:rsidRPr="002C4BD6">
              <w:t> </w:t>
            </w:r>
            <w:r w:rsidRPr="002C4BD6">
              <w:t> </w:t>
            </w:r>
            <w:r w:rsidRPr="002C4BD6">
              <w:t> </w:t>
            </w:r>
            <w:r w:rsidRPr="002C4BD6">
              <w:fldChar w:fldCharType="end"/>
            </w:r>
          </w:p>
        </w:tc>
      </w:tr>
      <w:tr w:rsidR="004C41D1" w:rsidRPr="0048315E" w14:paraId="362E0597" w14:textId="77777777" w:rsidTr="001D0767">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590C125E" w14:textId="332DA777" w:rsidR="004C41D1" w:rsidRPr="0048315E" w:rsidRDefault="004C41D1" w:rsidP="004C41D1">
            <w:pPr>
              <w:pStyle w:val="Answerfieldright-aligned"/>
              <w:spacing w:before="120" w:after="200"/>
              <w:jc w:val="left"/>
              <w:rPr>
                <w:sz w:val="22"/>
                <w:szCs w:val="22"/>
              </w:rPr>
            </w:pPr>
            <w:r>
              <w:rPr>
                <w:sz w:val="22"/>
                <w:szCs w:val="22"/>
              </w:rPr>
              <w:t>Name of registered renewable electricity facility</w:t>
            </w:r>
          </w:p>
        </w:tc>
        <w:tc>
          <w:tcPr>
            <w:tcW w:w="2500" w:type="pct"/>
          </w:tcPr>
          <w:p w14:paraId="3F29805B" w14:textId="46A9AA57" w:rsidR="004C41D1" w:rsidRPr="0048315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2C4BD6">
              <w:fldChar w:fldCharType="begin">
                <w:ffData>
                  <w:name w:val="Text160"/>
                  <w:enabled/>
                  <w:calcOnExit w:val="0"/>
                  <w:textInput/>
                </w:ffData>
              </w:fldChar>
            </w:r>
            <w:r w:rsidRPr="002C4BD6">
              <w:instrText xml:space="preserve"> FORMTEXT </w:instrText>
            </w:r>
            <w:r w:rsidRPr="002C4BD6">
              <w:fldChar w:fldCharType="separate"/>
            </w:r>
            <w:r w:rsidRPr="002C4BD6">
              <w:t> </w:t>
            </w:r>
            <w:r w:rsidRPr="002C4BD6">
              <w:t> </w:t>
            </w:r>
            <w:r w:rsidRPr="002C4BD6">
              <w:t> </w:t>
            </w:r>
            <w:r w:rsidRPr="002C4BD6">
              <w:t> </w:t>
            </w:r>
            <w:r w:rsidRPr="002C4BD6">
              <w:t> </w:t>
            </w:r>
            <w:r w:rsidRPr="002C4BD6">
              <w:fldChar w:fldCharType="end"/>
            </w:r>
          </w:p>
        </w:tc>
      </w:tr>
      <w:tr w:rsidR="004C41D1" w:rsidRPr="0048315E" w14:paraId="10EF72AE" w14:textId="77777777" w:rsidTr="001D0767">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1FD2BFCF" w14:textId="58B5A693" w:rsidR="004C41D1" w:rsidRDefault="004C41D1" w:rsidP="004C41D1">
            <w:pPr>
              <w:pStyle w:val="Answerfieldright-aligned"/>
              <w:spacing w:before="120" w:after="200"/>
              <w:jc w:val="left"/>
              <w:rPr>
                <w:sz w:val="22"/>
                <w:szCs w:val="22"/>
              </w:rPr>
            </w:pPr>
            <w:r>
              <w:rPr>
                <w:sz w:val="22"/>
                <w:szCs w:val="22"/>
              </w:rPr>
              <w:t>Location of facility</w:t>
            </w:r>
          </w:p>
        </w:tc>
        <w:tc>
          <w:tcPr>
            <w:tcW w:w="2500" w:type="pct"/>
          </w:tcPr>
          <w:p w14:paraId="73153DC4" w14:textId="5D8B681F" w:rsidR="004C41D1" w:rsidRPr="0048315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2C4BD6">
              <w:fldChar w:fldCharType="begin">
                <w:ffData>
                  <w:name w:val="Text160"/>
                  <w:enabled/>
                  <w:calcOnExit w:val="0"/>
                  <w:textInput/>
                </w:ffData>
              </w:fldChar>
            </w:r>
            <w:r w:rsidRPr="002C4BD6">
              <w:instrText xml:space="preserve"> FORMTEXT </w:instrText>
            </w:r>
            <w:r w:rsidRPr="002C4BD6">
              <w:fldChar w:fldCharType="separate"/>
            </w:r>
            <w:r w:rsidRPr="002C4BD6">
              <w:t> </w:t>
            </w:r>
            <w:r w:rsidRPr="002C4BD6">
              <w:t> </w:t>
            </w:r>
            <w:r w:rsidRPr="002C4BD6">
              <w:t> </w:t>
            </w:r>
            <w:r w:rsidRPr="002C4BD6">
              <w:t> </w:t>
            </w:r>
            <w:r w:rsidRPr="002C4BD6">
              <w:t> </w:t>
            </w:r>
            <w:r w:rsidRPr="002C4BD6">
              <w:fldChar w:fldCharType="end"/>
            </w:r>
          </w:p>
        </w:tc>
      </w:tr>
      <w:tr w:rsidR="004C41D1" w:rsidRPr="0048315E" w14:paraId="219AB4E2" w14:textId="77777777" w:rsidTr="001D0767">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474CA4AC" w14:textId="10620F61" w:rsidR="004C41D1" w:rsidRDefault="004C41D1" w:rsidP="004C41D1">
            <w:pPr>
              <w:pStyle w:val="Answerfieldright-aligned"/>
              <w:spacing w:before="120" w:after="200"/>
              <w:jc w:val="left"/>
              <w:rPr>
                <w:sz w:val="22"/>
                <w:szCs w:val="22"/>
              </w:rPr>
            </w:pPr>
            <w:r>
              <w:rPr>
                <w:sz w:val="22"/>
                <w:szCs w:val="22"/>
              </w:rPr>
              <w:t>Facility identification code</w:t>
            </w:r>
          </w:p>
        </w:tc>
        <w:tc>
          <w:tcPr>
            <w:tcW w:w="2500" w:type="pct"/>
          </w:tcPr>
          <w:p w14:paraId="62563E23" w14:textId="014E6D6E" w:rsidR="004C41D1" w:rsidRPr="0048315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2C4BD6">
              <w:fldChar w:fldCharType="begin">
                <w:ffData>
                  <w:name w:val="Text160"/>
                  <w:enabled/>
                  <w:calcOnExit w:val="0"/>
                  <w:textInput/>
                </w:ffData>
              </w:fldChar>
            </w:r>
            <w:r w:rsidRPr="002C4BD6">
              <w:instrText xml:space="preserve"> FORMTEXT </w:instrText>
            </w:r>
            <w:r w:rsidRPr="002C4BD6">
              <w:fldChar w:fldCharType="separate"/>
            </w:r>
            <w:r w:rsidRPr="002C4BD6">
              <w:t> </w:t>
            </w:r>
            <w:r w:rsidRPr="002C4BD6">
              <w:t> </w:t>
            </w:r>
            <w:r w:rsidRPr="002C4BD6">
              <w:t> </w:t>
            </w:r>
            <w:r w:rsidRPr="002C4BD6">
              <w:t> </w:t>
            </w:r>
            <w:r w:rsidRPr="002C4BD6">
              <w:t> </w:t>
            </w:r>
            <w:r w:rsidRPr="002C4BD6">
              <w:fldChar w:fldCharType="end"/>
            </w:r>
          </w:p>
        </w:tc>
      </w:tr>
      <w:tr w:rsidR="004C41D1" w:rsidRPr="0048315E" w14:paraId="1F7EE8AA" w14:textId="77777777" w:rsidTr="001D0767">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77F0A0CB" w14:textId="234E41FF" w:rsidR="004C41D1" w:rsidRDefault="004C41D1" w:rsidP="004C41D1">
            <w:pPr>
              <w:pStyle w:val="Answerfieldright-aligned"/>
              <w:spacing w:before="120" w:after="200"/>
              <w:jc w:val="left"/>
              <w:rPr>
                <w:sz w:val="22"/>
                <w:szCs w:val="22"/>
              </w:rPr>
            </w:pPr>
            <w:r>
              <w:rPr>
                <w:sz w:val="22"/>
                <w:szCs w:val="22"/>
              </w:rPr>
              <w:t>If accredited power station – unique identification code allocated under section 16 of REE Act</w:t>
            </w:r>
          </w:p>
        </w:tc>
        <w:tc>
          <w:tcPr>
            <w:tcW w:w="2500" w:type="pct"/>
          </w:tcPr>
          <w:p w14:paraId="65559696" w14:textId="08990F8E" w:rsidR="004C41D1" w:rsidRPr="0048315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2C4BD6">
              <w:fldChar w:fldCharType="begin">
                <w:ffData>
                  <w:name w:val="Text160"/>
                  <w:enabled/>
                  <w:calcOnExit w:val="0"/>
                  <w:textInput/>
                </w:ffData>
              </w:fldChar>
            </w:r>
            <w:r w:rsidRPr="002C4BD6">
              <w:instrText xml:space="preserve"> FORMTEXT </w:instrText>
            </w:r>
            <w:r w:rsidRPr="002C4BD6">
              <w:fldChar w:fldCharType="separate"/>
            </w:r>
            <w:r w:rsidRPr="002C4BD6">
              <w:t> </w:t>
            </w:r>
            <w:r w:rsidRPr="002C4BD6">
              <w:t> </w:t>
            </w:r>
            <w:r w:rsidRPr="002C4BD6">
              <w:t> </w:t>
            </w:r>
            <w:r w:rsidRPr="002C4BD6">
              <w:t> </w:t>
            </w:r>
            <w:r w:rsidRPr="002C4BD6">
              <w:t> </w:t>
            </w:r>
            <w:r w:rsidRPr="002C4BD6">
              <w:fldChar w:fldCharType="end"/>
            </w:r>
          </w:p>
        </w:tc>
      </w:tr>
      <w:tr w:rsidR="004C41D1" w:rsidRPr="0048315E" w14:paraId="7A0AFBD0" w14:textId="77777777" w:rsidTr="001D0767">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36DE1BB0" w14:textId="757E9757" w:rsidR="004C41D1" w:rsidRDefault="004C41D1" w:rsidP="004C41D1">
            <w:pPr>
              <w:pStyle w:val="Answerfieldright-aligned"/>
              <w:spacing w:before="120" w:after="200"/>
              <w:jc w:val="left"/>
              <w:rPr>
                <w:sz w:val="22"/>
                <w:szCs w:val="22"/>
              </w:rPr>
            </w:pPr>
            <w:r>
              <w:rPr>
                <w:sz w:val="22"/>
                <w:szCs w:val="22"/>
              </w:rPr>
              <w:t>Description of type of technology by which facility generates or stores electricity</w:t>
            </w:r>
          </w:p>
        </w:tc>
        <w:tc>
          <w:tcPr>
            <w:tcW w:w="2500" w:type="pct"/>
          </w:tcPr>
          <w:p w14:paraId="01D8ED0F" w14:textId="74507D51" w:rsidR="004C41D1" w:rsidRPr="0048315E"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2C4BD6">
              <w:fldChar w:fldCharType="begin">
                <w:ffData>
                  <w:name w:val="Text160"/>
                  <w:enabled/>
                  <w:calcOnExit w:val="0"/>
                  <w:textInput/>
                </w:ffData>
              </w:fldChar>
            </w:r>
            <w:r w:rsidRPr="002C4BD6">
              <w:instrText xml:space="preserve"> FORMTEXT </w:instrText>
            </w:r>
            <w:r w:rsidRPr="002C4BD6">
              <w:fldChar w:fldCharType="separate"/>
            </w:r>
            <w:r w:rsidRPr="002C4BD6">
              <w:t> </w:t>
            </w:r>
            <w:r w:rsidRPr="002C4BD6">
              <w:t> </w:t>
            </w:r>
            <w:r w:rsidRPr="002C4BD6">
              <w:t> </w:t>
            </w:r>
            <w:r w:rsidRPr="002C4BD6">
              <w:t> </w:t>
            </w:r>
            <w:r w:rsidRPr="002C4BD6">
              <w:t> </w:t>
            </w:r>
            <w:r w:rsidRPr="002C4BD6">
              <w:fldChar w:fldCharType="end"/>
            </w:r>
          </w:p>
        </w:tc>
      </w:tr>
    </w:tbl>
    <w:p w14:paraId="6E69EC6B" w14:textId="77777777" w:rsidR="00991C2A" w:rsidRDefault="00991C2A">
      <w:pPr>
        <w:spacing w:after="0"/>
        <w:rPr>
          <w:rFonts w:asciiTheme="majorHAnsi" w:eastAsiaTheme="minorEastAsia" w:hAnsiTheme="majorHAnsi" w:cstheme="minorBidi"/>
          <w:b/>
          <w:sz w:val="24"/>
        </w:rPr>
      </w:pPr>
      <w:r>
        <w:br w:type="page"/>
      </w:r>
    </w:p>
    <w:p w14:paraId="0259BED3" w14:textId="58F5F2A1" w:rsidR="000E0AB9" w:rsidRPr="002D29ED" w:rsidRDefault="008945F0" w:rsidP="0040741A">
      <w:pPr>
        <w:pStyle w:val="Heading4"/>
      </w:pPr>
      <w:r w:rsidRPr="002D29ED">
        <w:lastRenderedPageBreak/>
        <w:t>Audit description</w:t>
      </w:r>
    </w:p>
    <w:tbl>
      <w:tblPr>
        <w:tblStyle w:val="CERTable"/>
        <w:tblW w:w="5000" w:type="pct"/>
        <w:tblLook w:val="0680" w:firstRow="0" w:lastRow="0" w:firstColumn="1" w:lastColumn="0" w:noHBand="1" w:noVBand="1"/>
      </w:tblPr>
      <w:tblGrid>
        <w:gridCol w:w="4870"/>
        <w:gridCol w:w="4870"/>
      </w:tblGrid>
      <w:tr w:rsidR="003C2DCF" w:rsidRPr="002D29ED" w14:paraId="76814BD4" w14:textId="77777777" w:rsidTr="60674401">
        <w:tc>
          <w:tcPr>
            <w:cnfStyle w:val="001000000000" w:firstRow="0" w:lastRow="0" w:firstColumn="1" w:lastColumn="0" w:oddVBand="0" w:evenVBand="0" w:oddHBand="0" w:evenHBand="0" w:firstRowFirstColumn="0" w:firstRowLastColumn="0" w:lastRowFirstColumn="0" w:lastRowLastColumn="0"/>
            <w:tcW w:w="2500" w:type="pct"/>
          </w:tcPr>
          <w:p w14:paraId="359FD1A0" w14:textId="247CEE38" w:rsidR="003C2DCF" w:rsidRPr="002D29ED" w:rsidRDefault="003C2DCF" w:rsidP="001E6150">
            <w:pPr>
              <w:pStyle w:val="Answerfieldright-aligned"/>
              <w:spacing w:before="120" w:after="200"/>
              <w:jc w:val="left"/>
              <w:rPr>
                <w:sz w:val="22"/>
                <w:szCs w:val="22"/>
              </w:rPr>
            </w:pPr>
            <w:r w:rsidRPr="002D29ED">
              <w:rPr>
                <w:sz w:val="22"/>
                <w:szCs w:val="22"/>
              </w:rPr>
              <w:t>Type of audit</w:t>
            </w:r>
          </w:p>
        </w:tc>
        <w:sdt>
          <w:sdtPr>
            <w:rPr>
              <w:sz w:val="22"/>
              <w:szCs w:val="22"/>
            </w:rPr>
            <w:id w:val="-2085209295"/>
            <w:placeholder>
              <w:docPart w:val="DefaultPlaceholder_-1854013440"/>
            </w:placeholder>
          </w:sdtPr>
          <w:sdtContent>
            <w:tc>
              <w:tcPr>
                <w:tcW w:w="2500" w:type="pct"/>
              </w:tcPr>
              <w:p w14:paraId="4F39C682" w14:textId="66AD8E02" w:rsidR="003C2DCF" w:rsidRPr="002D29ED" w:rsidRDefault="004C41D1"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sdtContent>
        </w:sdt>
      </w:tr>
      <w:tr w:rsidR="003C2DCF" w:rsidRPr="002D29ED" w14:paraId="37FF5A87" w14:textId="77777777" w:rsidTr="60674401">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94705B7" w14:textId="0C1A08C5" w:rsidR="003C2DCF" w:rsidRPr="002D29ED" w:rsidRDefault="003C2DCF" w:rsidP="001E6150">
            <w:pPr>
              <w:pStyle w:val="Answerfieldright-aligned"/>
              <w:spacing w:before="120" w:after="200"/>
              <w:jc w:val="left"/>
              <w:rPr>
                <w:sz w:val="22"/>
                <w:szCs w:val="22"/>
              </w:rPr>
            </w:pPr>
            <w:r w:rsidRPr="002D29ED">
              <w:rPr>
                <w:sz w:val="22"/>
                <w:szCs w:val="22"/>
              </w:rPr>
              <w:t xml:space="preserve">Kind of audit </w:t>
            </w:r>
          </w:p>
        </w:tc>
        <w:sdt>
          <w:sdtPr>
            <w:rPr>
              <w:sz w:val="22"/>
              <w:szCs w:val="22"/>
            </w:rPr>
            <w:id w:val="1821306296"/>
            <w:placeholder>
              <w:docPart w:val="DefaultPlaceholder_-1854013440"/>
            </w:placeholder>
          </w:sdtPr>
          <w:sdtContent>
            <w:tc>
              <w:tcPr>
                <w:tcW w:w="2500" w:type="pct"/>
              </w:tcPr>
              <w:p w14:paraId="14B32782" w14:textId="4218B654" w:rsidR="003C2DCF" w:rsidRPr="002D29ED" w:rsidRDefault="00816CF9"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52489A">
                  <w:rPr>
                    <w:sz w:val="22"/>
                    <w:szCs w:val="22"/>
                  </w:rPr>
                  <w:t>Reasonable assurance engagement</w:t>
                </w:r>
              </w:p>
            </w:tc>
          </w:sdtContent>
        </w:sdt>
      </w:tr>
      <w:tr w:rsidR="003C2DCF" w:rsidRPr="002D29ED" w14:paraId="6FE20E58" w14:textId="77777777" w:rsidTr="60674401">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A40BEA3" w14:textId="6C2E0BF2" w:rsidR="003C2DCF" w:rsidRPr="002D29ED" w:rsidRDefault="003C2DCF" w:rsidP="001E6150">
            <w:pPr>
              <w:pStyle w:val="Answerfieldright-aligned"/>
              <w:spacing w:before="120" w:after="200"/>
              <w:jc w:val="left"/>
              <w:rPr>
                <w:sz w:val="22"/>
                <w:szCs w:val="22"/>
              </w:rPr>
            </w:pPr>
            <w:r w:rsidRPr="002D29ED">
              <w:rPr>
                <w:sz w:val="22"/>
                <w:szCs w:val="22"/>
              </w:rPr>
              <w:t>Objective of the assurance engagement</w:t>
            </w:r>
          </w:p>
        </w:tc>
        <w:sdt>
          <w:sdtPr>
            <w:rPr>
              <w:rFonts w:cstheme="minorHAnsi"/>
              <w:color w:val="auto"/>
              <w:sz w:val="22"/>
              <w:szCs w:val="22"/>
            </w:rPr>
            <w:id w:val="1187405121"/>
            <w:placeholder>
              <w:docPart w:val="DefaultPlaceholder_-1854013440"/>
            </w:placeholder>
          </w:sdtPr>
          <w:sdtContent>
            <w:tc>
              <w:tcPr>
                <w:tcW w:w="2500" w:type="pct"/>
              </w:tcPr>
              <w:p w14:paraId="60C7E8FE" w14:textId="326D0115" w:rsidR="0033659A" w:rsidRDefault="00000000" w:rsidP="00282E63">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sdt>
                  <w:sdtPr>
                    <w:rPr>
                      <w:sz w:val="22"/>
                      <w:szCs w:val="22"/>
                    </w:rPr>
                    <w:id w:val="-1658372888"/>
                    <w:placeholder>
                      <w:docPart w:val="158ED3E859E64671A7374F43EDC2542A"/>
                    </w:placeholder>
                  </w:sdtPr>
                  <w:sdtContent>
                    <w:r w:rsidR="00F2468F">
                      <w:rPr>
                        <w:sz w:val="22"/>
                        <w:szCs w:val="22"/>
                      </w:rPr>
                      <w:t xml:space="preserve">Reasonable </w:t>
                    </w:r>
                    <w:r w:rsidR="003C075D" w:rsidRPr="00B02110">
                      <w:rPr>
                        <w:sz w:val="22"/>
                        <w:szCs w:val="22"/>
                      </w:rPr>
                      <w:t xml:space="preserve">Assurance on the [audited body’s] </w:t>
                    </w:r>
                    <w:r w:rsidR="002335C9">
                      <w:rPr>
                        <w:sz w:val="22"/>
                        <w:szCs w:val="22"/>
                      </w:rPr>
                      <w:t>profile informa</w:t>
                    </w:r>
                    <w:r w:rsidR="00F56902">
                      <w:rPr>
                        <w:sz w:val="22"/>
                        <w:szCs w:val="22"/>
                      </w:rPr>
                      <w:t xml:space="preserve">tion </w:t>
                    </w:r>
                  </w:sdtContent>
                </w:sdt>
                <w:r w:rsidR="0033659A">
                  <w:rPr>
                    <w:sz w:val="22"/>
                    <w:szCs w:val="22"/>
                  </w:rPr>
                  <w:t xml:space="preserve">that </w:t>
                </w:r>
              </w:p>
              <w:p w14:paraId="268B5C94" w14:textId="29C50449" w:rsidR="00282E63" w:rsidRPr="002711F2" w:rsidRDefault="00567753" w:rsidP="002711F2">
                <w:pPr>
                  <w:pStyle w:val="CERbullets"/>
                  <w:cnfStyle w:val="000000000000" w:firstRow="0" w:lastRow="0" w:firstColumn="0" w:lastColumn="0" w:oddVBand="0" w:evenVBand="0" w:oddHBand="0" w:evenHBand="0" w:firstRowFirstColumn="0" w:firstRowLastColumn="0" w:lastRowFirstColumn="0" w:lastRowLastColumn="0"/>
                  <w:rPr>
                    <w:kern w:val="0"/>
                  </w:rPr>
                </w:pPr>
                <w:r w:rsidRPr="002711F2">
                  <w:rPr>
                    <w:kern w:val="0"/>
                  </w:rPr>
                  <w:t>e</w:t>
                </w:r>
                <w:r w:rsidR="00282E63" w:rsidRPr="002711F2">
                  <w:rPr>
                    <w:kern w:val="0"/>
                  </w:rPr>
                  <w:t>missions accounting framework is properly established</w:t>
                </w:r>
                <w:r w:rsidR="0033659A" w:rsidRPr="002711F2">
                  <w:rPr>
                    <w:kern w:val="0"/>
                  </w:rPr>
                  <w:t xml:space="preserve"> and accurate</w:t>
                </w:r>
                <w:r w:rsidR="00282E63" w:rsidRPr="002711F2">
                  <w:rPr>
                    <w:kern w:val="0"/>
                  </w:rPr>
                  <w:t xml:space="preserve">, </w:t>
                </w:r>
              </w:p>
              <w:p w14:paraId="4B6B5B2D" w14:textId="14B81B32" w:rsidR="00282E63" w:rsidRPr="002711F2" w:rsidRDefault="00282E63" w:rsidP="002711F2">
                <w:pPr>
                  <w:pStyle w:val="CERbullets"/>
                  <w:cnfStyle w:val="000000000000" w:firstRow="0" w:lastRow="0" w:firstColumn="0" w:lastColumn="0" w:oddVBand="0" w:evenVBand="0" w:oddHBand="0" w:evenHBand="0" w:firstRowFirstColumn="0" w:firstRowLastColumn="0" w:lastRowFirstColumn="0" w:lastRowLastColumn="0"/>
                  <w:rPr>
                    <w:kern w:val="0"/>
                  </w:rPr>
                </w:pPr>
                <w:r w:rsidRPr="002711F2">
                  <w:rPr>
                    <w:kern w:val="0"/>
                  </w:rPr>
                  <w:t>the facility’s production process aligns with the</w:t>
                </w:r>
                <w:r w:rsidR="00677ACF" w:rsidRPr="002711F2">
                  <w:rPr>
                    <w:kern w:val="0"/>
                  </w:rPr>
                  <w:t xml:space="preserve"> requirements</w:t>
                </w:r>
                <w:r w:rsidRPr="002711F2">
                  <w:rPr>
                    <w:kern w:val="0"/>
                  </w:rPr>
                  <w:t xml:space="preserve"> under the </w:t>
                </w:r>
                <w:hyperlink r:id="rId27">
                  <w:r w:rsidR="00566945" w:rsidRPr="002711F2">
                    <w:rPr>
                      <w:kern w:val="0"/>
                    </w:rPr>
                    <w:t>Future Made in Australia (Guarantee of Origin) Act 2024 (GO Act)</w:t>
                  </w:r>
                </w:hyperlink>
                <w:r w:rsidR="00566945" w:rsidRPr="002711F2">
                  <w:rPr>
                    <w:kern w:val="0"/>
                  </w:rPr>
                  <w:t xml:space="preserve">, </w:t>
                </w:r>
                <w:hyperlink r:id="rId28">
                  <w:r w:rsidR="00566945" w:rsidRPr="002711F2">
                    <w:rPr>
                      <w:kern w:val="0"/>
                    </w:rPr>
                    <w:t>Future Made in Australia (Guarantee of Origin) Rules 2025 (GO Rules</w:t>
                  </w:r>
                </w:hyperlink>
                <w:r w:rsidR="00566945" w:rsidRPr="002711F2">
                  <w:rPr>
                    <w:kern w:val="0"/>
                  </w:rPr>
                  <w:t>)</w:t>
                </w:r>
                <w:r w:rsidR="00567753" w:rsidRPr="002711F2">
                  <w:rPr>
                    <w:kern w:val="0"/>
                  </w:rPr>
                  <w:t xml:space="preserve"> and </w:t>
                </w:r>
                <w:hyperlink r:id="rId29">
                  <w:r w:rsidR="00566945" w:rsidRPr="002711F2">
                    <w:rPr>
                      <w:kern w:val="0"/>
                    </w:rPr>
                    <w:t>Future Made in Australia (Guarantee of Origin) Methodology Determination 2025</w:t>
                  </w:r>
                  <w:r w:rsidR="107D7DB8" w:rsidRPr="002711F2">
                    <w:rPr>
                      <w:kern w:val="0"/>
                    </w:rPr>
                    <w:t>(GO Methodology)</w:t>
                  </w:r>
                </w:hyperlink>
              </w:p>
              <w:p w14:paraId="00DE6C01" w14:textId="27CF5BE3" w:rsidR="003C2DCF" w:rsidRPr="002D29ED" w:rsidRDefault="00282E63" w:rsidP="002711F2">
                <w:pPr>
                  <w:pStyle w:val="CERbullets"/>
                  <w:cnfStyle w:val="000000000000" w:firstRow="0" w:lastRow="0" w:firstColumn="0" w:lastColumn="0" w:oddVBand="0" w:evenVBand="0" w:oddHBand="0" w:evenHBand="0" w:firstRowFirstColumn="0" w:firstRowLastColumn="0" w:lastRowFirstColumn="0" w:lastRowLastColumn="0"/>
                  <w:rPr>
                    <w:szCs w:val="22"/>
                  </w:rPr>
                </w:pPr>
                <w:r w:rsidRPr="002711F2">
                  <w:rPr>
                    <w:kern w:val="0"/>
                  </w:rPr>
                  <w:t>all emissions</w:t>
                </w:r>
                <w:r w:rsidRPr="001A6DD0">
                  <w:rPr>
                    <w:szCs w:val="22"/>
                  </w:rPr>
                  <w:t xml:space="preserve"> sources specified in the methodology</w:t>
                </w:r>
                <w:r w:rsidR="003C7D11" w:rsidRPr="001A6DD0">
                  <w:rPr>
                    <w:szCs w:val="22"/>
                  </w:rPr>
                  <w:t xml:space="preserve"> </w:t>
                </w:r>
                <w:r w:rsidRPr="001A6DD0">
                  <w:rPr>
                    <w:szCs w:val="22"/>
                  </w:rPr>
                  <w:t xml:space="preserve">are </w:t>
                </w:r>
                <w:r w:rsidR="003C7D11" w:rsidRPr="001A6DD0">
                  <w:rPr>
                    <w:szCs w:val="22"/>
                  </w:rPr>
                  <w:t xml:space="preserve">accurately </w:t>
                </w:r>
                <w:r w:rsidRPr="001A6DD0">
                  <w:rPr>
                    <w:szCs w:val="22"/>
                  </w:rPr>
                  <w:t>identified. </w:t>
                </w:r>
              </w:p>
            </w:tc>
          </w:sdtContent>
        </w:sdt>
      </w:tr>
      <w:tr w:rsidR="004C41D1" w:rsidRPr="002D29ED" w14:paraId="72C7F89B" w14:textId="77777777" w:rsidTr="60674401">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E4D37B6" w14:textId="6B721464" w:rsidR="004C41D1" w:rsidRPr="002D29ED" w:rsidRDefault="004C41D1" w:rsidP="004C41D1">
            <w:pPr>
              <w:pStyle w:val="Answerfieldright-aligned"/>
              <w:spacing w:before="120" w:after="200"/>
              <w:jc w:val="left"/>
              <w:rPr>
                <w:sz w:val="22"/>
                <w:szCs w:val="22"/>
              </w:rPr>
            </w:pPr>
            <w:r w:rsidRPr="002D29ED">
              <w:rPr>
                <w:sz w:val="22"/>
                <w:szCs w:val="22"/>
              </w:rPr>
              <w:t>Audit fee (inclusive of GST and disbursements)</w:t>
            </w:r>
          </w:p>
        </w:tc>
        <w:tc>
          <w:tcPr>
            <w:tcW w:w="2500" w:type="pct"/>
          </w:tcPr>
          <w:p w14:paraId="035F1C29" w14:textId="1E0F8CAE" w:rsidR="004C41D1" w:rsidRPr="002D29ED"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F6DA0">
              <w:fldChar w:fldCharType="begin">
                <w:ffData>
                  <w:name w:val="Text160"/>
                  <w:enabled/>
                  <w:calcOnExit w:val="0"/>
                  <w:textInput/>
                </w:ffData>
              </w:fldChar>
            </w:r>
            <w:r w:rsidRPr="007F6DA0">
              <w:instrText xml:space="preserve"> FORMTEXT </w:instrText>
            </w:r>
            <w:r w:rsidRPr="007F6DA0">
              <w:fldChar w:fldCharType="separate"/>
            </w:r>
            <w:r w:rsidRPr="007F6DA0">
              <w:t> </w:t>
            </w:r>
            <w:r w:rsidRPr="007F6DA0">
              <w:t> </w:t>
            </w:r>
            <w:r w:rsidRPr="007F6DA0">
              <w:t> </w:t>
            </w:r>
            <w:r w:rsidRPr="007F6DA0">
              <w:t> </w:t>
            </w:r>
            <w:r w:rsidRPr="007F6DA0">
              <w:t> </w:t>
            </w:r>
            <w:r w:rsidRPr="007F6DA0">
              <w:fldChar w:fldCharType="end"/>
            </w:r>
          </w:p>
        </w:tc>
      </w:tr>
      <w:tr w:rsidR="004C41D1" w:rsidRPr="002D29ED" w14:paraId="60023991" w14:textId="77777777" w:rsidTr="60674401">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C99367C" w14:textId="27690083" w:rsidR="004C41D1" w:rsidRPr="002D29ED" w:rsidRDefault="004C41D1" w:rsidP="004C41D1">
            <w:pPr>
              <w:pStyle w:val="Answerfieldright-aligned"/>
              <w:spacing w:before="120" w:after="200"/>
              <w:jc w:val="left"/>
              <w:rPr>
                <w:sz w:val="22"/>
                <w:szCs w:val="22"/>
              </w:rPr>
            </w:pPr>
            <w:r w:rsidRPr="002D29ED">
              <w:rPr>
                <w:sz w:val="22"/>
                <w:szCs w:val="22"/>
              </w:rPr>
              <w:t xml:space="preserve">Total hours spent on the audit by </w:t>
            </w:r>
            <w:r>
              <w:rPr>
                <w:sz w:val="22"/>
                <w:szCs w:val="22"/>
              </w:rPr>
              <w:t xml:space="preserve">the </w:t>
            </w:r>
            <w:r w:rsidRPr="002D29ED">
              <w:rPr>
                <w:sz w:val="22"/>
                <w:szCs w:val="22"/>
              </w:rPr>
              <w:t>audit team</w:t>
            </w:r>
          </w:p>
        </w:tc>
        <w:tc>
          <w:tcPr>
            <w:tcW w:w="2500" w:type="pct"/>
          </w:tcPr>
          <w:p w14:paraId="1CCC2DB5" w14:textId="4237CB5A" w:rsidR="004C41D1" w:rsidRPr="002D29ED"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F6DA0">
              <w:fldChar w:fldCharType="begin">
                <w:ffData>
                  <w:name w:val="Text160"/>
                  <w:enabled/>
                  <w:calcOnExit w:val="0"/>
                  <w:textInput/>
                </w:ffData>
              </w:fldChar>
            </w:r>
            <w:r w:rsidRPr="007F6DA0">
              <w:instrText xml:space="preserve"> FORMTEXT </w:instrText>
            </w:r>
            <w:r w:rsidRPr="007F6DA0">
              <w:fldChar w:fldCharType="separate"/>
            </w:r>
            <w:r w:rsidRPr="007F6DA0">
              <w:t> </w:t>
            </w:r>
            <w:r w:rsidRPr="007F6DA0">
              <w:t> </w:t>
            </w:r>
            <w:r w:rsidRPr="007F6DA0">
              <w:t> </w:t>
            </w:r>
            <w:r w:rsidRPr="007F6DA0">
              <w:t> </w:t>
            </w:r>
            <w:r w:rsidRPr="007F6DA0">
              <w:t> </w:t>
            </w:r>
            <w:r w:rsidRPr="007F6DA0">
              <w:fldChar w:fldCharType="end"/>
            </w:r>
          </w:p>
        </w:tc>
      </w:tr>
      <w:tr w:rsidR="004C41D1" w:rsidRPr="002D29ED" w14:paraId="6C76F4D8" w14:textId="77777777" w:rsidTr="60674401">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AA0FECA" w14:textId="77777777" w:rsidR="004C41D1" w:rsidRPr="002D29ED" w:rsidRDefault="004C41D1" w:rsidP="004C41D1">
            <w:pPr>
              <w:rPr>
                <w:szCs w:val="22"/>
              </w:rPr>
            </w:pPr>
            <w:r w:rsidRPr="002D29ED">
              <w:rPr>
                <w:szCs w:val="22"/>
              </w:rPr>
              <w:t>Fees paid:</w:t>
            </w:r>
          </w:p>
          <w:p w14:paraId="4D5B55A3" w14:textId="77777777" w:rsidR="004C41D1" w:rsidRPr="002D29ED" w:rsidRDefault="004C41D1" w:rsidP="004C41D1">
            <w:pPr>
              <w:pStyle w:val="ListParagraph"/>
              <w:numPr>
                <w:ilvl w:val="0"/>
                <w:numId w:val="25"/>
              </w:numPr>
              <w:spacing w:before="0"/>
              <w:rPr>
                <w:szCs w:val="22"/>
              </w:rPr>
            </w:pPr>
            <w:r w:rsidRPr="002D29ED">
              <w:rPr>
                <w:szCs w:val="22"/>
              </w:rPr>
              <w:t>by the audited body to the audit team leader (or their firm or company)</w:t>
            </w:r>
          </w:p>
          <w:p w14:paraId="43F12847" w14:textId="63241B65" w:rsidR="004C41D1" w:rsidRPr="002D29ED" w:rsidRDefault="004C41D1" w:rsidP="004C41D1">
            <w:pPr>
              <w:pStyle w:val="ListParagraph"/>
              <w:numPr>
                <w:ilvl w:val="0"/>
                <w:numId w:val="25"/>
              </w:numPr>
              <w:spacing w:before="0"/>
              <w:rPr>
                <w:szCs w:val="22"/>
              </w:rPr>
            </w:pPr>
            <w:r w:rsidRPr="002D29ED">
              <w:rPr>
                <w:szCs w:val="22"/>
              </w:rPr>
              <w:t xml:space="preserve">for services and activities provided by the audit team leader (or his or her firm or company, or by another person or firm on the audit team leader’s behalf) other than services or activities under Part 6 of the </w:t>
            </w:r>
            <w:hyperlink r:id="rId30" w:history="1">
              <w:r w:rsidRPr="002D29ED">
                <w:rPr>
                  <w:rStyle w:val="Hyperlink"/>
                  <w:rFonts w:asciiTheme="minorHAnsi" w:hAnsiTheme="minorHAnsi"/>
                  <w:szCs w:val="22"/>
                </w:rPr>
                <w:t>National Greenhouse and Energy Reporting Regulations 2008</w:t>
              </w:r>
            </w:hyperlink>
            <w:r w:rsidRPr="002D29ED">
              <w:rPr>
                <w:rStyle w:val="FootnoteReference"/>
                <w:szCs w:val="22"/>
              </w:rPr>
              <w:footnoteReference w:id="9"/>
            </w:r>
            <w:r w:rsidRPr="002D29ED">
              <w:rPr>
                <w:szCs w:val="22"/>
              </w:rPr>
              <w:t xml:space="preserve"> (</w:t>
            </w:r>
            <w:hyperlink r:id="rId31" w:tgtFrame="_blank" w:history="1">
              <w:r w:rsidRPr="002D29ED">
                <w:rPr>
                  <w:rStyle w:val="Hyperlink"/>
                  <w:color w:val="auto"/>
                  <w:szCs w:val="22"/>
                  <w:u w:val="none"/>
                </w:rPr>
                <w:t>NGER Regulations</w:t>
              </w:r>
            </w:hyperlink>
            <w:r w:rsidRPr="002D29ED">
              <w:rPr>
                <w:szCs w:val="22"/>
              </w:rPr>
              <w:t>)</w:t>
            </w:r>
          </w:p>
          <w:p w14:paraId="50674E16" w14:textId="06E28849" w:rsidR="004C41D1" w:rsidRPr="002D29ED" w:rsidRDefault="004C41D1" w:rsidP="004C41D1">
            <w:pPr>
              <w:rPr>
                <w:szCs w:val="22"/>
              </w:rPr>
            </w:pPr>
            <w:r w:rsidRPr="002D29ED">
              <w:rPr>
                <w:szCs w:val="22"/>
              </w:rPr>
              <w:t>from the date 12 months prior to the date of signing the terms of engagement for the audit, to the date of signing the audit report.</w:t>
            </w:r>
          </w:p>
        </w:tc>
        <w:tc>
          <w:tcPr>
            <w:tcW w:w="2500" w:type="pct"/>
          </w:tcPr>
          <w:p w14:paraId="262B76BD" w14:textId="7ED68971" w:rsidR="004C41D1" w:rsidRPr="002D29ED"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F6DA0">
              <w:fldChar w:fldCharType="begin">
                <w:ffData>
                  <w:name w:val="Text160"/>
                  <w:enabled/>
                  <w:calcOnExit w:val="0"/>
                  <w:textInput/>
                </w:ffData>
              </w:fldChar>
            </w:r>
            <w:r w:rsidRPr="007F6DA0">
              <w:instrText xml:space="preserve"> FORMTEXT </w:instrText>
            </w:r>
            <w:r w:rsidRPr="007F6DA0">
              <w:fldChar w:fldCharType="separate"/>
            </w:r>
            <w:r w:rsidRPr="007F6DA0">
              <w:t> </w:t>
            </w:r>
            <w:r w:rsidRPr="007F6DA0">
              <w:t> </w:t>
            </w:r>
            <w:r w:rsidRPr="007F6DA0">
              <w:t> </w:t>
            </w:r>
            <w:r w:rsidRPr="007F6DA0">
              <w:t> </w:t>
            </w:r>
            <w:r w:rsidRPr="007F6DA0">
              <w:t> </w:t>
            </w:r>
            <w:r w:rsidRPr="007F6DA0">
              <w:fldChar w:fldCharType="end"/>
            </w:r>
          </w:p>
        </w:tc>
      </w:tr>
      <w:tr w:rsidR="004C41D1" w:rsidRPr="002D29ED" w14:paraId="4274C48A" w14:textId="77777777" w:rsidTr="60674401">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F436788" w14:textId="77777777" w:rsidR="004C41D1" w:rsidRPr="002D29ED" w:rsidRDefault="004C41D1" w:rsidP="004C41D1">
            <w:pPr>
              <w:rPr>
                <w:szCs w:val="22"/>
              </w:rPr>
            </w:pPr>
            <w:r w:rsidRPr="002D29ED">
              <w:lastRenderedPageBreak/>
              <w:t>If any fees for non-Part 6 services or activities are described above, why did the provision of non-</w:t>
            </w:r>
            <w:r w:rsidRPr="002D29ED">
              <w:rPr>
                <w:szCs w:val="22"/>
              </w:rPr>
              <w:t xml:space="preserve">Part 6 services or activities not result in a </w:t>
            </w:r>
            <w:proofErr w:type="gramStart"/>
            <w:r w:rsidRPr="002D29ED">
              <w:rPr>
                <w:szCs w:val="22"/>
              </w:rPr>
              <w:t>conflict of interest</w:t>
            </w:r>
            <w:proofErr w:type="gramEnd"/>
            <w:r w:rsidRPr="002D29ED">
              <w:rPr>
                <w:szCs w:val="22"/>
              </w:rPr>
              <w:t xml:space="preserve"> situation (as that term is defined the NGER Regulations)?</w:t>
            </w:r>
          </w:p>
          <w:p w14:paraId="2CC123A0" w14:textId="5C3CD9E9" w:rsidR="004C41D1" w:rsidRPr="002D29ED" w:rsidRDefault="004C41D1" w:rsidP="004C41D1">
            <w:pPr>
              <w:pStyle w:val="Answerfieldright-aligned"/>
              <w:spacing w:before="120" w:after="200"/>
              <w:jc w:val="left"/>
              <w:rPr>
                <w:sz w:val="22"/>
                <w:szCs w:val="22"/>
              </w:rPr>
            </w:pPr>
            <w:r w:rsidRPr="002D29ED">
              <w:rPr>
                <w:sz w:val="22"/>
                <w:szCs w:val="22"/>
              </w:rPr>
              <w:t xml:space="preserve">(write </w:t>
            </w:r>
            <w:r w:rsidRPr="002D29ED">
              <w:rPr>
                <w:i/>
                <w:iCs/>
                <w:sz w:val="22"/>
                <w:szCs w:val="22"/>
              </w:rPr>
              <w:t>not applicable</w:t>
            </w:r>
            <w:r w:rsidRPr="002D29ED">
              <w:rPr>
                <w:sz w:val="22"/>
                <w:szCs w:val="22"/>
              </w:rPr>
              <w:t xml:space="preserve"> if no non-audit fees were paid to the audit firm)</w:t>
            </w:r>
          </w:p>
        </w:tc>
        <w:tc>
          <w:tcPr>
            <w:tcW w:w="2500" w:type="pct"/>
          </w:tcPr>
          <w:p w14:paraId="088070D1" w14:textId="3FB02EC4" w:rsidR="004C41D1" w:rsidRPr="002D29ED"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D73377">
              <w:fldChar w:fldCharType="begin">
                <w:ffData>
                  <w:name w:val="Text160"/>
                  <w:enabled/>
                  <w:calcOnExit w:val="0"/>
                  <w:textInput/>
                </w:ffData>
              </w:fldChar>
            </w:r>
            <w:r w:rsidRPr="00D73377">
              <w:instrText xml:space="preserve"> FORMTEXT </w:instrText>
            </w:r>
            <w:r w:rsidRPr="00D73377">
              <w:fldChar w:fldCharType="separate"/>
            </w:r>
            <w:r w:rsidRPr="00D73377">
              <w:t> </w:t>
            </w:r>
            <w:r w:rsidRPr="00D73377">
              <w:t> </w:t>
            </w:r>
            <w:r w:rsidRPr="00D73377">
              <w:t> </w:t>
            </w:r>
            <w:r w:rsidRPr="00D73377">
              <w:t> </w:t>
            </w:r>
            <w:r w:rsidRPr="00D73377">
              <w:t> </w:t>
            </w:r>
            <w:r w:rsidRPr="00D73377">
              <w:fldChar w:fldCharType="end"/>
            </w:r>
          </w:p>
        </w:tc>
      </w:tr>
      <w:tr w:rsidR="004C41D1" w:rsidRPr="002D29ED" w14:paraId="07EB8642" w14:textId="77777777" w:rsidTr="60674401">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59C1583" w14:textId="2972612B" w:rsidR="004C41D1" w:rsidRPr="002D29ED" w:rsidRDefault="004C41D1" w:rsidP="004C41D1">
            <w:pPr>
              <w:pStyle w:val="Answerfieldright-aligned"/>
              <w:spacing w:before="120" w:after="200"/>
              <w:jc w:val="left"/>
              <w:rPr>
                <w:sz w:val="22"/>
                <w:szCs w:val="22"/>
              </w:rPr>
            </w:pPr>
            <w:r w:rsidRPr="002D29ED">
              <w:rPr>
                <w:sz w:val="22"/>
                <w:szCs w:val="22"/>
              </w:rPr>
              <w:t>Date terms of engagement signed</w:t>
            </w:r>
          </w:p>
        </w:tc>
        <w:tc>
          <w:tcPr>
            <w:tcW w:w="2500" w:type="pct"/>
          </w:tcPr>
          <w:p w14:paraId="7FF227BD" w14:textId="242ADEE7" w:rsidR="004C41D1" w:rsidRPr="002D29ED"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D73377">
              <w:fldChar w:fldCharType="begin">
                <w:ffData>
                  <w:name w:val="Text160"/>
                  <w:enabled/>
                  <w:calcOnExit w:val="0"/>
                  <w:textInput/>
                </w:ffData>
              </w:fldChar>
            </w:r>
            <w:r w:rsidRPr="00D73377">
              <w:instrText xml:space="preserve"> FORMTEXT </w:instrText>
            </w:r>
            <w:r w:rsidRPr="00D73377">
              <w:fldChar w:fldCharType="separate"/>
            </w:r>
            <w:r w:rsidRPr="00D73377">
              <w:t> </w:t>
            </w:r>
            <w:r w:rsidRPr="00D73377">
              <w:t> </w:t>
            </w:r>
            <w:r w:rsidRPr="00D73377">
              <w:t> </w:t>
            </w:r>
            <w:r w:rsidRPr="00D73377">
              <w:t> </w:t>
            </w:r>
            <w:r w:rsidRPr="00D73377">
              <w:t> </w:t>
            </w:r>
            <w:r w:rsidRPr="00D73377">
              <w:fldChar w:fldCharType="end"/>
            </w:r>
          </w:p>
        </w:tc>
      </w:tr>
      <w:tr w:rsidR="004C41D1" w:rsidRPr="002D29ED" w14:paraId="5BEEB76C" w14:textId="77777777" w:rsidTr="60674401">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0EBD9AA" w14:textId="240673A2" w:rsidR="004C41D1" w:rsidRPr="002D29ED" w:rsidRDefault="004C41D1" w:rsidP="004C41D1">
            <w:pPr>
              <w:pStyle w:val="Answerfieldright-aligned"/>
              <w:spacing w:before="120" w:after="200"/>
              <w:jc w:val="left"/>
              <w:rPr>
                <w:sz w:val="22"/>
                <w:szCs w:val="22"/>
              </w:rPr>
            </w:pPr>
            <w:r w:rsidRPr="002D29ED">
              <w:rPr>
                <w:sz w:val="22"/>
                <w:szCs w:val="22"/>
              </w:rPr>
              <w:t>Date audit report signed</w:t>
            </w:r>
          </w:p>
        </w:tc>
        <w:tc>
          <w:tcPr>
            <w:tcW w:w="2500" w:type="pct"/>
          </w:tcPr>
          <w:p w14:paraId="230A4466" w14:textId="301A0145" w:rsidR="004C41D1" w:rsidRPr="002D29ED"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D73377">
              <w:fldChar w:fldCharType="begin">
                <w:ffData>
                  <w:name w:val="Text160"/>
                  <w:enabled/>
                  <w:calcOnExit w:val="0"/>
                  <w:textInput/>
                </w:ffData>
              </w:fldChar>
            </w:r>
            <w:r w:rsidRPr="00D73377">
              <w:instrText xml:space="preserve"> FORMTEXT </w:instrText>
            </w:r>
            <w:r w:rsidRPr="00D73377">
              <w:fldChar w:fldCharType="separate"/>
            </w:r>
            <w:r w:rsidRPr="00D73377">
              <w:t> </w:t>
            </w:r>
            <w:r w:rsidRPr="00D73377">
              <w:t> </w:t>
            </w:r>
            <w:r w:rsidRPr="00D73377">
              <w:t> </w:t>
            </w:r>
            <w:r w:rsidRPr="00D73377">
              <w:t> </w:t>
            </w:r>
            <w:r w:rsidRPr="00D73377">
              <w:t> </w:t>
            </w:r>
            <w:r w:rsidRPr="00D73377">
              <w:fldChar w:fldCharType="end"/>
            </w:r>
          </w:p>
        </w:tc>
      </w:tr>
    </w:tbl>
    <w:p w14:paraId="070DFAB2" w14:textId="77777777" w:rsidR="001A342D" w:rsidRPr="002D29ED" w:rsidRDefault="001A342D" w:rsidP="0040741A">
      <w:pPr>
        <w:pStyle w:val="Heading4"/>
      </w:pPr>
      <w:r w:rsidRPr="002D29ED">
        <w:t>Auditor details</w:t>
      </w:r>
    </w:p>
    <w:tbl>
      <w:tblPr>
        <w:tblStyle w:val="CERTable"/>
        <w:tblW w:w="5000" w:type="pct"/>
        <w:tblLook w:val="0680" w:firstRow="0" w:lastRow="0" w:firstColumn="1" w:lastColumn="0" w:noHBand="1" w:noVBand="1"/>
      </w:tblPr>
      <w:tblGrid>
        <w:gridCol w:w="4870"/>
        <w:gridCol w:w="4870"/>
      </w:tblGrid>
      <w:tr w:rsidR="004C41D1" w:rsidRPr="002D29ED" w14:paraId="6F954F71"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5C04B78" w14:textId="2682487C" w:rsidR="004C41D1" w:rsidRPr="002D29ED" w:rsidRDefault="004C41D1" w:rsidP="004C41D1">
            <w:pPr>
              <w:pStyle w:val="Answerfieldright-aligned"/>
              <w:spacing w:before="120" w:after="200"/>
              <w:jc w:val="left"/>
              <w:rPr>
                <w:sz w:val="22"/>
                <w:szCs w:val="22"/>
              </w:rPr>
            </w:pPr>
            <w:r w:rsidRPr="002D29ED">
              <w:rPr>
                <w:sz w:val="22"/>
                <w:szCs w:val="22"/>
              </w:rPr>
              <w:t xml:space="preserve">Name of audit team leader </w:t>
            </w:r>
          </w:p>
        </w:tc>
        <w:tc>
          <w:tcPr>
            <w:tcW w:w="2500" w:type="pct"/>
          </w:tcPr>
          <w:p w14:paraId="6D1C3E77" w14:textId="5664444E" w:rsidR="004C41D1" w:rsidRPr="002D29ED"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CD3570">
              <w:fldChar w:fldCharType="begin">
                <w:ffData>
                  <w:name w:val="Text160"/>
                  <w:enabled/>
                  <w:calcOnExit w:val="0"/>
                  <w:textInput/>
                </w:ffData>
              </w:fldChar>
            </w:r>
            <w:r w:rsidRPr="00CD3570">
              <w:instrText xml:space="preserve"> FORMTEXT </w:instrText>
            </w:r>
            <w:r w:rsidRPr="00CD3570">
              <w:fldChar w:fldCharType="separate"/>
            </w:r>
            <w:r w:rsidRPr="00CD3570">
              <w:t> </w:t>
            </w:r>
            <w:r w:rsidRPr="00CD3570">
              <w:t> </w:t>
            </w:r>
            <w:r w:rsidRPr="00CD3570">
              <w:t> </w:t>
            </w:r>
            <w:r w:rsidRPr="00CD3570">
              <w:t> </w:t>
            </w:r>
            <w:r w:rsidRPr="00CD3570">
              <w:t> </w:t>
            </w:r>
            <w:r w:rsidRPr="00CD3570">
              <w:fldChar w:fldCharType="end"/>
            </w:r>
          </w:p>
        </w:tc>
      </w:tr>
      <w:tr w:rsidR="004C41D1" w:rsidRPr="002D29ED" w14:paraId="229AE617"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E1597C3" w14:textId="3F4A0336" w:rsidR="004C41D1" w:rsidRPr="002D29ED" w:rsidRDefault="004C41D1" w:rsidP="004C41D1">
            <w:pPr>
              <w:pStyle w:val="Answerfieldright-aligned"/>
              <w:spacing w:before="120" w:after="200"/>
              <w:jc w:val="left"/>
              <w:rPr>
                <w:sz w:val="22"/>
                <w:szCs w:val="22"/>
              </w:rPr>
            </w:pPr>
            <w:r w:rsidRPr="002D29ED">
              <w:rPr>
                <w:sz w:val="22"/>
                <w:szCs w:val="22"/>
              </w:rPr>
              <w:t>Greenhouse and energy auditor registration number</w:t>
            </w:r>
          </w:p>
        </w:tc>
        <w:tc>
          <w:tcPr>
            <w:tcW w:w="2500" w:type="pct"/>
          </w:tcPr>
          <w:p w14:paraId="2D6BFB78" w14:textId="2FF3C42D" w:rsidR="004C41D1" w:rsidRPr="002D29ED"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CD3570">
              <w:fldChar w:fldCharType="begin">
                <w:ffData>
                  <w:name w:val="Text160"/>
                  <w:enabled/>
                  <w:calcOnExit w:val="0"/>
                  <w:textInput/>
                </w:ffData>
              </w:fldChar>
            </w:r>
            <w:r w:rsidRPr="00CD3570">
              <w:instrText xml:space="preserve"> FORMTEXT </w:instrText>
            </w:r>
            <w:r w:rsidRPr="00CD3570">
              <w:fldChar w:fldCharType="separate"/>
            </w:r>
            <w:r w:rsidRPr="00CD3570">
              <w:t> </w:t>
            </w:r>
            <w:r w:rsidRPr="00CD3570">
              <w:t> </w:t>
            </w:r>
            <w:r w:rsidRPr="00CD3570">
              <w:t> </w:t>
            </w:r>
            <w:r w:rsidRPr="00CD3570">
              <w:t> </w:t>
            </w:r>
            <w:r w:rsidRPr="00CD3570">
              <w:t> </w:t>
            </w:r>
            <w:r w:rsidRPr="00CD3570">
              <w:fldChar w:fldCharType="end"/>
            </w:r>
          </w:p>
        </w:tc>
      </w:tr>
      <w:tr w:rsidR="004C41D1" w:rsidRPr="002D29ED" w14:paraId="426D27A6"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2B79BC60" w14:textId="205D3BF8" w:rsidR="004C41D1" w:rsidRPr="002D29ED" w:rsidRDefault="004C41D1" w:rsidP="004C41D1">
            <w:pPr>
              <w:pStyle w:val="Answerfieldright-aligned"/>
              <w:spacing w:before="120" w:after="200"/>
              <w:jc w:val="left"/>
              <w:rPr>
                <w:sz w:val="22"/>
                <w:szCs w:val="22"/>
              </w:rPr>
            </w:pPr>
            <w:r w:rsidRPr="002D29ED">
              <w:rPr>
                <w:sz w:val="22"/>
                <w:szCs w:val="22"/>
              </w:rPr>
              <w:t xml:space="preserve">Organisation </w:t>
            </w:r>
          </w:p>
        </w:tc>
        <w:tc>
          <w:tcPr>
            <w:tcW w:w="2500" w:type="pct"/>
          </w:tcPr>
          <w:p w14:paraId="783C754E" w14:textId="2F0CD676" w:rsidR="004C41D1" w:rsidRPr="002D29ED"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CD3570">
              <w:fldChar w:fldCharType="begin">
                <w:ffData>
                  <w:name w:val="Text160"/>
                  <w:enabled/>
                  <w:calcOnExit w:val="0"/>
                  <w:textInput/>
                </w:ffData>
              </w:fldChar>
            </w:r>
            <w:r w:rsidRPr="00CD3570">
              <w:instrText xml:space="preserve"> FORMTEXT </w:instrText>
            </w:r>
            <w:r w:rsidRPr="00CD3570">
              <w:fldChar w:fldCharType="separate"/>
            </w:r>
            <w:r w:rsidRPr="00CD3570">
              <w:t> </w:t>
            </w:r>
            <w:r w:rsidRPr="00CD3570">
              <w:t> </w:t>
            </w:r>
            <w:r w:rsidRPr="00CD3570">
              <w:t> </w:t>
            </w:r>
            <w:r w:rsidRPr="00CD3570">
              <w:t> </w:t>
            </w:r>
            <w:r w:rsidRPr="00CD3570">
              <w:t> </w:t>
            </w:r>
            <w:r w:rsidRPr="00CD3570">
              <w:fldChar w:fldCharType="end"/>
            </w:r>
          </w:p>
        </w:tc>
      </w:tr>
      <w:tr w:rsidR="004C41D1" w:rsidRPr="002D29ED" w14:paraId="78AE1291"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096DDF3" w14:textId="2A98D79F" w:rsidR="004C41D1" w:rsidRPr="002D29ED" w:rsidRDefault="004C41D1" w:rsidP="004C41D1">
            <w:pPr>
              <w:pStyle w:val="Answerfieldright-aligned"/>
              <w:spacing w:before="120" w:after="200"/>
              <w:jc w:val="left"/>
              <w:rPr>
                <w:sz w:val="22"/>
                <w:szCs w:val="22"/>
              </w:rPr>
            </w:pPr>
            <w:r w:rsidRPr="002D29ED">
              <w:rPr>
                <w:sz w:val="22"/>
                <w:szCs w:val="22"/>
              </w:rPr>
              <w:t>Phone number</w:t>
            </w:r>
          </w:p>
        </w:tc>
        <w:tc>
          <w:tcPr>
            <w:tcW w:w="2500" w:type="pct"/>
          </w:tcPr>
          <w:p w14:paraId="66CD9A87" w14:textId="124DA1C2" w:rsidR="004C41D1" w:rsidRPr="002D29ED"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CD3570">
              <w:fldChar w:fldCharType="begin">
                <w:ffData>
                  <w:name w:val="Text160"/>
                  <w:enabled/>
                  <w:calcOnExit w:val="0"/>
                  <w:textInput/>
                </w:ffData>
              </w:fldChar>
            </w:r>
            <w:r w:rsidRPr="00CD3570">
              <w:instrText xml:space="preserve"> FORMTEXT </w:instrText>
            </w:r>
            <w:r w:rsidRPr="00CD3570">
              <w:fldChar w:fldCharType="separate"/>
            </w:r>
            <w:r w:rsidRPr="00CD3570">
              <w:t> </w:t>
            </w:r>
            <w:r w:rsidRPr="00CD3570">
              <w:t> </w:t>
            </w:r>
            <w:r w:rsidRPr="00CD3570">
              <w:t> </w:t>
            </w:r>
            <w:r w:rsidRPr="00CD3570">
              <w:t> </w:t>
            </w:r>
            <w:r w:rsidRPr="00CD3570">
              <w:t> </w:t>
            </w:r>
            <w:r w:rsidRPr="00CD3570">
              <w:fldChar w:fldCharType="end"/>
            </w:r>
          </w:p>
        </w:tc>
      </w:tr>
      <w:tr w:rsidR="004C41D1" w:rsidRPr="006E48DC" w14:paraId="180BB21F"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DC08D62" w14:textId="4494AAEE" w:rsidR="004C41D1" w:rsidRPr="002D29ED" w:rsidRDefault="004C41D1" w:rsidP="004C41D1">
            <w:pPr>
              <w:pStyle w:val="Answerfieldright-aligned"/>
              <w:spacing w:before="120" w:after="200"/>
              <w:jc w:val="left"/>
              <w:rPr>
                <w:sz w:val="22"/>
                <w:szCs w:val="22"/>
              </w:rPr>
            </w:pPr>
            <w:r w:rsidRPr="002D29ED">
              <w:rPr>
                <w:sz w:val="22"/>
                <w:szCs w:val="22"/>
              </w:rPr>
              <w:t>Address</w:t>
            </w:r>
          </w:p>
        </w:tc>
        <w:tc>
          <w:tcPr>
            <w:tcW w:w="2500" w:type="pct"/>
          </w:tcPr>
          <w:p w14:paraId="0EFCEC8E" w14:textId="79F9617B" w:rsidR="004C41D1" w:rsidRPr="002D29ED"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CD3570">
              <w:fldChar w:fldCharType="begin">
                <w:ffData>
                  <w:name w:val="Text160"/>
                  <w:enabled/>
                  <w:calcOnExit w:val="0"/>
                  <w:textInput/>
                </w:ffData>
              </w:fldChar>
            </w:r>
            <w:r w:rsidRPr="00CD3570">
              <w:instrText xml:space="preserve"> FORMTEXT </w:instrText>
            </w:r>
            <w:r w:rsidRPr="00CD3570">
              <w:fldChar w:fldCharType="separate"/>
            </w:r>
            <w:r w:rsidRPr="00CD3570">
              <w:t> </w:t>
            </w:r>
            <w:r w:rsidRPr="00CD3570">
              <w:t> </w:t>
            </w:r>
            <w:r w:rsidRPr="00CD3570">
              <w:t> </w:t>
            </w:r>
            <w:r w:rsidRPr="00CD3570">
              <w:t> </w:t>
            </w:r>
            <w:r w:rsidRPr="00CD3570">
              <w:t> </w:t>
            </w:r>
            <w:r w:rsidRPr="00CD3570">
              <w:fldChar w:fldCharType="end"/>
            </w:r>
          </w:p>
        </w:tc>
      </w:tr>
      <w:tr w:rsidR="004C41D1" w:rsidRPr="002D29ED" w14:paraId="0D26EEFF"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DEFA188" w14:textId="166E40D5" w:rsidR="004C41D1" w:rsidRPr="002D29ED" w:rsidRDefault="004C41D1" w:rsidP="004C41D1">
            <w:pPr>
              <w:pStyle w:val="Answerfieldright-aligned"/>
              <w:spacing w:before="120" w:after="200"/>
              <w:jc w:val="left"/>
              <w:rPr>
                <w:sz w:val="22"/>
                <w:szCs w:val="22"/>
              </w:rPr>
            </w:pPr>
            <w:r w:rsidRPr="002D29ED">
              <w:rPr>
                <w:sz w:val="22"/>
                <w:szCs w:val="22"/>
              </w:rPr>
              <w:t>Names and contact details of other audit team members</w:t>
            </w:r>
          </w:p>
        </w:tc>
        <w:tc>
          <w:tcPr>
            <w:tcW w:w="2500" w:type="pct"/>
          </w:tcPr>
          <w:p w14:paraId="2D14AC68" w14:textId="61FBA254" w:rsidR="004C41D1" w:rsidRPr="002D29ED"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CD3570">
              <w:fldChar w:fldCharType="begin">
                <w:ffData>
                  <w:name w:val="Text160"/>
                  <w:enabled/>
                  <w:calcOnExit w:val="0"/>
                  <w:textInput/>
                </w:ffData>
              </w:fldChar>
            </w:r>
            <w:r w:rsidRPr="00CD3570">
              <w:instrText xml:space="preserve"> FORMTEXT </w:instrText>
            </w:r>
            <w:r w:rsidRPr="00CD3570">
              <w:fldChar w:fldCharType="separate"/>
            </w:r>
            <w:r w:rsidRPr="00CD3570">
              <w:t> </w:t>
            </w:r>
            <w:r w:rsidRPr="00CD3570">
              <w:t> </w:t>
            </w:r>
            <w:r w:rsidRPr="00CD3570">
              <w:t> </w:t>
            </w:r>
            <w:r w:rsidRPr="00CD3570">
              <w:t> </w:t>
            </w:r>
            <w:r w:rsidRPr="00CD3570">
              <w:t> </w:t>
            </w:r>
            <w:r w:rsidRPr="00CD3570">
              <w:fldChar w:fldCharType="end"/>
            </w:r>
          </w:p>
        </w:tc>
      </w:tr>
      <w:tr w:rsidR="00105418" w:rsidRPr="002D29ED" w14:paraId="5E789DFE"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014DA9B" w14:textId="77777777" w:rsidR="00F471A6" w:rsidRPr="002D29ED" w:rsidRDefault="00F471A6" w:rsidP="009616A7">
            <w:r w:rsidRPr="002D29ED">
              <w:lastRenderedPageBreak/>
              <w:t xml:space="preserve">Details of any exemption granted under regulation 6.71 of the </w:t>
            </w:r>
            <w:hyperlink r:id="rId32" w:tgtFrame="_blank" w:history="1">
              <w:r w:rsidRPr="002D29ED">
                <w:t>NGER Regulations</w:t>
              </w:r>
            </w:hyperlink>
            <w:r w:rsidRPr="002D29ED">
              <w:t xml:space="preserve"> in relation to this audit for the audit team leader or professional member of the audit team. </w:t>
            </w:r>
          </w:p>
          <w:p w14:paraId="7B1344CC" w14:textId="77777777" w:rsidR="00F471A6" w:rsidRPr="002D29ED" w:rsidRDefault="00F471A6" w:rsidP="009616A7">
            <w:r w:rsidRPr="002D29ED">
              <w:t>This must include:</w:t>
            </w:r>
          </w:p>
          <w:p w14:paraId="2D4333CE" w14:textId="79E5B4D0" w:rsidR="00F471A6" w:rsidRPr="002D29ED" w:rsidRDefault="00CB02A1" w:rsidP="009616A7">
            <w:pPr>
              <w:pStyle w:val="CERbullets"/>
            </w:pPr>
            <w:r w:rsidRPr="002D29ED">
              <w:t>t</w:t>
            </w:r>
            <w:r w:rsidR="00F471A6" w:rsidRPr="002D29ED">
              <w:t>he details of the exemption (including but not limited to the basis for the exemption)</w:t>
            </w:r>
            <w:r w:rsidRPr="002D29ED">
              <w:t>.</w:t>
            </w:r>
          </w:p>
          <w:p w14:paraId="06273CAF" w14:textId="77777777" w:rsidR="00F471A6" w:rsidRPr="002D29ED" w:rsidRDefault="00F471A6" w:rsidP="009616A7">
            <w:pPr>
              <w:pStyle w:val="CERbullets"/>
              <w:numPr>
                <w:ilvl w:val="0"/>
                <w:numId w:val="0"/>
              </w:numPr>
            </w:pPr>
            <w:r w:rsidRPr="002D29ED">
              <w:t xml:space="preserve">Additionally, for an exemption granted for a </w:t>
            </w:r>
            <w:proofErr w:type="gramStart"/>
            <w:r w:rsidRPr="002D29ED">
              <w:t>conflict of interest</w:t>
            </w:r>
            <w:proofErr w:type="gramEnd"/>
            <w:r w:rsidRPr="002D29ED">
              <w:t xml:space="preserve"> situation:</w:t>
            </w:r>
          </w:p>
          <w:p w14:paraId="2A4FA6B2" w14:textId="2B8B19AC" w:rsidR="00F471A6" w:rsidRPr="002D29ED" w:rsidRDefault="00F471A6" w:rsidP="009616A7">
            <w:pPr>
              <w:pStyle w:val="CERbullets"/>
            </w:pPr>
            <w:r w:rsidRPr="002D29ED">
              <w:t>details of the procedures for managing the conflict of interest put in place by the audit team leader so the CER is satisfied the audit findings will not be affected by that conflict</w:t>
            </w:r>
          </w:p>
          <w:p w14:paraId="3C7B26D5" w14:textId="7C85CA01" w:rsidR="00C87699" w:rsidRPr="002D29ED" w:rsidRDefault="00F471A6" w:rsidP="009616A7">
            <w:pPr>
              <w:pStyle w:val="CERbullets"/>
            </w:pPr>
            <w:r w:rsidRPr="002D29ED">
              <w:t xml:space="preserve">(write </w:t>
            </w:r>
            <w:r w:rsidRPr="002D29ED">
              <w:rPr>
                <w:i/>
                <w:iCs/>
              </w:rPr>
              <w:t>not applicable</w:t>
            </w:r>
            <w:r w:rsidRPr="002D29ED">
              <w:t xml:space="preserve"> if no exemption was granted under regulation 6.71 of the </w:t>
            </w:r>
            <w:hyperlink r:id="rId33" w:tgtFrame="_blank" w:history="1">
              <w:r w:rsidRPr="002D29ED">
                <w:t>NGER Regulations</w:t>
              </w:r>
            </w:hyperlink>
            <w:r w:rsidRPr="002D29ED">
              <w:t>)</w:t>
            </w:r>
            <w:r w:rsidR="00CB02A1" w:rsidRPr="002D29ED">
              <w:t>.</w:t>
            </w:r>
          </w:p>
        </w:tc>
        <w:sdt>
          <w:sdtPr>
            <w:rPr>
              <w:sz w:val="22"/>
              <w:szCs w:val="22"/>
            </w:rPr>
            <w:id w:val="651334736"/>
            <w:placeholder>
              <w:docPart w:val="DefaultPlaceholder_-1854013440"/>
            </w:placeholder>
          </w:sdtPr>
          <w:sdtContent>
            <w:tc>
              <w:tcPr>
                <w:tcW w:w="2500" w:type="pct"/>
              </w:tcPr>
              <w:p w14:paraId="5B8D801C" w14:textId="4FB7A6DC" w:rsidR="00105418" w:rsidRPr="002D29ED" w:rsidRDefault="004C41D1"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sdtContent>
        </w:sdt>
      </w:tr>
    </w:tbl>
    <w:p w14:paraId="24940115" w14:textId="77777777" w:rsidR="00547F53" w:rsidRPr="002D29ED" w:rsidRDefault="00594C64" w:rsidP="0040741A">
      <w:pPr>
        <w:pStyle w:val="Heading4"/>
      </w:pPr>
      <w:r w:rsidRPr="002D29ED">
        <w:t>Peer reviewer details</w:t>
      </w:r>
    </w:p>
    <w:tbl>
      <w:tblPr>
        <w:tblStyle w:val="CERTable"/>
        <w:tblW w:w="5000" w:type="pct"/>
        <w:tblLook w:val="0680" w:firstRow="0" w:lastRow="0" w:firstColumn="1" w:lastColumn="0" w:noHBand="1" w:noVBand="1"/>
      </w:tblPr>
      <w:tblGrid>
        <w:gridCol w:w="4870"/>
        <w:gridCol w:w="4870"/>
      </w:tblGrid>
      <w:tr w:rsidR="004C41D1" w:rsidRPr="002D29ED" w14:paraId="697A2A43"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CFA3966" w14:textId="797A13F9" w:rsidR="004C41D1" w:rsidRPr="002D29ED" w:rsidRDefault="004C41D1" w:rsidP="004C41D1">
            <w:pPr>
              <w:pStyle w:val="Answerfieldright-aligned"/>
              <w:spacing w:before="120" w:after="200"/>
              <w:jc w:val="left"/>
              <w:rPr>
                <w:sz w:val="22"/>
                <w:szCs w:val="22"/>
              </w:rPr>
            </w:pPr>
            <w:r w:rsidRPr="002D29ED">
              <w:rPr>
                <w:sz w:val="22"/>
                <w:szCs w:val="22"/>
              </w:rPr>
              <w:t xml:space="preserve">Name of peer reviewer </w:t>
            </w:r>
          </w:p>
        </w:tc>
        <w:tc>
          <w:tcPr>
            <w:tcW w:w="2500" w:type="pct"/>
          </w:tcPr>
          <w:p w14:paraId="0678F5CB" w14:textId="70BF09C7" w:rsidR="004C41D1" w:rsidRPr="002D29ED"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543010">
              <w:fldChar w:fldCharType="begin">
                <w:ffData>
                  <w:name w:val="Text160"/>
                  <w:enabled/>
                  <w:calcOnExit w:val="0"/>
                  <w:textInput/>
                </w:ffData>
              </w:fldChar>
            </w:r>
            <w:r w:rsidRPr="00543010">
              <w:instrText xml:space="preserve"> FORMTEXT </w:instrText>
            </w:r>
            <w:r w:rsidRPr="00543010">
              <w:fldChar w:fldCharType="separate"/>
            </w:r>
            <w:r w:rsidRPr="00543010">
              <w:t> </w:t>
            </w:r>
            <w:r w:rsidRPr="00543010">
              <w:t> </w:t>
            </w:r>
            <w:r w:rsidRPr="00543010">
              <w:t> </w:t>
            </w:r>
            <w:r w:rsidRPr="00543010">
              <w:t> </w:t>
            </w:r>
            <w:r w:rsidRPr="00543010">
              <w:t> </w:t>
            </w:r>
            <w:r w:rsidRPr="00543010">
              <w:fldChar w:fldCharType="end"/>
            </w:r>
          </w:p>
        </w:tc>
      </w:tr>
      <w:tr w:rsidR="004C41D1" w:rsidRPr="002D29ED" w14:paraId="43A95FE2"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EB42B0D" w14:textId="20A631BB" w:rsidR="004C41D1" w:rsidRPr="002D29ED" w:rsidRDefault="004C41D1" w:rsidP="004C41D1">
            <w:pPr>
              <w:pStyle w:val="Answerfieldright-aligned"/>
              <w:spacing w:before="120" w:after="200"/>
              <w:jc w:val="left"/>
              <w:rPr>
                <w:sz w:val="22"/>
                <w:szCs w:val="22"/>
              </w:rPr>
            </w:pPr>
            <w:r w:rsidRPr="002D29ED">
              <w:rPr>
                <w:sz w:val="22"/>
                <w:szCs w:val="22"/>
              </w:rPr>
              <w:t>Organisation</w:t>
            </w:r>
          </w:p>
        </w:tc>
        <w:tc>
          <w:tcPr>
            <w:tcW w:w="2500" w:type="pct"/>
          </w:tcPr>
          <w:p w14:paraId="30E45BFA" w14:textId="1A63818F" w:rsidR="004C41D1" w:rsidRPr="002D29ED"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543010">
              <w:fldChar w:fldCharType="begin">
                <w:ffData>
                  <w:name w:val="Text160"/>
                  <w:enabled/>
                  <w:calcOnExit w:val="0"/>
                  <w:textInput/>
                </w:ffData>
              </w:fldChar>
            </w:r>
            <w:r w:rsidRPr="00543010">
              <w:instrText xml:space="preserve"> FORMTEXT </w:instrText>
            </w:r>
            <w:r w:rsidRPr="00543010">
              <w:fldChar w:fldCharType="separate"/>
            </w:r>
            <w:r w:rsidRPr="00543010">
              <w:t> </w:t>
            </w:r>
            <w:r w:rsidRPr="00543010">
              <w:t> </w:t>
            </w:r>
            <w:r w:rsidRPr="00543010">
              <w:t> </w:t>
            </w:r>
            <w:r w:rsidRPr="00543010">
              <w:t> </w:t>
            </w:r>
            <w:r w:rsidRPr="00543010">
              <w:t> </w:t>
            </w:r>
            <w:r w:rsidRPr="00543010">
              <w:fldChar w:fldCharType="end"/>
            </w:r>
          </w:p>
        </w:tc>
      </w:tr>
      <w:tr w:rsidR="004C41D1" w:rsidRPr="002D29ED" w14:paraId="49681282"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3D047AD" w14:textId="6C822837" w:rsidR="004C41D1" w:rsidRPr="002D29ED" w:rsidRDefault="004C41D1" w:rsidP="004C41D1">
            <w:pPr>
              <w:pStyle w:val="Answerfieldright-aligned"/>
              <w:spacing w:before="120" w:after="200"/>
              <w:jc w:val="left"/>
              <w:rPr>
                <w:sz w:val="22"/>
                <w:szCs w:val="22"/>
              </w:rPr>
            </w:pPr>
            <w:r w:rsidRPr="002D29ED">
              <w:rPr>
                <w:sz w:val="22"/>
                <w:szCs w:val="22"/>
              </w:rPr>
              <w:t>Phone number</w:t>
            </w:r>
          </w:p>
        </w:tc>
        <w:tc>
          <w:tcPr>
            <w:tcW w:w="2500" w:type="pct"/>
          </w:tcPr>
          <w:p w14:paraId="785AAB3C" w14:textId="78CB7EF8" w:rsidR="004C41D1" w:rsidRPr="002D29ED"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543010">
              <w:fldChar w:fldCharType="begin">
                <w:ffData>
                  <w:name w:val="Text160"/>
                  <w:enabled/>
                  <w:calcOnExit w:val="0"/>
                  <w:textInput/>
                </w:ffData>
              </w:fldChar>
            </w:r>
            <w:r w:rsidRPr="00543010">
              <w:instrText xml:space="preserve"> FORMTEXT </w:instrText>
            </w:r>
            <w:r w:rsidRPr="00543010">
              <w:fldChar w:fldCharType="separate"/>
            </w:r>
            <w:r w:rsidRPr="00543010">
              <w:t> </w:t>
            </w:r>
            <w:r w:rsidRPr="00543010">
              <w:t> </w:t>
            </w:r>
            <w:r w:rsidRPr="00543010">
              <w:t> </w:t>
            </w:r>
            <w:r w:rsidRPr="00543010">
              <w:t> </w:t>
            </w:r>
            <w:r w:rsidRPr="00543010">
              <w:t> </w:t>
            </w:r>
            <w:r w:rsidRPr="00543010">
              <w:fldChar w:fldCharType="end"/>
            </w:r>
          </w:p>
        </w:tc>
      </w:tr>
      <w:tr w:rsidR="004C41D1" w:rsidRPr="006E48DC" w14:paraId="23685A1B"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89AECDA" w14:textId="35B3E48E" w:rsidR="004C41D1" w:rsidRPr="002D29ED" w:rsidRDefault="004C41D1" w:rsidP="004C41D1">
            <w:pPr>
              <w:pStyle w:val="Answerfieldright-aligned"/>
              <w:spacing w:before="120" w:after="200"/>
              <w:jc w:val="left"/>
              <w:rPr>
                <w:sz w:val="22"/>
                <w:szCs w:val="22"/>
              </w:rPr>
            </w:pPr>
            <w:r w:rsidRPr="002D29ED">
              <w:rPr>
                <w:sz w:val="22"/>
                <w:szCs w:val="22"/>
              </w:rPr>
              <w:t>Address</w:t>
            </w:r>
          </w:p>
        </w:tc>
        <w:tc>
          <w:tcPr>
            <w:tcW w:w="2500" w:type="pct"/>
          </w:tcPr>
          <w:p w14:paraId="2A7D490E" w14:textId="01A78466" w:rsidR="004C41D1" w:rsidRPr="002D29ED"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543010">
              <w:fldChar w:fldCharType="begin">
                <w:ffData>
                  <w:name w:val="Text160"/>
                  <w:enabled/>
                  <w:calcOnExit w:val="0"/>
                  <w:textInput/>
                </w:ffData>
              </w:fldChar>
            </w:r>
            <w:r w:rsidRPr="00543010">
              <w:instrText xml:space="preserve"> FORMTEXT </w:instrText>
            </w:r>
            <w:r w:rsidRPr="00543010">
              <w:fldChar w:fldCharType="separate"/>
            </w:r>
            <w:r w:rsidRPr="00543010">
              <w:t> </w:t>
            </w:r>
            <w:r w:rsidRPr="00543010">
              <w:t> </w:t>
            </w:r>
            <w:r w:rsidRPr="00543010">
              <w:t> </w:t>
            </w:r>
            <w:r w:rsidRPr="00543010">
              <w:t> </w:t>
            </w:r>
            <w:r w:rsidRPr="00543010">
              <w:t> </w:t>
            </w:r>
            <w:r w:rsidRPr="00543010">
              <w:fldChar w:fldCharType="end"/>
            </w:r>
          </w:p>
        </w:tc>
      </w:tr>
    </w:tbl>
    <w:p w14:paraId="024CA0EC" w14:textId="77777777" w:rsidR="00AA0AE7" w:rsidRPr="006E48DC" w:rsidRDefault="00AA0AE7" w:rsidP="002F3D1D">
      <w:pPr>
        <w:pStyle w:val="BodyText1"/>
        <w:rPr>
          <w:highlight w:val="yellow"/>
        </w:rPr>
      </w:pPr>
    </w:p>
    <w:p w14:paraId="5D7A8061" w14:textId="77777777" w:rsidR="00AA0AE7" w:rsidRPr="006E48DC" w:rsidRDefault="00AA0AE7">
      <w:pPr>
        <w:spacing w:after="0"/>
        <w:rPr>
          <w:rFonts w:asciiTheme="majorHAnsi" w:eastAsia="Times New Roman" w:hAnsiTheme="majorHAnsi" w:cstheme="majorHAnsi"/>
          <w:b/>
          <w:bCs/>
          <w:sz w:val="27"/>
          <w:szCs w:val="27"/>
          <w:highlight w:val="yellow"/>
        </w:rPr>
      </w:pPr>
      <w:r w:rsidRPr="006E48DC">
        <w:rPr>
          <w:highlight w:val="yellow"/>
        </w:rPr>
        <w:br w:type="page"/>
      </w:r>
    </w:p>
    <w:p w14:paraId="08EE02E5" w14:textId="03BFFBA0" w:rsidR="000F7A37" w:rsidRDefault="000F7A37" w:rsidP="00164363">
      <w:pPr>
        <w:pStyle w:val="Heading3"/>
      </w:pPr>
      <w:r w:rsidRPr="00195610">
        <w:lastRenderedPageBreak/>
        <w:t>Part A</w:t>
      </w:r>
      <w:r w:rsidR="002D29ED" w:rsidRPr="00195610">
        <w:t xml:space="preserve"> </w:t>
      </w:r>
      <w:r w:rsidR="003D295B" w:rsidRPr="003D295B">
        <w:t xml:space="preserve">– </w:t>
      </w:r>
      <w:r w:rsidRPr="00195610">
        <w:t>Audit report</w:t>
      </w:r>
    </w:p>
    <w:p w14:paraId="3DF54324" w14:textId="047AEFDB" w:rsidR="00752906" w:rsidRPr="005F7230" w:rsidRDefault="00752906" w:rsidP="004C581E">
      <w:pPr>
        <w:pStyle w:val="BodyText1"/>
        <w:rPr>
          <w:i/>
          <w:iCs/>
        </w:rPr>
      </w:pPr>
      <w:r w:rsidRPr="005F7230">
        <w:t xml:space="preserve">To </w:t>
      </w:r>
      <w:r w:rsidRPr="005F7230">
        <w:rPr>
          <w:i/>
          <w:iCs/>
        </w:rPr>
        <w:t>[</w:t>
      </w:r>
      <w:r w:rsidR="00AB2CAF">
        <w:rPr>
          <w:i/>
          <w:iCs/>
        </w:rPr>
        <w:t>audited person’s</w:t>
      </w:r>
      <w:r w:rsidRPr="005F7230">
        <w:rPr>
          <w:i/>
          <w:iCs/>
        </w:rPr>
        <w:t xml:space="preserve"> name]</w:t>
      </w:r>
    </w:p>
    <w:p w14:paraId="051D8D3B" w14:textId="78F4592E" w:rsidR="00752906" w:rsidRPr="005F7230" w:rsidRDefault="00752906" w:rsidP="005F7230">
      <w:pPr>
        <w:spacing w:before="200"/>
      </w:pPr>
      <w:r w:rsidRPr="005F7230">
        <w:t>We have conducted a reasonable assurance engagement for a</w:t>
      </w:r>
      <w:r w:rsidR="00DF5033" w:rsidRPr="005F7230">
        <w:t xml:space="preserve"> </w:t>
      </w:r>
      <w:r w:rsidR="00533639" w:rsidRPr="005F7230">
        <w:t>Guarantee of Orig</w:t>
      </w:r>
      <w:r w:rsidR="00892509" w:rsidRPr="005F7230">
        <w:t xml:space="preserve">in scheme </w:t>
      </w:r>
      <w:r w:rsidR="00DB3D82" w:rsidRPr="005F7230">
        <w:t xml:space="preserve">[delete </w:t>
      </w:r>
      <w:r w:rsidR="00ED6827" w:rsidRPr="005F7230">
        <w:t xml:space="preserve">ones not needed </w:t>
      </w:r>
      <w:r w:rsidR="003D295B" w:rsidRPr="003D295B">
        <w:t>–</w:t>
      </w:r>
      <w:r w:rsidR="003D295B">
        <w:t xml:space="preserve"> </w:t>
      </w:r>
      <w:r w:rsidR="00892509" w:rsidRPr="005F7230">
        <w:t>production profile</w:t>
      </w:r>
      <w:r w:rsidR="00E767B7">
        <w:t xml:space="preserve"> registration </w:t>
      </w:r>
      <w:r w:rsidR="00892509" w:rsidRPr="005F7230">
        <w:t>/</w:t>
      </w:r>
      <w:r w:rsidR="00EB0754">
        <w:t xml:space="preserve">declaration </w:t>
      </w:r>
      <w:r w:rsidR="005C2631">
        <w:t>given</w:t>
      </w:r>
      <w:r w:rsidR="00937563">
        <w:t xml:space="preserve"> </w:t>
      </w:r>
      <w:r w:rsidR="005C2631">
        <w:t>in relation to</w:t>
      </w:r>
      <w:r w:rsidR="00937563">
        <w:t xml:space="preserve"> </w:t>
      </w:r>
      <w:r w:rsidR="00937563" w:rsidRPr="005F7230">
        <w:t xml:space="preserve">annual reconciliation check </w:t>
      </w:r>
      <w:r w:rsidR="00DB3D82" w:rsidRPr="005F7230">
        <w:t>/</w:t>
      </w:r>
      <w:r w:rsidR="00607BD4">
        <w:t xml:space="preserve">registered </w:t>
      </w:r>
      <w:r w:rsidR="00F84EBE">
        <w:t>profile other</w:t>
      </w:r>
      <w:r w:rsidR="00ED6827" w:rsidRPr="005F7230">
        <w:t>]</w:t>
      </w:r>
      <w:r w:rsidRPr="005F7230">
        <w:t>, being a</w:t>
      </w:r>
      <w:r w:rsidR="00ED6827" w:rsidRPr="005F7230">
        <w:t xml:space="preserve"> scheduled</w:t>
      </w:r>
      <w:r w:rsidRPr="005F7230">
        <w:t xml:space="preserve"> audit pursuant to section</w:t>
      </w:r>
      <w:r w:rsidR="00C96B3E" w:rsidRPr="005F7230">
        <w:t xml:space="preserve"> 1</w:t>
      </w:r>
      <w:r w:rsidR="00B71D12" w:rsidRPr="005F7230">
        <w:t>27</w:t>
      </w:r>
      <w:r w:rsidRPr="005F7230">
        <w:t xml:space="preserve"> of the </w:t>
      </w:r>
      <w:r w:rsidR="005F7230" w:rsidRPr="005F7230">
        <w:rPr>
          <w:i/>
          <w:iCs/>
        </w:rPr>
        <w:t xml:space="preserve">Future Made in Australia (Guarantee of Origin) Act 2024 </w:t>
      </w:r>
      <w:r w:rsidRPr="005F7230">
        <w:t>(</w:t>
      </w:r>
      <w:r w:rsidR="005F7230" w:rsidRPr="005F7230">
        <w:t>GO</w:t>
      </w:r>
      <w:r w:rsidRPr="005F7230">
        <w:t xml:space="preserve"> Act)</w:t>
      </w:r>
      <w:r w:rsidRPr="005F7230">
        <w:rPr>
          <w:i/>
          <w:iCs/>
        </w:rPr>
        <w:t xml:space="preserve">, </w:t>
      </w:r>
      <w:r w:rsidRPr="005F7230">
        <w:t xml:space="preserve">to </w:t>
      </w:r>
      <w:r w:rsidR="00D51AEA">
        <w:t xml:space="preserve">conclude whether, in all material </w:t>
      </w:r>
      <w:r w:rsidR="00461F84">
        <w:t>respects</w:t>
      </w:r>
      <w:r w:rsidRPr="005F7230">
        <w:t>:</w:t>
      </w:r>
    </w:p>
    <w:p w14:paraId="4A549CC4" w14:textId="21D083A8" w:rsidR="005C42A2" w:rsidRDefault="005C42A2" w:rsidP="008C7EB2">
      <w:pPr>
        <w:spacing w:before="200"/>
        <w:rPr>
          <w:i/>
          <w:iCs/>
        </w:rPr>
      </w:pPr>
      <w:r w:rsidRPr="005F7230">
        <w:rPr>
          <w:i/>
          <w:iCs/>
        </w:rPr>
        <w:t xml:space="preserve">[Insert </w:t>
      </w:r>
      <w:r w:rsidR="008A1147" w:rsidRPr="005F7230">
        <w:rPr>
          <w:i/>
          <w:iCs/>
        </w:rPr>
        <w:t>matter being audited</w:t>
      </w:r>
      <w:r w:rsidRPr="005F7230">
        <w:rPr>
          <w:i/>
          <w:iCs/>
        </w:rPr>
        <w:t xml:space="preserve"> as appropriate, referring to the ‘Audit Types’ table above and section 3.22 of the NGER Audit Determination]</w:t>
      </w:r>
    </w:p>
    <w:p w14:paraId="04C2EBFE" w14:textId="5DB526E5" w:rsidR="00D21356" w:rsidRPr="008C7EB2" w:rsidRDefault="00D21356" w:rsidP="001E5F9E">
      <w:pPr>
        <w:pStyle w:val="Heading5"/>
      </w:pPr>
      <w:r>
        <w:t>[</w:t>
      </w:r>
      <w:r w:rsidRPr="008C7EB2">
        <w:t>For a</w:t>
      </w:r>
      <w:r>
        <w:t xml:space="preserve">n </w:t>
      </w:r>
      <w:r w:rsidRPr="008C7EB2">
        <w:t>audit</w:t>
      </w:r>
      <w:r>
        <w:t xml:space="preserve"> at production profile registration</w:t>
      </w:r>
      <w:r w:rsidR="00185064">
        <w:t>]</w:t>
      </w:r>
    </w:p>
    <w:p w14:paraId="3A1D690C" w14:textId="482E99B4" w:rsidR="00E77118" w:rsidRDefault="00E77118" w:rsidP="0018275E">
      <w:pPr>
        <w:pStyle w:val="CERbullets"/>
      </w:pPr>
      <w:r w:rsidRPr="00E77118">
        <w:t>production profile meets the requirements in accordance with the GO Act</w:t>
      </w:r>
      <w:r w:rsidR="006F646D">
        <w:t xml:space="preserve">, </w:t>
      </w:r>
      <w:r w:rsidR="006C275E" w:rsidRPr="00E82D3F">
        <w:t>Future Made in Australia (Guarantee of Origin) Rules 2025 (GO Rules)</w:t>
      </w:r>
      <w:r w:rsidR="006F646D">
        <w:t xml:space="preserve"> and the </w:t>
      </w:r>
      <w:r w:rsidR="006C275E" w:rsidRPr="00E82D3F">
        <w:t xml:space="preserve">Future Made in Australia (Guarantee of Origin) </w:t>
      </w:r>
      <w:r w:rsidR="006C275E">
        <w:t>Methodology Determination</w:t>
      </w:r>
      <w:r w:rsidR="006C275E" w:rsidRPr="00E82D3F">
        <w:t xml:space="preserve"> 2025 (GO </w:t>
      </w:r>
      <w:r w:rsidR="006C275E">
        <w:t>Methodology</w:t>
      </w:r>
      <w:r w:rsidR="006C275E" w:rsidRPr="00E82D3F">
        <w:t>)</w:t>
      </w:r>
    </w:p>
    <w:p w14:paraId="5C44BAFD" w14:textId="7B31A1E9" w:rsidR="002D1528" w:rsidRPr="002D1528" w:rsidRDefault="002D1528" w:rsidP="002D1528">
      <w:pPr>
        <w:pStyle w:val="CERbullets"/>
      </w:pPr>
      <w:r w:rsidRPr="002D1528">
        <w:t>emissions accounting framework</w:t>
      </w:r>
      <w:r>
        <w:t xml:space="preserve"> for the profile</w:t>
      </w:r>
      <w:r w:rsidRPr="002D1528">
        <w:t xml:space="preserve"> is properly established </w:t>
      </w:r>
    </w:p>
    <w:p w14:paraId="53C666C2" w14:textId="589F9468" w:rsidR="002D1528" w:rsidRPr="002D1528" w:rsidRDefault="002D1528" w:rsidP="002D1528">
      <w:pPr>
        <w:pStyle w:val="CERbullets"/>
      </w:pPr>
      <w:r w:rsidRPr="002D1528">
        <w:t>the facility’s production process aligns wi</w:t>
      </w:r>
      <w:r w:rsidRPr="009356CD">
        <w:t xml:space="preserve">th the </w:t>
      </w:r>
      <w:r w:rsidR="009D17B2" w:rsidRPr="009356CD">
        <w:t>requirements</w:t>
      </w:r>
      <w:r w:rsidRPr="009356CD">
        <w:t xml:space="preserve"> under the </w:t>
      </w:r>
      <w:r w:rsidR="001C4BE2" w:rsidRPr="009356CD">
        <w:t>GO Methodology</w:t>
      </w:r>
      <w:r w:rsidR="008B4D54" w:rsidRPr="009356CD">
        <w:t xml:space="preserve"> a</w:t>
      </w:r>
      <w:r w:rsidR="008B4D54">
        <w:t>nd GO Rules</w:t>
      </w:r>
    </w:p>
    <w:p w14:paraId="7D611210" w14:textId="18B01808" w:rsidR="002D1528" w:rsidRPr="002D1528" w:rsidRDefault="002D1528" w:rsidP="002D1528">
      <w:pPr>
        <w:pStyle w:val="CERbullets"/>
      </w:pPr>
      <w:r w:rsidRPr="002D1528">
        <w:t xml:space="preserve">all emissions sources specified in the </w:t>
      </w:r>
      <w:r w:rsidR="008B4D54">
        <w:t>GO M</w:t>
      </w:r>
      <w:r w:rsidRPr="002D1528">
        <w:t>ethodology are identified in the profile. </w:t>
      </w:r>
    </w:p>
    <w:p w14:paraId="49342CF4" w14:textId="486EF8D1" w:rsidR="00D21356" w:rsidRDefault="00D21356" w:rsidP="001E5F9E">
      <w:pPr>
        <w:pStyle w:val="Heading5"/>
      </w:pPr>
      <w:r>
        <w:t>[</w:t>
      </w:r>
      <w:r w:rsidRPr="002A53C9">
        <w:t>For a</w:t>
      </w:r>
      <w:r w:rsidR="00394F69">
        <w:t xml:space="preserve">n </w:t>
      </w:r>
      <w:r w:rsidRPr="002A53C9">
        <w:t>audit</w:t>
      </w:r>
      <w:r w:rsidR="00394F69">
        <w:t xml:space="preserve"> at </w:t>
      </w:r>
      <w:r w:rsidR="00F7509F">
        <w:t>annual reconciliation check</w:t>
      </w:r>
      <w:r>
        <w:t>]</w:t>
      </w:r>
    </w:p>
    <w:p w14:paraId="0940C4F2" w14:textId="1AD5BAE9" w:rsidR="000362B9" w:rsidRPr="005B57AD" w:rsidRDefault="000362B9" w:rsidP="005B57AD">
      <w:pPr>
        <w:pStyle w:val="BodyText1"/>
      </w:pPr>
      <w:r>
        <w:t xml:space="preserve">For the financial year from </w:t>
      </w:r>
      <w:r w:rsidRPr="00C86D8D">
        <w:rPr>
          <w:i/>
          <w:iCs/>
        </w:rPr>
        <w:t>[date]</w:t>
      </w:r>
      <w:r>
        <w:t xml:space="preserve"> to </w:t>
      </w:r>
      <w:r w:rsidRPr="00C86D8D">
        <w:rPr>
          <w:i/>
          <w:iCs/>
        </w:rPr>
        <w:t>[date]:</w:t>
      </w:r>
      <w:r>
        <w:t xml:space="preserve"> </w:t>
      </w:r>
    </w:p>
    <w:p w14:paraId="24E74D79" w14:textId="3C294FF1" w:rsidR="00D21356" w:rsidRPr="002A53C9" w:rsidRDefault="33718351" w:rsidP="00D21356">
      <w:pPr>
        <w:pStyle w:val="CERbullets"/>
      </w:pPr>
      <w:r>
        <w:t>production profile meets the requirements in accordance with the GO Act, Future Made in Australia (Guarantee of Origin) Rules 2025 (GO Rules) and the Future Made in Australia (Guarantee of Origin) Methodology Determination 2025 (GO Methodology)</w:t>
      </w:r>
    </w:p>
    <w:p w14:paraId="5C60EF19" w14:textId="73B61F20" w:rsidR="00D21356" w:rsidRPr="002A53C9" w:rsidRDefault="33718351" w:rsidP="00B52F50">
      <w:pPr>
        <w:pStyle w:val="CERbullets"/>
        <w:rPr>
          <w:kern w:val="2"/>
        </w:rPr>
      </w:pPr>
      <w:r>
        <w:t xml:space="preserve">emissions accounting framework for the profile is properly established </w:t>
      </w:r>
      <w:r w:rsidR="2431D182">
        <w:t>and accurate.</w:t>
      </w:r>
    </w:p>
    <w:p w14:paraId="0F0A442C" w14:textId="7F72CD7A" w:rsidR="00D21356" w:rsidRPr="002A53C9" w:rsidRDefault="33718351" w:rsidP="00B52F50">
      <w:pPr>
        <w:pStyle w:val="CERbullets"/>
        <w:rPr>
          <w:kern w:val="2"/>
        </w:rPr>
      </w:pPr>
      <w:r>
        <w:t xml:space="preserve">the facility’s production process aligns with the </w:t>
      </w:r>
      <w:r w:rsidR="00B52F50" w:rsidRPr="009356CD">
        <w:t>requirements</w:t>
      </w:r>
      <w:r w:rsidRPr="009356CD">
        <w:t xml:space="preserve"> under the GO Methodology and</w:t>
      </w:r>
      <w:r>
        <w:t xml:space="preserve"> GO Rules</w:t>
      </w:r>
    </w:p>
    <w:p w14:paraId="06C87D0A" w14:textId="2B9BB487" w:rsidR="00D21356" w:rsidRPr="002A53C9" w:rsidRDefault="33718351" w:rsidP="00B52F50">
      <w:pPr>
        <w:pStyle w:val="CERbullets"/>
      </w:pPr>
      <w:r>
        <w:t>all emissions sources specified in the GO Methodology are identified in the profile. </w:t>
      </w:r>
    </w:p>
    <w:p w14:paraId="1B33B77E" w14:textId="19910C05" w:rsidR="005529E3" w:rsidRPr="005F7230" w:rsidRDefault="0034096B" w:rsidP="00164363">
      <w:pPr>
        <w:pStyle w:val="Heading4"/>
      </w:pPr>
      <w:r w:rsidRPr="005F7230">
        <w:t xml:space="preserve">Details of </w:t>
      </w:r>
      <w:r w:rsidR="00533639" w:rsidRPr="005F7230">
        <w:t>registered person</w:t>
      </w:r>
    </w:p>
    <w:tbl>
      <w:tblPr>
        <w:tblStyle w:val="CERTable"/>
        <w:tblW w:w="5000" w:type="pct"/>
        <w:tblLook w:val="0680" w:firstRow="0" w:lastRow="0" w:firstColumn="1" w:lastColumn="0" w:noHBand="1" w:noVBand="1"/>
      </w:tblPr>
      <w:tblGrid>
        <w:gridCol w:w="4870"/>
        <w:gridCol w:w="4870"/>
      </w:tblGrid>
      <w:tr w:rsidR="004C41D1" w:rsidRPr="005F7230" w14:paraId="66D4B325" w14:textId="77777777" w:rsidTr="00B4468C">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2A131F50" w14:textId="44057178" w:rsidR="004C41D1" w:rsidRPr="005F7230" w:rsidRDefault="004C41D1" w:rsidP="004C41D1">
            <w:pPr>
              <w:pStyle w:val="Answerfieldright-aligned"/>
              <w:spacing w:before="120" w:after="200"/>
              <w:jc w:val="left"/>
              <w:rPr>
                <w:sz w:val="22"/>
                <w:szCs w:val="22"/>
              </w:rPr>
            </w:pPr>
            <w:r w:rsidRPr="005F7230">
              <w:rPr>
                <w:sz w:val="22"/>
                <w:szCs w:val="22"/>
              </w:rPr>
              <w:t xml:space="preserve">Name </w:t>
            </w:r>
          </w:p>
        </w:tc>
        <w:tc>
          <w:tcPr>
            <w:tcW w:w="2500" w:type="pct"/>
          </w:tcPr>
          <w:p w14:paraId="3AA4FEEE" w14:textId="0153A789" w:rsidR="004C41D1" w:rsidRPr="005F7230"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F317B">
              <w:fldChar w:fldCharType="begin">
                <w:ffData>
                  <w:name w:val="Text160"/>
                  <w:enabled/>
                  <w:calcOnExit w:val="0"/>
                  <w:textInput/>
                </w:ffData>
              </w:fldChar>
            </w:r>
            <w:r w:rsidRPr="008F317B">
              <w:instrText xml:space="preserve"> FORMTEXT </w:instrText>
            </w:r>
            <w:r w:rsidRPr="008F317B">
              <w:fldChar w:fldCharType="separate"/>
            </w:r>
            <w:r w:rsidRPr="008F317B">
              <w:t> </w:t>
            </w:r>
            <w:r w:rsidRPr="008F317B">
              <w:t> </w:t>
            </w:r>
            <w:r w:rsidRPr="008F317B">
              <w:t> </w:t>
            </w:r>
            <w:r w:rsidRPr="008F317B">
              <w:t> </w:t>
            </w:r>
            <w:r w:rsidRPr="008F317B">
              <w:t> </w:t>
            </w:r>
            <w:r w:rsidRPr="008F317B">
              <w:fldChar w:fldCharType="end"/>
            </w:r>
          </w:p>
        </w:tc>
      </w:tr>
      <w:tr w:rsidR="004C41D1" w:rsidRPr="005F7230" w14:paraId="74BB8872" w14:textId="77777777" w:rsidTr="00B4468C">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8E9859C" w14:textId="0C9E32BF" w:rsidR="004C41D1" w:rsidRPr="005F7230" w:rsidRDefault="004C41D1" w:rsidP="004C41D1">
            <w:pPr>
              <w:pStyle w:val="Answerfieldright-aligned"/>
              <w:spacing w:before="120" w:after="200"/>
              <w:jc w:val="left"/>
              <w:rPr>
                <w:sz w:val="22"/>
                <w:szCs w:val="22"/>
              </w:rPr>
            </w:pPr>
            <w:r w:rsidRPr="005F7230">
              <w:rPr>
                <w:sz w:val="22"/>
                <w:szCs w:val="22"/>
              </w:rPr>
              <w:t>Address</w:t>
            </w:r>
          </w:p>
        </w:tc>
        <w:tc>
          <w:tcPr>
            <w:tcW w:w="2500" w:type="pct"/>
          </w:tcPr>
          <w:p w14:paraId="01B76C1F" w14:textId="48F566CE" w:rsidR="004C41D1" w:rsidRPr="005F7230"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F317B">
              <w:fldChar w:fldCharType="begin">
                <w:ffData>
                  <w:name w:val="Text160"/>
                  <w:enabled/>
                  <w:calcOnExit w:val="0"/>
                  <w:textInput/>
                </w:ffData>
              </w:fldChar>
            </w:r>
            <w:r w:rsidRPr="008F317B">
              <w:instrText xml:space="preserve"> FORMTEXT </w:instrText>
            </w:r>
            <w:r w:rsidRPr="008F317B">
              <w:fldChar w:fldCharType="separate"/>
            </w:r>
            <w:r w:rsidRPr="008F317B">
              <w:t> </w:t>
            </w:r>
            <w:r w:rsidRPr="008F317B">
              <w:t> </w:t>
            </w:r>
            <w:r w:rsidRPr="008F317B">
              <w:t> </w:t>
            </w:r>
            <w:r w:rsidRPr="008F317B">
              <w:t> </w:t>
            </w:r>
            <w:r w:rsidRPr="008F317B">
              <w:t> </w:t>
            </w:r>
            <w:r w:rsidRPr="008F317B">
              <w:fldChar w:fldCharType="end"/>
            </w:r>
          </w:p>
        </w:tc>
      </w:tr>
      <w:tr w:rsidR="004C41D1" w:rsidRPr="005F7230" w14:paraId="0463C236" w14:textId="77777777" w:rsidTr="00B4468C">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96E7D8B" w14:textId="0946E0ED" w:rsidR="004C41D1" w:rsidRPr="005F7230" w:rsidRDefault="004C41D1" w:rsidP="004C41D1">
            <w:pPr>
              <w:pStyle w:val="Answerfieldright-aligned"/>
              <w:spacing w:before="120" w:after="200"/>
              <w:jc w:val="left"/>
              <w:rPr>
                <w:sz w:val="22"/>
                <w:szCs w:val="22"/>
              </w:rPr>
            </w:pPr>
            <w:r w:rsidRPr="005F7230">
              <w:rPr>
                <w:sz w:val="22"/>
                <w:szCs w:val="22"/>
              </w:rPr>
              <w:t>ABN/ACN of person</w:t>
            </w:r>
          </w:p>
        </w:tc>
        <w:tc>
          <w:tcPr>
            <w:tcW w:w="2500" w:type="pct"/>
          </w:tcPr>
          <w:p w14:paraId="7ED31F46" w14:textId="04F93524" w:rsidR="004C41D1" w:rsidRPr="005F7230" w:rsidRDefault="004C41D1" w:rsidP="004C41D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F317B">
              <w:fldChar w:fldCharType="begin">
                <w:ffData>
                  <w:name w:val="Text160"/>
                  <w:enabled/>
                  <w:calcOnExit w:val="0"/>
                  <w:textInput/>
                </w:ffData>
              </w:fldChar>
            </w:r>
            <w:r w:rsidRPr="008F317B">
              <w:instrText xml:space="preserve"> FORMTEXT </w:instrText>
            </w:r>
            <w:r w:rsidRPr="008F317B">
              <w:fldChar w:fldCharType="separate"/>
            </w:r>
            <w:r w:rsidRPr="008F317B">
              <w:t> </w:t>
            </w:r>
            <w:r w:rsidRPr="008F317B">
              <w:t> </w:t>
            </w:r>
            <w:r w:rsidRPr="008F317B">
              <w:t> </w:t>
            </w:r>
            <w:r w:rsidRPr="008F317B">
              <w:t> </w:t>
            </w:r>
            <w:r w:rsidRPr="008F317B">
              <w:t> </w:t>
            </w:r>
            <w:r w:rsidRPr="008F317B">
              <w:fldChar w:fldCharType="end"/>
            </w:r>
          </w:p>
        </w:tc>
      </w:tr>
    </w:tbl>
    <w:p w14:paraId="06C40CFB" w14:textId="7283CEF3" w:rsidR="00A05487" w:rsidRPr="005F7230" w:rsidRDefault="00D7446B" w:rsidP="00164363">
      <w:pPr>
        <w:pStyle w:val="Heading4"/>
        <w:rPr>
          <w:bCs/>
        </w:rPr>
      </w:pPr>
      <w:r w:rsidRPr="005F7230">
        <w:t xml:space="preserve">Responsibility of </w:t>
      </w:r>
      <w:r w:rsidRPr="005F7230">
        <w:rPr>
          <w:i/>
          <w:iCs/>
        </w:rPr>
        <w:t>[</w:t>
      </w:r>
      <w:r w:rsidR="00496F43">
        <w:rPr>
          <w:i/>
          <w:iCs/>
        </w:rPr>
        <w:t>audited body</w:t>
      </w:r>
      <w:r w:rsidR="00A515C1">
        <w:rPr>
          <w:i/>
          <w:iCs/>
        </w:rPr>
        <w:t>’s</w:t>
      </w:r>
      <w:r w:rsidRPr="005F7230">
        <w:rPr>
          <w:i/>
          <w:iCs/>
        </w:rPr>
        <w:t>]</w:t>
      </w:r>
      <w:r w:rsidRPr="005F7230">
        <w:t xml:space="preserve"> management</w:t>
      </w:r>
    </w:p>
    <w:p w14:paraId="77B54DD9" w14:textId="29522773" w:rsidR="00A05487" w:rsidRPr="005F7230" w:rsidRDefault="00A05487" w:rsidP="00A05487">
      <w:pPr>
        <w:pStyle w:val="BodyText1"/>
      </w:pPr>
      <w:r w:rsidRPr="005F7230">
        <w:t xml:space="preserve">The management of </w:t>
      </w:r>
      <w:r w:rsidRPr="005F7230">
        <w:rPr>
          <w:i/>
          <w:iCs/>
        </w:rPr>
        <w:t>[</w:t>
      </w:r>
      <w:r w:rsidR="00A515C1">
        <w:rPr>
          <w:i/>
          <w:iCs/>
        </w:rPr>
        <w:t>audited body</w:t>
      </w:r>
      <w:r w:rsidRPr="005F7230">
        <w:rPr>
          <w:i/>
          <w:iCs/>
        </w:rPr>
        <w:t>]</w:t>
      </w:r>
      <w:r w:rsidRPr="005F7230">
        <w:t xml:space="preserve"> is responsible for:</w:t>
      </w:r>
    </w:p>
    <w:p w14:paraId="0178883B" w14:textId="7F1D9938" w:rsidR="00A05487" w:rsidRPr="0039319F" w:rsidRDefault="00A05487" w:rsidP="009B2774">
      <w:pPr>
        <w:pStyle w:val="CERbullets"/>
      </w:pPr>
      <w:r w:rsidRPr="0039319F">
        <w:rPr>
          <w:i/>
          <w:iCs/>
        </w:rPr>
        <w:t>[</w:t>
      </w:r>
      <w:r w:rsidR="00E17363" w:rsidRPr="0039319F">
        <w:rPr>
          <w:i/>
          <w:iCs/>
        </w:rPr>
        <w:t>audited body’s</w:t>
      </w:r>
      <w:r w:rsidRPr="0039319F">
        <w:rPr>
          <w:i/>
          <w:iCs/>
        </w:rPr>
        <w:t>]</w:t>
      </w:r>
      <w:r w:rsidRPr="0039319F">
        <w:t xml:space="preserve"> compliance with the </w:t>
      </w:r>
      <w:r w:rsidR="00D10DFC" w:rsidRPr="00E63B34">
        <w:t>GO Act,</w:t>
      </w:r>
      <w:r w:rsidR="00D10DFC" w:rsidRPr="0039319F">
        <w:rPr>
          <w:i/>
          <w:iCs/>
        </w:rPr>
        <w:t xml:space="preserve"> </w:t>
      </w:r>
      <w:r w:rsidR="00D10DFC" w:rsidRPr="0039319F">
        <w:t>Go Rules and G</w:t>
      </w:r>
      <w:r w:rsidR="00522769" w:rsidRPr="0039319F">
        <w:t>O</w:t>
      </w:r>
      <w:r w:rsidR="00D10DFC" w:rsidRPr="0039319F">
        <w:t xml:space="preserve"> Methodology</w:t>
      </w:r>
    </w:p>
    <w:p w14:paraId="080EDF6F" w14:textId="176A8B77" w:rsidR="00A05487" w:rsidRPr="0039319F" w:rsidRDefault="00A05487" w:rsidP="009B2774">
      <w:pPr>
        <w:pStyle w:val="CERbullets"/>
      </w:pPr>
      <w:r w:rsidRPr="0039319F">
        <w:t xml:space="preserve">the preparation and presentation of the report in accordance with </w:t>
      </w:r>
      <w:r w:rsidR="00A71D97" w:rsidRPr="0039319F">
        <w:t xml:space="preserve">the </w:t>
      </w:r>
      <w:r w:rsidR="005F7230" w:rsidRPr="0039319F">
        <w:t>GO</w:t>
      </w:r>
      <w:r w:rsidR="00A71D97" w:rsidRPr="0039319F">
        <w:t xml:space="preserve"> Act</w:t>
      </w:r>
      <w:r w:rsidRPr="0039319F">
        <w:t xml:space="preserve"> </w:t>
      </w:r>
    </w:p>
    <w:p w14:paraId="4789A331" w14:textId="6D11CA24" w:rsidR="00040856" w:rsidRPr="00436E81" w:rsidRDefault="00A05487" w:rsidP="00687A59">
      <w:pPr>
        <w:pStyle w:val="BodyText1"/>
        <w:rPr>
          <w:i/>
          <w:iCs/>
        </w:rPr>
      </w:pPr>
      <w:r w:rsidRPr="00436E81">
        <w:lastRenderedPageBreak/>
        <w:t xml:space="preserve">This responsibility includes design, implementation and maintenance of internal controls relevant to the preparation, and presentation of the </w:t>
      </w:r>
      <w:r w:rsidR="0025135F">
        <w:t>application</w:t>
      </w:r>
      <w:r w:rsidRPr="00436E81">
        <w:t xml:space="preserve"> that is free from material misstatement, whether due to fraud or error</w:t>
      </w:r>
      <w:r w:rsidR="0025135F">
        <w:t>.</w:t>
      </w:r>
    </w:p>
    <w:p w14:paraId="728FDA8F" w14:textId="77777777" w:rsidR="00040856" w:rsidRPr="00436E81" w:rsidRDefault="00040856" w:rsidP="00164363">
      <w:pPr>
        <w:pStyle w:val="Heading4"/>
      </w:pPr>
      <w:r w:rsidRPr="00436E81">
        <w:t>Our independence and quality control</w:t>
      </w:r>
    </w:p>
    <w:p w14:paraId="1CDB9C2E" w14:textId="2F535C89" w:rsidR="00E06F71" w:rsidRPr="00436E81" w:rsidRDefault="00E06F71" w:rsidP="00C53B81">
      <w:pPr>
        <w:spacing w:before="200"/>
      </w:pPr>
      <w:r w:rsidRPr="00436E81">
        <w:t xml:space="preserve">We have complied with the relevant ethical requirements relating to assurance engagements, which include independence and other requirements founded on fundamental principles of integrity, objectivity, professional competence, due care, confidentiality and professional behaviour. This includes </w:t>
      </w:r>
      <w:r w:rsidR="007A7F5C" w:rsidRPr="00436E81">
        <w:t>all</w:t>
      </w:r>
      <w:r w:rsidRPr="00436E81">
        <w:t xml:space="preserve"> the requirements defined in the </w:t>
      </w:r>
      <w:r w:rsidRPr="00436E81">
        <w:rPr>
          <w:i/>
          <w:iCs/>
        </w:rPr>
        <w:t>Accounting Professional and Ethical Standard Board’s APES 110 Code of Ethics for Professional Accountants</w:t>
      </w:r>
      <w:r w:rsidRPr="00436E81">
        <w:t xml:space="preserve"> </w:t>
      </w:r>
      <w:r w:rsidRPr="00436E81">
        <w:rPr>
          <w:iCs/>
        </w:rPr>
        <w:t>and the</w:t>
      </w:r>
      <w:r w:rsidRPr="00436E81">
        <w:rPr>
          <w:i/>
        </w:rPr>
        <w:t xml:space="preserve"> </w:t>
      </w:r>
      <w:r w:rsidRPr="00436E81">
        <w:rPr>
          <w:iCs/>
        </w:rPr>
        <w:t xml:space="preserve">National Greenhouse and Energy Reporting Regulations 2008 </w:t>
      </w:r>
      <w:r w:rsidRPr="00436E81">
        <w:t>(the NGER Regulations) regarding the code of conduct, independence and quality control.</w:t>
      </w:r>
    </w:p>
    <w:p w14:paraId="300353EC" w14:textId="77777777" w:rsidR="00E06F71" w:rsidRPr="00F17549" w:rsidRDefault="00E06F71" w:rsidP="00C53B81">
      <w:pPr>
        <w:spacing w:before="200"/>
      </w:pPr>
      <w:r w:rsidRPr="00436E81">
        <w:t xml:space="preserve">Furthermore, we have complied with the Australian Standards on </w:t>
      </w:r>
      <w:r w:rsidRPr="00436E81">
        <w:rPr>
          <w:i/>
          <w:iCs/>
        </w:rPr>
        <w:t xml:space="preserve">Quality management for Firms that Perform Audits and Reviews of Financial Reports and Other Financial Information, and Other Assurance Engagements </w:t>
      </w:r>
      <w:r w:rsidRPr="00436E81">
        <w:t xml:space="preserve">(ASQM 1) and </w:t>
      </w:r>
      <w:r w:rsidRPr="00436E81">
        <w:rPr>
          <w:i/>
          <w:iCs/>
        </w:rPr>
        <w:t xml:space="preserve">Engagement quality reviews </w:t>
      </w:r>
      <w:r w:rsidRPr="00436E81">
        <w:t xml:space="preserve">(ASQM2). [Name of assurance practitioner’s firm] maintains a comprehensive system of quality control including documented policies and procedures </w:t>
      </w:r>
      <w:r w:rsidRPr="00F17549">
        <w:t>regarding compliance with ethical requirements, professional standards and applicable legal and regulatory requirements.</w:t>
      </w:r>
    </w:p>
    <w:p w14:paraId="5B0AF677" w14:textId="77777777" w:rsidR="00040856" w:rsidRPr="0039319F" w:rsidRDefault="00040856" w:rsidP="00164363">
      <w:pPr>
        <w:pStyle w:val="Heading4"/>
      </w:pPr>
      <w:r w:rsidRPr="00F17549">
        <w:t xml:space="preserve">Our </w:t>
      </w:r>
      <w:r w:rsidRPr="0039319F">
        <w:t>responsibility</w:t>
      </w:r>
    </w:p>
    <w:p w14:paraId="4E9E0AAC" w14:textId="2B7E0E64" w:rsidR="00040856" w:rsidRPr="0039319F" w:rsidRDefault="00040856" w:rsidP="00596BD0">
      <w:pPr>
        <w:pStyle w:val="BodyText1"/>
      </w:pPr>
      <w:r w:rsidRPr="0039319F">
        <w:t>Our responsibility is to express a</w:t>
      </w:r>
      <w:r w:rsidR="00C24522" w:rsidRPr="0039319F">
        <w:t xml:space="preserve"> reasonable assurance</w:t>
      </w:r>
      <w:r w:rsidRPr="0039319F">
        <w:t xml:space="preserve"> opinion on</w:t>
      </w:r>
      <w:r w:rsidR="006F4AA5" w:rsidRPr="0039319F">
        <w:t xml:space="preserve"> whether</w:t>
      </w:r>
      <w:r w:rsidR="00596BD0">
        <w:t xml:space="preserve"> </w:t>
      </w:r>
      <w:r w:rsidRPr="0039319F">
        <w:t>[</w:t>
      </w:r>
      <w:r w:rsidR="00F046A8" w:rsidRPr="0039319F">
        <w:t>person</w:t>
      </w:r>
      <w:r w:rsidRPr="0039319F">
        <w:t xml:space="preserve">] meets the requirements in the </w:t>
      </w:r>
      <w:r w:rsidR="003F1CAC" w:rsidRPr="0039319F">
        <w:t>GO Act, GO rules and GO Methodology</w:t>
      </w:r>
      <w:r w:rsidRPr="0039319F">
        <w:t>, based on the evidence we have obtained.</w:t>
      </w:r>
    </w:p>
    <w:p w14:paraId="200C415A" w14:textId="77777777" w:rsidR="00040856" w:rsidRPr="00F17549" w:rsidRDefault="00040856" w:rsidP="00512F25">
      <w:pPr>
        <w:pStyle w:val="BodyText1"/>
      </w:pPr>
      <w:r w:rsidRPr="00F17549">
        <w:t>We conducted our reasonable assurance engagement in accordance with the National Greenhouse and Energy Reporting (Audit) Determination 2009 (NGER Audit Determination) and relevant national and international standards, as listed below. The NGER Audit Determination and relevant standards require that we plan and perform this engagement to obtain reasonable assurance about whether the offsets report is free from material misstatement, and whether the project and [proponent] meet the requirements of the relevant legislation, in all material respects.</w:t>
      </w:r>
    </w:p>
    <w:p w14:paraId="1133DD82" w14:textId="77777777" w:rsidR="00040856" w:rsidRPr="00F17549" w:rsidRDefault="00040856" w:rsidP="00040856">
      <w:pPr>
        <w:pStyle w:val="BodyText1"/>
        <w:rPr>
          <w:i/>
          <w:iCs/>
        </w:rPr>
      </w:pPr>
      <w:r w:rsidRPr="00F17549">
        <w:rPr>
          <w:i/>
          <w:iCs/>
        </w:rPr>
        <w:t>[List any relevant audit standards used in undertaking the assurance engagement. These standards could include:</w:t>
      </w:r>
    </w:p>
    <w:p w14:paraId="50692745" w14:textId="77777777" w:rsidR="006472CC" w:rsidRPr="00F17549" w:rsidRDefault="006472CC" w:rsidP="006472CC">
      <w:pPr>
        <w:pStyle w:val="CERbullets"/>
        <w:numPr>
          <w:ilvl w:val="0"/>
          <w:numId w:val="25"/>
        </w:numPr>
        <w:rPr>
          <w:i/>
        </w:rPr>
      </w:pPr>
      <w:r w:rsidRPr="00F17549">
        <w:t xml:space="preserve">Australian Standard on Assurance Engagements ASAE 3000 </w:t>
      </w:r>
      <w:r w:rsidRPr="00F17549">
        <w:rPr>
          <w:i/>
        </w:rPr>
        <w:t>Assurance Engagements other than Audits or Reviews of Historical Financial Information</w:t>
      </w:r>
    </w:p>
    <w:p w14:paraId="6D1464E5" w14:textId="77777777" w:rsidR="006472CC" w:rsidRPr="00F17549" w:rsidRDefault="006472CC" w:rsidP="006472CC">
      <w:pPr>
        <w:pStyle w:val="CERbullets"/>
        <w:numPr>
          <w:ilvl w:val="0"/>
          <w:numId w:val="25"/>
        </w:numPr>
      </w:pPr>
      <w:r w:rsidRPr="00F17549">
        <w:t xml:space="preserve">Australian Standard on Assurance Engagements ASAE 3100 </w:t>
      </w:r>
      <w:r w:rsidRPr="00F17549">
        <w:rPr>
          <w:i/>
        </w:rPr>
        <w:t>Compliance Engagements</w:t>
      </w:r>
    </w:p>
    <w:p w14:paraId="79077982" w14:textId="12F7C006" w:rsidR="00DA2E42" w:rsidRPr="00F17549" w:rsidRDefault="00A007C3" w:rsidP="00E00FF1">
      <w:pPr>
        <w:pStyle w:val="CERbullets"/>
        <w:numPr>
          <w:ilvl w:val="0"/>
          <w:numId w:val="25"/>
        </w:numPr>
      </w:pPr>
      <w:r w:rsidRPr="00F17549">
        <w:t xml:space="preserve">Australian Standard on Sustainability Assurance 5000 </w:t>
      </w:r>
      <w:r w:rsidR="00E00FF1" w:rsidRPr="00F17549">
        <w:rPr>
          <w:i/>
          <w:iCs/>
        </w:rPr>
        <w:t>General Requirements for Sustainability Assurance Engagements</w:t>
      </w:r>
    </w:p>
    <w:p w14:paraId="426F956F" w14:textId="388648F2" w:rsidR="006472CC" w:rsidRPr="00F17549" w:rsidRDefault="006472CC" w:rsidP="006472CC">
      <w:pPr>
        <w:pStyle w:val="CERbullets"/>
        <w:numPr>
          <w:ilvl w:val="0"/>
          <w:numId w:val="25"/>
        </w:numPr>
      </w:pPr>
      <w:r w:rsidRPr="00F17549">
        <w:t xml:space="preserve">Australian Standard ISO 14064.3-2006 </w:t>
      </w:r>
      <w:r w:rsidRPr="00F17549">
        <w:rPr>
          <w:i/>
        </w:rPr>
        <w:t>Greenhouse gases–Part 3: Specification with guidance for the validation and verification of greenhouse gas assertions</w:t>
      </w:r>
      <w:r w:rsidRPr="00F17549">
        <w:t>, and</w:t>
      </w:r>
    </w:p>
    <w:p w14:paraId="57DE105C" w14:textId="7CC5A7E2" w:rsidR="00DC0CF7" w:rsidRPr="00F17549" w:rsidRDefault="006472CC" w:rsidP="001D0767">
      <w:pPr>
        <w:pStyle w:val="CERbullets"/>
        <w:ind w:left="357" w:hanging="357"/>
      </w:pPr>
      <w:r w:rsidRPr="00F17549">
        <w:t xml:space="preserve">ASQM 1 </w:t>
      </w:r>
      <w:r w:rsidRPr="00F17549">
        <w:rPr>
          <w:i/>
          <w:iCs/>
        </w:rPr>
        <w:t>Quality management for Firms that Perform Audits and Reviews of Financial Reports and Other Financial Information, and Other Assurance Engagements</w:t>
      </w:r>
    </w:p>
    <w:p w14:paraId="3A481F31" w14:textId="195DB708" w:rsidR="006472CC" w:rsidRPr="00F17549" w:rsidRDefault="006472CC" w:rsidP="006472CC">
      <w:pPr>
        <w:pStyle w:val="CERbullets"/>
        <w:rPr>
          <w:i/>
          <w:iCs/>
        </w:rPr>
      </w:pPr>
      <w:r w:rsidRPr="00F17549">
        <w:t xml:space="preserve">ASQM 2 </w:t>
      </w:r>
      <w:r w:rsidRPr="00F17549">
        <w:rPr>
          <w:i/>
          <w:iCs/>
        </w:rPr>
        <w:t>Engagement quality reviews</w:t>
      </w:r>
      <w:r w:rsidR="005F594D" w:rsidRPr="00F17549">
        <w:rPr>
          <w:i/>
          <w:iCs/>
        </w:rPr>
        <w:t>.</w:t>
      </w:r>
      <w:r w:rsidRPr="00F17549" w:rsidDel="0053143C">
        <w:t xml:space="preserve"> </w:t>
      </w:r>
    </w:p>
    <w:p w14:paraId="4F28F181" w14:textId="77777777" w:rsidR="00BA29C7" w:rsidRPr="00F17549" w:rsidRDefault="00BA29C7" w:rsidP="009E21DF">
      <w:pPr>
        <w:spacing w:before="200"/>
      </w:pPr>
      <w:r w:rsidRPr="00F17549">
        <w:t xml:space="preserve">Our procedures were designed to obtain a reasonable and limited level of assurance on which to base our conclusion. An assurance engagement involves performing procedures to obtain evidence about the matter being audited. </w:t>
      </w:r>
    </w:p>
    <w:p w14:paraId="70C5C06C" w14:textId="7806D7EE" w:rsidR="00BA29C7" w:rsidRPr="00F17549" w:rsidRDefault="00BA29C7" w:rsidP="009E21DF">
      <w:pPr>
        <w:spacing w:before="200"/>
      </w:pPr>
      <w:r w:rsidRPr="00F17549">
        <w:lastRenderedPageBreak/>
        <w:t xml:space="preserve">The procedures selected depend on the audit team leader’s judgement, including the assessment of the risks of material misstatement or material non-compliance of the matter being audited, whether due to fraud or error. In making those risk assessments, we consider internal controls relevant to </w:t>
      </w:r>
      <w:r w:rsidRPr="00F17549">
        <w:rPr>
          <w:iCs/>
        </w:rPr>
        <w:t>[</w:t>
      </w:r>
      <w:r w:rsidR="004A0E9A" w:rsidRPr="00F17549">
        <w:rPr>
          <w:iCs/>
        </w:rPr>
        <w:t>proponent</w:t>
      </w:r>
      <w:r w:rsidRPr="00F17549">
        <w:rPr>
          <w:iCs/>
        </w:rPr>
        <w:t>’</w:t>
      </w:r>
      <w:r w:rsidRPr="00F17549">
        <w:t xml:space="preserve">s] determination of the amounts and disclosures in the matter being audited </w:t>
      </w:r>
      <w:proofErr w:type="gramStart"/>
      <w:r w:rsidRPr="00F17549">
        <w:t>in order to</w:t>
      </w:r>
      <w:proofErr w:type="gramEnd"/>
      <w:r w:rsidRPr="00F17549">
        <w:t xml:space="preserve"> design assurance procedures that are appropriate in the circumstances; but not for the purpose of expressing an opinion on the effectiveness of [</w:t>
      </w:r>
      <w:r w:rsidR="004A0E9A" w:rsidRPr="00F17549">
        <w:t>proponent’s</w:t>
      </w:r>
      <w:r w:rsidRPr="00F17549">
        <w:t xml:space="preserve">] internal controls. </w:t>
      </w:r>
    </w:p>
    <w:p w14:paraId="44AA46FF" w14:textId="0B852B61" w:rsidR="00040856" w:rsidRPr="00F17549" w:rsidRDefault="00040856" w:rsidP="00D83432">
      <w:pPr>
        <w:pStyle w:val="BodyText1"/>
      </w:pPr>
      <w:r w:rsidRPr="00F17549">
        <w:t xml:space="preserve">We believe that the evidence we have obtained is sufficient and appropriate to provide a basis for our </w:t>
      </w:r>
      <w:r w:rsidR="00DF5278" w:rsidRPr="00F17549">
        <w:t>assurance conclusion</w:t>
      </w:r>
      <w:r w:rsidRPr="00F17549">
        <w:t xml:space="preserve">. </w:t>
      </w:r>
    </w:p>
    <w:p w14:paraId="537277A8" w14:textId="77777777" w:rsidR="00040856" w:rsidRPr="00F17549" w:rsidRDefault="00040856" w:rsidP="00164363">
      <w:pPr>
        <w:pStyle w:val="Heading4"/>
      </w:pPr>
      <w:r w:rsidRPr="00F17549">
        <w:t xml:space="preserve">Summary of procedures undertaken </w:t>
      </w:r>
    </w:p>
    <w:p w14:paraId="69654BC2" w14:textId="77777777" w:rsidR="00040856" w:rsidRPr="00F17549" w:rsidRDefault="00040856" w:rsidP="00573634">
      <w:pPr>
        <w:pStyle w:val="BodyText1"/>
      </w:pPr>
      <w:r w:rsidRPr="00F17549">
        <w:t>The procedures conducted in our reasonable assurance engagement included:</w:t>
      </w:r>
    </w:p>
    <w:p w14:paraId="6E18489C" w14:textId="77777777" w:rsidR="00040856" w:rsidRPr="00F17549" w:rsidRDefault="00040856" w:rsidP="00573634">
      <w:pPr>
        <w:pStyle w:val="BodyText1"/>
        <w:rPr>
          <w:i/>
          <w:iCs/>
        </w:rPr>
      </w:pPr>
      <w:r w:rsidRPr="00F17549">
        <w:rPr>
          <w:i/>
          <w:iCs/>
        </w:rPr>
        <w:t>[Insert a summary of procedures undertaken. These can include such procedures as:</w:t>
      </w:r>
    </w:p>
    <w:p w14:paraId="34A68188" w14:textId="668B67D0" w:rsidR="00040856" w:rsidRPr="00F17549" w:rsidRDefault="00040856" w:rsidP="00A40EE7">
      <w:pPr>
        <w:pStyle w:val="CERbullets"/>
        <w:rPr>
          <w:i/>
          <w:iCs/>
        </w:rPr>
      </w:pPr>
      <w:r w:rsidRPr="00F17549">
        <w:rPr>
          <w:i/>
          <w:iCs/>
        </w:rPr>
        <w:t>interviews conducted to gather evidence</w:t>
      </w:r>
    </w:p>
    <w:p w14:paraId="72C417CB" w14:textId="7405C58F" w:rsidR="00040856" w:rsidRPr="00F17549" w:rsidRDefault="00040856" w:rsidP="00A40EE7">
      <w:pPr>
        <w:pStyle w:val="CERbullets"/>
        <w:rPr>
          <w:i/>
          <w:iCs/>
        </w:rPr>
      </w:pPr>
      <w:r w:rsidRPr="00F17549">
        <w:rPr>
          <w:i/>
          <w:iCs/>
        </w:rPr>
        <w:t>analysing procedures that the proponent used to gather data</w:t>
      </w:r>
    </w:p>
    <w:p w14:paraId="67D1BB55" w14:textId="6F3C434F" w:rsidR="00040856" w:rsidRPr="00F17549" w:rsidRDefault="00040856" w:rsidP="00A40EE7">
      <w:pPr>
        <w:pStyle w:val="CERbullets"/>
        <w:rPr>
          <w:i/>
          <w:iCs/>
        </w:rPr>
      </w:pPr>
      <w:r w:rsidRPr="00F17549">
        <w:rPr>
          <w:i/>
          <w:iCs/>
        </w:rPr>
        <w:t>testing of calculations that the proponent performed</w:t>
      </w:r>
    </w:p>
    <w:p w14:paraId="740C9DFE" w14:textId="39CE14AF" w:rsidR="00040856" w:rsidRPr="00F17549" w:rsidRDefault="00040856" w:rsidP="00A40EE7">
      <w:pPr>
        <w:pStyle w:val="CERbullets"/>
        <w:rPr>
          <w:i/>
          <w:iCs/>
        </w:rPr>
      </w:pPr>
      <w:r w:rsidRPr="00F17549">
        <w:rPr>
          <w:i/>
          <w:iCs/>
        </w:rPr>
        <w:t>identifying and testing assumptions supporting the calculations</w:t>
      </w:r>
    </w:p>
    <w:p w14:paraId="23160B9E" w14:textId="04C43B75" w:rsidR="00040856" w:rsidRPr="00F17549" w:rsidRDefault="00040856" w:rsidP="00A40EE7">
      <w:pPr>
        <w:pStyle w:val="CERbullets"/>
        <w:rPr>
          <w:i/>
          <w:iCs/>
        </w:rPr>
      </w:pPr>
      <w:r w:rsidRPr="00F17549">
        <w:rPr>
          <w:i/>
          <w:iCs/>
        </w:rPr>
        <w:t>undertaking an assessment of legal right.</w:t>
      </w:r>
    </w:p>
    <w:p w14:paraId="1FC86712" w14:textId="77777777" w:rsidR="00040856" w:rsidRPr="00F17549" w:rsidRDefault="00040856" w:rsidP="00573634">
      <w:pPr>
        <w:pStyle w:val="BodyText1"/>
        <w:rPr>
          <w:i/>
          <w:iCs/>
        </w:rPr>
      </w:pPr>
      <w:r w:rsidRPr="00F17549">
        <w:rPr>
          <w:i/>
          <w:iCs/>
        </w:rPr>
        <w:t>More detailed procedures can be included in Part B of the audit report.]</w:t>
      </w:r>
    </w:p>
    <w:p w14:paraId="6626D9A1" w14:textId="77777777" w:rsidR="00040856" w:rsidRPr="00F17549" w:rsidRDefault="00040856" w:rsidP="00164363">
      <w:pPr>
        <w:pStyle w:val="Heading4"/>
      </w:pPr>
      <w:r w:rsidRPr="00F17549">
        <w:t>Use of our reasonable assurance engagement report</w:t>
      </w:r>
    </w:p>
    <w:p w14:paraId="423C2E71" w14:textId="554DA796" w:rsidR="00040856" w:rsidRPr="00F17549" w:rsidRDefault="00040856" w:rsidP="00A40EE7">
      <w:pPr>
        <w:pStyle w:val="BodyText1"/>
      </w:pPr>
      <w:r w:rsidRPr="00F17549">
        <w:t xml:space="preserve">This report is intended solely for the use of </w:t>
      </w:r>
      <w:r w:rsidRPr="00F17549">
        <w:rPr>
          <w:i/>
          <w:iCs/>
        </w:rPr>
        <w:t>[proponent]</w:t>
      </w:r>
      <w:r w:rsidRPr="00F17549">
        <w:t xml:space="preserve">, the Clean Energy Regulator [and intended users identified in the terms of the engagement] for the purpose of reporting on </w:t>
      </w:r>
      <w:r w:rsidRPr="00F17549">
        <w:rPr>
          <w:i/>
          <w:iCs/>
        </w:rPr>
        <w:t>[proponent]'s</w:t>
      </w:r>
      <w:r w:rsidRPr="00F17549">
        <w:t xml:space="preserve"> offsets report and project. Accordingly, we expressly disclaim and do not accept any responsibility or liability to any party other than the Clean Energy Regulator, </w:t>
      </w:r>
      <w:r w:rsidRPr="00F17549">
        <w:rPr>
          <w:i/>
          <w:iCs/>
        </w:rPr>
        <w:t xml:space="preserve">[proponent] </w:t>
      </w:r>
      <w:r w:rsidRPr="00F17549">
        <w:t xml:space="preserve">and </w:t>
      </w:r>
      <w:r w:rsidRPr="00F17549">
        <w:rPr>
          <w:i/>
          <w:iCs/>
        </w:rPr>
        <w:t xml:space="preserve">[names of intended users] </w:t>
      </w:r>
      <w:r w:rsidRPr="00F17549">
        <w:t>for any consequences of reliance on this report for any purpose.</w:t>
      </w:r>
    </w:p>
    <w:p w14:paraId="19CE7800" w14:textId="77777777" w:rsidR="00040856" w:rsidRPr="00F17549" w:rsidRDefault="00040856" w:rsidP="00164363">
      <w:pPr>
        <w:pStyle w:val="Heading4"/>
      </w:pPr>
      <w:r w:rsidRPr="00F17549">
        <w:t>Inherent limitations</w:t>
      </w:r>
    </w:p>
    <w:p w14:paraId="20DE4E66" w14:textId="50AA4B18" w:rsidR="00040856" w:rsidRPr="00F17549" w:rsidRDefault="00040856" w:rsidP="00966DF0">
      <w:pPr>
        <w:pStyle w:val="BodyText1"/>
      </w:pPr>
      <w:r w:rsidRPr="00F17549">
        <w:t>There are inherent limitations in performing reasonable assurance engagements. For example, reasonable assurance engagements are based on selective testing of the information being examined, and it is possible that fraud, error, omission or non-compliance may occur and not be detected. A reasonable assurance engagement is not designed to detect all instances of misstatement in abatement/sequestration included in the offsets report or non-compliance with the legislation, because such an engagement is not performed continuously throughout the reporting period being examined, and because the procedures performed in respect of abatement/sequestration or compliance with the legislation are undertaken on a test basis.</w:t>
      </w:r>
    </w:p>
    <w:p w14:paraId="0B7273F4" w14:textId="77777777" w:rsidR="00040856" w:rsidRPr="00F17549" w:rsidRDefault="00040856" w:rsidP="00966DF0">
      <w:pPr>
        <w:pStyle w:val="BodyText1"/>
      </w:pPr>
      <w:r w:rsidRPr="00F17549">
        <w:t xml:space="preserve">Additionally, non-financial data may be subject to more inherent limitations than financial data, given both its nature and the methods used for determining, calculating and sampling or estimating such data. [If applicable] We specifically note that </w:t>
      </w:r>
      <w:r w:rsidRPr="00F17549">
        <w:rPr>
          <w:i/>
          <w:iCs/>
        </w:rPr>
        <w:t>[proponent]</w:t>
      </w:r>
      <w:r w:rsidRPr="00F17549">
        <w:t xml:space="preserve"> has used estimates or extrapolated underlying information to calculate certain amounts included within the offsets report.</w:t>
      </w:r>
    </w:p>
    <w:p w14:paraId="69FA0034" w14:textId="461117D1" w:rsidR="00FE7ADA" w:rsidRPr="00F17549" w:rsidRDefault="00FE7ADA" w:rsidP="008666CB">
      <w:r w:rsidRPr="00F17549">
        <w:t>The reasonable assurance opinion expressed in this report has been formed on the above basis.</w:t>
      </w:r>
    </w:p>
    <w:p w14:paraId="0F8D5A7F" w14:textId="77777777" w:rsidR="002711F2" w:rsidRDefault="002711F2">
      <w:pPr>
        <w:spacing w:after="0"/>
        <w:rPr>
          <w:rStyle w:val="Heading3Char"/>
          <w:rFonts w:eastAsia="Cambria"/>
        </w:rPr>
      </w:pPr>
      <w:r>
        <w:rPr>
          <w:rStyle w:val="Heading3Char"/>
          <w:rFonts w:eastAsia="Cambria"/>
        </w:rPr>
        <w:br w:type="page"/>
      </w:r>
    </w:p>
    <w:p w14:paraId="40D70366" w14:textId="1BE08650" w:rsidR="00040856" w:rsidRPr="00836343" w:rsidRDefault="00040856" w:rsidP="00C86D8D">
      <w:pPr>
        <w:pStyle w:val="BodyText1"/>
      </w:pPr>
      <w:r w:rsidRPr="00836343">
        <w:rPr>
          <w:rStyle w:val="Heading3Char"/>
          <w:rFonts w:eastAsia="Cambria"/>
        </w:rPr>
        <w:lastRenderedPageBreak/>
        <w:t>Basis for [qualified/adverse/disclaimer] opinion</w:t>
      </w:r>
      <w:r w:rsidRPr="00836343">
        <w:t xml:space="preserve"> [Include if conclusion is modified]</w:t>
      </w:r>
    </w:p>
    <w:p w14:paraId="13AA3CE5" w14:textId="77777777" w:rsidR="00040856" w:rsidRPr="00836343" w:rsidRDefault="00040856" w:rsidP="00040856">
      <w:pPr>
        <w:pStyle w:val="BodyText1"/>
        <w:rPr>
          <w:i/>
          <w:iCs/>
        </w:rPr>
      </w:pPr>
      <w:r w:rsidRPr="00836343">
        <w:rPr>
          <w:i/>
          <w:iCs/>
        </w:rPr>
        <w:t xml:space="preserve">[Insert basis for modification to the auditor’s report.] </w:t>
      </w:r>
    </w:p>
    <w:p w14:paraId="04EED2B2" w14:textId="77777777" w:rsidR="00040856" w:rsidRPr="00503127" w:rsidRDefault="00040856" w:rsidP="00C86D8D">
      <w:pPr>
        <w:pStyle w:val="Heading4"/>
      </w:pPr>
      <w:r w:rsidRPr="00503127">
        <w:t>Our conclusion</w:t>
      </w:r>
    </w:p>
    <w:p w14:paraId="766C967A" w14:textId="03CE6D8B" w:rsidR="002E2446" w:rsidRPr="00503127" w:rsidRDefault="002E2446" w:rsidP="002E2446">
      <w:pPr>
        <w:rPr>
          <w:i/>
          <w:iCs/>
        </w:rPr>
      </w:pPr>
      <w:r w:rsidRPr="00503127">
        <w:rPr>
          <w:i/>
          <w:iCs/>
        </w:rPr>
        <w:t xml:space="preserve">[Insert conclusion as appropriate, referring to the ‘Audit Types’ table </w:t>
      </w:r>
      <w:r w:rsidR="00DC5A5C" w:rsidRPr="00503127">
        <w:rPr>
          <w:i/>
          <w:iCs/>
        </w:rPr>
        <w:t>above and</w:t>
      </w:r>
      <w:r w:rsidRPr="00503127">
        <w:rPr>
          <w:i/>
          <w:iCs/>
        </w:rPr>
        <w:t xml:space="preserve"> section 3.</w:t>
      </w:r>
      <w:r w:rsidR="005F791A" w:rsidRPr="00503127">
        <w:rPr>
          <w:i/>
          <w:iCs/>
        </w:rPr>
        <w:t>22</w:t>
      </w:r>
      <w:r w:rsidRPr="00503127">
        <w:rPr>
          <w:i/>
          <w:iCs/>
        </w:rPr>
        <w:t xml:space="preserve"> of the NGER Audit Determination]</w:t>
      </w:r>
    </w:p>
    <w:p w14:paraId="08529F51" w14:textId="77777777" w:rsidR="006C57FC" w:rsidRDefault="006C57FC" w:rsidP="006C57FC">
      <w:pPr>
        <w:pStyle w:val="Heading5"/>
      </w:pPr>
      <w:r>
        <w:t>[Conclusion for initial audit]</w:t>
      </w:r>
    </w:p>
    <w:p w14:paraId="64B6A8BC" w14:textId="1E913975" w:rsidR="006C57FC" w:rsidRDefault="006C57FC" w:rsidP="006C57FC">
      <w:pPr>
        <w:pStyle w:val="BodyText1"/>
      </w:pPr>
      <w:r>
        <w:t>In our opinion, in all material respects</w:t>
      </w:r>
      <w:r w:rsidRPr="00C86D8D">
        <w:rPr>
          <w:i/>
          <w:iCs/>
        </w:rPr>
        <w:t>:</w:t>
      </w:r>
      <w:r>
        <w:t xml:space="preserve"> </w:t>
      </w:r>
    </w:p>
    <w:p w14:paraId="3BBF7E58" w14:textId="77777777" w:rsidR="004C3D68" w:rsidRDefault="004C3D68" w:rsidP="004C3D68">
      <w:pPr>
        <w:pStyle w:val="CERbullets"/>
      </w:pPr>
      <w:r w:rsidRPr="00E77118">
        <w:t>production profile meets the requirements in accordance with the GO Act</w:t>
      </w:r>
      <w:r>
        <w:t xml:space="preserve">, </w:t>
      </w:r>
      <w:r w:rsidRPr="00E82D3F">
        <w:t>Future Made in Australia (Guarantee of Origin) Rules 2025 (GO Rules)</w:t>
      </w:r>
      <w:r>
        <w:t xml:space="preserve"> and the </w:t>
      </w:r>
      <w:r w:rsidRPr="00E82D3F">
        <w:t xml:space="preserve">Future Made in Australia (Guarantee of Origin) </w:t>
      </w:r>
      <w:r>
        <w:t>Methodology Determination</w:t>
      </w:r>
      <w:r w:rsidRPr="00E82D3F">
        <w:t xml:space="preserve"> 2025 (GO </w:t>
      </w:r>
      <w:r>
        <w:t>Methodology</w:t>
      </w:r>
      <w:r w:rsidRPr="00E82D3F">
        <w:t>)</w:t>
      </w:r>
    </w:p>
    <w:p w14:paraId="3C5EDB6C" w14:textId="77777777" w:rsidR="002D1528" w:rsidRPr="0039319F" w:rsidRDefault="002D1528" w:rsidP="004C3D68">
      <w:pPr>
        <w:pStyle w:val="CERbullets"/>
      </w:pPr>
      <w:r w:rsidRPr="002D1528">
        <w:t>emissions accounting framework</w:t>
      </w:r>
      <w:r w:rsidR="004C3D68">
        <w:t xml:space="preserve"> for the </w:t>
      </w:r>
      <w:r w:rsidR="004C3D68" w:rsidRPr="0039319F">
        <w:t>profile</w:t>
      </w:r>
      <w:r w:rsidRPr="0039319F">
        <w:t xml:space="preserve"> is properly established </w:t>
      </w:r>
    </w:p>
    <w:p w14:paraId="1E1495D4" w14:textId="485FA1B0" w:rsidR="002D1528" w:rsidRPr="0039319F" w:rsidRDefault="002D1528" w:rsidP="004C3D68">
      <w:pPr>
        <w:pStyle w:val="CERbullets"/>
      </w:pPr>
      <w:r w:rsidRPr="0039319F">
        <w:t xml:space="preserve">the facility’s production process aligns with the </w:t>
      </w:r>
      <w:r w:rsidR="00386F7B" w:rsidRPr="0039319F">
        <w:t>requirements</w:t>
      </w:r>
      <w:r w:rsidRPr="0039319F">
        <w:t xml:space="preserve"> under the </w:t>
      </w:r>
      <w:r w:rsidR="004C3D68" w:rsidRPr="0039319F">
        <w:t>GO Methodology and GO Rules</w:t>
      </w:r>
    </w:p>
    <w:p w14:paraId="16C4A675" w14:textId="77777777" w:rsidR="002D1528" w:rsidRPr="0039319F" w:rsidRDefault="002D1528" w:rsidP="004C3D68">
      <w:pPr>
        <w:pStyle w:val="CERbullets"/>
      </w:pPr>
      <w:r w:rsidRPr="0039319F">
        <w:t xml:space="preserve">all emissions sources specified in the </w:t>
      </w:r>
      <w:r w:rsidR="004C3D68" w:rsidRPr="0039319F">
        <w:t>GO M</w:t>
      </w:r>
      <w:r w:rsidRPr="0039319F">
        <w:t>ethodology are identified in the profile. </w:t>
      </w:r>
    </w:p>
    <w:p w14:paraId="7708D534" w14:textId="2C689E1F" w:rsidR="006C57FC" w:rsidRPr="0039319F" w:rsidRDefault="006C57FC" w:rsidP="006C57FC">
      <w:pPr>
        <w:pStyle w:val="Heading5"/>
      </w:pPr>
      <w:r w:rsidRPr="0039319F">
        <w:t>[Conclusion f</w:t>
      </w:r>
      <w:r w:rsidR="008C4D6E" w:rsidRPr="0039319F">
        <w:t>or an audit at annual reconciliation check</w:t>
      </w:r>
      <w:r w:rsidR="005E72D1" w:rsidRPr="0039319F">
        <w:t>]</w:t>
      </w:r>
    </w:p>
    <w:p w14:paraId="28E8128B" w14:textId="5E54FD71" w:rsidR="006C57FC" w:rsidRPr="0039319F" w:rsidRDefault="006C57FC" w:rsidP="006C57FC">
      <w:pPr>
        <w:pStyle w:val="BodyText1"/>
      </w:pPr>
      <w:r w:rsidRPr="0039319F">
        <w:t xml:space="preserve">In our opinion for the </w:t>
      </w:r>
      <w:r w:rsidR="72A530A8" w:rsidRPr="0039319F">
        <w:t>financial year from</w:t>
      </w:r>
      <w:r w:rsidRPr="0039319F">
        <w:t xml:space="preserve"> </w:t>
      </w:r>
      <w:r w:rsidRPr="0039319F">
        <w:rPr>
          <w:i/>
          <w:iCs/>
        </w:rPr>
        <w:t>[date]</w:t>
      </w:r>
      <w:r w:rsidRPr="0039319F">
        <w:t xml:space="preserve"> to </w:t>
      </w:r>
      <w:r w:rsidRPr="0039319F">
        <w:rPr>
          <w:i/>
          <w:iCs/>
        </w:rPr>
        <w:t>[date]:</w:t>
      </w:r>
      <w:r w:rsidRPr="0039319F">
        <w:t xml:space="preserve"> </w:t>
      </w:r>
    </w:p>
    <w:p w14:paraId="4C9F740F" w14:textId="77777777" w:rsidR="004A75E1" w:rsidRPr="0039319F" w:rsidRDefault="004A75E1" w:rsidP="004A75E1">
      <w:pPr>
        <w:pStyle w:val="CERbullets"/>
      </w:pPr>
      <w:r w:rsidRPr="0039319F">
        <w:t>production profile meets the requirements in accordance with the GO Act, Future Made in Australia (Guarantee of Origin) Rules 2025 (GO Rules) and the Future Made in Australia (Guarantee of Origin) Methodology Determination 2025 (GO Methodology)</w:t>
      </w:r>
    </w:p>
    <w:p w14:paraId="1C343D97" w14:textId="3C63EAC4" w:rsidR="002D1528" w:rsidRPr="0039319F" w:rsidRDefault="002D1528" w:rsidP="004A75E1">
      <w:pPr>
        <w:pStyle w:val="CERbullets"/>
      </w:pPr>
      <w:r w:rsidRPr="0039319F">
        <w:t>emissions accounting framework</w:t>
      </w:r>
      <w:r w:rsidR="004A75E1" w:rsidRPr="0039319F">
        <w:t xml:space="preserve"> for the profile</w:t>
      </w:r>
      <w:r w:rsidRPr="0039319F">
        <w:t xml:space="preserve"> is properly established </w:t>
      </w:r>
      <w:r w:rsidR="2FB42AC8" w:rsidRPr="0039319F">
        <w:t>and accurate</w:t>
      </w:r>
    </w:p>
    <w:p w14:paraId="1B2B910A" w14:textId="46B669B4" w:rsidR="002D1528" w:rsidRPr="0039319F" w:rsidRDefault="002D1528" w:rsidP="004A75E1">
      <w:pPr>
        <w:pStyle w:val="CERbullets"/>
      </w:pPr>
      <w:r w:rsidRPr="0039319F">
        <w:t xml:space="preserve">the facility’s production process aligns with the </w:t>
      </w:r>
      <w:r w:rsidR="001C59A4" w:rsidRPr="0039319F">
        <w:t>requirements</w:t>
      </w:r>
      <w:r w:rsidRPr="0039319F">
        <w:t xml:space="preserve"> under the </w:t>
      </w:r>
      <w:r w:rsidR="004A75E1" w:rsidRPr="0039319F">
        <w:t>GO Methodology and GO Rules</w:t>
      </w:r>
    </w:p>
    <w:p w14:paraId="7167F589" w14:textId="77777777" w:rsidR="002D1528" w:rsidRPr="0039319F" w:rsidRDefault="002D1528" w:rsidP="004A75E1">
      <w:pPr>
        <w:pStyle w:val="CERbullets"/>
      </w:pPr>
      <w:r w:rsidRPr="0039319F">
        <w:t xml:space="preserve">all emissions sources specified in the </w:t>
      </w:r>
      <w:r w:rsidR="004A75E1" w:rsidRPr="0039319F">
        <w:t>GO M</w:t>
      </w:r>
      <w:r w:rsidRPr="0039319F">
        <w:t>ethodology are identified in the profile. </w:t>
      </w:r>
    </w:p>
    <w:p w14:paraId="5A8B8482" w14:textId="77777777" w:rsidR="00040856" w:rsidRPr="006E48DC" w:rsidRDefault="00040856" w:rsidP="00635E75">
      <w:pPr>
        <w:pStyle w:val="CERbullets"/>
        <w:numPr>
          <w:ilvl w:val="0"/>
          <w:numId w:val="0"/>
        </w:numPr>
        <w:rPr>
          <w:highlight w:val="yellow"/>
        </w:rPr>
      </w:pPr>
    </w:p>
    <w:p w14:paraId="35675102" w14:textId="077CD7CD" w:rsidR="00040856" w:rsidRPr="00576A73" w:rsidRDefault="00040856" w:rsidP="00040856">
      <w:pPr>
        <w:pStyle w:val="BodyText1"/>
        <w:rPr>
          <w:i/>
          <w:iCs/>
        </w:rPr>
      </w:pPr>
      <w:r w:rsidRPr="00576A73">
        <w:rPr>
          <w:i/>
          <w:iCs/>
        </w:rPr>
        <w:t>[Signature</w:t>
      </w:r>
      <w:r w:rsidR="00775A5E" w:rsidRPr="00576A73">
        <w:rPr>
          <w:i/>
          <w:iCs/>
        </w:rPr>
        <w:t xml:space="preserve"> </w:t>
      </w:r>
      <w:r w:rsidRPr="00576A73">
        <w:rPr>
          <w:i/>
          <w:iCs/>
        </w:rPr>
        <w:t>of audit team leader]</w:t>
      </w:r>
    </w:p>
    <w:p w14:paraId="579B9523" w14:textId="627054BD" w:rsidR="00040856" w:rsidRPr="00576A73" w:rsidRDefault="00040856" w:rsidP="00040856">
      <w:pPr>
        <w:pStyle w:val="BodyText1"/>
        <w:rPr>
          <w:i/>
          <w:iCs/>
        </w:rPr>
      </w:pPr>
      <w:r w:rsidRPr="00576A73">
        <w:rPr>
          <w:i/>
          <w:iCs/>
        </w:rPr>
        <w:t>[Name</w:t>
      </w:r>
      <w:r w:rsidR="00775A5E" w:rsidRPr="00576A73">
        <w:rPr>
          <w:i/>
          <w:iCs/>
        </w:rPr>
        <w:t xml:space="preserve"> </w:t>
      </w:r>
      <w:r w:rsidRPr="00576A73">
        <w:rPr>
          <w:i/>
          <w:iCs/>
        </w:rPr>
        <w:t>of audit team leader]</w:t>
      </w:r>
    </w:p>
    <w:p w14:paraId="06B550A3" w14:textId="77777777" w:rsidR="00040856" w:rsidRPr="00576A73" w:rsidRDefault="00040856" w:rsidP="00040856">
      <w:pPr>
        <w:pStyle w:val="BodyText1"/>
        <w:rPr>
          <w:i/>
          <w:iCs/>
        </w:rPr>
      </w:pPr>
      <w:r w:rsidRPr="00576A73">
        <w:rPr>
          <w:i/>
          <w:iCs/>
        </w:rPr>
        <w:t>[Firm]</w:t>
      </w:r>
    </w:p>
    <w:p w14:paraId="74E3266C" w14:textId="77777777" w:rsidR="00040856" w:rsidRPr="00576A73" w:rsidRDefault="00040856" w:rsidP="00040856">
      <w:pPr>
        <w:pStyle w:val="BodyText1"/>
        <w:rPr>
          <w:i/>
          <w:iCs/>
        </w:rPr>
      </w:pPr>
      <w:r w:rsidRPr="00576A73">
        <w:rPr>
          <w:i/>
          <w:iCs/>
        </w:rPr>
        <w:t>[Location]</w:t>
      </w:r>
    </w:p>
    <w:p w14:paraId="08F2181F" w14:textId="77777777" w:rsidR="00705C65" w:rsidRPr="00576A73" w:rsidRDefault="00040856" w:rsidP="00040856">
      <w:pPr>
        <w:pStyle w:val="BodyText1"/>
        <w:rPr>
          <w:i/>
          <w:iCs/>
        </w:rPr>
      </w:pPr>
      <w:r w:rsidRPr="00576A73">
        <w:rPr>
          <w:i/>
          <w:iCs/>
        </w:rPr>
        <w:t>[Date]</w:t>
      </w:r>
    </w:p>
    <w:p w14:paraId="49F36CC0" w14:textId="77777777" w:rsidR="00CE4AB8" w:rsidRDefault="00CE4AB8">
      <w:pPr>
        <w:spacing w:after="0"/>
        <w:rPr>
          <w:rFonts w:asciiTheme="majorHAnsi" w:eastAsia="Times New Roman" w:hAnsiTheme="majorHAnsi" w:cstheme="majorHAnsi"/>
          <w:b/>
          <w:bCs/>
          <w:sz w:val="27"/>
          <w:szCs w:val="27"/>
        </w:rPr>
      </w:pPr>
      <w:r>
        <w:br w:type="page"/>
      </w:r>
    </w:p>
    <w:p w14:paraId="1F626815" w14:textId="41C5524F" w:rsidR="00CD44E6" w:rsidRPr="005B2EE5" w:rsidRDefault="00CD44E6" w:rsidP="00026441">
      <w:pPr>
        <w:pStyle w:val="Heading3"/>
      </w:pPr>
      <w:r w:rsidRPr="005B2EE5">
        <w:lastRenderedPageBreak/>
        <w:t>Part B</w:t>
      </w:r>
      <w:r w:rsidR="00CA19BD">
        <w:t xml:space="preserve"> </w:t>
      </w:r>
      <w:r w:rsidR="003D295B" w:rsidRPr="003D295B">
        <w:t xml:space="preserve">– </w:t>
      </w:r>
      <w:r w:rsidRPr="005B2EE5">
        <w:t>Detailed findings</w:t>
      </w:r>
    </w:p>
    <w:p w14:paraId="4133EE5B" w14:textId="77777777" w:rsidR="00140E5E" w:rsidRPr="005B2EE5" w:rsidRDefault="00140E5E" w:rsidP="001D35F2">
      <w:pPr>
        <w:spacing w:before="200"/>
      </w:pPr>
      <w:r w:rsidRPr="005B2EE5">
        <w:t xml:space="preserve">[For guidance on how to fill out Part B of the audit report you can watch the CER’s </w:t>
      </w:r>
      <w:hyperlink r:id="rId34" w:history="1">
        <w:r w:rsidRPr="005B2EE5">
          <w:rPr>
            <w:rStyle w:val="Hyperlink"/>
            <w:rFonts w:asciiTheme="minorHAnsi" w:hAnsiTheme="minorHAnsi"/>
          </w:rPr>
          <w:t>webinar on Part B of assurance engagement audit reports</w:t>
        </w:r>
      </w:hyperlink>
      <w:r w:rsidRPr="005B2EE5">
        <w:rPr>
          <w:rStyle w:val="FootnoteReference"/>
        </w:rPr>
        <w:footnoteReference w:id="10"/>
      </w:r>
      <w:r w:rsidRPr="005B2EE5">
        <w:t>.]</w:t>
      </w:r>
    </w:p>
    <w:p w14:paraId="004BF048" w14:textId="77777777" w:rsidR="00140E5E" w:rsidRPr="005B2EE5" w:rsidRDefault="00140E5E" w:rsidP="001D35F2">
      <w:pPr>
        <w:spacing w:before="200"/>
      </w:pPr>
      <w:r w:rsidRPr="005B2EE5">
        <w:t>As required under section 3.23 of the NGER Audit Determination, audit team leaders must outline the following:</w:t>
      </w:r>
    </w:p>
    <w:p w14:paraId="7C4D97C0" w14:textId="77777777" w:rsidR="00140E5E" w:rsidRPr="005B2EE5" w:rsidRDefault="00140E5E" w:rsidP="001D35F2">
      <w:pPr>
        <w:spacing w:before="200"/>
        <w:rPr>
          <w:i/>
        </w:rPr>
      </w:pPr>
      <w:r w:rsidRPr="005B2EE5">
        <w:rPr>
          <w:i/>
        </w:rPr>
        <w:t>[If no entry is needed, indicate that it is not applicable]</w:t>
      </w:r>
    </w:p>
    <w:p w14:paraId="47C3974A" w14:textId="77777777" w:rsidR="00140E5E" w:rsidRPr="005B2EE5" w:rsidRDefault="00140E5E" w:rsidP="00026441">
      <w:pPr>
        <w:pStyle w:val="Heading4"/>
      </w:pPr>
      <w:bookmarkStart w:id="2" w:name="_Toc157764158"/>
      <w:r w:rsidRPr="005B2EE5">
        <w:t>Items or issues requiring particular attention</w:t>
      </w:r>
      <w:bookmarkEnd w:id="2"/>
    </w:p>
    <w:tbl>
      <w:tblPr>
        <w:tblStyle w:val="CERTable"/>
        <w:tblW w:w="0" w:type="auto"/>
        <w:tblLook w:val="0400" w:firstRow="0" w:lastRow="0" w:firstColumn="0" w:lastColumn="0" w:noHBand="0" w:noVBand="1"/>
      </w:tblPr>
      <w:tblGrid>
        <w:gridCol w:w="9730"/>
      </w:tblGrid>
      <w:tr w:rsidR="00140E5E" w:rsidRPr="005B2EE5" w14:paraId="66FA9BB9" w14:textId="77777777" w:rsidTr="001D0767">
        <w:trPr>
          <w:cnfStyle w:val="000000100000" w:firstRow="0" w:lastRow="0" w:firstColumn="0" w:lastColumn="0" w:oddVBand="0" w:evenVBand="0" w:oddHBand="1" w:evenHBand="0" w:firstRowFirstColumn="0" w:firstRowLastColumn="0" w:lastRowFirstColumn="0" w:lastRowLastColumn="0"/>
        </w:trPr>
        <w:sdt>
          <w:sdtPr>
            <w:id w:val="895560930"/>
            <w:placeholder>
              <w:docPart w:val="634AE5139A8D4512BE90F15581D56E82"/>
            </w:placeholder>
          </w:sdtPr>
          <w:sdtContent>
            <w:tc>
              <w:tcPr>
                <w:tcW w:w="9770" w:type="dxa"/>
                <w:tcBorders>
                  <w:top w:val="single" w:sz="4" w:space="0" w:color="auto"/>
                  <w:left w:val="single" w:sz="4" w:space="0" w:color="auto"/>
                  <w:bottom w:val="single" w:sz="4" w:space="0" w:color="auto"/>
                  <w:right w:val="single" w:sz="4" w:space="0" w:color="auto"/>
                </w:tcBorders>
              </w:tcPr>
              <w:p w14:paraId="358FC162" w14:textId="4025C06F" w:rsidR="00140E5E" w:rsidRPr="005B2EE5" w:rsidRDefault="004C41D1" w:rsidP="001D0767">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sdtContent>
        </w:sdt>
      </w:tr>
    </w:tbl>
    <w:p w14:paraId="37350138" w14:textId="77777777" w:rsidR="00140E5E" w:rsidRPr="005B2EE5" w:rsidRDefault="00140E5E" w:rsidP="00026441">
      <w:pPr>
        <w:pStyle w:val="Heading4"/>
      </w:pPr>
      <w:bookmarkStart w:id="3" w:name="_Toc157764159"/>
      <w:r w:rsidRPr="005B2EE5">
        <w:t>Aspects that particularly impacted on carrying out of assurance engagement</w:t>
      </w:r>
      <w:bookmarkEnd w:id="3"/>
    </w:p>
    <w:tbl>
      <w:tblPr>
        <w:tblStyle w:val="TableGrid"/>
        <w:tblW w:w="0" w:type="auto"/>
        <w:tblLook w:val="04A0" w:firstRow="1" w:lastRow="0" w:firstColumn="1" w:lastColumn="0" w:noHBand="0" w:noVBand="1"/>
      </w:tblPr>
      <w:tblGrid>
        <w:gridCol w:w="9730"/>
      </w:tblGrid>
      <w:tr w:rsidR="00140E5E" w:rsidRPr="006E48DC" w14:paraId="4E9CF6D0" w14:textId="77777777" w:rsidTr="001D0767">
        <w:sdt>
          <w:sdtPr>
            <w:id w:val="-2063405585"/>
            <w:placeholder>
              <w:docPart w:val="C12E0627F1274583896EE955632A1429"/>
            </w:placeholder>
          </w:sdtPr>
          <w:sdtContent>
            <w:tc>
              <w:tcPr>
                <w:tcW w:w="9740" w:type="dxa"/>
              </w:tcPr>
              <w:p w14:paraId="077C823C" w14:textId="01894CC9" w:rsidR="00140E5E" w:rsidRPr="005B2EE5" w:rsidRDefault="004C41D1" w:rsidP="001D0767">
                <w:pPr>
                  <w:spacing w:before="12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sdtContent>
        </w:sdt>
      </w:tr>
    </w:tbl>
    <w:p w14:paraId="73F0AA5E" w14:textId="5B0888FD" w:rsidR="001814AA" w:rsidRPr="001814AA" w:rsidRDefault="00140E5E" w:rsidP="001814AA">
      <w:pPr>
        <w:pStyle w:val="Heading4"/>
      </w:pPr>
      <w:bookmarkStart w:id="4" w:name="_Toc157764160"/>
      <w:r w:rsidRPr="001814AA">
        <w:t xml:space="preserve">Details of any contraventions of the </w:t>
      </w:r>
      <w:bookmarkEnd w:id="4"/>
      <w:r w:rsidR="001814AA" w:rsidRPr="001814AA">
        <w:rPr>
          <w:i/>
          <w:iCs/>
        </w:rPr>
        <w:t>Future Made in Australia (Guarantee of Origin) Act 2024</w:t>
      </w:r>
    </w:p>
    <w:tbl>
      <w:tblPr>
        <w:tblStyle w:val="CERTable"/>
        <w:tblW w:w="0" w:type="auto"/>
        <w:tblLook w:val="0400" w:firstRow="0" w:lastRow="0" w:firstColumn="0" w:lastColumn="0" w:noHBand="0" w:noVBand="1"/>
      </w:tblPr>
      <w:tblGrid>
        <w:gridCol w:w="9730"/>
      </w:tblGrid>
      <w:tr w:rsidR="00140E5E" w:rsidRPr="00DF1893" w14:paraId="25A6C345" w14:textId="77777777" w:rsidTr="001814AA">
        <w:trPr>
          <w:cnfStyle w:val="000000100000" w:firstRow="0" w:lastRow="0" w:firstColumn="0" w:lastColumn="0" w:oddVBand="0" w:evenVBand="0" w:oddHBand="1" w:evenHBand="0" w:firstRowFirstColumn="0" w:firstRowLastColumn="0" w:lastRowFirstColumn="0" w:lastRowLastColumn="0"/>
        </w:trPr>
        <w:sdt>
          <w:sdtPr>
            <w:id w:val="138081972"/>
            <w:placeholder>
              <w:docPart w:val="BF3095CD4A9E4B968664BBD55D9ACE7A"/>
            </w:placeholder>
          </w:sdtPr>
          <w:sdtContent>
            <w:tc>
              <w:tcPr>
                <w:tcW w:w="9730" w:type="dxa"/>
                <w:tcBorders>
                  <w:top w:val="single" w:sz="4" w:space="0" w:color="auto"/>
                  <w:left w:val="single" w:sz="4" w:space="0" w:color="auto"/>
                  <w:bottom w:val="single" w:sz="4" w:space="0" w:color="auto"/>
                  <w:right w:val="single" w:sz="4" w:space="0" w:color="auto"/>
                </w:tcBorders>
              </w:tcPr>
              <w:p w14:paraId="2651A800" w14:textId="2A331316" w:rsidR="00140E5E" w:rsidRPr="00DF1893" w:rsidRDefault="004C41D1" w:rsidP="001D0767">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sdtContent>
        </w:sdt>
      </w:tr>
    </w:tbl>
    <w:p w14:paraId="099DFB8C" w14:textId="77777777" w:rsidR="00140E5E" w:rsidRPr="00DF1893" w:rsidRDefault="00140E5E" w:rsidP="00026441">
      <w:pPr>
        <w:pStyle w:val="Heading4"/>
      </w:pPr>
      <w:bookmarkStart w:id="5" w:name="_Toc157764161"/>
      <w:r w:rsidRPr="00DF1893">
        <w:t xml:space="preserve">Matters corrected </w:t>
      </w:r>
      <w:proofErr w:type="gramStart"/>
      <w:r w:rsidRPr="00DF1893">
        <w:t>during the course of</w:t>
      </w:r>
      <w:proofErr w:type="gramEnd"/>
      <w:r w:rsidRPr="00DF1893">
        <w:t xml:space="preserve"> the audit</w:t>
      </w:r>
      <w:bookmarkEnd w:id="5"/>
    </w:p>
    <w:tbl>
      <w:tblPr>
        <w:tblStyle w:val="CERTable"/>
        <w:tblW w:w="9744" w:type="dxa"/>
        <w:tblLook w:val="0680" w:firstRow="0" w:lastRow="0" w:firstColumn="1" w:lastColumn="0" w:noHBand="1" w:noVBand="1"/>
      </w:tblPr>
      <w:tblGrid>
        <w:gridCol w:w="2659"/>
        <w:gridCol w:w="7085"/>
      </w:tblGrid>
      <w:tr w:rsidR="004C41D1" w:rsidRPr="00DF1893" w14:paraId="4078F1AD" w14:textId="77777777" w:rsidTr="001D0767">
        <w:tc>
          <w:tcPr>
            <w:cnfStyle w:val="001000000000" w:firstRow="0" w:lastRow="0" w:firstColumn="1" w:lastColumn="0" w:oddVBand="0" w:evenVBand="0" w:oddHBand="0" w:evenHBand="0" w:firstRowFirstColumn="0" w:firstRowLastColumn="0" w:lastRowFirstColumn="0" w:lastRowLastColumn="0"/>
            <w:tcW w:w="2659" w:type="dxa"/>
          </w:tcPr>
          <w:p w14:paraId="0CC7D64C" w14:textId="77777777" w:rsidR="004C41D1" w:rsidRPr="00DF1893" w:rsidRDefault="004C41D1" w:rsidP="004C41D1">
            <w:r w:rsidRPr="00DF1893">
              <w:t>Issue A</w:t>
            </w:r>
          </w:p>
        </w:tc>
        <w:tc>
          <w:tcPr>
            <w:tcW w:w="7085" w:type="dxa"/>
          </w:tcPr>
          <w:p w14:paraId="6974CA12" w14:textId="731631ED" w:rsidR="004C41D1" w:rsidRPr="00DF1893" w:rsidRDefault="004C41D1" w:rsidP="004C41D1">
            <w:pPr>
              <w:cnfStyle w:val="000000000000" w:firstRow="0" w:lastRow="0" w:firstColumn="0" w:lastColumn="0" w:oddVBand="0" w:evenVBand="0" w:oddHBand="0" w:evenHBand="0" w:firstRowFirstColumn="0" w:firstRowLastColumn="0" w:lastRowFirstColumn="0" w:lastRowLastColumn="0"/>
            </w:pPr>
            <w:r w:rsidRPr="00FA4FA1">
              <w:fldChar w:fldCharType="begin">
                <w:ffData>
                  <w:name w:val="Text160"/>
                  <w:enabled/>
                  <w:calcOnExit w:val="0"/>
                  <w:textInput/>
                </w:ffData>
              </w:fldChar>
            </w:r>
            <w:r w:rsidRPr="00FA4FA1">
              <w:instrText xml:space="preserve"> FORMTEXT </w:instrText>
            </w:r>
            <w:r w:rsidRPr="00FA4FA1">
              <w:fldChar w:fldCharType="separate"/>
            </w:r>
            <w:r w:rsidRPr="00FA4FA1">
              <w:t> </w:t>
            </w:r>
            <w:r w:rsidRPr="00FA4FA1">
              <w:t> </w:t>
            </w:r>
            <w:r w:rsidRPr="00FA4FA1">
              <w:t> </w:t>
            </w:r>
            <w:r w:rsidRPr="00FA4FA1">
              <w:t> </w:t>
            </w:r>
            <w:r w:rsidRPr="00FA4FA1">
              <w:t> </w:t>
            </w:r>
            <w:r w:rsidRPr="00FA4FA1">
              <w:fldChar w:fldCharType="end"/>
            </w:r>
          </w:p>
        </w:tc>
      </w:tr>
      <w:tr w:rsidR="004C41D1" w:rsidRPr="00DF1893" w14:paraId="29D6747E" w14:textId="77777777" w:rsidTr="001D0767">
        <w:tc>
          <w:tcPr>
            <w:cnfStyle w:val="001000000000" w:firstRow="0" w:lastRow="0" w:firstColumn="1" w:lastColumn="0" w:oddVBand="0" w:evenVBand="0" w:oddHBand="0" w:evenHBand="0" w:firstRowFirstColumn="0" w:firstRowLastColumn="0" w:lastRowFirstColumn="0" w:lastRowLastColumn="0"/>
            <w:tcW w:w="2659" w:type="dxa"/>
          </w:tcPr>
          <w:p w14:paraId="7ADC4B37" w14:textId="77777777" w:rsidR="004C41D1" w:rsidRPr="00DF1893" w:rsidRDefault="004C41D1" w:rsidP="004C41D1">
            <w:r w:rsidRPr="00DF1893">
              <w:t>Issue B</w:t>
            </w:r>
          </w:p>
        </w:tc>
        <w:tc>
          <w:tcPr>
            <w:tcW w:w="7085" w:type="dxa"/>
          </w:tcPr>
          <w:p w14:paraId="703E8738" w14:textId="7E11DB78" w:rsidR="004C41D1" w:rsidRPr="00DF1893" w:rsidRDefault="004C41D1" w:rsidP="004C41D1">
            <w:pPr>
              <w:cnfStyle w:val="000000000000" w:firstRow="0" w:lastRow="0" w:firstColumn="0" w:lastColumn="0" w:oddVBand="0" w:evenVBand="0" w:oddHBand="0" w:evenHBand="0" w:firstRowFirstColumn="0" w:firstRowLastColumn="0" w:lastRowFirstColumn="0" w:lastRowLastColumn="0"/>
            </w:pPr>
            <w:r w:rsidRPr="00FA4FA1">
              <w:fldChar w:fldCharType="begin">
                <w:ffData>
                  <w:name w:val="Text160"/>
                  <w:enabled/>
                  <w:calcOnExit w:val="0"/>
                  <w:textInput/>
                </w:ffData>
              </w:fldChar>
            </w:r>
            <w:r w:rsidRPr="00FA4FA1">
              <w:instrText xml:space="preserve"> FORMTEXT </w:instrText>
            </w:r>
            <w:r w:rsidRPr="00FA4FA1">
              <w:fldChar w:fldCharType="separate"/>
            </w:r>
            <w:r w:rsidRPr="00FA4FA1">
              <w:t> </w:t>
            </w:r>
            <w:r w:rsidRPr="00FA4FA1">
              <w:t> </w:t>
            </w:r>
            <w:r w:rsidRPr="00FA4FA1">
              <w:t> </w:t>
            </w:r>
            <w:r w:rsidRPr="00FA4FA1">
              <w:t> </w:t>
            </w:r>
            <w:r w:rsidRPr="00FA4FA1">
              <w:t> </w:t>
            </w:r>
            <w:r w:rsidRPr="00FA4FA1">
              <w:fldChar w:fldCharType="end"/>
            </w:r>
          </w:p>
        </w:tc>
      </w:tr>
      <w:tr w:rsidR="004C41D1" w:rsidRPr="00DF1893" w14:paraId="76D9E09B" w14:textId="77777777" w:rsidTr="001D0767">
        <w:tc>
          <w:tcPr>
            <w:cnfStyle w:val="001000000000" w:firstRow="0" w:lastRow="0" w:firstColumn="1" w:lastColumn="0" w:oddVBand="0" w:evenVBand="0" w:oddHBand="0" w:evenHBand="0" w:firstRowFirstColumn="0" w:firstRowLastColumn="0" w:lastRowFirstColumn="0" w:lastRowLastColumn="0"/>
            <w:tcW w:w="2659" w:type="dxa"/>
          </w:tcPr>
          <w:p w14:paraId="233FD713" w14:textId="77777777" w:rsidR="004C41D1" w:rsidRPr="00DF1893" w:rsidRDefault="004C41D1" w:rsidP="004C41D1">
            <w:r w:rsidRPr="00DF1893">
              <w:t>Issue C</w:t>
            </w:r>
          </w:p>
        </w:tc>
        <w:tc>
          <w:tcPr>
            <w:tcW w:w="7085" w:type="dxa"/>
          </w:tcPr>
          <w:p w14:paraId="632AAA73" w14:textId="200912EC" w:rsidR="004C41D1" w:rsidRPr="00DF1893" w:rsidRDefault="004C41D1" w:rsidP="004C41D1">
            <w:pPr>
              <w:cnfStyle w:val="000000000000" w:firstRow="0" w:lastRow="0" w:firstColumn="0" w:lastColumn="0" w:oddVBand="0" w:evenVBand="0" w:oddHBand="0" w:evenHBand="0" w:firstRowFirstColumn="0" w:firstRowLastColumn="0" w:lastRowFirstColumn="0" w:lastRowLastColumn="0"/>
            </w:pPr>
            <w:r w:rsidRPr="00FA4FA1">
              <w:fldChar w:fldCharType="begin">
                <w:ffData>
                  <w:name w:val="Text160"/>
                  <w:enabled/>
                  <w:calcOnExit w:val="0"/>
                  <w:textInput/>
                </w:ffData>
              </w:fldChar>
            </w:r>
            <w:r w:rsidRPr="00FA4FA1">
              <w:instrText xml:space="preserve"> FORMTEXT </w:instrText>
            </w:r>
            <w:r w:rsidRPr="00FA4FA1">
              <w:fldChar w:fldCharType="separate"/>
            </w:r>
            <w:r w:rsidRPr="00FA4FA1">
              <w:t> </w:t>
            </w:r>
            <w:r w:rsidRPr="00FA4FA1">
              <w:t> </w:t>
            </w:r>
            <w:r w:rsidRPr="00FA4FA1">
              <w:t> </w:t>
            </w:r>
            <w:r w:rsidRPr="00FA4FA1">
              <w:t> </w:t>
            </w:r>
            <w:r w:rsidRPr="00FA4FA1">
              <w:t> </w:t>
            </w:r>
            <w:r w:rsidRPr="00FA4FA1">
              <w:fldChar w:fldCharType="end"/>
            </w:r>
          </w:p>
        </w:tc>
      </w:tr>
    </w:tbl>
    <w:p w14:paraId="1F8A8A8E" w14:textId="77777777" w:rsidR="00140E5E" w:rsidRPr="00DF1893" w:rsidRDefault="00140E5E" w:rsidP="00026441">
      <w:pPr>
        <w:pStyle w:val="Heading4"/>
      </w:pPr>
      <w:bookmarkStart w:id="6" w:name="_Toc157764162"/>
      <w:r w:rsidRPr="00DF1893">
        <w:t>Other matters</w:t>
      </w:r>
      <w:bookmarkEnd w:id="6"/>
    </w:p>
    <w:tbl>
      <w:tblPr>
        <w:tblStyle w:val="CERTable"/>
        <w:tblW w:w="0" w:type="auto"/>
        <w:tblLook w:val="0400" w:firstRow="0" w:lastRow="0" w:firstColumn="0" w:lastColumn="0" w:noHBand="0" w:noVBand="1"/>
      </w:tblPr>
      <w:tblGrid>
        <w:gridCol w:w="9730"/>
      </w:tblGrid>
      <w:tr w:rsidR="00140E5E" w:rsidRPr="006E48DC" w14:paraId="03E739C3" w14:textId="77777777" w:rsidTr="001D0767">
        <w:trPr>
          <w:cnfStyle w:val="000000100000" w:firstRow="0" w:lastRow="0" w:firstColumn="0" w:lastColumn="0" w:oddVBand="0" w:evenVBand="0" w:oddHBand="1" w:evenHBand="0" w:firstRowFirstColumn="0" w:firstRowLastColumn="0" w:lastRowFirstColumn="0" w:lastRowLastColumn="0"/>
        </w:trPr>
        <w:sdt>
          <w:sdtPr>
            <w:id w:val="2117243460"/>
            <w:placeholder>
              <w:docPart w:val="C2ECAE570AC64979A3A652D3A21E1BA1"/>
            </w:placeholder>
          </w:sdtPr>
          <w:sdtContent>
            <w:tc>
              <w:tcPr>
                <w:tcW w:w="9770" w:type="dxa"/>
                <w:tcBorders>
                  <w:top w:val="single" w:sz="4" w:space="0" w:color="auto"/>
                  <w:left w:val="single" w:sz="4" w:space="0" w:color="auto"/>
                  <w:bottom w:val="single" w:sz="4" w:space="0" w:color="auto"/>
                  <w:right w:val="single" w:sz="4" w:space="0" w:color="auto"/>
                </w:tcBorders>
              </w:tcPr>
              <w:p w14:paraId="20F220F6" w14:textId="6ADFEA77" w:rsidR="00140E5E" w:rsidRPr="00DF1893" w:rsidRDefault="004C41D1" w:rsidP="001D0767">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sdtContent>
        </w:sdt>
      </w:tr>
    </w:tbl>
    <w:p w14:paraId="589FB0C0" w14:textId="77777777" w:rsidR="00140E5E" w:rsidRPr="006E48DC" w:rsidRDefault="00140E5E" w:rsidP="00140E5E">
      <w:pPr>
        <w:rPr>
          <w:rFonts w:eastAsia="Times New Roman"/>
          <w:color w:val="005874"/>
          <w:sz w:val="25"/>
          <w:highlight w:val="yellow"/>
        </w:rPr>
      </w:pPr>
      <w:r w:rsidRPr="006E48DC">
        <w:rPr>
          <w:highlight w:val="yellow"/>
        </w:rPr>
        <w:br w:type="page"/>
      </w:r>
    </w:p>
    <w:p w14:paraId="014C9776" w14:textId="77777777" w:rsidR="00140E5E" w:rsidRPr="00DF1893" w:rsidRDefault="00140E5E" w:rsidP="00026441">
      <w:pPr>
        <w:pStyle w:val="Heading4"/>
      </w:pPr>
      <w:bookmarkStart w:id="7" w:name="_Toc157764163"/>
      <w:r w:rsidRPr="00DF1893">
        <w:lastRenderedPageBreak/>
        <w:t>Audit findings and conclusions table</w:t>
      </w:r>
      <w:bookmarkEnd w:id="7"/>
      <w:r w:rsidRPr="00DF1893">
        <w:t xml:space="preserve"> </w:t>
      </w:r>
    </w:p>
    <w:tbl>
      <w:tblPr>
        <w:tblStyle w:val="CERTable"/>
        <w:tblW w:w="9786" w:type="dxa"/>
        <w:tblLayout w:type="fixed"/>
        <w:tblLook w:val="06A0" w:firstRow="1" w:lastRow="0" w:firstColumn="1" w:lastColumn="0" w:noHBand="1" w:noVBand="1"/>
      </w:tblPr>
      <w:tblGrid>
        <w:gridCol w:w="2267"/>
        <w:gridCol w:w="2505"/>
        <w:gridCol w:w="2505"/>
        <w:gridCol w:w="2509"/>
      </w:tblGrid>
      <w:tr w:rsidR="00140E5E" w:rsidRPr="00DF1893" w14:paraId="65DB8D2D" w14:textId="77777777" w:rsidTr="00DF1893">
        <w:trPr>
          <w:cnfStyle w:val="100000000000" w:firstRow="1" w:lastRow="0" w:firstColumn="0" w:lastColumn="0" w:oddVBand="0" w:evenVBand="0" w:oddHBand="0" w:evenHBand="0" w:firstRowFirstColumn="0" w:firstRowLastColumn="0" w:lastRowFirstColumn="0" w:lastRowLastColumn="0"/>
          <w:cantSplit w:val="0"/>
          <w:trHeight w:hRule="exact" w:val="1134"/>
        </w:trPr>
        <w:tc>
          <w:tcPr>
            <w:cnfStyle w:val="001000000000" w:firstRow="0" w:lastRow="0" w:firstColumn="1" w:lastColumn="0" w:oddVBand="0" w:evenVBand="0" w:oddHBand="0" w:evenHBand="0" w:firstRowFirstColumn="0" w:firstRowLastColumn="0" w:lastRowFirstColumn="0" w:lastRowLastColumn="0"/>
            <w:tcW w:w="2267" w:type="dxa"/>
            <w:hideMark/>
          </w:tcPr>
          <w:p w14:paraId="725B37F2" w14:textId="77777777" w:rsidR="00140E5E" w:rsidRPr="00DF1893" w:rsidRDefault="00140E5E" w:rsidP="001D0767">
            <w:pPr>
              <w:rPr>
                <w:b w:val="0"/>
                <w:bCs/>
                <w:i/>
                <w:iCs/>
                <w:kern w:val="0"/>
              </w:rPr>
            </w:pPr>
            <w:r w:rsidRPr="00DF1893">
              <w:t xml:space="preserve">Risk area investigated </w:t>
            </w:r>
            <w:r w:rsidRPr="00DF1893">
              <w:br/>
            </w:r>
            <w:r w:rsidRPr="00DF1893">
              <w:rPr>
                <w:bCs/>
                <w:i/>
                <w:iCs/>
                <w:kern w:val="0"/>
              </w:rPr>
              <w:t>[as outlined in the audit plan]</w:t>
            </w:r>
          </w:p>
          <w:p w14:paraId="307E33F4" w14:textId="77777777" w:rsidR="00140E5E" w:rsidRPr="00DF1893" w:rsidRDefault="00140E5E" w:rsidP="001D0767">
            <w:pPr>
              <w:rPr>
                <w:b w:val="0"/>
              </w:rPr>
            </w:pPr>
          </w:p>
        </w:tc>
        <w:tc>
          <w:tcPr>
            <w:tcW w:w="2505" w:type="dxa"/>
            <w:hideMark/>
          </w:tcPr>
          <w:p w14:paraId="749BF260" w14:textId="77777777" w:rsidR="00140E5E" w:rsidRPr="00DF1893" w:rsidRDefault="00140E5E" w:rsidP="001D0767">
            <w:pPr>
              <w:cnfStyle w:val="100000000000" w:firstRow="1" w:lastRow="0" w:firstColumn="0" w:lastColumn="0" w:oddVBand="0" w:evenVBand="0" w:oddHBand="0" w:evenHBand="0" w:firstRowFirstColumn="0" w:firstRowLastColumn="0" w:lastRowFirstColumn="0" w:lastRowLastColumn="0"/>
              <w:rPr>
                <w:b w:val="0"/>
              </w:rPr>
            </w:pPr>
            <w:r w:rsidRPr="00DF1893">
              <w:t>Testing conducted</w:t>
            </w:r>
          </w:p>
        </w:tc>
        <w:tc>
          <w:tcPr>
            <w:tcW w:w="2505" w:type="dxa"/>
            <w:hideMark/>
          </w:tcPr>
          <w:p w14:paraId="1DAE4BCE" w14:textId="77777777" w:rsidR="00140E5E" w:rsidRPr="00DF1893" w:rsidRDefault="00140E5E" w:rsidP="001D0767">
            <w:pPr>
              <w:cnfStyle w:val="100000000000" w:firstRow="1" w:lastRow="0" w:firstColumn="0" w:lastColumn="0" w:oddVBand="0" w:evenVBand="0" w:oddHBand="0" w:evenHBand="0" w:firstRowFirstColumn="0" w:firstRowLastColumn="0" w:lastRowFirstColumn="0" w:lastRowLastColumn="0"/>
              <w:rPr>
                <w:b w:val="0"/>
              </w:rPr>
            </w:pPr>
            <w:r w:rsidRPr="00DF1893">
              <w:t>Findings</w:t>
            </w:r>
          </w:p>
        </w:tc>
        <w:tc>
          <w:tcPr>
            <w:tcW w:w="2509" w:type="dxa"/>
            <w:hideMark/>
          </w:tcPr>
          <w:p w14:paraId="429EEC49" w14:textId="77777777" w:rsidR="00140E5E" w:rsidRPr="00DF1893" w:rsidRDefault="00140E5E" w:rsidP="001D0767">
            <w:pPr>
              <w:cnfStyle w:val="100000000000" w:firstRow="1" w:lastRow="0" w:firstColumn="0" w:lastColumn="0" w:oddVBand="0" w:evenVBand="0" w:oddHBand="0" w:evenHBand="0" w:firstRowFirstColumn="0" w:firstRowLastColumn="0" w:lastRowFirstColumn="0" w:lastRowLastColumn="0"/>
              <w:rPr>
                <w:b w:val="0"/>
              </w:rPr>
            </w:pPr>
            <w:r w:rsidRPr="00DF1893">
              <w:t>Conclusion</w:t>
            </w:r>
          </w:p>
        </w:tc>
      </w:tr>
      <w:tr w:rsidR="00140E5E" w:rsidRPr="00DF1893" w14:paraId="4B24B0AA" w14:textId="77777777" w:rsidTr="00DF1893">
        <w:trPr>
          <w:cantSplit w:val="0"/>
          <w:trHeight w:hRule="exact" w:val="2457"/>
        </w:trPr>
        <w:tc>
          <w:tcPr>
            <w:cnfStyle w:val="001000000000" w:firstRow="0" w:lastRow="0" w:firstColumn="1" w:lastColumn="0" w:oddVBand="0" w:evenVBand="0" w:oddHBand="0" w:evenHBand="0" w:firstRowFirstColumn="0" w:firstRowLastColumn="0" w:lastRowFirstColumn="0" w:lastRowLastColumn="0"/>
            <w:tcW w:w="2267" w:type="dxa"/>
          </w:tcPr>
          <w:p w14:paraId="32C3DD54" w14:textId="77777777" w:rsidR="00140E5E" w:rsidRPr="00DF1893" w:rsidRDefault="00140E5E" w:rsidP="001D0767">
            <w:pPr>
              <w:rPr>
                <w:b w:val="0"/>
              </w:rPr>
            </w:pPr>
            <w:r w:rsidRPr="00DF1893">
              <w:t>Issue A</w:t>
            </w:r>
          </w:p>
        </w:tc>
        <w:tc>
          <w:tcPr>
            <w:tcW w:w="2505" w:type="dxa"/>
            <w:hideMark/>
          </w:tcPr>
          <w:p w14:paraId="1F0E9B29" w14:textId="77777777" w:rsidR="00140E5E" w:rsidRPr="00DF1893" w:rsidRDefault="00140E5E" w:rsidP="001D0767">
            <w:pPr>
              <w:cnfStyle w:val="000000000000" w:firstRow="0" w:lastRow="0" w:firstColumn="0" w:lastColumn="0" w:oddVBand="0" w:evenVBand="0" w:oddHBand="0" w:evenHBand="0" w:firstRowFirstColumn="0" w:firstRowLastColumn="0" w:lastRowFirstColumn="0" w:lastRowLastColumn="0"/>
              <w:rPr>
                <w:i/>
                <w:iCs/>
                <w:kern w:val="0"/>
              </w:rPr>
            </w:pPr>
            <w:r w:rsidRPr="00DF1893">
              <w:rPr>
                <w:i/>
                <w:iCs/>
                <w:kern w:val="0"/>
              </w:rPr>
              <w:t>[Provide a description of the audit procedures carried out to audit this item of the scope]</w:t>
            </w:r>
          </w:p>
        </w:tc>
        <w:tc>
          <w:tcPr>
            <w:tcW w:w="2505" w:type="dxa"/>
            <w:hideMark/>
          </w:tcPr>
          <w:p w14:paraId="0E633DDA" w14:textId="77777777" w:rsidR="00140E5E" w:rsidRPr="00DF1893" w:rsidRDefault="00140E5E" w:rsidP="001D0767">
            <w:pPr>
              <w:cnfStyle w:val="000000000000" w:firstRow="0" w:lastRow="0" w:firstColumn="0" w:lastColumn="0" w:oddVBand="0" w:evenVBand="0" w:oddHBand="0" w:evenHBand="0" w:firstRowFirstColumn="0" w:firstRowLastColumn="0" w:lastRowFirstColumn="0" w:lastRowLastColumn="0"/>
              <w:rPr>
                <w:i/>
                <w:iCs/>
                <w:kern w:val="0"/>
              </w:rPr>
            </w:pPr>
            <w:r w:rsidRPr="00DF1893">
              <w:rPr>
                <w:i/>
                <w:iCs/>
                <w:kern w:val="0"/>
              </w:rPr>
              <w:t>[Provide a description of the audit finding. The auditor should include a summary of the process/figures audited and whether any material misstatements were identified]</w:t>
            </w:r>
          </w:p>
        </w:tc>
        <w:tc>
          <w:tcPr>
            <w:tcW w:w="2509" w:type="dxa"/>
            <w:hideMark/>
          </w:tcPr>
          <w:p w14:paraId="10489264" w14:textId="77777777" w:rsidR="00140E5E" w:rsidRPr="00DF1893" w:rsidRDefault="00140E5E" w:rsidP="001D0767">
            <w:pPr>
              <w:cnfStyle w:val="000000000000" w:firstRow="0" w:lastRow="0" w:firstColumn="0" w:lastColumn="0" w:oddVBand="0" w:evenVBand="0" w:oddHBand="0" w:evenHBand="0" w:firstRowFirstColumn="0" w:firstRowLastColumn="0" w:lastRowFirstColumn="0" w:lastRowLastColumn="0"/>
              <w:rPr>
                <w:i/>
                <w:iCs/>
                <w:kern w:val="0"/>
              </w:rPr>
            </w:pPr>
            <w:r w:rsidRPr="00DF1893">
              <w:rPr>
                <w:i/>
                <w:iCs/>
                <w:kern w:val="0"/>
              </w:rPr>
              <w:t>[Insert conclusions against the issue/risk area]</w:t>
            </w:r>
          </w:p>
        </w:tc>
      </w:tr>
      <w:tr w:rsidR="004C41D1" w:rsidRPr="00DF1893" w14:paraId="7E175E20" w14:textId="77777777" w:rsidTr="00DF1893">
        <w:trPr>
          <w:cantSplit w:val="0"/>
          <w:trHeight w:hRule="exact" w:val="764"/>
        </w:trPr>
        <w:tc>
          <w:tcPr>
            <w:cnfStyle w:val="001000000000" w:firstRow="0" w:lastRow="0" w:firstColumn="1" w:lastColumn="0" w:oddVBand="0" w:evenVBand="0" w:oddHBand="0" w:evenHBand="0" w:firstRowFirstColumn="0" w:firstRowLastColumn="0" w:lastRowFirstColumn="0" w:lastRowLastColumn="0"/>
            <w:tcW w:w="2267" w:type="dxa"/>
            <w:hideMark/>
          </w:tcPr>
          <w:p w14:paraId="599A3549" w14:textId="77777777" w:rsidR="004C41D1" w:rsidRPr="00DF1893" w:rsidRDefault="004C41D1" w:rsidP="004C41D1">
            <w:pPr>
              <w:rPr>
                <w:b w:val="0"/>
              </w:rPr>
            </w:pPr>
            <w:r w:rsidRPr="00DF1893">
              <w:t>Issue B</w:t>
            </w:r>
          </w:p>
        </w:tc>
        <w:tc>
          <w:tcPr>
            <w:tcW w:w="2505" w:type="dxa"/>
          </w:tcPr>
          <w:p w14:paraId="0BFB0EF5" w14:textId="016FE3A0" w:rsidR="004C41D1" w:rsidRPr="00DF1893" w:rsidRDefault="004C41D1" w:rsidP="004C41D1">
            <w:pPr>
              <w:cnfStyle w:val="000000000000" w:firstRow="0" w:lastRow="0" w:firstColumn="0" w:lastColumn="0" w:oddVBand="0" w:evenVBand="0" w:oddHBand="0" w:evenHBand="0" w:firstRowFirstColumn="0" w:firstRowLastColumn="0" w:lastRowFirstColumn="0" w:lastRowLastColumn="0"/>
            </w:pPr>
            <w:r w:rsidRPr="003F0DB9">
              <w:fldChar w:fldCharType="begin">
                <w:ffData>
                  <w:name w:val="Text160"/>
                  <w:enabled/>
                  <w:calcOnExit w:val="0"/>
                  <w:textInput/>
                </w:ffData>
              </w:fldChar>
            </w:r>
            <w:r w:rsidRPr="003F0DB9">
              <w:instrText xml:space="preserve"> FORMTEXT </w:instrText>
            </w:r>
            <w:r w:rsidRPr="003F0DB9">
              <w:fldChar w:fldCharType="separate"/>
            </w:r>
            <w:r w:rsidRPr="003F0DB9">
              <w:t> </w:t>
            </w:r>
            <w:r w:rsidRPr="003F0DB9">
              <w:t> </w:t>
            </w:r>
            <w:r w:rsidRPr="003F0DB9">
              <w:t> </w:t>
            </w:r>
            <w:r w:rsidRPr="003F0DB9">
              <w:t> </w:t>
            </w:r>
            <w:r w:rsidRPr="003F0DB9">
              <w:t> </w:t>
            </w:r>
            <w:r w:rsidRPr="003F0DB9">
              <w:fldChar w:fldCharType="end"/>
            </w:r>
          </w:p>
        </w:tc>
        <w:tc>
          <w:tcPr>
            <w:tcW w:w="2505" w:type="dxa"/>
          </w:tcPr>
          <w:p w14:paraId="397993E3" w14:textId="0C0028C8" w:rsidR="004C41D1" w:rsidRPr="00DF1893" w:rsidRDefault="004C41D1" w:rsidP="004C41D1">
            <w:pPr>
              <w:cnfStyle w:val="000000000000" w:firstRow="0" w:lastRow="0" w:firstColumn="0" w:lastColumn="0" w:oddVBand="0" w:evenVBand="0" w:oddHBand="0" w:evenHBand="0" w:firstRowFirstColumn="0" w:firstRowLastColumn="0" w:lastRowFirstColumn="0" w:lastRowLastColumn="0"/>
            </w:pPr>
            <w:r w:rsidRPr="003F0DB9">
              <w:fldChar w:fldCharType="begin">
                <w:ffData>
                  <w:name w:val="Text160"/>
                  <w:enabled/>
                  <w:calcOnExit w:val="0"/>
                  <w:textInput/>
                </w:ffData>
              </w:fldChar>
            </w:r>
            <w:r w:rsidRPr="003F0DB9">
              <w:instrText xml:space="preserve"> FORMTEXT </w:instrText>
            </w:r>
            <w:r w:rsidRPr="003F0DB9">
              <w:fldChar w:fldCharType="separate"/>
            </w:r>
            <w:r w:rsidRPr="003F0DB9">
              <w:t> </w:t>
            </w:r>
            <w:r w:rsidRPr="003F0DB9">
              <w:t> </w:t>
            </w:r>
            <w:r w:rsidRPr="003F0DB9">
              <w:t> </w:t>
            </w:r>
            <w:r w:rsidRPr="003F0DB9">
              <w:t> </w:t>
            </w:r>
            <w:r w:rsidRPr="003F0DB9">
              <w:t> </w:t>
            </w:r>
            <w:r w:rsidRPr="003F0DB9">
              <w:fldChar w:fldCharType="end"/>
            </w:r>
          </w:p>
        </w:tc>
        <w:tc>
          <w:tcPr>
            <w:tcW w:w="2509" w:type="dxa"/>
          </w:tcPr>
          <w:p w14:paraId="082B3EDD" w14:textId="57E914DF" w:rsidR="004C41D1" w:rsidRPr="00DF1893" w:rsidRDefault="004C41D1" w:rsidP="004C41D1">
            <w:pPr>
              <w:cnfStyle w:val="000000000000" w:firstRow="0" w:lastRow="0" w:firstColumn="0" w:lastColumn="0" w:oddVBand="0" w:evenVBand="0" w:oddHBand="0" w:evenHBand="0" w:firstRowFirstColumn="0" w:firstRowLastColumn="0" w:lastRowFirstColumn="0" w:lastRowLastColumn="0"/>
            </w:pPr>
            <w:r w:rsidRPr="003F0DB9">
              <w:fldChar w:fldCharType="begin">
                <w:ffData>
                  <w:name w:val="Text160"/>
                  <w:enabled/>
                  <w:calcOnExit w:val="0"/>
                  <w:textInput/>
                </w:ffData>
              </w:fldChar>
            </w:r>
            <w:r w:rsidRPr="003F0DB9">
              <w:instrText xml:space="preserve"> FORMTEXT </w:instrText>
            </w:r>
            <w:r w:rsidRPr="003F0DB9">
              <w:fldChar w:fldCharType="separate"/>
            </w:r>
            <w:r w:rsidRPr="003F0DB9">
              <w:t> </w:t>
            </w:r>
            <w:r w:rsidRPr="003F0DB9">
              <w:t> </w:t>
            </w:r>
            <w:r w:rsidRPr="003F0DB9">
              <w:t> </w:t>
            </w:r>
            <w:r w:rsidRPr="003F0DB9">
              <w:t> </w:t>
            </w:r>
            <w:r w:rsidRPr="003F0DB9">
              <w:t> </w:t>
            </w:r>
            <w:r w:rsidRPr="003F0DB9">
              <w:fldChar w:fldCharType="end"/>
            </w:r>
          </w:p>
        </w:tc>
      </w:tr>
      <w:tr w:rsidR="004C41D1" w:rsidRPr="00DF1893" w14:paraId="743BAF85" w14:textId="77777777" w:rsidTr="00DF1893">
        <w:trPr>
          <w:cantSplit w:val="0"/>
          <w:trHeight w:hRule="exact" w:val="703"/>
        </w:trPr>
        <w:tc>
          <w:tcPr>
            <w:cnfStyle w:val="001000000000" w:firstRow="0" w:lastRow="0" w:firstColumn="1" w:lastColumn="0" w:oddVBand="0" w:evenVBand="0" w:oddHBand="0" w:evenHBand="0" w:firstRowFirstColumn="0" w:firstRowLastColumn="0" w:lastRowFirstColumn="0" w:lastRowLastColumn="0"/>
            <w:tcW w:w="2267" w:type="dxa"/>
            <w:hideMark/>
          </w:tcPr>
          <w:p w14:paraId="6182FA84" w14:textId="77777777" w:rsidR="004C41D1" w:rsidRPr="00DF1893" w:rsidRDefault="004C41D1" w:rsidP="004C41D1">
            <w:pPr>
              <w:rPr>
                <w:b w:val="0"/>
              </w:rPr>
            </w:pPr>
            <w:r w:rsidRPr="00DF1893">
              <w:t xml:space="preserve">Issue C </w:t>
            </w:r>
          </w:p>
        </w:tc>
        <w:tc>
          <w:tcPr>
            <w:tcW w:w="2505" w:type="dxa"/>
          </w:tcPr>
          <w:p w14:paraId="78D194C2" w14:textId="0304E912" w:rsidR="004C41D1" w:rsidRPr="00DF1893" w:rsidRDefault="004C41D1" w:rsidP="004C41D1">
            <w:pPr>
              <w:cnfStyle w:val="000000000000" w:firstRow="0" w:lastRow="0" w:firstColumn="0" w:lastColumn="0" w:oddVBand="0" w:evenVBand="0" w:oddHBand="0" w:evenHBand="0" w:firstRowFirstColumn="0" w:firstRowLastColumn="0" w:lastRowFirstColumn="0" w:lastRowLastColumn="0"/>
            </w:pPr>
            <w:r w:rsidRPr="003F0DB9">
              <w:fldChar w:fldCharType="begin">
                <w:ffData>
                  <w:name w:val="Text160"/>
                  <w:enabled/>
                  <w:calcOnExit w:val="0"/>
                  <w:textInput/>
                </w:ffData>
              </w:fldChar>
            </w:r>
            <w:r w:rsidRPr="003F0DB9">
              <w:instrText xml:space="preserve"> FORMTEXT </w:instrText>
            </w:r>
            <w:r w:rsidRPr="003F0DB9">
              <w:fldChar w:fldCharType="separate"/>
            </w:r>
            <w:r w:rsidRPr="003F0DB9">
              <w:t> </w:t>
            </w:r>
            <w:r w:rsidRPr="003F0DB9">
              <w:t> </w:t>
            </w:r>
            <w:r w:rsidRPr="003F0DB9">
              <w:t> </w:t>
            </w:r>
            <w:r w:rsidRPr="003F0DB9">
              <w:t> </w:t>
            </w:r>
            <w:r w:rsidRPr="003F0DB9">
              <w:t> </w:t>
            </w:r>
            <w:r w:rsidRPr="003F0DB9">
              <w:fldChar w:fldCharType="end"/>
            </w:r>
          </w:p>
        </w:tc>
        <w:tc>
          <w:tcPr>
            <w:tcW w:w="2505" w:type="dxa"/>
          </w:tcPr>
          <w:p w14:paraId="1B44CB84" w14:textId="3106CAEC" w:rsidR="004C41D1" w:rsidRPr="00DF1893" w:rsidRDefault="004C41D1" w:rsidP="004C41D1">
            <w:pPr>
              <w:cnfStyle w:val="000000000000" w:firstRow="0" w:lastRow="0" w:firstColumn="0" w:lastColumn="0" w:oddVBand="0" w:evenVBand="0" w:oddHBand="0" w:evenHBand="0" w:firstRowFirstColumn="0" w:firstRowLastColumn="0" w:lastRowFirstColumn="0" w:lastRowLastColumn="0"/>
            </w:pPr>
            <w:r w:rsidRPr="003F0DB9">
              <w:fldChar w:fldCharType="begin">
                <w:ffData>
                  <w:name w:val="Text160"/>
                  <w:enabled/>
                  <w:calcOnExit w:val="0"/>
                  <w:textInput/>
                </w:ffData>
              </w:fldChar>
            </w:r>
            <w:r w:rsidRPr="003F0DB9">
              <w:instrText xml:space="preserve"> FORMTEXT </w:instrText>
            </w:r>
            <w:r w:rsidRPr="003F0DB9">
              <w:fldChar w:fldCharType="separate"/>
            </w:r>
            <w:r w:rsidRPr="003F0DB9">
              <w:t> </w:t>
            </w:r>
            <w:r w:rsidRPr="003F0DB9">
              <w:t> </w:t>
            </w:r>
            <w:r w:rsidRPr="003F0DB9">
              <w:t> </w:t>
            </w:r>
            <w:r w:rsidRPr="003F0DB9">
              <w:t> </w:t>
            </w:r>
            <w:r w:rsidRPr="003F0DB9">
              <w:t> </w:t>
            </w:r>
            <w:r w:rsidRPr="003F0DB9">
              <w:fldChar w:fldCharType="end"/>
            </w:r>
          </w:p>
        </w:tc>
        <w:tc>
          <w:tcPr>
            <w:tcW w:w="2509" w:type="dxa"/>
          </w:tcPr>
          <w:p w14:paraId="3940564E" w14:textId="601AD662" w:rsidR="004C41D1" w:rsidRPr="00DF1893" w:rsidRDefault="004C41D1" w:rsidP="004C41D1">
            <w:pPr>
              <w:cnfStyle w:val="000000000000" w:firstRow="0" w:lastRow="0" w:firstColumn="0" w:lastColumn="0" w:oddVBand="0" w:evenVBand="0" w:oddHBand="0" w:evenHBand="0" w:firstRowFirstColumn="0" w:firstRowLastColumn="0" w:lastRowFirstColumn="0" w:lastRowLastColumn="0"/>
            </w:pPr>
            <w:r w:rsidRPr="003F0DB9">
              <w:fldChar w:fldCharType="begin">
                <w:ffData>
                  <w:name w:val="Text160"/>
                  <w:enabled/>
                  <w:calcOnExit w:val="0"/>
                  <w:textInput/>
                </w:ffData>
              </w:fldChar>
            </w:r>
            <w:r w:rsidRPr="003F0DB9">
              <w:instrText xml:space="preserve"> FORMTEXT </w:instrText>
            </w:r>
            <w:r w:rsidRPr="003F0DB9">
              <w:fldChar w:fldCharType="separate"/>
            </w:r>
            <w:r w:rsidRPr="003F0DB9">
              <w:t> </w:t>
            </w:r>
            <w:r w:rsidRPr="003F0DB9">
              <w:t> </w:t>
            </w:r>
            <w:r w:rsidRPr="003F0DB9">
              <w:t> </w:t>
            </w:r>
            <w:r w:rsidRPr="003F0DB9">
              <w:t> </w:t>
            </w:r>
            <w:r w:rsidRPr="003F0DB9">
              <w:t> </w:t>
            </w:r>
            <w:r w:rsidRPr="003F0DB9">
              <w:fldChar w:fldCharType="end"/>
            </w:r>
          </w:p>
        </w:tc>
      </w:tr>
    </w:tbl>
    <w:p w14:paraId="30C98292" w14:textId="77777777" w:rsidR="00140E5E" w:rsidRPr="00DF1893" w:rsidRDefault="00140E5E" w:rsidP="00026441">
      <w:pPr>
        <w:pStyle w:val="Heading4"/>
      </w:pPr>
      <w:bookmarkStart w:id="8" w:name="_Toc157764164"/>
      <w:r w:rsidRPr="00DF1893">
        <w:t>Peer reviewer conclusion</w:t>
      </w:r>
      <w:bookmarkEnd w:id="8"/>
    </w:p>
    <w:tbl>
      <w:tblPr>
        <w:tblStyle w:val="CERTable"/>
        <w:tblW w:w="9774" w:type="dxa"/>
        <w:tblLook w:val="0680" w:firstRow="0" w:lastRow="0" w:firstColumn="1" w:lastColumn="0" w:noHBand="1" w:noVBand="1"/>
      </w:tblPr>
      <w:tblGrid>
        <w:gridCol w:w="4887"/>
        <w:gridCol w:w="4887"/>
      </w:tblGrid>
      <w:tr w:rsidR="00175BDC" w:rsidRPr="00DF1893" w14:paraId="505E77ED" w14:textId="77777777" w:rsidTr="001D0767">
        <w:tc>
          <w:tcPr>
            <w:cnfStyle w:val="001000000000" w:firstRow="0" w:lastRow="0" w:firstColumn="1" w:lastColumn="0" w:oddVBand="0" w:evenVBand="0" w:oddHBand="0" w:evenHBand="0" w:firstRowFirstColumn="0" w:firstRowLastColumn="0" w:lastRowFirstColumn="0" w:lastRowLastColumn="0"/>
            <w:tcW w:w="4887" w:type="dxa"/>
            <w:hideMark/>
          </w:tcPr>
          <w:p w14:paraId="3DA2DB41" w14:textId="77777777" w:rsidR="00175BDC" w:rsidRPr="00DF1893" w:rsidRDefault="00175BDC" w:rsidP="00175BDC">
            <w:pPr>
              <w:rPr>
                <w:b w:val="0"/>
              </w:rPr>
            </w:pPr>
            <w:r w:rsidRPr="00DF1893">
              <w:t>Name of the peer reviewer</w:t>
            </w:r>
          </w:p>
        </w:tc>
        <w:tc>
          <w:tcPr>
            <w:tcW w:w="4887" w:type="dxa"/>
          </w:tcPr>
          <w:p w14:paraId="2BC219A4" w14:textId="1B7A0E55" w:rsidR="00175BDC" w:rsidRPr="00DF1893" w:rsidRDefault="00B07E4B" w:rsidP="00175BDC">
            <w:pPr>
              <w:cnfStyle w:val="000000000000" w:firstRow="0" w:lastRow="0" w:firstColumn="0" w:lastColumn="0" w:oddVBand="0" w:evenVBand="0" w:oddHBand="0" w:evenHBand="0" w:firstRowFirstColumn="0" w:firstRowLastColumn="0" w:lastRowFirstColumn="0" w:lastRowLastColumn="0"/>
            </w:pPr>
            <w:r>
              <w:fldChar w:fldCharType="begin">
                <w:ffData>
                  <w:name w:val="Text161"/>
                  <w:enabled/>
                  <w:calcOnExit w:val="0"/>
                  <w:textInput/>
                </w:ffData>
              </w:fldChar>
            </w:r>
            <w:bookmarkStart w:id="9" w:name="Text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75BDC" w:rsidRPr="00DF1893" w14:paraId="725E834D" w14:textId="77777777" w:rsidTr="001D0767">
        <w:tc>
          <w:tcPr>
            <w:cnfStyle w:val="001000000000" w:firstRow="0" w:lastRow="0" w:firstColumn="1" w:lastColumn="0" w:oddVBand="0" w:evenVBand="0" w:oddHBand="0" w:evenHBand="0" w:firstRowFirstColumn="0" w:firstRowLastColumn="0" w:lastRowFirstColumn="0" w:lastRowLastColumn="0"/>
            <w:tcW w:w="4887" w:type="dxa"/>
            <w:hideMark/>
          </w:tcPr>
          <w:p w14:paraId="532BA6A6" w14:textId="77777777" w:rsidR="00175BDC" w:rsidRPr="00DF1893" w:rsidRDefault="00175BDC" w:rsidP="00175BDC">
            <w:pPr>
              <w:rPr>
                <w:b w:val="0"/>
              </w:rPr>
            </w:pPr>
            <w:r w:rsidRPr="00DF1893">
              <w:t>Peer reviewer’s credentials</w:t>
            </w:r>
          </w:p>
        </w:tc>
        <w:tc>
          <w:tcPr>
            <w:tcW w:w="4887" w:type="dxa"/>
          </w:tcPr>
          <w:p w14:paraId="4CA50931" w14:textId="7B93EDDD" w:rsidR="00175BDC" w:rsidRPr="00DF1893" w:rsidRDefault="00175BDC" w:rsidP="00175BDC">
            <w:pPr>
              <w:cnfStyle w:val="000000000000" w:firstRow="0" w:lastRow="0" w:firstColumn="0" w:lastColumn="0" w:oddVBand="0" w:evenVBand="0" w:oddHBand="0" w:evenHBand="0" w:firstRowFirstColumn="0" w:firstRowLastColumn="0" w:lastRowFirstColumn="0" w:lastRowLastColumn="0"/>
            </w:pPr>
            <w:r w:rsidRPr="00F63F3E">
              <w:fldChar w:fldCharType="begin">
                <w:ffData>
                  <w:name w:val="Text48"/>
                  <w:enabled/>
                  <w:calcOnExit w:val="0"/>
                  <w:textInput/>
                </w:ffData>
              </w:fldChar>
            </w:r>
            <w:r w:rsidRPr="00F63F3E">
              <w:instrText xml:space="preserve"> FORMTEXT </w:instrText>
            </w:r>
            <w:r w:rsidRPr="00F63F3E">
              <w:fldChar w:fldCharType="separate"/>
            </w:r>
            <w:r w:rsidRPr="00F63F3E">
              <w:rPr>
                <w:noProof/>
              </w:rPr>
              <w:t> </w:t>
            </w:r>
            <w:r w:rsidRPr="00F63F3E">
              <w:rPr>
                <w:noProof/>
              </w:rPr>
              <w:t> </w:t>
            </w:r>
            <w:r w:rsidRPr="00F63F3E">
              <w:rPr>
                <w:noProof/>
              </w:rPr>
              <w:t> </w:t>
            </w:r>
            <w:r w:rsidRPr="00F63F3E">
              <w:rPr>
                <w:noProof/>
              </w:rPr>
              <w:t> </w:t>
            </w:r>
            <w:r w:rsidRPr="00F63F3E">
              <w:rPr>
                <w:noProof/>
              </w:rPr>
              <w:t> </w:t>
            </w:r>
            <w:r w:rsidRPr="00F63F3E">
              <w:fldChar w:fldCharType="end"/>
            </w:r>
          </w:p>
        </w:tc>
      </w:tr>
      <w:tr w:rsidR="00175BDC" w:rsidRPr="00DF1893" w14:paraId="05457EF2" w14:textId="77777777" w:rsidTr="001D0767">
        <w:tc>
          <w:tcPr>
            <w:cnfStyle w:val="001000000000" w:firstRow="0" w:lastRow="0" w:firstColumn="1" w:lastColumn="0" w:oddVBand="0" w:evenVBand="0" w:oddHBand="0" w:evenHBand="0" w:firstRowFirstColumn="0" w:firstRowLastColumn="0" w:lastRowFirstColumn="0" w:lastRowLastColumn="0"/>
            <w:tcW w:w="4887" w:type="dxa"/>
            <w:hideMark/>
          </w:tcPr>
          <w:p w14:paraId="2EE00D65" w14:textId="46EF6152" w:rsidR="00175BDC" w:rsidRPr="00DF1893" w:rsidRDefault="00175BDC" w:rsidP="00175BDC">
            <w:pPr>
              <w:rPr>
                <w:b w:val="0"/>
              </w:rPr>
            </w:pPr>
            <w:r w:rsidRPr="00DF1893">
              <w:t>Peer reviewer</w:t>
            </w:r>
            <w:r w:rsidR="006D22D2">
              <w:t>’s</w:t>
            </w:r>
            <w:r w:rsidRPr="00DF1893">
              <w:t xml:space="preserve"> contact details</w:t>
            </w:r>
          </w:p>
        </w:tc>
        <w:tc>
          <w:tcPr>
            <w:tcW w:w="4887" w:type="dxa"/>
          </w:tcPr>
          <w:p w14:paraId="646EAF3C" w14:textId="6213D7EF" w:rsidR="00175BDC" w:rsidRPr="00DF1893" w:rsidRDefault="00175BDC" w:rsidP="00175BDC">
            <w:pPr>
              <w:cnfStyle w:val="000000000000" w:firstRow="0" w:lastRow="0" w:firstColumn="0" w:lastColumn="0" w:oddVBand="0" w:evenVBand="0" w:oddHBand="0" w:evenHBand="0" w:firstRowFirstColumn="0" w:firstRowLastColumn="0" w:lastRowFirstColumn="0" w:lastRowLastColumn="0"/>
            </w:pPr>
            <w:r w:rsidRPr="00F63F3E">
              <w:fldChar w:fldCharType="begin">
                <w:ffData>
                  <w:name w:val="Text48"/>
                  <w:enabled/>
                  <w:calcOnExit w:val="0"/>
                  <w:textInput/>
                </w:ffData>
              </w:fldChar>
            </w:r>
            <w:r w:rsidRPr="00F63F3E">
              <w:instrText xml:space="preserve"> FORMTEXT </w:instrText>
            </w:r>
            <w:r w:rsidRPr="00F63F3E">
              <w:fldChar w:fldCharType="separate"/>
            </w:r>
            <w:r w:rsidRPr="00F63F3E">
              <w:rPr>
                <w:noProof/>
              </w:rPr>
              <w:t> </w:t>
            </w:r>
            <w:r w:rsidRPr="00F63F3E">
              <w:rPr>
                <w:noProof/>
              </w:rPr>
              <w:t> </w:t>
            </w:r>
            <w:r w:rsidRPr="00F63F3E">
              <w:rPr>
                <w:noProof/>
              </w:rPr>
              <w:t> </w:t>
            </w:r>
            <w:r w:rsidRPr="00F63F3E">
              <w:rPr>
                <w:noProof/>
              </w:rPr>
              <w:t> </w:t>
            </w:r>
            <w:r w:rsidRPr="00F63F3E">
              <w:rPr>
                <w:noProof/>
              </w:rPr>
              <w:t> </w:t>
            </w:r>
            <w:r w:rsidRPr="00F63F3E">
              <w:fldChar w:fldCharType="end"/>
            </w:r>
          </w:p>
        </w:tc>
      </w:tr>
      <w:tr w:rsidR="00175BDC" w:rsidRPr="00DF1893" w14:paraId="31F98FBC" w14:textId="77777777" w:rsidTr="001D0767">
        <w:tc>
          <w:tcPr>
            <w:cnfStyle w:val="001000000000" w:firstRow="0" w:lastRow="0" w:firstColumn="1" w:lastColumn="0" w:oddVBand="0" w:evenVBand="0" w:oddHBand="0" w:evenHBand="0" w:firstRowFirstColumn="0" w:firstRowLastColumn="0" w:lastRowFirstColumn="0" w:lastRowLastColumn="0"/>
            <w:tcW w:w="4887" w:type="dxa"/>
            <w:hideMark/>
          </w:tcPr>
          <w:p w14:paraId="5623BDD7" w14:textId="77777777" w:rsidR="00175BDC" w:rsidRPr="00DF1893" w:rsidRDefault="00175BDC" w:rsidP="00175BDC">
            <w:pPr>
              <w:rPr>
                <w:b w:val="0"/>
              </w:rPr>
            </w:pPr>
            <w:r w:rsidRPr="00DF1893">
              <w:t>Outcome of the evaluation undertaken by the peer reviewer</w:t>
            </w:r>
          </w:p>
        </w:tc>
        <w:tc>
          <w:tcPr>
            <w:tcW w:w="4887" w:type="dxa"/>
          </w:tcPr>
          <w:p w14:paraId="3436B63A" w14:textId="46F70A11" w:rsidR="00175BDC" w:rsidRPr="00DF1893" w:rsidRDefault="00175BDC" w:rsidP="00175BDC">
            <w:pPr>
              <w:cnfStyle w:val="000000000000" w:firstRow="0" w:lastRow="0" w:firstColumn="0" w:lastColumn="0" w:oddVBand="0" w:evenVBand="0" w:oddHBand="0" w:evenHBand="0" w:firstRowFirstColumn="0" w:firstRowLastColumn="0" w:lastRowFirstColumn="0" w:lastRowLastColumn="0"/>
            </w:pPr>
            <w:r w:rsidRPr="00F63F3E">
              <w:fldChar w:fldCharType="begin">
                <w:ffData>
                  <w:name w:val="Text48"/>
                  <w:enabled/>
                  <w:calcOnExit w:val="0"/>
                  <w:textInput/>
                </w:ffData>
              </w:fldChar>
            </w:r>
            <w:r w:rsidRPr="00F63F3E">
              <w:instrText xml:space="preserve"> FORMTEXT </w:instrText>
            </w:r>
            <w:r w:rsidRPr="00F63F3E">
              <w:fldChar w:fldCharType="separate"/>
            </w:r>
            <w:r w:rsidRPr="00F63F3E">
              <w:rPr>
                <w:noProof/>
              </w:rPr>
              <w:t> </w:t>
            </w:r>
            <w:r w:rsidRPr="00F63F3E">
              <w:rPr>
                <w:noProof/>
              </w:rPr>
              <w:t> </w:t>
            </w:r>
            <w:r w:rsidRPr="00F63F3E">
              <w:rPr>
                <w:noProof/>
              </w:rPr>
              <w:t> </w:t>
            </w:r>
            <w:r w:rsidRPr="00F63F3E">
              <w:rPr>
                <w:noProof/>
              </w:rPr>
              <w:t> </w:t>
            </w:r>
            <w:r w:rsidRPr="00F63F3E">
              <w:rPr>
                <w:noProof/>
              </w:rPr>
              <w:t> </w:t>
            </w:r>
            <w:r w:rsidRPr="00F63F3E">
              <w:fldChar w:fldCharType="end"/>
            </w:r>
          </w:p>
        </w:tc>
      </w:tr>
    </w:tbl>
    <w:p w14:paraId="4E0BEFC5" w14:textId="77777777" w:rsidR="00140E5E" w:rsidRPr="00DF1893" w:rsidRDefault="00140E5E" w:rsidP="00140E5E"/>
    <w:p w14:paraId="3AFA358E" w14:textId="0B3B385F" w:rsidR="00140E5E" w:rsidRPr="00DF1893" w:rsidRDefault="00140E5E" w:rsidP="00140E5E">
      <w:pPr>
        <w:rPr>
          <w:i/>
        </w:rPr>
      </w:pPr>
      <w:r w:rsidRPr="00DF1893">
        <w:rPr>
          <w:i/>
        </w:rPr>
        <w:t>[Signature</w:t>
      </w:r>
      <w:r w:rsidR="00572C2E" w:rsidRPr="00DF1893">
        <w:rPr>
          <w:i/>
        </w:rPr>
        <w:t xml:space="preserve"> </w:t>
      </w:r>
      <w:r w:rsidRPr="00DF1893">
        <w:rPr>
          <w:i/>
        </w:rPr>
        <w:t>of audit team leader]</w:t>
      </w:r>
    </w:p>
    <w:p w14:paraId="2BE54C06" w14:textId="457D6462" w:rsidR="00140E5E" w:rsidRPr="00DF1893" w:rsidRDefault="00140E5E" w:rsidP="00140E5E">
      <w:pPr>
        <w:rPr>
          <w:i/>
        </w:rPr>
      </w:pPr>
      <w:r w:rsidRPr="00DF1893">
        <w:rPr>
          <w:i/>
        </w:rPr>
        <w:t>[Name</w:t>
      </w:r>
      <w:r w:rsidR="00572C2E" w:rsidRPr="00DF1893">
        <w:rPr>
          <w:i/>
        </w:rPr>
        <w:t xml:space="preserve"> </w:t>
      </w:r>
      <w:r w:rsidRPr="00DF1893">
        <w:rPr>
          <w:i/>
        </w:rPr>
        <w:t>of audit team leader]</w:t>
      </w:r>
    </w:p>
    <w:p w14:paraId="16A247F1" w14:textId="77777777" w:rsidR="00140E5E" w:rsidRPr="00DF1893" w:rsidRDefault="00140E5E" w:rsidP="00140E5E">
      <w:pPr>
        <w:rPr>
          <w:i/>
        </w:rPr>
      </w:pPr>
      <w:r w:rsidRPr="00DF1893">
        <w:rPr>
          <w:i/>
        </w:rPr>
        <w:t>[Firm]</w:t>
      </w:r>
    </w:p>
    <w:p w14:paraId="6AAEA025" w14:textId="77777777" w:rsidR="00140E5E" w:rsidRPr="00DF1893" w:rsidRDefault="00140E5E" w:rsidP="00140E5E">
      <w:pPr>
        <w:rPr>
          <w:i/>
        </w:rPr>
      </w:pPr>
      <w:r w:rsidRPr="00DF1893">
        <w:rPr>
          <w:i/>
        </w:rPr>
        <w:t>[Location]</w:t>
      </w:r>
    </w:p>
    <w:p w14:paraId="4842A31A" w14:textId="77777777" w:rsidR="00140E5E" w:rsidRDefault="00140E5E" w:rsidP="00140E5E">
      <w:r w:rsidRPr="00DF1893">
        <w:rPr>
          <w:i/>
        </w:rPr>
        <w:t>[Date]</w:t>
      </w:r>
      <w:r w:rsidRPr="000F73E9">
        <w:t xml:space="preserve"> </w:t>
      </w:r>
    </w:p>
    <w:sectPr w:rsidR="00140E5E" w:rsidSect="00130BCF">
      <w:headerReference w:type="first" r:id="rId35"/>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9EBD" w14:textId="77777777" w:rsidR="00B772D8" w:rsidRDefault="00B772D8" w:rsidP="00176C28">
      <w:r>
        <w:separator/>
      </w:r>
    </w:p>
    <w:p w14:paraId="4D9863F8" w14:textId="77777777" w:rsidR="00B772D8" w:rsidRDefault="00B772D8"/>
  </w:endnote>
  <w:endnote w:type="continuationSeparator" w:id="0">
    <w:p w14:paraId="33793546" w14:textId="77777777" w:rsidR="00B772D8" w:rsidRDefault="00B772D8" w:rsidP="00176C28">
      <w:r>
        <w:continuationSeparator/>
      </w:r>
    </w:p>
    <w:p w14:paraId="4BFD8A2F" w14:textId="77777777" w:rsidR="00B772D8" w:rsidRDefault="00B772D8"/>
  </w:endnote>
  <w:endnote w:type="continuationNotice" w:id="1">
    <w:p w14:paraId="3221489B" w14:textId="77777777" w:rsidR="00B772D8" w:rsidRDefault="00B772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270208"/>
      <w:docPartObj>
        <w:docPartGallery w:val="Page Numbers (Bottom of Page)"/>
        <w:docPartUnique/>
      </w:docPartObj>
    </w:sdtPr>
    <w:sdtContent>
      <w:p w14:paraId="65CC9850" w14:textId="77777777" w:rsidR="00AF1D73" w:rsidRDefault="00AF1D73" w:rsidP="001D07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26F3" w14:textId="77777777" w:rsidR="00AF1D73" w:rsidRDefault="00AF1D73" w:rsidP="009633DE">
    <w:pPr>
      <w:pStyle w:val="Footer"/>
      <w:ind w:right="360"/>
      <w:rPr>
        <w:rStyle w:val="PageNumber"/>
      </w:rPr>
    </w:pPr>
  </w:p>
  <w:p w14:paraId="086F3C14" w14:textId="77777777" w:rsidR="00AF1D73" w:rsidRDefault="00AF1D73" w:rsidP="009633DE">
    <w:pPr>
      <w:pStyle w:val="Footer"/>
    </w:pPr>
  </w:p>
  <w:p w14:paraId="2E609239" w14:textId="77777777" w:rsidR="00AF1D73" w:rsidRDefault="00AF1D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E1A0" w14:textId="030FF68E" w:rsidR="00AF1D73" w:rsidRPr="00466743" w:rsidRDefault="00C75F91"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sidDel="00C75F91">
      <w:t xml:space="preserve"> </w:t>
    </w:r>
    <w:r w:rsidR="00AF1D73">
      <w:rPr>
        <w:rStyle w:val="PageNumber"/>
      </w:rPr>
      <w:tab/>
    </w:r>
    <w:sdt>
      <w:sdtPr>
        <w:rPr>
          <w:rStyle w:val="PageNumber"/>
        </w:rPr>
        <w:id w:val="-1851940644"/>
        <w:docPartObj>
          <w:docPartGallery w:val="Page Numbers (Bottom of Page)"/>
          <w:docPartUnique/>
        </w:docPartObj>
      </w:sdtPr>
      <w:sdtEndPr>
        <w:rPr>
          <w:rStyle w:val="PageNumber"/>
          <w:sz w:val="20"/>
          <w:szCs w:val="20"/>
        </w:rPr>
      </w:sdtEndPr>
      <w:sdtContent>
        <w:r w:rsidR="00AF1D73" w:rsidRPr="00E349EF">
          <w:rPr>
            <w:rStyle w:val="PageNumber"/>
            <w:sz w:val="20"/>
            <w:szCs w:val="20"/>
          </w:rPr>
          <w:fldChar w:fldCharType="begin"/>
        </w:r>
        <w:r w:rsidR="00AF1D73" w:rsidRPr="00E349EF">
          <w:rPr>
            <w:rStyle w:val="PageNumber"/>
            <w:sz w:val="20"/>
            <w:szCs w:val="20"/>
          </w:rPr>
          <w:instrText xml:space="preserve"> PAGE </w:instrText>
        </w:r>
        <w:r w:rsidR="00AF1D73" w:rsidRPr="00E349EF">
          <w:rPr>
            <w:rStyle w:val="PageNumber"/>
            <w:sz w:val="20"/>
            <w:szCs w:val="20"/>
          </w:rPr>
          <w:fldChar w:fldCharType="separate"/>
        </w:r>
        <w:r w:rsidR="00AF1D73">
          <w:rPr>
            <w:rStyle w:val="PageNumber"/>
            <w:sz w:val="20"/>
            <w:szCs w:val="20"/>
          </w:rPr>
          <w:t>3</w:t>
        </w:r>
        <w:r w:rsidR="00AF1D73" w:rsidRPr="00E349EF">
          <w:rPr>
            <w:rStyle w:val="PageNumber"/>
            <w:sz w:val="20"/>
            <w:szCs w:val="20"/>
          </w:rPr>
          <w:fldChar w:fldCharType="end"/>
        </w:r>
      </w:sdtContent>
    </w:sdt>
  </w:p>
  <w:p w14:paraId="592F9A07" w14:textId="77777777" w:rsidR="00AF1D73" w:rsidRPr="009633DE" w:rsidRDefault="00AF1D73"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B321" w14:textId="77777777" w:rsidR="00AF1D73" w:rsidRPr="00CE3FBD" w:rsidRDefault="00AF1D73"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5A60B964" wp14:editId="15600940">
          <wp:extent cx="1918800" cy="644717"/>
          <wp:effectExtent l="0" t="0" r="0" b="0"/>
          <wp:docPr id="1210227432" name="Picture 1210227432"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sdt>
    <w:sdtPr>
      <w:rPr>
        <w:rStyle w:val="Protectivemarker"/>
      </w:rPr>
      <w:id w:val="1761711695"/>
      <w:lock w:val="contentLocked"/>
      <w:group/>
    </w:sdtPr>
    <w:sdtContent>
      <w:p w14:paraId="5D7EE63B" w14:textId="77777777" w:rsidR="00AF1D73" w:rsidRPr="009C30B4" w:rsidRDefault="00AF1D73"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71D0" w14:textId="77777777" w:rsidR="00130BCF" w:rsidRPr="002761BC" w:rsidRDefault="00130BCF" w:rsidP="001D0767">
    <w:pPr>
      <w:pStyle w:val="Footer"/>
      <w:tabs>
        <w:tab w:val="clear" w:pos="2694"/>
        <w:tab w:val="clear" w:pos="3969"/>
        <w:tab w:val="clear" w:pos="6946"/>
        <w:tab w:val="clear" w:pos="9498"/>
        <w:tab w:val="center" w:pos="14158"/>
      </w:tabs>
      <w:spacing w:before="360" w:after="0"/>
      <w:ind w:left="0"/>
      <w:rPr>
        <w:rStyle w:val="Protectivemarker"/>
        <w:rFonts w:cstheme="minorHAnsi"/>
        <w:b w:val="0"/>
        <w:color w:val="000000" w:themeColor="text1"/>
        <w:spacing w:val="0"/>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Pr>
        <w:rStyle w:val="PageNumber"/>
      </w:rPr>
      <w:tab/>
    </w:r>
    <w:sdt>
      <w:sdtPr>
        <w:rPr>
          <w:rStyle w:val="PageNumber"/>
        </w:rPr>
        <w:id w:val="1036785225"/>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21EE37F1" w14:textId="77777777" w:rsidR="00130BCF" w:rsidRPr="009633DE" w:rsidRDefault="00130BCF" w:rsidP="001D0767">
    <w:pPr>
      <w:pStyle w:val="Footer"/>
      <w:spacing w:before="60"/>
      <w:jc w:val="center"/>
      <w:rPr>
        <w:rStyle w:val="Protectivemarker"/>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BD95E" w14:textId="77777777" w:rsidR="00B772D8" w:rsidRDefault="00B772D8" w:rsidP="00176C28">
      <w:r>
        <w:separator/>
      </w:r>
    </w:p>
  </w:footnote>
  <w:footnote w:type="continuationSeparator" w:id="0">
    <w:p w14:paraId="06E41D1C" w14:textId="77777777" w:rsidR="00B772D8" w:rsidRDefault="00B772D8" w:rsidP="00176C28">
      <w:r>
        <w:continuationSeparator/>
      </w:r>
    </w:p>
    <w:p w14:paraId="783D6700" w14:textId="77777777" w:rsidR="00B772D8" w:rsidRDefault="00B772D8"/>
  </w:footnote>
  <w:footnote w:type="continuationNotice" w:id="1">
    <w:p w14:paraId="748CCA5C" w14:textId="77777777" w:rsidR="00B772D8" w:rsidRDefault="00B772D8">
      <w:pPr>
        <w:spacing w:after="0"/>
      </w:pPr>
    </w:p>
  </w:footnote>
  <w:footnote w:id="2">
    <w:p w14:paraId="0EE569F8" w14:textId="77777777" w:rsidR="00D964B0" w:rsidRDefault="00D964B0" w:rsidP="00D964B0">
      <w:pPr>
        <w:pStyle w:val="FootnoteText"/>
      </w:pPr>
      <w:r>
        <w:rPr>
          <w:rStyle w:val="FootnoteReference"/>
        </w:rPr>
        <w:footnoteRef/>
      </w:r>
      <w:r>
        <w:t xml:space="preserve"> </w:t>
      </w:r>
      <w:r w:rsidRPr="0049651D">
        <w:t>https://www.legislation.gov.au/F2010L00053/latest/versions</w:t>
      </w:r>
    </w:p>
  </w:footnote>
  <w:footnote w:id="3">
    <w:p w14:paraId="0D1B6CD6" w14:textId="2F982A6B" w:rsidR="00FA5C1D" w:rsidRDefault="00FA5C1D">
      <w:pPr>
        <w:pStyle w:val="FootnoteText"/>
      </w:pPr>
      <w:r>
        <w:rPr>
          <w:rStyle w:val="FootnoteReference"/>
        </w:rPr>
        <w:footnoteRef/>
      </w:r>
      <w:r>
        <w:t xml:space="preserve"> </w:t>
      </w:r>
      <w:r w:rsidR="005B050A" w:rsidRPr="005B050A">
        <w:t>https://www.legislation.gov.au/C2024A00119/asmade/text</w:t>
      </w:r>
    </w:p>
  </w:footnote>
  <w:footnote w:id="4">
    <w:p w14:paraId="6F06EFF9" w14:textId="005CD1DF" w:rsidR="00865F89" w:rsidRDefault="00865F89">
      <w:pPr>
        <w:pStyle w:val="FootnoteText"/>
      </w:pPr>
      <w:r>
        <w:rPr>
          <w:rStyle w:val="FootnoteReference"/>
        </w:rPr>
        <w:footnoteRef/>
      </w:r>
      <w:r>
        <w:t xml:space="preserve"> </w:t>
      </w:r>
      <w:r w:rsidR="005B050A" w:rsidRPr="005B050A">
        <w:t>https://www.legislation.gov.au/F2025L01281/asmade/text</w:t>
      </w:r>
    </w:p>
  </w:footnote>
  <w:footnote w:id="5">
    <w:p w14:paraId="70D9DAB6" w14:textId="602B3505" w:rsidR="00FB4E8B" w:rsidRDefault="00FB4E8B">
      <w:pPr>
        <w:pStyle w:val="FootnoteText"/>
      </w:pPr>
      <w:r>
        <w:rPr>
          <w:rStyle w:val="FootnoteReference"/>
        </w:rPr>
        <w:footnoteRef/>
      </w:r>
      <w:r>
        <w:t xml:space="preserve"> </w:t>
      </w:r>
      <w:r w:rsidR="005B050A" w:rsidRPr="005B050A">
        <w:t>https://www.legislation.gov.au/F2025L01302/asmade/text</w:t>
      </w:r>
    </w:p>
  </w:footnote>
  <w:footnote w:id="6">
    <w:p w14:paraId="1457298B" w14:textId="77777777" w:rsidR="00004DDD" w:rsidRPr="00EA379E" w:rsidRDefault="00004DDD" w:rsidP="00004DDD">
      <w:pPr>
        <w:pStyle w:val="FootnoteText"/>
      </w:pPr>
      <w:r w:rsidRPr="00EA379E">
        <w:rPr>
          <w:rStyle w:val="FootnoteReference"/>
        </w:rPr>
        <w:footnoteRef/>
      </w:r>
      <w:r w:rsidRPr="00EA379E">
        <w:t xml:space="preserve"> https://www.legislation.gov.au/C2007A00175/latest/text</w:t>
      </w:r>
    </w:p>
  </w:footnote>
  <w:footnote w:id="7">
    <w:p w14:paraId="6EE184F2" w14:textId="77777777" w:rsidR="00004DDD" w:rsidRPr="00AB028C" w:rsidRDefault="00004DDD" w:rsidP="00004DDD">
      <w:pPr>
        <w:pStyle w:val="FootnoteText"/>
      </w:pPr>
      <w:r w:rsidRPr="00AB028C">
        <w:rPr>
          <w:rStyle w:val="FootnoteReference"/>
        </w:rPr>
        <w:footnoteRef/>
      </w:r>
      <w:r w:rsidRPr="00AB028C">
        <w:t xml:space="preserve"> https://www.legislation.gov.au/F2008L02230/latest/text</w:t>
      </w:r>
    </w:p>
  </w:footnote>
  <w:footnote w:id="8">
    <w:p w14:paraId="5CB634BE" w14:textId="77777777" w:rsidR="00004DDD" w:rsidRDefault="00004DDD" w:rsidP="00004DDD">
      <w:pPr>
        <w:pStyle w:val="FootnoteText"/>
      </w:pPr>
      <w:r w:rsidRPr="00EB5DE0">
        <w:rPr>
          <w:rStyle w:val="FootnoteReference"/>
        </w:rPr>
        <w:footnoteRef/>
      </w:r>
      <w:r w:rsidRPr="00EB5DE0">
        <w:t xml:space="preserve"> https://www.legislation.gov.au/F2010L00053/latest/text</w:t>
      </w:r>
    </w:p>
  </w:footnote>
  <w:footnote w:id="9">
    <w:p w14:paraId="2B3E1470" w14:textId="5411867C" w:rsidR="004C41D1" w:rsidRDefault="004C41D1" w:rsidP="004C41D1">
      <w:pPr>
        <w:pStyle w:val="FootnoteText"/>
      </w:pPr>
      <w:r>
        <w:rPr>
          <w:rStyle w:val="FootnoteReference"/>
        </w:rPr>
        <w:footnoteRef/>
      </w:r>
      <w:r>
        <w:t xml:space="preserve"> </w:t>
      </w:r>
      <w:r w:rsidRPr="00DE44EF">
        <w:t>https://www.legislation.gov.au/F2008L02230/latest/versions</w:t>
      </w:r>
    </w:p>
  </w:footnote>
  <w:footnote w:id="10">
    <w:p w14:paraId="3F77F95B" w14:textId="77777777" w:rsidR="00140E5E" w:rsidRDefault="00140E5E" w:rsidP="00140E5E">
      <w:pPr>
        <w:pStyle w:val="FootnoteText"/>
      </w:pPr>
      <w:r>
        <w:rPr>
          <w:rStyle w:val="FootnoteReference"/>
        </w:rPr>
        <w:footnoteRef/>
      </w:r>
      <w:r>
        <w:t xml:space="preserve"> </w:t>
      </w:r>
      <w:r w:rsidRPr="00DF248D">
        <w:t>https://www.youtube.com/watch?v=zoFQDVyAIds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AFC8" w14:textId="3F487FF3" w:rsidR="00AF1D73" w:rsidRPr="00BE0DA3" w:rsidRDefault="00AF1D73" w:rsidP="00F07907">
    <w:pPr>
      <w:tabs>
        <w:tab w:val="center" w:pos="4876"/>
      </w:tabs>
      <w:spacing w:before="240"/>
    </w:pPr>
    <w:r>
      <w:tab/>
    </w:r>
    <w:r>
      <w:rPr>
        <w:rStyle w:val="Protectivemarker"/>
        <w:bCs/>
      </w:rPr>
      <w:t>OFFICIAL</w:t>
    </w:r>
    <w:r>
      <w:rPr>
        <w:noProof/>
      </w:rPr>
      <w:drawing>
        <wp:anchor distT="0" distB="0" distL="114300" distR="114300" simplePos="0" relativeHeight="251658240" behindDoc="0" locked="0" layoutInCell="1" allowOverlap="1" wp14:anchorId="6177BB02" wp14:editId="494E1E42">
          <wp:simplePos x="0" y="0"/>
          <wp:positionH relativeFrom="page">
            <wp:posOffset>5393690</wp:posOffset>
          </wp:positionH>
          <wp:positionV relativeFrom="page">
            <wp:posOffset>302260</wp:posOffset>
          </wp:positionV>
          <wp:extent cx="1425600" cy="468000"/>
          <wp:effectExtent l="0" t="0" r="0" b="1905"/>
          <wp:wrapNone/>
          <wp:docPr id="188091777" name="Picture 1880917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C695" w14:textId="2FF72505" w:rsidR="00AF1D73" w:rsidRDefault="00AF1D73"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54EB9E58" wp14:editId="6E268409">
          <wp:simplePos x="0" y="0"/>
          <wp:positionH relativeFrom="column">
            <wp:posOffset>3764366</wp:posOffset>
          </wp:positionH>
          <wp:positionV relativeFrom="paragraph">
            <wp:posOffset>430621</wp:posOffset>
          </wp:positionV>
          <wp:extent cx="2443363" cy="910681"/>
          <wp:effectExtent l="0" t="0" r="0" b="3810"/>
          <wp:wrapNone/>
          <wp:docPr id="763699016" name="Picture 7636990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rStyle w:val="Protectivemarker"/>
        <w:b/>
      </w:rPr>
      <w:t>OFFICIAL</w:t>
    </w:r>
  </w:p>
  <w:p w14:paraId="5C02F0F5" w14:textId="77777777" w:rsidR="00AF1D73" w:rsidRPr="00BE0DA3" w:rsidRDefault="00AF1D73" w:rsidP="00FD1743">
    <w:pPr>
      <w:pStyle w:val="LegislativesecrecyACT"/>
      <w:jc w:val="left"/>
    </w:pPr>
  </w:p>
  <w:p w14:paraId="77E2D4FF" w14:textId="77777777" w:rsidR="00AF1D73" w:rsidRPr="003D3FC1" w:rsidRDefault="00AF1D73" w:rsidP="003D3FC1">
    <w:pPr>
      <w:pStyle w:val="Header"/>
      <w:spacing w:before="240"/>
    </w:pPr>
    <w:r>
      <w:rPr>
        <w:noProof/>
      </w:rPr>
      <w:drawing>
        <wp:inline distT="0" distB="0" distL="0" distR="0" wp14:anchorId="56A446F4" wp14:editId="7742D7E1">
          <wp:extent cx="2628000" cy="617737"/>
          <wp:effectExtent l="0" t="0" r="1270" b="5080"/>
          <wp:docPr id="31350199" name="Picture 31350199"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E403" w14:textId="0E69EB30" w:rsidR="001437E9" w:rsidRDefault="001437E9" w:rsidP="003D3FC1">
    <w:pPr>
      <w:pStyle w:val="Heading5"/>
      <w:tabs>
        <w:tab w:val="center" w:pos="4870"/>
        <w:tab w:val="left" w:pos="8745"/>
      </w:tabs>
      <w:spacing w:before="200" w:after="60"/>
      <w:jc w:val="center"/>
    </w:pPr>
    <w:r>
      <w:rPr>
        <w:noProof/>
      </w:rPr>
      <w:drawing>
        <wp:anchor distT="0" distB="0" distL="114300" distR="114300" simplePos="0" relativeHeight="251658242" behindDoc="0" locked="0" layoutInCell="1" allowOverlap="1" wp14:anchorId="7E2BDB77" wp14:editId="3BBA3FD6">
          <wp:simplePos x="0" y="0"/>
          <wp:positionH relativeFrom="page">
            <wp:posOffset>5394808</wp:posOffset>
          </wp:positionH>
          <wp:positionV relativeFrom="page">
            <wp:posOffset>363223</wp:posOffset>
          </wp:positionV>
          <wp:extent cx="1425600" cy="468000"/>
          <wp:effectExtent l="0" t="0" r="0" b="1905"/>
          <wp:wrapNone/>
          <wp:docPr id="1074804752" name="Picture 10748047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r>
      <w:rPr>
        <w:rStyle w:val="Protectivemarker"/>
        <w:b/>
      </w:rPr>
      <w:t>OFFICIAL</w:t>
    </w:r>
  </w:p>
  <w:p w14:paraId="6FE20D39" w14:textId="77777777" w:rsidR="001437E9" w:rsidRPr="00BE0DA3" w:rsidRDefault="001437E9" w:rsidP="00FD1743">
    <w:pPr>
      <w:pStyle w:val="LegislativesecrecyACT"/>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686A" w14:textId="77777777" w:rsidR="00972EA2" w:rsidRDefault="00972EA2" w:rsidP="003D3FC1">
    <w:pPr>
      <w:pStyle w:val="Heading5"/>
      <w:tabs>
        <w:tab w:val="center" w:pos="4870"/>
        <w:tab w:val="left" w:pos="8745"/>
      </w:tabs>
      <w:spacing w:before="200" w:after="60"/>
      <w:jc w:val="center"/>
    </w:pPr>
    <w:r>
      <w:rPr>
        <w:noProof/>
      </w:rPr>
      <w:drawing>
        <wp:anchor distT="0" distB="0" distL="114300" distR="114300" simplePos="0" relativeHeight="251658243" behindDoc="0" locked="0" layoutInCell="1" allowOverlap="1" wp14:anchorId="2629226B" wp14:editId="4C730C21">
          <wp:simplePos x="0" y="0"/>
          <wp:positionH relativeFrom="page">
            <wp:posOffset>5468493</wp:posOffset>
          </wp:positionH>
          <wp:positionV relativeFrom="page">
            <wp:posOffset>363220</wp:posOffset>
          </wp:positionV>
          <wp:extent cx="1425600" cy="468000"/>
          <wp:effectExtent l="0" t="0" r="0" b="1905"/>
          <wp:wrapNone/>
          <wp:docPr id="539359829" name="Picture 5393598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r>
      <w:rPr>
        <w:rStyle w:val="Protectivemarker"/>
        <w:b/>
      </w:rPr>
      <w:t>OFFICIAL</w:t>
    </w:r>
  </w:p>
  <w:p w14:paraId="02879343" w14:textId="77777777" w:rsidR="00972EA2" w:rsidRPr="00BE0DA3" w:rsidRDefault="00972EA2" w:rsidP="00FD1743">
    <w:pPr>
      <w:pStyle w:val="Legislativesecrecy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3782F48"/>
    <w:multiLevelType w:val="hybridMultilevel"/>
    <w:tmpl w:val="4B069EF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60422A"/>
    <w:multiLevelType w:val="hybridMultilevel"/>
    <w:tmpl w:val="0D8AB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25D1B52"/>
    <w:multiLevelType w:val="hybridMultilevel"/>
    <w:tmpl w:val="A956DCFA"/>
    <w:lvl w:ilvl="0" w:tplc="ECDEBC78">
      <w:start w:val="1"/>
      <w:numFmt w:val="bullet"/>
      <w:lvlText w:val="•"/>
      <w:lvlJc w:val="left"/>
      <w:pPr>
        <w:tabs>
          <w:tab w:val="num" w:pos="720"/>
        </w:tabs>
        <w:ind w:left="720" w:hanging="360"/>
      </w:pPr>
      <w:rPr>
        <w:rFonts w:ascii="Arial" w:hAnsi="Arial" w:hint="default"/>
      </w:rPr>
    </w:lvl>
    <w:lvl w:ilvl="1" w:tplc="E9E815C2">
      <w:start w:val="1"/>
      <w:numFmt w:val="bullet"/>
      <w:lvlText w:val="•"/>
      <w:lvlJc w:val="left"/>
      <w:pPr>
        <w:tabs>
          <w:tab w:val="num" w:pos="1440"/>
        </w:tabs>
        <w:ind w:left="1440" w:hanging="360"/>
      </w:pPr>
      <w:rPr>
        <w:rFonts w:ascii="Arial" w:hAnsi="Arial" w:hint="default"/>
      </w:rPr>
    </w:lvl>
    <w:lvl w:ilvl="2" w:tplc="F80EE45C" w:tentative="1">
      <w:start w:val="1"/>
      <w:numFmt w:val="bullet"/>
      <w:lvlText w:val="•"/>
      <w:lvlJc w:val="left"/>
      <w:pPr>
        <w:tabs>
          <w:tab w:val="num" w:pos="2160"/>
        </w:tabs>
        <w:ind w:left="2160" w:hanging="360"/>
      </w:pPr>
      <w:rPr>
        <w:rFonts w:ascii="Arial" w:hAnsi="Arial" w:hint="default"/>
      </w:rPr>
    </w:lvl>
    <w:lvl w:ilvl="3" w:tplc="225CAB74" w:tentative="1">
      <w:start w:val="1"/>
      <w:numFmt w:val="bullet"/>
      <w:lvlText w:val="•"/>
      <w:lvlJc w:val="left"/>
      <w:pPr>
        <w:tabs>
          <w:tab w:val="num" w:pos="2880"/>
        </w:tabs>
        <w:ind w:left="2880" w:hanging="360"/>
      </w:pPr>
      <w:rPr>
        <w:rFonts w:ascii="Arial" w:hAnsi="Arial" w:hint="default"/>
      </w:rPr>
    </w:lvl>
    <w:lvl w:ilvl="4" w:tplc="F0E05B78" w:tentative="1">
      <w:start w:val="1"/>
      <w:numFmt w:val="bullet"/>
      <w:lvlText w:val="•"/>
      <w:lvlJc w:val="left"/>
      <w:pPr>
        <w:tabs>
          <w:tab w:val="num" w:pos="3600"/>
        </w:tabs>
        <w:ind w:left="3600" w:hanging="360"/>
      </w:pPr>
      <w:rPr>
        <w:rFonts w:ascii="Arial" w:hAnsi="Arial" w:hint="default"/>
      </w:rPr>
    </w:lvl>
    <w:lvl w:ilvl="5" w:tplc="7FAC8D78" w:tentative="1">
      <w:start w:val="1"/>
      <w:numFmt w:val="bullet"/>
      <w:lvlText w:val="•"/>
      <w:lvlJc w:val="left"/>
      <w:pPr>
        <w:tabs>
          <w:tab w:val="num" w:pos="4320"/>
        </w:tabs>
        <w:ind w:left="4320" w:hanging="360"/>
      </w:pPr>
      <w:rPr>
        <w:rFonts w:ascii="Arial" w:hAnsi="Arial" w:hint="default"/>
      </w:rPr>
    </w:lvl>
    <w:lvl w:ilvl="6" w:tplc="9C001BFC" w:tentative="1">
      <w:start w:val="1"/>
      <w:numFmt w:val="bullet"/>
      <w:lvlText w:val="•"/>
      <w:lvlJc w:val="left"/>
      <w:pPr>
        <w:tabs>
          <w:tab w:val="num" w:pos="5040"/>
        </w:tabs>
        <w:ind w:left="5040" w:hanging="360"/>
      </w:pPr>
      <w:rPr>
        <w:rFonts w:ascii="Arial" w:hAnsi="Arial" w:hint="default"/>
      </w:rPr>
    </w:lvl>
    <w:lvl w:ilvl="7" w:tplc="1986ADF6" w:tentative="1">
      <w:start w:val="1"/>
      <w:numFmt w:val="bullet"/>
      <w:lvlText w:val="•"/>
      <w:lvlJc w:val="left"/>
      <w:pPr>
        <w:tabs>
          <w:tab w:val="num" w:pos="5760"/>
        </w:tabs>
        <w:ind w:left="5760" w:hanging="360"/>
      </w:pPr>
      <w:rPr>
        <w:rFonts w:ascii="Arial" w:hAnsi="Arial" w:hint="default"/>
      </w:rPr>
    </w:lvl>
    <w:lvl w:ilvl="8" w:tplc="6742BA0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9D38FA"/>
    <w:multiLevelType w:val="hybridMultilevel"/>
    <w:tmpl w:val="B2B41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340282"/>
    <w:multiLevelType w:val="hybridMultilevel"/>
    <w:tmpl w:val="B582E6D0"/>
    <w:lvl w:ilvl="0" w:tplc="62945FDE">
      <w:start w:val="1"/>
      <w:numFmt w:val="bullet"/>
      <w:lvlText w:val="•"/>
      <w:lvlJc w:val="left"/>
      <w:pPr>
        <w:tabs>
          <w:tab w:val="num" w:pos="720"/>
        </w:tabs>
        <w:ind w:left="720" w:hanging="360"/>
      </w:pPr>
      <w:rPr>
        <w:rFonts w:ascii="Arial" w:hAnsi="Arial" w:hint="default"/>
      </w:rPr>
    </w:lvl>
    <w:lvl w:ilvl="1" w:tplc="36C8153A">
      <w:start w:val="1"/>
      <w:numFmt w:val="bullet"/>
      <w:lvlText w:val="•"/>
      <w:lvlJc w:val="left"/>
      <w:pPr>
        <w:tabs>
          <w:tab w:val="num" w:pos="1440"/>
        </w:tabs>
        <w:ind w:left="1440" w:hanging="360"/>
      </w:pPr>
      <w:rPr>
        <w:rFonts w:ascii="Arial" w:hAnsi="Arial" w:hint="default"/>
      </w:rPr>
    </w:lvl>
    <w:lvl w:ilvl="2" w:tplc="A2645494" w:tentative="1">
      <w:start w:val="1"/>
      <w:numFmt w:val="bullet"/>
      <w:lvlText w:val="•"/>
      <w:lvlJc w:val="left"/>
      <w:pPr>
        <w:tabs>
          <w:tab w:val="num" w:pos="2160"/>
        </w:tabs>
        <w:ind w:left="2160" w:hanging="360"/>
      </w:pPr>
      <w:rPr>
        <w:rFonts w:ascii="Arial" w:hAnsi="Arial" w:hint="default"/>
      </w:rPr>
    </w:lvl>
    <w:lvl w:ilvl="3" w:tplc="0870FED4" w:tentative="1">
      <w:start w:val="1"/>
      <w:numFmt w:val="bullet"/>
      <w:lvlText w:val="•"/>
      <w:lvlJc w:val="left"/>
      <w:pPr>
        <w:tabs>
          <w:tab w:val="num" w:pos="2880"/>
        </w:tabs>
        <w:ind w:left="2880" w:hanging="360"/>
      </w:pPr>
      <w:rPr>
        <w:rFonts w:ascii="Arial" w:hAnsi="Arial" w:hint="default"/>
      </w:rPr>
    </w:lvl>
    <w:lvl w:ilvl="4" w:tplc="8F90F3EC" w:tentative="1">
      <w:start w:val="1"/>
      <w:numFmt w:val="bullet"/>
      <w:lvlText w:val="•"/>
      <w:lvlJc w:val="left"/>
      <w:pPr>
        <w:tabs>
          <w:tab w:val="num" w:pos="3600"/>
        </w:tabs>
        <w:ind w:left="3600" w:hanging="360"/>
      </w:pPr>
      <w:rPr>
        <w:rFonts w:ascii="Arial" w:hAnsi="Arial" w:hint="default"/>
      </w:rPr>
    </w:lvl>
    <w:lvl w:ilvl="5" w:tplc="2AD2407E" w:tentative="1">
      <w:start w:val="1"/>
      <w:numFmt w:val="bullet"/>
      <w:lvlText w:val="•"/>
      <w:lvlJc w:val="left"/>
      <w:pPr>
        <w:tabs>
          <w:tab w:val="num" w:pos="4320"/>
        </w:tabs>
        <w:ind w:left="4320" w:hanging="360"/>
      </w:pPr>
      <w:rPr>
        <w:rFonts w:ascii="Arial" w:hAnsi="Arial" w:hint="default"/>
      </w:rPr>
    </w:lvl>
    <w:lvl w:ilvl="6" w:tplc="B3A8B090" w:tentative="1">
      <w:start w:val="1"/>
      <w:numFmt w:val="bullet"/>
      <w:lvlText w:val="•"/>
      <w:lvlJc w:val="left"/>
      <w:pPr>
        <w:tabs>
          <w:tab w:val="num" w:pos="5040"/>
        </w:tabs>
        <w:ind w:left="5040" w:hanging="360"/>
      </w:pPr>
      <w:rPr>
        <w:rFonts w:ascii="Arial" w:hAnsi="Arial" w:hint="default"/>
      </w:rPr>
    </w:lvl>
    <w:lvl w:ilvl="7" w:tplc="39CCAF08" w:tentative="1">
      <w:start w:val="1"/>
      <w:numFmt w:val="bullet"/>
      <w:lvlText w:val="•"/>
      <w:lvlJc w:val="left"/>
      <w:pPr>
        <w:tabs>
          <w:tab w:val="num" w:pos="5760"/>
        </w:tabs>
        <w:ind w:left="5760" w:hanging="360"/>
      </w:pPr>
      <w:rPr>
        <w:rFonts w:ascii="Arial" w:hAnsi="Arial" w:hint="default"/>
      </w:rPr>
    </w:lvl>
    <w:lvl w:ilvl="8" w:tplc="701C57D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9802FB"/>
    <w:multiLevelType w:val="hybridMultilevel"/>
    <w:tmpl w:val="5AD8A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423B57"/>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2E5013"/>
    <w:multiLevelType w:val="hybridMultilevel"/>
    <w:tmpl w:val="6A7C72D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4"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7" w15:restartNumberingAfterBreak="0">
    <w:nsid w:val="62AE7678"/>
    <w:multiLevelType w:val="hybridMultilevel"/>
    <w:tmpl w:val="745C7E7C"/>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4DA1B9F"/>
    <w:multiLevelType w:val="hybridMultilevel"/>
    <w:tmpl w:val="61AEED8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1"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9"/>
  </w:num>
  <w:num w:numId="2" w16cid:durableId="563372937">
    <w:abstractNumId w:val="25"/>
  </w:num>
  <w:num w:numId="3" w16cid:durableId="1330407760">
    <w:abstractNumId w:val="21"/>
  </w:num>
  <w:num w:numId="4" w16cid:durableId="1082485109">
    <w:abstractNumId w:val="26"/>
  </w:num>
  <w:num w:numId="5" w16cid:durableId="1081676471">
    <w:abstractNumId w:val="22"/>
  </w:num>
  <w:num w:numId="6" w16cid:durableId="955676783">
    <w:abstractNumId w:val="18"/>
  </w:num>
  <w:num w:numId="7" w16cid:durableId="483354597">
    <w:abstractNumId w:val="12"/>
  </w:num>
  <w:num w:numId="8" w16cid:durableId="1690527576">
    <w:abstractNumId w:val="5"/>
  </w:num>
  <w:num w:numId="9" w16cid:durableId="687633946">
    <w:abstractNumId w:val="0"/>
  </w:num>
  <w:num w:numId="10" w16cid:durableId="682368021">
    <w:abstractNumId w:val="30"/>
  </w:num>
  <w:num w:numId="11" w16cid:durableId="239025655">
    <w:abstractNumId w:val="7"/>
  </w:num>
  <w:num w:numId="12" w16cid:durableId="1880047517">
    <w:abstractNumId w:val="7"/>
    <w:lvlOverride w:ilvl="0">
      <w:startOverride w:val="1"/>
    </w:lvlOverride>
  </w:num>
  <w:num w:numId="13" w16cid:durableId="97914051">
    <w:abstractNumId w:val="26"/>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31"/>
  </w:num>
  <w:num w:numId="15" w16cid:durableId="1171679173">
    <w:abstractNumId w:val="24"/>
  </w:num>
  <w:num w:numId="16" w16cid:durableId="356781151">
    <w:abstractNumId w:val="2"/>
  </w:num>
  <w:num w:numId="17" w16cid:durableId="1519200705">
    <w:abstractNumId w:val="4"/>
    <w:lvlOverride w:ilvl="0">
      <w:startOverride w:val="1"/>
    </w:lvlOverride>
  </w:num>
  <w:num w:numId="18" w16cid:durableId="753472077">
    <w:abstractNumId w:val="23"/>
  </w:num>
  <w:num w:numId="19" w16cid:durableId="1516923491">
    <w:abstractNumId w:val="4"/>
  </w:num>
  <w:num w:numId="20" w16cid:durableId="1930431677">
    <w:abstractNumId w:val="4"/>
    <w:lvlOverride w:ilvl="0">
      <w:startOverride w:val="1"/>
    </w:lvlOverride>
  </w:num>
  <w:num w:numId="21" w16cid:durableId="865144990">
    <w:abstractNumId w:val="3"/>
  </w:num>
  <w:num w:numId="22" w16cid:durableId="1786930">
    <w:abstractNumId w:val="20"/>
  </w:num>
  <w:num w:numId="23" w16cid:durableId="1568301293">
    <w:abstractNumId w:val="17"/>
  </w:num>
  <w:num w:numId="24" w16cid:durableId="1348557000">
    <w:abstractNumId w:val="14"/>
  </w:num>
  <w:num w:numId="25" w16cid:durableId="821002011">
    <w:abstractNumId w:val="15"/>
  </w:num>
  <w:num w:numId="26" w16cid:durableId="1902862720">
    <w:abstractNumId w:val="9"/>
  </w:num>
  <w:num w:numId="27" w16cid:durableId="2027900279">
    <w:abstractNumId w:val="29"/>
  </w:num>
  <w:num w:numId="28" w16cid:durableId="1308700483">
    <w:abstractNumId w:val="29"/>
  </w:num>
  <w:num w:numId="29" w16cid:durableId="1604607077">
    <w:abstractNumId w:val="29"/>
  </w:num>
  <w:num w:numId="30" w16cid:durableId="991760710">
    <w:abstractNumId w:val="29"/>
  </w:num>
  <w:num w:numId="31" w16cid:durableId="2064939882">
    <w:abstractNumId w:val="29"/>
  </w:num>
  <w:num w:numId="32" w16cid:durableId="489948370">
    <w:abstractNumId w:val="29"/>
  </w:num>
  <w:num w:numId="33" w16cid:durableId="663817540">
    <w:abstractNumId w:val="29"/>
  </w:num>
  <w:num w:numId="34" w16cid:durableId="786706396">
    <w:abstractNumId w:val="29"/>
  </w:num>
  <w:num w:numId="35" w16cid:durableId="1412579344">
    <w:abstractNumId w:val="29"/>
  </w:num>
  <w:num w:numId="36" w16cid:durableId="1581331783">
    <w:abstractNumId w:val="29"/>
  </w:num>
  <w:num w:numId="37" w16cid:durableId="993338299">
    <w:abstractNumId w:val="29"/>
  </w:num>
  <w:num w:numId="38" w16cid:durableId="2008555092">
    <w:abstractNumId w:val="29"/>
  </w:num>
  <w:num w:numId="39" w16cid:durableId="300615474">
    <w:abstractNumId w:val="29"/>
  </w:num>
  <w:num w:numId="40" w16cid:durableId="1613854007">
    <w:abstractNumId w:val="1"/>
  </w:num>
  <w:num w:numId="41" w16cid:durableId="1785271596">
    <w:abstractNumId w:val="29"/>
  </w:num>
  <w:num w:numId="42" w16cid:durableId="1300109675">
    <w:abstractNumId w:val="29"/>
  </w:num>
  <w:num w:numId="43" w16cid:durableId="1117680896">
    <w:abstractNumId w:val="27"/>
  </w:num>
  <w:num w:numId="44" w16cid:durableId="1974404941">
    <w:abstractNumId w:val="19"/>
  </w:num>
  <w:num w:numId="45" w16cid:durableId="87892746">
    <w:abstractNumId w:val="29"/>
  </w:num>
  <w:num w:numId="46" w16cid:durableId="544871081">
    <w:abstractNumId w:val="29"/>
  </w:num>
  <w:num w:numId="47" w16cid:durableId="732699497">
    <w:abstractNumId w:val="29"/>
  </w:num>
  <w:num w:numId="48" w16cid:durableId="883057244">
    <w:abstractNumId w:val="28"/>
  </w:num>
  <w:num w:numId="49" w16cid:durableId="1858541298">
    <w:abstractNumId w:val="8"/>
  </w:num>
  <w:num w:numId="50" w16cid:durableId="730999090">
    <w:abstractNumId w:val="13"/>
  </w:num>
  <w:num w:numId="51" w16cid:durableId="369649937">
    <w:abstractNumId w:val="11"/>
  </w:num>
  <w:num w:numId="52" w16cid:durableId="6179040">
    <w:abstractNumId w:val="6"/>
  </w:num>
  <w:num w:numId="53" w16cid:durableId="353581331">
    <w:abstractNumId w:val="29"/>
  </w:num>
  <w:num w:numId="54" w16cid:durableId="163129764">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2CB789-FF0F-4F96-8CDC-F410E5CA5591}"/>
    <w:docVar w:name="dgnword-eventsink" w:val="2436153373008"/>
  </w:docVars>
  <w:rsids>
    <w:rsidRoot w:val="003F610A"/>
    <w:rsid w:val="00000630"/>
    <w:rsid w:val="0000130C"/>
    <w:rsid w:val="00001F32"/>
    <w:rsid w:val="00003C49"/>
    <w:rsid w:val="00003F1B"/>
    <w:rsid w:val="00004864"/>
    <w:rsid w:val="00004DDD"/>
    <w:rsid w:val="0000626A"/>
    <w:rsid w:val="00007B36"/>
    <w:rsid w:val="000104EB"/>
    <w:rsid w:val="0001281F"/>
    <w:rsid w:val="00014D50"/>
    <w:rsid w:val="00017A43"/>
    <w:rsid w:val="000217D4"/>
    <w:rsid w:val="00022B9C"/>
    <w:rsid w:val="00024F0B"/>
    <w:rsid w:val="00026341"/>
    <w:rsid w:val="00026441"/>
    <w:rsid w:val="000264CC"/>
    <w:rsid w:val="00027DD7"/>
    <w:rsid w:val="00031090"/>
    <w:rsid w:val="00033291"/>
    <w:rsid w:val="00033ECE"/>
    <w:rsid w:val="00035321"/>
    <w:rsid w:val="0003582F"/>
    <w:rsid w:val="000360CC"/>
    <w:rsid w:val="000362B9"/>
    <w:rsid w:val="000370CD"/>
    <w:rsid w:val="0003786E"/>
    <w:rsid w:val="000378B6"/>
    <w:rsid w:val="00040856"/>
    <w:rsid w:val="000442F7"/>
    <w:rsid w:val="000445B7"/>
    <w:rsid w:val="00044DD6"/>
    <w:rsid w:val="0004685C"/>
    <w:rsid w:val="00046B26"/>
    <w:rsid w:val="00046D5A"/>
    <w:rsid w:val="0004742D"/>
    <w:rsid w:val="000509D4"/>
    <w:rsid w:val="000509E0"/>
    <w:rsid w:val="00050C22"/>
    <w:rsid w:val="00051246"/>
    <w:rsid w:val="0005140C"/>
    <w:rsid w:val="00053008"/>
    <w:rsid w:val="00056FF0"/>
    <w:rsid w:val="00060B72"/>
    <w:rsid w:val="00061D70"/>
    <w:rsid w:val="00062BDE"/>
    <w:rsid w:val="00063700"/>
    <w:rsid w:val="000646E0"/>
    <w:rsid w:val="000678AA"/>
    <w:rsid w:val="00072950"/>
    <w:rsid w:val="00076466"/>
    <w:rsid w:val="0007661B"/>
    <w:rsid w:val="0008012D"/>
    <w:rsid w:val="00083A2F"/>
    <w:rsid w:val="00083FFC"/>
    <w:rsid w:val="000873E6"/>
    <w:rsid w:val="00087794"/>
    <w:rsid w:val="00087A88"/>
    <w:rsid w:val="00090690"/>
    <w:rsid w:val="000906DE"/>
    <w:rsid w:val="000907C6"/>
    <w:rsid w:val="000909E2"/>
    <w:rsid w:val="00091BB2"/>
    <w:rsid w:val="00091D89"/>
    <w:rsid w:val="0009258F"/>
    <w:rsid w:val="00095F1E"/>
    <w:rsid w:val="00096878"/>
    <w:rsid w:val="000978DC"/>
    <w:rsid w:val="0009793C"/>
    <w:rsid w:val="000A0613"/>
    <w:rsid w:val="000A0DD5"/>
    <w:rsid w:val="000A127D"/>
    <w:rsid w:val="000A13FA"/>
    <w:rsid w:val="000A4385"/>
    <w:rsid w:val="000A6CF9"/>
    <w:rsid w:val="000A75AD"/>
    <w:rsid w:val="000A7A97"/>
    <w:rsid w:val="000A7F72"/>
    <w:rsid w:val="000A7FF0"/>
    <w:rsid w:val="000B03FB"/>
    <w:rsid w:val="000B0C50"/>
    <w:rsid w:val="000B0DAE"/>
    <w:rsid w:val="000B2225"/>
    <w:rsid w:val="000B3309"/>
    <w:rsid w:val="000B46B8"/>
    <w:rsid w:val="000C3609"/>
    <w:rsid w:val="000C39E0"/>
    <w:rsid w:val="000C3BCC"/>
    <w:rsid w:val="000C6359"/>
    <w:rsid w:val="000C76D4"/>
    <w:rsid w:val="000C779C"/>
    <w:rsid w:val="000D09AA"/>
    <w:rsid w:val="000D1E18"/>
    <w:rsid w:val="000D2072"/>
    <w:rsid w:val="000D512C"/>
    <w:rsid w:val="000D76C4"/>
    <w:rsid w:val="000E0AB9"/>
    <w:rsid w:val="000E148D"/>
    <w:rsid w:val="000E1EDD"/>
    <w:rsid w:val="000E32A0"/>
    <w:rsid w:val="000E5A13"/>
    <w:rsid w:val="000E6D4E"/>
    <w:rsid w:val="000E7289"/>
    <w:rsid w:val="000E76F3"/>
    <w:rsid w:val="000E7D32"/>
    <w:rsid w:val="000F0B74"/>
    <w:rsid w:val="000F3995"/>
    <w:rsid w:val="000F4198"/>
    <w:rsid w:val="000F6523"/>
    <w:rsid w:val="000F6B44"/>
    <w:rsid w:val="000F6E43"/>
    <w:rsid w:val="000F7A37"/>
    <w:rsid w:val="0010249F"/>
    <w:rsid w:val="0010362C"/>
    <w:rsid w:val="00103AED"/>
    <w:rsid w:val="00103B88"/>
    <w:rsid w:val="00103E26"/>
    <w:rsid w:val="00105418"/>
    <w:rsid w:val="0010678D"/>
    <w:rsid w:val="0011009B"/>
    <w:rsid w:val="001115C7"/>
    <w:rsid w:val="00111F95"/>
    <w:rsid w:val="00112E29"/>
    <w:rsid w:val="001201A9"/>
    <w:rsid w:val="001202AC"/>
    <w:rsid w:val="00121495"/>
    <w:rsid w:val="00125D3C"/>
    <w:rsid w:val="001276AA"/>
    <w:rsid w:val="001303FF"/>
    <w:rsid w:val="00130617"/>
    <w:rsid w:val="00130BCF"/>
    <w:rsid w:val="00131846"/>
    <w:rsid w:val="0013194D"/>
    <w:rsid w:val="001360E5"/>
    <w:rsid w:val="00136848"/>
    <w:rsid w:val="00140AFD"/>
    <w:rsid w:val="00140E5E"/>
    <w:rsid w:val="00142DA3"/>
    <w:rsid w:val="001437E9"/>
    <w:rsid w:val="0014694C"/>
    <w:rsid w:val="001512C0"/>
    <w:rsid w:val="00152F53"/>
    <w:rsid w:val="00154191"/>
    <w:rsid w:val="001562FC"/>
    <w:rsid w:val="00157175"/>
    <w:rsid w:val="00160BCE"/>
    <w:rsid w:val="00160D3E"/>
    <w:rsid w:val="00161C87"/>
    <w:rsid w:val="00161D9D"/>
    <w:rsid w:val="00163A7B"/>
    <w:rsid w:val="00163FC4"/>
    <w:rsid w:val="001640DC"/>
    <w:rsid w:val="00164363"/>
    <w:rsid w:val="00164846"/>
    <w:rsid w:val="001651F7"/>
    <w:rsid w:val="0016627E"/>
    <w:rsid w:val="00166F19"/>
    <w:rsid w:val="0016733D"/>
    <w:rsid w:val="0017059A"/>
    <w:rsid w:val="00170966"/>
    <w:rsid w:val="00171389"/>
    <w:rsid w:val="001725A7"/>
    <w:rsid w:val="00172A82"/>
    <w:rsid w:val="00175BDC"/>
    <w:rsid w:val="00176871"/>
    <w:rsid w:val="00176C28"/>
    <w:rsid w:val="00177479"/>
    <w:rsid w:val="00177949"/>
    <w:rsid w:val="00177E7D"/>
    <w:rsid w:val="00181159"/>
    <w:rsid w:val="0018137F"/>
    <w:rsid w:val="001814AA"/>
    <w:rsid w:val="001819A2"/>
    <w:rsid w:val="001819F3"/>
    <w:rsid w:val="0018275E"/>
    <w:rsid w:val="0018455A"/>
    <w:rsid w:val="00185064"/>
    <w:rsid w:val="00186531"/>
    <w:rsid w:val="00192F71"/>
    <w:rsid w:val="001932D5"/>
    <w:rsid w:val="00193A6C"/>
    <w:rsid w:val="00195610"/>
    <w:rsid w:val="00197F43"/>
    <w:rsid w:val="001A342D"/>
    <w:rsid w:val="001A511D"/>
    <w:rsid w:val="001A6DD0"/>
    <w:rsid w:val="001A73A3"/>
    <w:rsid w:val="001B4533"/>
    <w:rsid w:val="001B66AA"/>
    <w:rsid w:val="001B7B84"/>
    <w:rsid w:val="001C191F"/>
    <w:rsid w:val="001C1A25"/>
    <w:rsid w:val="001C1B59"/>
    <w:rsid w:val="001C29DF"/>
    <w:rsid w:val="001C2DE2"/>
    <w:rsid w:val="001C2F03"/>
    <w:rsid w:val="001C32ED"/>
    <w:rsid w:val="001C4BE2"/>
    <w:rsid w:val="001C5079"/>
    <w:rsid w:val="001C59A4"/>
    <w:rsid w:val="001C6101"/>
    <w:rsid w:val="001D0767"/>
    <w:rsid w:val="001D0B18"/>
    <w:rsid w:val="001D0B72"/>
    <w:rsid w:val="001D10D4"/>
    <w:rsid w:val="001D229D"/>
    <w:rsid w:val="001D2DB3"/>
    <w:rsid w:val="001D35F2"/>
    <w:rsid w:val="001D5E01"/>
    <w:rsid w:val="001D6652"/>
    <w:rsid w:val="001D6BA2"/>
    <w:rsid w:val="001D70A0"/>
    <w:rsid w:val="001E1E28"/>
    <w:rsid w:val="001E5C42"/>
    <w:rsid w:val="001E5F9E"/>
    <w:rsid w:val="001E6150"/>
    <w:rsid w:val="001E7EAE"/>
    <w:rsid w:val="001F1525"/>
    <w:rsid w:val="00202EF2"/>
    <w:rsid w:val="00204E1B"/>
    <w:rsid w:val="0020582E"/>
    <w:rsid w:val="002078C8"/>
    <w:rsid w:val="0021105A"/>
    <w:rsid w:val="002118E5"/>
    <w:rsid w:val="00213D2A"/>
    <w:rsid w:val="00216B55"/>
    <w:rsid w:val="00216E5D"/>
    <w:rsid w:val="0021731C"/>
    <w:rsid w:val="0021782A"/>
    <w:rsid w:val="00221CF0"/>
    <w:rsid w:val="00223676"/>
    <w:rsid w:val="00223704"/>
    <w:rsid w:val="00224328"/>
    <w:rsid w:val="00227A3C"/>
    <w:rsid w:val="00232755"/>
    <w:rsid w:val="002335C9"/>
    <w:rsid w:val="00235018"/>
    <w:rsid w:val="00235836"/>
    <w:rsid w:val="00235B98"/>
    <w:rsid w:val="002410A1"/>
    <w:rsid w:val="0024183A"/>
    <w:rsid w:val="0024380A"/>
    <w:rsid w:val="00243B3C"/>
    <w:rsid w:val="0024484C"/>
    <w:rsid w:val="00245B7D"/>
    <w:rsid w:val="002504CC"/>
    <w:rsid w:val="00250FA8"/>
    <w:rsid w:val="0025105B"/>
    <w:rsid w:val="0025135F"/>
    <w:rsid w:val="002537CF"/>
    <w:rsid w:val="00253FFC"/>
    <w:rsid w:val="002541EA"/>
    <w:rsid w:val="002570D2"/>
    <w:rsid w:val="00257532"/>
    <w:rsid w:val="00257790"/>
    <w:rsid w:val="00257AF9"/>
    <w:rsid w:val="0026121E"/>
    <w:rsid w:val="00261FE5"/>
    <w:rsid w:val="00262216"/>
    <w:rsid w:val="002622E9"/>
    <w:rsid w:val="00262495"/>
    <w:rsid w:val="00262597"/>
    <w:rsid w:val="00262DE5"/>
    <w:rsid w:val="002640C4"/>
    <w:rsid w:val="00266147"/>
    <w:rsid w:val="00266F4B"/>
    <w:rsid w:val="0026705B"/>
    <w:rsid w:val="002702D2"/>
    <w:rsid w:val="00270AEF"/>
    <w:rsid w:val="002711F2"/>
    <w:rsid w:val="0027336E"/>
    <w:rsid w:val="00275605"/>
    <w:rsid w:val="00275C01"/>
    <w:rsid w:val="00277D02"/>
    <w:rsid w:val="00282E63"/>
    <w:rsid w:val="00290A47"/>
    <w:rsid w:val="00290E3D"/>
    <w:rsid w:val="0029262D"/>
    <w:rsid w:val="00292FB0"/>
    <w:rsid w:val="0029367D"/>
    <w:rsid w:val="00293EEE"/>
    <w:rsid w:val="00294B88"/>
    <w:rsid w:val="0029515F"/>
    <w:rsid w:val="00296327"/>
    <w:rsid w:val="00297567"/>
    <w:rsid w:val="00297A5E"/>
    <w:rsid w:val="002A2659"/>
    <w:rsid w:val="002A33A6"/>
    <w:rsid w:val="002A3846"/>
    <w:rsid w:val="002A48F6"/>
    <w:rsid w:val="002A53C9"/>
    <w:rsid w:val="002A7EA6"/>
    <w:rsid w:val="002B0CC7"/>
    <w:rsid w:val="002B29F0"/>
    <w:rsid w:val="002B4B8E"/>
    <w:rsid w:val="002B4F11"/>
    <w:rsid w:val="002B5D1E"/>
    <w:rsid w:val="002C0A20"/>
    <w:rsid w:val="002C3041"/>
    <w:rsid w:val="002C3532"/>
    <w:rsid w:val="002C3780"/>
    <w:rsid w:val="002C427B"/>
    <w:rsid w:val="002C5E09"/>
    <w:rsid w:val="002C702A"/>
    <w:rsid w:val="002C7DE5"/>
    <w:rsid w:val="002C7E08"/>
    <w:rsid w:val="002D02F7"/>
    <w:rsid w:val="002D1528"/>
    <w:rsid w:val="002D18F3"/>
    <w:rsid w:val="002D29ED"/>
    <w:rsid w:val="002D2A9E"/>
    <w:rsid w:val="002D30B2"/>
    <w:rsid w:val="002D3365"/>
    <w:rsid w:val="002D6DC1"/>
    <w:rsid w:val="002E2446"/>
    <w:rsid w:val="002E2CDF"/>
    <w:rsid w:val="002E4735"/>
    <w:rsid w:val="002E6621"/>
    <w:rsid w:val="002E66C8"/>
    <w:rsid w:val="002F1986"/>
    <w:rsid w:val="002F3D1D"/>
    <w:rsid w:val="002F53CF"/>
    <w:rsid w:val="002F62A4"/>
    <w:rsid w:val="002F65A1"/>
    <w:rsid w:val="0030000E"/>
    <w:rsid w:val="00301E00"/>
    <w:rsid w:val="00303250"/>
    <w:rsid w:val="00304270"/>
    <w:rsid w:val="003045A6"/>
    <w:rsid w:val="00304AC4"/>
    <w:rsid w:val="00307246"/>
    <w:rsid w:val="0031076A"/>
    <w:rsid w:val="00314616"/>
    <w:rsid w:val="0031664F"/>
    <w:rsid w:val="00320240"/>
    <w:rsid w:val="0032100E"/>
    <w:rsid w:val="003215D7"/>
    <w:rsid w:val="00322543"/>
    <w:rsid w:val="00322DB2"/>
    <w:rsid w:val="00322F03"/>
    <w:rsid w:val="00323035"/>
    <w:rsid w:val="003230F1"/>
    <w:rsid w:val="00326054"/>
    <w:rsid w:val="00330129"/>
    <w:rsid w:val="00330132"/>
    <w:rsid w:val="003304E9"/>
    <w:rsid w:val="003308FE"/>
    <w:rsid w:val="003338CA"/>
    <w:rsid w:val="0033506C"/>
    <w:rsid w:val="0033659A"/>
    <w:rsid w:val="00337CCB"/>
    <w:rsid w:val="0034096B"/>
    <w:rsid w:val="003417CE"/>
    <w:rsid w:val="00341813"/>
    <w:rsid w:val="003433E5"/>
    <w:rsid w:val="00343CDA"/>
    <w:rsid w:val="003456B2"/>
    <w:rsid w:val="003462EA"/>
    <w:rsid w:val="00347D21"/>
    <w:rsid w:val="00353A65"/>
    <w:rsid w:val="00353B13"/>
    <w:rsid w:val="00361AC5"/>
    <w:rsid w:val="003657DC"/>
    <w:rsid w:val="00365CD3"/>
    <w:rsid w:val="00366703"/>
    <w:rsid w:val="003702EB"/>
    <w:rsid w:val="00370AF2"/>
    <w:rsid w:val="00370CE8"/>
    <w:rsid w:val="00371059"/>
    <w:rsid w:val="003745E5"/>
    <w:rsid w:val="00376117"/>
    <w:rsid w:val="00376203"/>
    <w:rsid w:val="00377264"/>
    <w:rsid w:val="00383DCE"/>
    <w:rsid w:val="00386203"/>
    <w:rsid w:val="00386F7B"/>
    <w:rsid w:val="00390AB6"/>
    <w:rsid w:val="0039111D"/>
    <w:rsid w:val="00391FAF"/>
    <w:rsid w:val="003921D7"/>
    <w:rsid w:val="00392C21"/>
    <w:rsid w:val="0039319F"/>
    <w:rsid w:val="00394F69"/>
    <w:rsid w:val="003954AE"/>
    <w:rsid w:val="003956BF"/>
    <w:rsid w:val="003A0D22"/>
    <w:rsid w:val="003A2170"/>
    <w:rsid w:val="003A344F"/>
    <w:rsid w:val="003A4893"/>
    <w:rsid w:val="003A5739"/>
    <w:rsid w:val="003A760B"/>
    <w:rsid w:val="003B1791"/>
    <w:rsid w:val="003B1A1E"/>
    <w:rsid w:val="003B2870"/>
    <w:rsid w:val="003B38E6"/>
    <w:rsid w:val="003B4905"/>
    <w:rsid w:val="003B568D"/>
    <w:rsid w:val="003B6EE9"/>
    <w:rsid w:val="003B735F"/>
    <w:rsid w:val="003B79DC"/>
    <w:rsid w:val="003C075D"/>
    <w:rsid w:val="003C0DD6"/>
    <w:rsid w:val="003C1EFF"/>
    <w:rsid w:val="003C2451"/>
    <w:rsid w:val="003C2DCF"/>
    <w:rsid w:val="003C55B0"/>
    <w:rsid w:val="003C5DA2"/>
    <w:rsid w:val="003C7227"/>
    <w:rsid w:val="003C7734"/>
    <w:rsid w:val="003C7D11"/>
    <w:rsid w:val="003D1B7F"/>
    <w:rsid w:val="003D295B"/>
    <w:rsid w:val="003D2DDA"/>
    <w:rsid w:val="003D363F"/>
    <w:rsid w:val="003D3FC1"/>
    <w:rsid w:val="003D5E7E"/>
    <w:rsid w:val="003E05BC"/>
    <w:rsid w:val="003E116D"/>
    <w:rsid w:val="003E445C"/>
    <w:rsid w:val="003E4A48"/>
    <w:rsid w:val="003E5D3F"/>
    <w:rsid w:val="003E7F00"/>
    <w:rsid w:val="003F1CAC"/>
    <w:rsid w:val="003F1E89"/>
    <w:rsid w:val="003F1EE6"/>
    <w:rsid w:val="003F41F7"/>
    <w:rsid w:val="003F4628"/>
    <w:rsid w:val="003F5E80"/>
    <w:rsid w:val="003F610A"/>
    <w:rsid w:val="003F6463"/>
    <w:rsid w:val="003F6A9E"/>
    <w:rsid w:val="00400BA0"/>
    <w:rsid w:val="00400D4D"/>
    <w:rsid w:val="00400D52"/>
    <w:rsid w:val="00406A63"/>
    <w:rsid w:val="0040741A"/>
    <w:rsid w:val="00407A97"/>
    <w:rsid w:val="00411E71"/>
    <w:rsid w:val="0041330E"/>
    <w:rsid w:val="00413886"/>
    <w:rsid w:val="00414695"/>
    <w:rsid w:val="00415C64"/>
    <w:rsid w:val="00416870"/>
    <w:rsid w:val="00416F10"/>
    <w:rsid w:val="00420369"/>
    <w:rsid w:val="0042044A"/>
    <w:rsid w:val="00420BF6"/>
    <w:rsid w:val="00420C71"/>
    <w:rsid w:val="00423138"/>
    <w:rsid w:val="00423B26"/>
    <w:rsid w:val="0042483B"/>
    <w:rsid w:val="0042488C"/>
    <w:rsid w:val="00424CC6"/>
    <w:rsid w:val="00424D86"/>
    <w:rsid w:val="00425F73"/>
    <w:rsid w:val="00426275"/>
    <w:rsid w:val="00427881"/>
    <w:rsid w:val="00430949"/>
    <w:rsid w:val="004319A9"/>
    <w:rsid w:val="00434B7B"/>
    <w:rsid w:val="00435561"/>
    <w:rsid w:val="00436E81"/>
    <w:rsid w:val="004372A0"/>
    <w:rsid w:val="0043773C"/>
    <w:rsid w:val="00440C12"/>
    <w:rsid w:val="004458B4"/>
    <w:rsid w:val="0044708A"/>
    <w:rsid w:val="00447995"/>
    <w:rsid w:val="00450B03"/>
    <w:rsid w:val="0045161D"/>
    <w:rsid w:val="00451973"/>
    <w:rsid w:val="00451D06"/>
    <w:rsid w:val="004541DA"/>
    <w:rsid w:val="00455455"/>
    <w:rsid w:val="004555F7"/>
    <w:rsid w:val="0045563E"/>
    <w:rsid w:val="004559EF"/>
    <w:rsid w:val="004611DF"/>
    <w:rsid w:val="00461F84"/>
    <w:rsid w:val="00463C88"/>
    <w:rsid w:val="00464B0E"/>
    <w:rsid w:val="00465287"/>
    <w:rsid w:val="00465372"/>
    <w:rsid w:val="004665F8"/>
    <w:rsid w:val="00466743"/>
    <w:rsid w:val="00471682"/>
    <w:rsid w:val="0047210B"/>
    <w:rsid w:val="004721EF"/>
    <w:rsid w:val="00473438"/>
    <w:rsid w:val="00473FEA"/>
    <w:rsid w:val="00474662"/>
    <w:rsid w:val="00475667"/>
    <w:rsid w:val="00476917"/>
    <w:rsid w:val="00480154"/>
    <w:rsid w:val="00481FE7"/>
    <w:rsid w:val="0048315E"/>
    <w:rsid w:val="00483A9F"/>
    <w:rsid w:val="00486999"/>
    <w:rsid w:val="004874BD"/>
    <w:rsid w:val="004900C6"/>
    <w:rsid w:val="004900E2"/>
    <w:rsid w:val="0049077A"/>
    <w:rsid w:val="00492907"/>
    <w:rsid w:val="0049342B"/>
    <w:rsid w:val="00493C01"/>
    <w:rsid w:val="00494912"/>
    <w:rsid w:val="00494AC9"/>
    <w:rsid w:val="00494F07"/>
    <w:rsid w:val="004960D7"/>
    <w:rsid w:val="0049673F"/>
    <w:rsid w:val="00496F43"/>
    <w:rsid w:val="004A0E9A"/>
    <w:rsid w:val="004A2D8C"/>
    <w:rsid w:val="004A581F"/>
    <w:rsid w:val="004A5F95"/>
    <w:rsid w:val="004A6DC2"/>
    <w:rsid w:val="004A75E1"/>
    <w:rsid w:val="004B1548"/>
    <w:rsid w:val="004B1937"/>
    <w:rsid w:val="004B6AF5"/>
    <w:rsid w:val="004B6F54"/>
    <w:rsid w:val="004B74E3"/>
    <w:rsid w:val="004B7867"/>
    <w:rsid w:val="004B7DE4"/>
    <w:rsid w:val="004C0BFA"/>
    <w:rsid w:val="004C1124"/>
    <w:rsid w:val="004C34DF"/>
    <w:rsid w:val="004C3D68"/>
    <w:rsid w:val="004C41D1"/>
    <w:rsid w:val="004C581E"/>
    <w:rsid w:val="004C6DF4"/>
    <w:rsid w:val="004C7B1A"/>
    <w:rsid w:val="004D0162"/>
    <w:rsid w:val="004D168F"/>
    <w:rsid w:val="004D1789"/>
    <w:rsid w:val="004D2F5D"/>
    <w:rsid w:val="004D3F8B"/>
    <w:rsid w:val="004D3FB5"/>
    <w:rsid w:val="004D70CF"/>
    <w:rsid w:val="004E29D5"/>
    <w:rsid w:val="004E2BF8"/>
    <w:rsid w:val="004E2F86"/>
    <w:rsid w:val="004F297E"/>
    <w:rsid w:val="004F32E6"/>
    <w:rsid w:val="004F56F7"/>
    <w:rsid w:val="004F7668"/>
    <w:rsid w:val="005008F8"/>
    <w:rsid w:val="005015BE"/>
    <w:rsid w:val="00503127"/>
    <w:rsid w:val="00505A24"/>
    <w:rsid w:val="00507A9B"/>
    <w:rsid w:val="005122C6"/>
    <w:rsid w:val="00512F25"/>
    <w:rsid w:val="0051311B"/>
    <w:rsid w:val="00513D35"/>
    <w:rsid w:val="00514C94"/>
    <w:rsid w:val="00516089"/>
    <w:rsid w:val="005168C3"/>
    <w:rsid w:val="0051758D"/>
    <w:rsid w:val="00521016"/>
    <w:rsid w:val="00522529"/>
    <w:rsid w:val="00522769"/>
    <w:rsid w:val="005230BD"/>
    <w:rsid w:val="0052333E"/>
    <w:rsid w:val="00523509"/>
    <w:rsid w:val="0052457E"/>
    <w:rsid w:val="005258B5"/>
    <w:rsid w:val="0052683A"/>
    <w:rsid w:val="00526ED6"/>
    <w:rsid w:val="0052795F"/>
    <w:rsid w:val="00527B17"/>
    <w:rsid w:val="00531BEF"/>
    <w:rsid w:val="00531F3B"/>
    <w:rsid w:val="00532112"/>
    <w:rsid w:val="00533639"/>
    <w:rsid w:val="005400A3"/>
    <w:rsid w:val="0054032E"/>
    <w:rsid w:val="00540EC2"/>
    <w:rsid w:val="0054199F"/>
    <w:rsid w:val="00541F3C"/>
    <w:rsid w:val="005430A4"/>
    <w:rsid w:val="00545D29"/>
    <w:rsid w:val="005471E0"/>
    <w:rsid w:val="005473DA"/>
    <w:rsid w:val="00547F53"/>
    <w:rsid w:val="005529E3"/>
    <w:rsid w:val="00556140"/>
    <w:rsid w:val="005569FA"/>
    <w:rsid w:val="00557C01"/>
    <w:rsid w:val="00564E57"/>
    <w:rsid w:val="0056596A"/>
    <w:rsid w:val="00566945"/>
    <w:rsid w:val="00567753"/>
    <w:rsid w:val="00567934"/>
    <w:rsid w:val="00570825"/>
    <w:rsid w:val="00572C2E"/>
    <w:rsid w:val="00572FD0"/>
    <w:rsid w:val="005731B2"/>
    <w:rsid w:val="00573634"/>
    <w:rsid w:val="00574E2B"/>
    <w:rsid w:val="00575516"/>
    <w:rsid w:val="00576A73"/>
    <w:rsid w:val="00581B40"/>
    <w:rsid w:val="00581F85"/>
    <w:rsid w:val="0058389E"/>
    <w:rsid w:val="00583B8C"/>
    <w:rsid w:val="00583E90"/>
    <w:rsid w:val="00585852"/>
    <w:rsid w:val="00585D42"/>
    <w:rsid w:val="00585E87"/>
    <w:rsid w:val="00586A4C"/>
    <w:rsid w:val="00587646"/>
    <w:rsid w:val="005903BE"/>
    <w:rsid w:val="00594C64"/>
    <w:rsid w:val="00594F87"/>
    <w:rsid w:val="00595122"/>
    <w:rsid w:val="005957EC"/>
    <w:rsid w:val="00596473"/>
    <w:rsid w:val="00596BD0"/>
    <w:rsid w:val="005A046B"/>
    <w:rsid w:val="005A08C0"/>
    <w:rsid w:val="005A2455"/>
    <w:rsid w:val="005A266D"/>
    <w:rsid w:val="005A310F"/>
    <w:rsid w:val="005A3307"/>
    <w:rsid w:val="005A5E99"/>
    <w:rsid w:val="005A5F0A"/>
    <w:rsid w:val="005B050A"/>
    <w:rsid w:val="005B060B"/>
    <w:rsid w:val="005B2EE5"/>
    <w:rsid w:val="005B33C0"/>
    <w:rsid w:val="005B567F"/>
    <w:rsid w:val="005B57AD"/>
    <w:rsid w:val="005B5B15"/>
    <w:rsid w:val="005B5E75"/>
    <w:rsid w:val="005B6108"/>
    <w:rsid w:val="005B690B"/>
    <w:rsid w:val="005C0807"/>
    <w:rsid w:val="005C0A94"/>
    <w:rsid w:val="005C2394"/>
    <w:rsid w:val="005C2631"/>
    <w:rsid w:val="005C42A2"/>
    <w:rsid w:val="005C535A"/>
    <w:rsid w:val="005C64EF"/>
    <w:rsid w:val="005C66B0"/>
    <w:rsid w:val="005C79D5"/>
    <w:rsid w:val="005C7C06"/>
    <w:rsid w:val="005C7F40"/>
    <w:rsid w:val="005D15EF"/>
    <w:rsid w:val="005D3964"/>
    <w:rsid w:val="005D4D95"/>
    <w:rsid w:val="005E00A2"/>
    <w:rsid w:val="005E0E56"/>
    <w:rsid w:val="005E1340"/>
    <w:rsid w:val="005E1E65"/>
    <w:rsid w:val="005E72D1"/>
    <w:rsid w:val="005F282D"/>
    <w:rsid w:val="005F46FA"/>
    <w:rsid w:val="005F4804"/>
    <w:rsid w:val="005F492F"/>
    <w:rsid w:val="005F4BE4"/>
    <w:rsid w:val="005F594D"/>
    <w:rsid w:val="005F5BE1"/>
    <w:rsid w:val="005F6F20"/>
    <w:rsid w:val="005F7230"/>
    <w:rsid w:val="005F791A"/>
    <w:rsid w:val="005F7CE2"/>
    <w:rsid w:val="005F7CE6"/>
    <w:rsid w:val="005F7F74"/>
    <w:rsid w:val="00600287"/>
    <w:rsid w:val="00600DD7"/>
    <w:rsid w:val="00602A51"/>
    <w:rsid w:val="00602E93"/>
    <w:rsid w:val="00603D56"/>
    <w:rsid w:val="00604CE8"/>
    <w:rsid w:val="00607BD4"/>
    <w:rsid w:val="0061010A"/>
    <w:rsid w:val="00613F21"/>
    <w:rsid w:val="00614C3E"/>
    <w:rsid w:val="00616313"/>
    <w:rsid w:val="00616B59"/>
    <w:rsid w:val="0061721C"/>
    <w:rsid w:val="00617D23"/>
    <w:rsid w:val="0062080A"/>
    <w:rsid w:val="0062095C"/>
    <w:rsid w:val="00620DFD"/>
    <w:rsid w:val="00621AA3"/>
    <w:rsid w:val="00622DA5"/>
    <w:rsid w:val="00623085"/>
    <w:rsid w:val="00625689"/>
    <w:rsid w:val="00632E89"/>
    <w:rsid w:val="00633325"/>
    <w:rsid w:val="006347FB"/>
    <w:rsid w:val="00635E75"/>
    <w:rsid w:val="00637EEB"/>
    <w:rsid w:val="006423DF"/>
    <w:rsid w:val="00644EEA"/>
    <w:rsid w:val="0064526C"/>
    <w:rsid w:val="00647154"/>
    <w:rsid w:val="006472CC"/>
    <w:rsid w:val="0065022E"/>
    <w:rsid w:val="00652857"/>
    <w:rsid w:val="006530B0"/>
    <w:rsid w:val="00655825"/>
    <w:rsid w:val="006558DD"/>
    <w:rsid w:val="0065750A"/>
    <w:rsid w:val="00661619"/>
    <w:rsid w:val="00661DBE"/>
    <w:rsid w:val="00662ED8"/>
    <w:rsid w:val="00665905"/>
    <w:rsid w:val="00666C31"/>
    <w:rsid w:val="0067057D"/>
    <w:rsid w:val="00671A09"/>
    <w:rsid w:val="006723A0"/>
    <w:rsid w:val="00674112"/>
    <w:rsid w:val="00674932"/>
    <w:rsid w:val="00675B07"/>
    <w:rsid w:val="0067793A"/>
    <w:rsid w:val="00677ACF"/>
    <w:rsid w:val="00677E95"/>
    <w:rsid w:val="0068090B"/>
    <w:rsid w:val="00680B5A"/>
    <w:rsid w:val="006812AE"/>
    <w:rsid w:val="00687A59"/>
    <w:rsid w:val="0069225B"/>
    <w:rsid w:val="00694AAF"/>
    <w:rsid w:val="0069791F"/>
    <w:rsid w:val="006A0E0D"/>
    <w:rsid w:val="006A1906"/>
    <w:rsid w:val="006A1A92"/>
    <w:rsid w:val="006A37D7"/>
    <w:rsid w:val="006A4E3E"/>
    <w:rsid w:val="006A7A4E"/>
    <w:rsid w:val="006B2AE8"/>
    <w:rsid w:val="006B43F2"/>
    <w:rsid w:val="006B4857"/>
    <w:rsid w:val="006B72C7"/>
    <w:rsid w:val="006B7844"/>
    <w:rsid w:val="006C0099"/>
    <w:rsid w:val="006C121A"/>
    <w:rsid w:val="006C275E"/>
    <w:rsid w:val="006C2D20"/>
    <w:rsid w:val="006C2F41"/>
    <w:rsid w:val="006C3B42"/>
    <w:rsid w:val="006C57CC"/>
    <w:rsid w:val="006C57FC"/>
    <w:rsid w:val="006C58B9"/>
    <w:rsid w:val="006D1C30"/>
    <w:rsid w:val="006D22D2"/>
    <w:rsid w:val="006D5208"/>
    <w:rsid w:val="006D557F"/>
    <w:rsid w:val="006D5E29"/>
    <w:rsid w:val="006D76C2"/>
    <w:rsid w:val="006E01C1"/>
    <w:rsid w:val="006E20EA"/>
    <w:rsid w:val="006E32E1"/>
    <w:rsid w:val="006E3CA9"/>
    <w:rsid w:val="006E48DC"/>
    <w:rsid w:val="006E4ECC"/>
    <w:rsid w:val="006E5652"/>
    <w:rsid w:val="006E5A8D"/>
    <w:rsid w:val="006F1A89"/>
    <w:rsid w:val="006F314F"/>
    <w:rsid w:val="006F3ABC"/>
    <w:rsid w:val="006F4AA5"/>
    <w:rsid w:val="006F4B30"/>
    <w:rsid w:val="006F4F6A"/>
    <w:rsid w:val="006F513B"/>
    <w:rsid w:val="006F55E5"/>
    <w:rsid w:val="006F646D"/>
    <w:rsid w:val="006F7BE1"/>
    <w:rsid w:val="00700740"/>
    <w:rsid w:val="00701CB1"/>
    <w:rsid w:val="00701EDB"/>
    <w:rsid w:val="00703087"/>
    <w:rsid w:val="0070594A"/>
    <w:rsid w:val="00705C65"/>
    <w:rsid w:val="00706177"/>
    <w:rsid w:val="00707272"/>
    <w:rsid w:val="00710138"/>
    <w:rsid w:val="0071095F"/>
    <w:rsid w:val="0071117F"/>
    <w:rsid w:val="007112CB"/>
    <w:rsid w:val="0071292B"/>
    <w:rsid w:val="007144C5"/>
    <w:rsid w:val="00714DF1"/>
    <w:rsid w:val="0071646D"/>
    <w:rsid w:val="0072123F"/>
    <w:rsid w:val="007224F1"/>
    <w:rsid w:val="00722620"/>
    <w:rsid w:val="00724B10"/>
    <w:rsid w:val="007270A5"/>
    <w:rsid w:val="007271F5"/>
    <w:rsid w:val="00730411"/>
    <w:rsid w:val="007313C2"/>
    <w:rsid w:val="00732C11"/>
    <w:rsid w:val="00733C45"/>
    <w:rsid w:val="007369EB"/>
    <w:rsid w:val="00736D84"/>
    <w:rsid w:val="00737E12"/>
    <w:rsid w:val="00742311"/>
    <w:rsid w:val="0074256A"/>
    <w:rsid w:val="00744E0C"/>
    <w:rsid w:val="00745661"/>
    <w:rsid w:val="007458EE"/>
    <w:rsid w:val="00745A0A"/>
    <w:rsid w:val="00750317"/>
    <w:rsid w:val="00750DCF"/>
    <w:rsid w:val="007511A2"/>
    <w:rsid w:val="0075263E"/>
    <w:rsid w:val="0075264E"/>
    <w:rsid w:val="00752906"/>
    <w:rsid w:val="00752BFF"/>
    <w:rsid w:val="00754468"/>
    <w:rsid w:val="0075598F"/>
    <w:rsid w:val="00757D51"/>
    <w:rsid w:val="00760FA1"/>
    <w:rsid w:val="0076397A"/>
    <w:rsid w:val="007639B4"/>
    <w:rsid w:val="00764C47"/>
    <w:rsid w:val="007668FD"/>
    <w:rsid w:val="00767E1E"/>
    <w:rsid w:val="00767FAB"/>
    <w:rsid w:val="00770A6E"/>
    <w:rsid w:val="00770FD1"/>
    <w:rsid w:val="007719DB"/>
    <w:rsid w:val="00771B7B"/>
    <w:rsid w:val="00772138"/>
    <w:rsid w:val="007740CF"/>
    <w:rsid w:val="0077455D"/>
    <w:rsid w:val="00775A5E"/>
    <w:rsid w:val="007773D1"/>
    <w:rsid w:val="00780898"/>
    <w:rsid w:val="007813EC"/>
    <w:rsid w:val="007819C4"/>
    <w:rsid w:val="0078296B"/>
    <w:rsid w:val="00782FB3"/>
    <w:rsid w:val="007846CC"/>
    <w:rsid w:val="007849AE"/>
    <w:rsid w:val="00784BBE"/>
    <w:rsid w:val="00787F75"/>
    <w:rsid w:val="007909A6"/>
    <w:rsid w:val="00790E79"/>
    <w:rsid w:val="00792CA9"/>
    <w:rsid w:val="00794628"/>
    <w:rsid w:val="00794C7C"/>
    <w:rsid w:val="007950B6"/>
    <w:rsid w:val="00795D38"/>
    <w:rsid w:val="00797C77"/>
    <w:rsid w:val="007A2909"/>
    <w:rsid w:val="007A2FBF"/>
    <w:rsid w:val="007A32A0"/>
    <w:rsid w:val="007A3BE9"/>
    <w:rsid w:val="007A3EB4"/>
    <w:rsid w:val="007A5CF8"/>
    <w:rsid w:val="007A702A"/>
    <w:rsid w:val="007A7F5C"/>
    <w:rsid w:val="007B0DF1"/>
    <w:rsid w:val="007B2652"/>
    <w:rsid w:val="007B31E7"/>
    <w:rsid w:val="007B3529"/>
    <w:rsid w:val="007B4C0B"/>
    <w:rsid w:val="007B52E2"/>
    <w:rsid w:val="007B6EED"/>
    <w:rsid w:val="007B70F4"/>
    <w:rsid w:val="007C2827"/>
    <w:rsid w:val="007C2F4F"/>
    <w:rsid w:val="007C2F7F"/>
    <w:rsid w:val="007C310C"/>
    <w:rsid w:val="007C37D1"/>
    <w:rsid w:val="007C7046"/>
    <w:rsid w:val="007C7CA3"/>
    <w:rsid w:val="007D103C"/>
    <w:rsid w:val="007D279F"/>
    <w:rsid w:val="007D40F4"/>
    <w:rsid w:val="007D4207"/>
    <w:rsid w:val="007D4B2F"/>
    <w:rsid w:val="007D560F"/>
    <w:rsid w:val="007D61F1"/>
    <w:rsid w:val="007E163C"/>
    <w:rsid w:val="007E204E"/>
    <w:rsid w:val="007E3407"/>
    <w:rsid w:val="007E6787"/>
    <w:rsid w:val="007E6CAC"/>
    <w:rsid w:val="007F1068"/>
    <w:rsid w:val="007F1CFB"/>
    <w:rsid w:val="007F20EF"/>
    <w:rsid w:val="007F22F1"/>
    <w:rsid w:val="007F3928"/>
    <w:rsid w:val="0080077B"/>
    <w:rsid w:val="00801EDE"/>
    <w:rsid w:val="0080398B"/>
    <w:rsid w:val="008044E6"/>
    <w:rsid w:val="008046A0"/>
    <w:rsid w:val="00804DEF"/>
    <w:rsid w:val="00805040"/>
    <w:rsid w:val="008050A1"/>
    <w:rsid w:val="0080559F"/>
    <w:rsid w:val="00805956"/>
    <w:rsid w:val="00806753"/>
    <w:rsid w:val="00811A17"/>
    <w:rsid w:val="00812DAC"/>
    <w:rsid w:val="0081431B"/>
    <w:rsid w:val="00815C14"/>
    <w:rsid w:val="00816CF9"/>
    <w:rsid w:val="00816D8B"/>
    <w:rsid w:val="00817934"/>
    <w:rsid w:val="008208AF"/>
    <w:rsid w:val="00820AFD"/>
    <w:rsid w:val="00822075"/>
    <w:rsid w:val="00824FFA"/>
    <w:rsid w:val="0082600E"/>
    <w:rsid w:val="00826A84"/>
    <w:rsid w:val="00831241"/>
    <w:rsid w:val="00832B20"/>
    <w:rsid w:val="00834D88"/>
    <w:rsid w:val="00834EA9"/>
    <w:rsid w:val="008352D1"/>
    <w:rsid w:val="008354C6"/>
    <w:rsid w:val="00835765"/>
    <w:rsid w:val="00836343"/>
    <w:rsid w:val="0083758E"/>
    <w:rsid w:val="008377AA"/>
    <w:rsid w:val="00837DE1"/>
    <w:rsid w:val="00843347"/>
    <w:rsid w:val="008435B5"/>
    <w:rsid w:val="008444A8"/>
    <w:rsid w:val="008445E7"/>
    <w:rsid w:val="0084535F"/>
    <w:rsid w:val="00846AF0"/>
    <w:rsid w:val="00846CED"/>
    <w:rsid w:val="00853232"/>
    <w:rsid w:val="00854ACC"/>
    <w:rsid w:val="00855935"/>
    <w:rsid w:val="008566DD"/>
    <w:rsid w:val="0085735D"/>
    <w:rsid w:val="00857B1C"/>
    <w:rsid w:val="008613BF"/>
    <w:rsid w:val="00861490"/>
    <w:rsid w:val="0086296B"/>
    <w:rsid w:val="00865F89"/>
    <w:rsid w:val="008666CB"/>
    <w:rsid w:val="00872994"/>
    <w:rsid w:val="008734DE"/>
    <w:rsid w:val="00873D3F"/>
    <w:rsid w:val="00876AB8"/>
    <w:rsid w:val="008816B4"/>
    <w:rsid w:val="0088254E"/>
    <w:rsid w:val="00885309"/>
    <w:rsid w:val="00885AB6"/>
    <w:rsid w:val="00886E1F"/>
    <w:rsid w:val="00890472"/>
    <w:rsid w:val="00891EDF"/>
    <w:rsid w:val="00892136"/>
    <w:rsid w:val="00892509"/>
    <w:rsid w:val="00892B06"/>
    <w:rsid w:val="008932A9"/>
    <w:rsid w:val="00893759"/>
    <w:rsid w:val="008945F0"/>
    <w:rsid w:val="00896ECD"/>
    <w:rsid w:val="008A0A56"/>
    <w:rsid w:val="008A1147"/>
    <w:rsid w:val="008A1D0C"/>
    <w:rsid w:val="008A4F2A"/>
    <w:rsid w:val="008A61A3"/>
    <w:rsid w:val="008A72F9"/>
    <w:rsid w:val="008B0063"/>
    <w:rsid w:val="008B0387"/>
    <w:rsid w:val="008B07C4"/>
    <w:rsid w:val="008B0D79"/>
    <w:rsid w:val="008B434A"/>
    <w:rsid w:val="008B4D54"/>
    <w:rsid w:val="008B4EA3"/>
    <w:rsid w:val="008B6278"/>
    <w:rsid w:val="008B763F"/>
    <w:rsid w:val="008C0AE5"/>
    <w:rsid w:val="008C107A"/>
    <w:rsid w:val="008C10AE"/>
    <w:rsid w:val="008C2EC6"/>
    <w:rsid w:val="008C32F3"/>
    <w:rsid w:val="008C4D6E"/>
    <w:rsid w:val="008C52A2"/>
    <w:rsid w:val="008C5F8D"/>
    <w:rsid w:val="008C63A1"/>
    <w:rsid w:val="008C7EB2"/>
    <w:rsid w:val="008D050F"/>
    <w:rsid w:val="008D0DAA"/>
    <w:rsid w:val="008D2E9A"/>
    <w:rsid w:val="008D43A0"/>
    <w:rsid w:val="008D56C7"/>
    <w:rsid w:val="008D6973"/>
    <w:rsid w:val="008D7F44"/>
    <w:rsid w:val="008E11A4"/>
    <w:rsid w:val="008E11F8"/>
    <w:rsid w:val="008E15DF"/>
    <w:rsid w:val="008E2052"/>
    <w:rsid w:val="008E4CE9"/>
    <w:rsid w:val="008E4D58"/>
    <w:rsid w:val="008E6CE0"/>
    <w:rsid w:val="008F1100"/>
    <w:rsid w:val="008F548E"/>
    <w:rsid w:val="008F615E"/>
    <w:rsid w:val="008F6A71"/>
    <w:rsid w:val="008F6BA7"/>
    <w:rsid w:val="008F73DB"/>
    <w:rsid w:val="00900C2A"/>
    <w:rsid w:val="00901504"/>
    <w:rsid w:val="00906DED"/>
    <w:rsid w:val="00911084"/>
    <w:rsid w:val="009129C2"/>
    <w:rsid w:val="009136B8"/>
    <w:rsid w:val="00913E33"/>
    <w:rsid w:val="00914280"/>
    <w:rsid w:val="009153A9"/>
    <w:rsid w:val="00916424"/>
    <w:rsid w:val="009170D8"/>
    <w:rsid w:val="009210FE"/>
    <w:rsid w:val="00921C38"/>
    <w:rsid w:val="0092403B"/>
    <w:rsid w:val="0092568B"/>
    <w:rsid w:val="00930D2E"/>
    <w:rsid w:val="0093226C"/>
    <w:rsid w:val="00934AA1"/>
    <w:rsid w:val="00934AA6"/>
    <w:rsid w:val="00935473"/>
    <w:rsid w:val="009356CD"/>
    <w:rsid w:val="00935919"/>
    <w:rsid w:val="00935E38"/>
    <w:rsid w:val="00936B7F"/>
    <w:rsid w:val="00937563"/>
    <w:rsid w:val="00937EAB"/>
    <w:rsid w:val="0094208E"/>
    <w:rsid w:val="00942576"/>
    <w:rsid w:val="00943238"/>
    <w:rsid w:val="009443B0"/>
    <w:rsid w:val="00944BF9"/>
    <w:rsid w:val="009461D4"/>
    <w:rsid w:val="00947152"/>
    <w:rsid w:val="0095366B"/>
    <w:rsid w:val="00954058"/>
    <w:rsid w:val="0095554E"/>
    <w:rsid w:val="00957054"/>
    <w:rsid w:val="009616A7"/>
    <w:rsid w:val="00962DB6"/>
    <w:rsid w:val="00962DC7"/>
    <w:rsid w:val="009633DE"/>
    <w:rsid w:val="00964D01"/>
    <w:rsid w:val="0096627F"/>
    <w:rsid w:val="00966DF0"/>
    <w:rsid w:val="0097098C"/>
    <w:rsid w:val="00970C49"/>
    <w:rsid w:val="00971C2C"/>
    <w:rsid w:val="00972A34"/>
    <w:rsid w:val="00972BC6"/>
    <w:rsid w:val="00972EA2"/>
    <w:rsid w:val="00973760"/>
    <w:rsid w:val="00973B87"/>
    <w:rsid w:val="009757EB"/>
    <w:rsid w:val="00977234"/>
    <w:rsid w:val="00977BD7"/>
    <w:rsid w:val="009800E0"/>
    <w:rsid w:val="009801E4"/>
    <w:rsid w:val="00981B77"/>
    <w:rsid w:val="00983638"/>
    <w:rsid w:val="009843AF"/>
    <w:rsid w:val="009849D5"/>
    <w:rsid w:val="00984EC5"/>
    <w:rsid w:val="0099030A"/>
    <w:rsid w:val="00990C52"/>
    <w:rsid w:val="00990DF2"/>
    <w:rsid w:val="00991C2A"/>
    <w:rsid w:val="00993821"/>
    <w:rsid w:val="00993D28"/>
    <w:rsid w:val="00994403"/>
    <w:rsid w:val="00994475"/>
    <w:rsid w:val="00995E85"/>
    <w:rsid w:val="009A0667"/>
    <w:rsid w:val="009A1BEB"/>
    <w:rsid w:val="009A2199"/>
    <w:rsid w:val="009A2E7F"/>
    <w:rsid w:val="009A2F04"/>
    <w:rsid w:val="009A2F4F"/>
    <w:rsid w:val="009A311D"/>
    <w:rsid w:val="009A5AD3"/>
    <w:rsid w:val="009A5C66"/>
    <w:rsid w:val="009A6510"/>
    <w:rsid w:val="009A6885"/>
    <w:rsid w:val="009A6903"/>
    <w:rsid w:val="009A6ADF"/>
    <w:rsid w:val="009B2774"/>
    <w:rsid w:val="009B3FAD"/>
    <w:rsid w:val="009B439B"/>
    <w:rsid w:val="009B5030"/>
    <w:rsid w:val="009B573F"/>
    <w:rsid w:val="009B74FC"/>
    <w:rsid w:val="009B7A71"/>
    <w:rsid w:val="009B7E37"/>
    <w:rsid w:val="009C04A2"/>
    <w:rsid w:val="009C05BD"/>
    <w:rsid w:val="009C094A"/>
    <w:rsid w:val="009C1473"/>
    <w:rsid w:val="009C1A51"/>
    <w:rsid w:val="009C3061"/>
    <w:rsid w:val="009C30B4"/>
    <w:rsid w:val="009C5924"/>
    <w:rsid w:val="009D01EB"/>
    <w:rsid w:val="009D17B2"/>
    <w:rsid w:val="009D3DC7"/>
    <w:rsid w:val="009D4D75"/>
    <w:rsid w:val="009D6291"/>
    <w:rsid w:val="009D76C2"/>
    <w:rsid w:val="009E09EC"/>
    <w:rsid w:val="009E104F"/>
    <w:rsid w:val="009E21DF"/>
    <w:rsid w:val="009E310D"/>
    <w:rsid w:val="009E66B8"/>
    <w:rsid w:val="009E694D"/>
    <w:rsid w:val="009F073D"/>
    <w:rsid w:val="009F3B47"/>
    <w:rsid w:val="009F4AB1"/>
    <w:rsid w:val="009F68DF"/>
    <w:rsid w:val="00A007C3"/>
    <w:rsid w:val="00A02930"/>
    <w:rsid w:val="00A02F4E"/>
    <w:rsid w:val="00A03838"/>
    <w:rsid w:val="00A04605"/>
    <w:rsid w:val="00A05487"/>
    <w:rsid w:val="00A06112"/>
    <w:rsid w:val="00A07F47"/>
    <w:rsid w:val="00A114F2"/>
    <w:rsid w:val="00A12E41"/>
    <w:rsid w:val="00A1312E"/>
    <w:rsid w:val="00A14A29"/>
    <w:rsid w:val="00A16E3D"/>
    <w:rsid w:val="00A17ACD"/>
    <w:rsid w:val="00A217F8"/>
    <w:rsid w:val="00A226C1"/>
    <w:rsid w:val="00A231F9"/>
    <w:rsid w:val="00A23C1D"/>
    <w:rsid w:val="00A25299"/>
    <w:rsid w:val="00A27BC7"/>
    <w:rsid w:val="00A35028"/>
    <w:rsid w:val="00A3518E"/>
    <w:rsid w:val="00A40EE7"/>
    <w:rsid w:val="00A41A11"/>
    <w:rsid w:val="00A41FC7"/>
    <w:rsid w:val="00A44C0C"/>
    <w:rsid w:val="00A44EAF"/>
    <w:rsid w:val="00A45B88"/>
    <w:rsid w:val="00A45D43"/>
    <w:rsid w:val="00A4701E"/>
    <w:rsid w:val="00A47772"/>
    <w:rsid w:val="00A50A9D"/>
    <w:rsid w:val="00A515C1"/>
    <w:rsid w:val="00A53C5B"/>
    <w:rsid w:val="00A57754"/>
    <w:rsid w:val="00A6116A"/>
    <w:rsid w:val="00A61CB5"/>
    <w:rsid w:val="00A6252D"/>
    <w:rsid w:val="00A62759"/>
    <w:rsid w:val="00A62AEB"/>
    <w:rsid w:val="00A62F7A"/>
    <w:rsid w:val="00A63D0B"/>
    <w:rsid w:val="00A64592"/>
    <w:rsid w:val="00A64CF2"/>
    <w:rsid w:val="00A64E0D"/>
    <w:rsid w:val="00A66F41"/>
    <w:rsid w:val="00A71D97"/>
    <w:rsid w:val="00A7364E"/>
    <w:rsid w:val="00A745D5"/>
    <w:rsid w:val="00A75625"/>
    <w:rsid w:val="00A7608F"/>
    <w:rsid w:val="00A80F26"/>
    <w:rsid w:val="00A813ED"/>
    <w:rsid w:val="00A8368A"/>
    <w:rsid w:val="00A8385D"/>
    <w:rsid w:val="00A84073"/>
    <w:rsid w:val="00A857A0"/>
    <w:rsid w:val="00A8661C"/>
    <w:rsid w:val="00A8785C"/>
    <w:rsid w:val="00A90815"/>
    <w:rsid w:val="00A92779"/>
    <w:rsid w:val="00A927F8"/>
    <w:rsid w:val="00A92A56"/>
    <w:rsid w:val="00A92F40"/>
    <w:rsid w:val="00A93B76"/>
    <w:rsid w:val="00A93D43"/>
    <w:rsid w:val="00A95EF5"/>
    <w:rsid w:val="00A96F96"/>
    <w:rsid w:val="00AA0AE7"/>
    <w:rsid w:val="00AA1623"/>
    <w:rsid w:val="00AA2792"/>
    <w:rsid w:val="00AA2992"/>
    <w:rsid w:val="00AA340A"/>
    <w:rsid w:val="00AA3A3C"/>
    <w:rsid w:val="00AA574B"/>
    <w:rsid w:val="00AA619B"/>
    <w:rsid w:val="00AA705A"/>
    <w:rsid w:val="00AB028C"/>
    <w:rsid w:val="00AB04A4"/>
    <w:rsid w:val="00AB098C"/>
    <w:rsid w:val="00AB1D66"/>
    <w:rsid w:val="00AB2CAF"/>
    <w:rsid w:val="00AB4627"/>
    <w:rsid w:val="00AB57CF"/>
    <w:rsid w:val="00AB7399"/>
    <w:rsid w:val="00AC0C7A"/>
    <w:rsid w:val="00AC198E"/>
    <w:rsid w:val="00AC24E8"/>
    <w:rsid w:val="00AC449E"/>
    <w:rsid w:val="00AC468C"/>
    <w:rsid w:val="00AC5191"/>
    <w:rsid w:val="00AC6778"/>
    <w:rsid w:val="00AC7773"/>
    <w:rsid w:val="00AD08A3"/>
    <w:rsid w:val="00AD0E01"/>
    <w:rsid w:val="00AD1541"/>
    <w:rsid w:val="00AD3999"/>
    <w:rsid w:val="00AD423D"/>
    <w:rsid w:val="00AD617A"/>
    <w:rsid w:val="00AD649E"/>
    <w:rsid w:val="00AD66A8"/>
    <w:rsid w:val="00AD6E46"/>
    <w:rsid w:val="00AE0CCF"/>
    <w:rsid w:val="00AE13C7"/>
    <w:rsid w:val="00AE1554"/>
    <w:rsid w:val="00AE6E7B"/>
    <w:rsid w:val="00AF163A"/>
    <w:rsid w:val="00AF1D73"/>
    <w:rsid w:val="00AF1DBD"/>
    <w:rsid w:val="00AF2AF1"/>
    <w:rsid w:val="00AF2E09"/>
    <w:rsid w:val="00AF2EE0"/>
    <w:rsid w:val="00AF469C"/>
    <w:rsid w:val="00AF5F77"/>
    <w:rsid w:val="00AF7505"/>
    <w:rsid w:val="00AF7F1B"/>
    <w:rsid w:val="00B03626"/>
    <w:rsid w:val="00B044B5"/>
    <w:rsid w:val="00B07B0F"/>
    <w:rsid w:val="00B07D28"/>
    <w:rsid w:val="00B07E4B"/>
    <w:rsid w:val="00B100C8"/>
    <w:rsid w:val="00B11C70"/>
    <w:rsid w:val="00B12B2D"/>
    <w:rsid w:val="00B20E34"/>
    <w:rsid w:val="00B215CC"/>
    <w:rsid w:val="00B2186C"/>
    <w:rsid w:val="00B22179"/>
    <w:rsid w:val="00B222F7"/>
    <w:rsid w:val="00B229C1"/>
    <w:rsid w:val="00B22A6D"/>
    <w:rsid w:val="00B2440E"/>
    <w:rsid w:val="00B258A6"/>
    <w:rsid w:val="00B25A99"/>
    <w:rsid w:val="00B25EFF"/>
    <w:rsid w:val="00B26D7A"/>
    <w:rsid w:val="00B271C1"/>
    <w:rsid w:val="00B277E8"/>
    <w:rsid w:val="00B317EA"/>
    <w:rsid w:val="00B32B37"/>
    <w:rsid w:val="00B355CA"/>
    <w:rsid w:val="00B36D8A"/>
    <w:rsid w:val="00B3708A"/>
    <w:rsid w:val="00B42777"/>
    <w:rsid w:val="00B42A27"/>
    <w:rsid w:val="00B43037"/>
    <w:rsid w:val="00B43EED"/>
    <w:rsid w:val="00B44479"/>
    <w:rsid w:val="00B4468C"/>
    <w:rsid w:val="00B45BF2"/>
    <w:rsid w:val="00B46239"/>
    <w:rsid w:val="00B50A3A"/>
    <w:rsid w:val="00B50C77"/>
    <w:rsid w:val="00B51821"/>
    <w:rsid w:val="00B52F50"/>
    <w:rsid w:val="00B531D4"/>
    <w:rsid w:val="00B53A40"/>
    <w:rsid w:val="00B53D59"/>
    <w:rsid w:val="00B567ED"/>
    <w:rsid w:val="00B5682E"/>
    <w:rsid w:val="00B56A2B"/>
    <w:rsid w:val="00B57A7C"/>
    <w:rsid w:val="00B61682"/>
    <w:rsid w:val="00B61AA5"/>
    <w:rsid w:val="00B61E43"/>
    <w:rsid w:val="00B627E1"/>
    <w:rsid w:val="00B64507"/>
    <w:rsid w:val="00B64B01"/>
    <w:rsid w:val="00B64E32"/>
    <w:rsid w:val="00B65143"/>
    <w:rsid w:val="00B67EB6"/>
    <w:rsid w:val="00B708BB"/>
    <w:rsid w:val="00B71973"/>
    <w:rsid w:val="00B71CC6"/>
    <w:rsid w:val="00B71D12"/>
    <w:rsid w:val="00B7268F"/>
    <w:rsid w:val="00B72B10"/>
    <w:rsid w:val="00B73A6F"/>
    <w:rsid w:val="00B74C5A"/>
    <w:rsid w:val="00B75C44"/>
    <w:rsid w:val="00B772D8"/>
    <w:rsid w:val="00B80967"/>
    <w:rsid w:val="00B81A79"/>
    <w:rsid w:val="00B82594"/>
    <w:rsid w:val="00B828F6"/>
    <w:rsid w:val="00B832A4"/>
    <w:rsid w:val="00B838EE"/>
    <w:rsid w:val="00B84C4A"/>
    <w:rsid w:val="00B85DBD"/>
    <w:rsid w:val="00B860E5"/>
    <w:rsid w:val="00B8613C"/>
    <w:rsid w:val="00B8647E"/>
    <w:rsid w:val="00B86657"/>
    <w:rsid w:val="00B90C91"/>
    <w:rsid w:val="00BA00FA"/>
    <w:rsid w:val="00BA1559"/>
    <w:rsid w:val="00BA1B79"/>
    <w:rsid w:val="00BA29C7"/>
    <w:rsid w:val="00BA3225"/>
    <w:rsid w:val="00BA3D6B"/>
    <w:rsid w:val="00BA43F5"/>
    <w:rsid w:val="00BA4956"/>
    <w:rsid w:val="00BA55D0"/>
    <w:rsid w:val="00BA5E0E"/>
    <w:rsid w:val="00BA731F"/>
    <w:rsid w:val="00BA7682"/>
    <w:rsid w:val="00BC0F45"/>
    <w:rsid w:val="00BC193E"/>
    <w:rsid w:val="00BC34D3"/>
    <w:rsid w:val="00BC5A42"/>
    <w:rsid w:val="00BC685D"/>
    <w:rsid w:val="00BD5ED5"/>
    <w:rsid w:val="00BD7300"/>
    <w:rsid w:val="00BD7467"/>
    <w:rsid w:val="00BE20AE"/>
    <w:rsid w:val="00BE2738"/>
    <w:rsid w:val="00BE273B"/>
    <w:rsid w:val="00BE381C"/>
    <w:rsid w:val="00BE4DBF"/>
    <w:rsid w:val="00BE5A81"/>
    <w:rsid w:val="00BE5DBB"/>
    <w:rsid w:val="00BE7F47"/>
    <w:rsid w:val="00BF026B"/>
    <w:rsid w:val="00BF02A5"/>
    <w:rsid w:val="00BF24CE"/>
    <w:rsid w:val="00BF2D15"/>
    <w:rsid w:val="00BF3060"/>
    <w:rsid w:val="00BF3146"/>
    <w:rsid w:val="00BF31B5"/>
    <w:rsid w:val="00BF583B"/>
    <w:rsid w:val="00BF7850"/>
    <w:rsid w:val="00C00225"/>
    <w:rsid w:val="00C0190E"/>
    <w:rsid w:val="00C02695"/>
    <w:rsid w:val="00C033D8"/>
    <w:rsid w:val="00C0368E"/>
    <w:rsid w:val="00C03F80"/>
    <w:rsid w:val="00C0500F"/>
    <w:rsid w:val="00C067A3"/>
    <w:rsid w:val="00C06FDE"/>
    <w:rsid w:val="00C07484"/>
    <w:rsid w:val="00C079EF"/>
    <w:rsid w:val="00C102B8"/>
    <w:rsid w:val="00C11213"/>
    <w:rsid w:val="00C11EF1"/>
    <w:rsid w:val="00C12F31"/>
    <w:rsid w:val="00C13A44"/>
    <w:rsid w:val="00C15C67"/>
    <w:rsid w:val="00C20923"/>
    <w:rsid w:val="00C2276A"/>
    <w:rsid w:val="00C23FCF"/>
    <w:rsid w:val="00C24522"/>
    <w:rsid w:val="00C27341"/>
    <w:rsid w:val="00C27AF7"/>
    <w:rsid w:val="00C3030D"/>
    <w:rsid w:val="00C30A56"/>
    <w:rsid w:val="00C3122E"/>
    <w:rsid w:val="00C32071"/>
    <w:rsid w:val="00C3264A"/>
    <w:rsid w:val="00C33420"/>
    <w:rsid w:val="00C35899"/>
    <w:rsid w:val="00C37112"/>
    <w:rsid w:val="00C371E3"/>
    <w:rsid w:val="00C4017B"/>
    <w:rsid w:val="00C4033A"/>
    <w:rsid w:val="00C40CF0"/>
    <w:rsid w:val="00C41EA0"/>
    <w:rsid w:val="00C42374"/>
    <w:rsid w:val="00C42A51"/>
    <w:rsid w:val="00C4504F"/>
    <w:rsid w:val="00C465FF"/>
    <w:rsid w:val="00C46B5F"/>
    <w:rsid w:val="00C475DB"/>
    <w:rsid w:val="00C47609"/>
    <w:rsid w:val="00C47B96"/>
    <w:rsid w:val="00C501CB"/>
    <w:rsid w:val="00C53749"/>
    <w:rsid w:val="00C53B81"/>
    <w:rsid w:val="00C53DBB"/>
    <w:rsid w:val="00C54381"/>
    <w:rsid w:val="00C561C4"/>
    <w:rsid w:val="00C56618"/>
    <w:rsid w:val="00C6126C"/>
    <w:rsid w:val="00C61A45"/>
    <w:rsid w:val="00C61CFB"/>
    <w:rsid w:val="00C64238"/>
    <w:rsid w:val="00C703D5"/>
    <w:rsid w:val="00C7041E"/>
    <w:rsid w:val="00C709D7"/>
    <w:rsid w:val="00C70FD2"/>
    <w:rsid w:val="00C7292F"/>
    <w:rsid w:val="00C73199"/>
    <w:rsid w:val="00C758F6"/>
    <w:rsid w:val="00C75F91"/>
    <w:rsid w:val="00C83091"/>
    <w:rsid w:val="00C86824"/>
    <w:rsid w:val="00C86B48"/>
    <w:rsid w:val="00C86D8D"/>
    <w:rsid w:val="00C87699"/>
    <w:rsid w:val="00C91222"/>
    <w:rsid w:val="00C91A3D"/>
    <w:rsid w:val="00C92207"/>
    <w:rsid w:val="00C936B4"/>
    <w:rsid w:val="00C96B3E"/>
    <w:rsid w:val="00C97D85"/>
    <w:rsid w:val="00CA19BD"/>
    <w:rsid w:val="00CA27A0"/>
    <w:rsid w:val="00CA2911"/>
    <w:rsid w:val="00CA2954"/>
    <w:rsid w:val="00CA3006"/>
    <w:rsid w:val="00CA3210"/>
    <w:rsid w:val="00CA3DBC"/>
    <w:rsid w:val="00CA4011"/>
    <w:rsid w:val="00CA45C5"/>
    <w:rsid w:val="00CA63D2"/>
    <w:rsid w:val="00CB02A1"/>
    <w:rsid w:val="00CB091A"/>
    <w:rsid w:val="00CB1030"/>
    <w:rsid w:val="00CB1064"/>
    <w:rsid w:val="00CB14EC"/>
    <w:rsid w:val="00CB1915"/>
    <w:rsid w:val="00CB4BFA"/>
    <w:rsid w:val="00CB78B9"/>
    <w:rsid w:val="00CB7ED6"/>
    <w:rsid w:val="00CC24CB"/>
    <w:rsid w:val="00CC2B5D"/>
    <w:rsid w:val="00CC4C91"/>
    <w:rsid w:val="00CD26BA"/>
    <w:rsid w:val="00CD2C98"/>
    <w:rsid w:val="00CD3FB1"/>
    <w:rsid w:val="00CD411D"/>
    <w:rsid w:val="00CD44E6"/>
    <w:rsid w:val="00CD78B0"/>
    <w:rsid w:val="00CE1331"/>
    <w:rsid w:val="00CE268B"/>
    <w:rsid w:val="00CE2C55"/>
    <w:rsid w:val="00CE3E30"/>
    <w:rsid w:val="00CE3FBD"/>
    <w:rsid w:val="00CE4AB8"/>
    <w:rsid w:val="00CF0C72"/>
    <w:rsid w:val="00CF18F4"/>
    <w:rsid w:val="00CF435B"/>
    <w:rsid w:val="00CF588A"/>
    <w:rsid w:val="00CF675A"/>
    <w:rsid w:val="00CF6E86"/>
    <w:rsid w:val="00D008BA"/>
    <w:rsid w:val="00D00F2A"/>
    <w:rsid w:val="00D02347"/>
    <w:rsid w:val="00D0329F"/>
    <w:rsid w:val="00D04A54"/>
    <w:rsid w:val="00D070F9"/>
    <w:rsid w:val="00D07937"/>
    <w:rsid w:val="00D07AC2"/>
    <w:rsid w:val="00D102D0"/>
    <w:rsid w:val="00D10AB4"/>
    <w:rsid w:val="00D10DFC"/>
    <w:rsid w:val="00D11BFE"/>
    <w:rsid w:val="00D13843"/>
    <w:rsid w:val="00D1466F"/>
    <w:rsid w:val="00D1703C"/>
    <w:rsid w:val="00D20111"/>
    <w:rsid w:val="00D21356"/>
    <w:rsid w:val="00D224A2"/>
    <w:rsid w:val="00D23765"/>
    <w:rsid w:val="00D24100"/>
    <w:rsid w:val="00D24DF5"/>
    <w:rsid w:val="00D270A7"/>
    <w:rsid w:val="00D277B3"/>
    <w:rsid w:val="00D310AD"/>
    <w:rsid w:val="00D3134A"/>
    <w:rsid w:val="00D33A50"/>
    <w:rsid w:val="00D34666"/>
    <w:rsid w:val="00D37F08"/>
    <w:rsid w:val="00D37F76"/>
    <w:rsid w:val="00D435BB"/>
    <w:rsid w:val="00D43E3E"/>
    <w:rsid w:val="00D43F1A"/>
    <w:rsid w:val="00D43F2A"/>
    <w:rsid w:val="00D452DB"/>
    <w:rsid w:val="00D46845"/>
    <w:rsid w:val="00D5130D"/>
    <w:rsid w:val="00D51AEA"/>
    <w:rsid w:val="00D52018"/>
    <w:rsid w:val="00D53818"/>
    <w:rsid w:val="00D53F41"/>
    <w:rsid w:val="00D55B44"/>
    <w:rsid w:val="00D55E0A"/>
    <w:rsid w:val="00D57376"/>
    <w:rsid w:val="00D57BF3"/>
    <w:rsid w:val="00D57FA8"/>
    <w:rsid w:val="00D626F7"/>
    <w:rsid w:val="00D6430D"/>
    <w:rsid w:val="00D663E8"/>
    <w:rsid w:val="00D6665A"/>
    <w:rsid w:val="00D66C74"/>
    <w:rsid w:val="00D72188"/>
    <w:rsid w:val="00D7446B"/>
    <w:rsid w:val="00D74A91"/>
    <w:rsid w:val="00D77F6E"/>
    <w:rsid w:val="00D81782"/>
    <w:rsid w:val="00D82DE6"/>
    <w:rsid w:val="00D83432"/>
    <w:rsid w:val="00D843A7"/>
    <w:rsid w:val="00D84C6D"/>
    <w:rsid w:val="00D85C36"/>
    <w:rsid w:val="00D86781"/>
    <w:rsid w:val="00D87245"/>
    <w:rsid w:val="00D87919"/>
    <w:rsid w:val="00D914AC"/>
    <w:rsid w:val="00D926A5"/>
    <w:rsid w:val="00D944E0"/>
    <w:rsid w:val="00D964B0"/>
    <w:rsid w:val="00DA1020"/>
    <w:rsid w:val="00DA1468"/>
    <w:rsid w:val="00DA24A9"/>
    <w:rsid w:val="00DA2E42"/>
    <w:rsid w:val="00DA301A"/>
    <w:rsid w:val="00DA50B7"/>
    <w:rsid w:val="00DA5405"/>
    <w:rsid w:val="00DA695C"/>
    <w:rsid w:val="00DA6F32"/>
    <w:rsid w:val="00DB0149"/>
    <w:rsid w:val="00DB16FB"/>
    <w:rsid w:val="00DB2B44"/>
    <w:rsid w:val="00DB3D82"/>
    <w:rsid w:val="00DB508F"/>
    <w:rsid w:val="00DB71AD"/>
    <w:rsid w:val="00DC04A2"/>
    <w:rsid w:val="00DC0679"/>
    <w:rsid w:val="00DC0CF7"/>
    <w:rsid w:val="00DC10FC"/>
    <w:rsid w:val="00DC16F7"/>
    <w:rsid w:val="00DC3A30"/>
    <w:rsid w:val="00DC594F"/>
    <w:rsid w:val="00DC5A5C"/>
    <w:rsid w:val="00DC701E"/>
    <w:rsid w:val="00DC7B79"/>
    <w:rsid w:val="00DD0D35"/>
    <w:rsid w:val="00DD1C6A"/>
    <w:rsid w:val="00DD1EDE"/>
    <w:rsid w:val="00DD4678"/>
    <w:rsid w:val="00DD476A"/>
    <w:rsid w:val="00DD5048"/>
    <w:rsid w:val="00DD61F7"/>
    <w:rsid w:val="00DE1B30"/>
    <w:rsid w:val="00DE44EF"/>
    <w:rsid w:val="00DE503E"/>
    <w:rsid w:val="00DE539E"/>
    <w:rsid w:val="00DE6C41"/>
    <w:rsid w:val="00DF0E69"/>
    <w:rsid w:val="00DF0F4C"/>
    <w:rsid w:val="00DF1893"/>
    <w:rsid w:val="00DF32A7"/>
    <w:rsid w:val="00DF34E8"/>
    <w:rsid w:val="00DF4814"/>
    <w:rsid w:val="00DF5033"/>
    <w:rsid w:val="00DF5278"/>
    <w:rsid w:val="00DF5642"/>
    <w:rsid w:val="00DF712C"/>
    <w:rsid w:val="00DF7A9A"/>
    <w:rsid w:val="00E00706"/>
    <w:rsid w:val="00E00FF1"/>
    <w:rsid w:val="00E02862"/>
    <w:rsid w:val="00E03D9C"/>
    <w:rsid w:val="00E068A7"/>
    <w:rsid w:val="00E06F71"/>
    <w:rsid w:val="00E07687"/>
    <w:rsid w:val="00E07BBD"/>
    <w:rsid w:val="00E11179"/>
    <w:rsid w:val="00E1223F"/>
    <w:rsid w:val="00E12286"/>
    <w:rsid w:val="00E14367"/>
    <w:rsid w:val="00E14F05"/>
    <w:rsid w:val="00E17363"/>
    <w:rsid w:val="00E17A35"/>
    <w:rsid w:val="00E2014F"/>
    <w:rsid w:val="00E206AB"/>
    <w:rsid w:val="00E20A3A"/>
    <w:rsid w:val="00E20A90"/>
    <w:rsid w:val="00E21E7D"/>
    <w:rsid w:val="00E23813"/>
    <w:rsid w:val="00E23CB4"/>
    <w:rsid w:val="00E242D6"/>
    <w:rsid w:val="00E25D26"/>
    <w:rsid w:val="00E31E30"/>
    <w:rsid w:val="00E33831"/>
    <w:rsid w:val="00E349EF"/>
    <w:rsid w:val="00E34E7F"/>
    <w:rsid w:val="00E351E5"/>
    <w:rsid w:val="00E37D52"/>
    <w:rsid w:val="00E42BCA"/>
    <w:rsid w:val="00E46A7B"/>
    <w:rsid w:val="00E519EF"/>
    <w:rsid w:val="00E53725"/>
    <w:rsid w:val="00E5493A"/>
    <w:rsid w:val="00E572A5"/>
    <w:rsid w:val="00E600E5"/>
    <w:rsid w:val="00E60C6C"/>
    <w:rsid w:val="00E63B34"/>
    <w:rsid w:val="00E70C37"/>
    <w:rsid w:val="00E71112"/>
    <w:rsid w:val="00E714B5"/>
    <w:rsid w:val="00E71BAE"/>
    <w:rsid w:val="00E72438"/>
    <w:rsid w:val="00E731D9"/>
    <w:rsid w:val="00E75122"/>
    <w:rsid w:val="00E7629C"/>
    <w:rsid w:val="00E765EE"/>
    <w:rsid w:val="00E767B7"/>
    <w:rsid w:val="00E770EC"/>
    <w:rsid w:val="00E77118"/>
    <w:rsid w:val="00E77AA8"/>
    <w:rsid w:val="00E82D3F"/>
    <w:rsid w:val="00E85BF6"/>
    <w:rsid w:val="00E86672"/>
    <w:rsid w:val="00E90C6E"/>
    <w:rsid w:val="00E92296"/>
    <w:rsid w:val="00E92F89"/>
    <w:rsid w:val="00E93E73"/>
    <w:rsid w:val="00E9422F"/>
    <w:rsid w:val="00E94397"/>
    <w:rsid w:val="00E948B5"/>
    <w:rsid w:val="00E94FFF"/>
    <w:rsid w:val="00E956A9"/>
    <w:rsid w:val="00EA1D5B"/>
    <w:rsid w:val="00EA1F5B"/>
    <w:rsid w:val="00EA32E3"/>
    <w:rsid w:val="00EA379E"/>
    <w:rsid w:val="00EA38D3"/>
    <w:rsid w:val="00EA4F1C"/>
    <w:rsid w:val="00EA6980"/>
    <w:rsid w:val="00EA6C42"/>
    <w:rsid w:val="00EA7A28"/>
    <w:rsid w:val="00EB0754"/>
    <w:rsid w:val="00EB25B1"/>
    <w:rsid w:val="00EB41D9"/>
    <w:rsid w:val="00EB4828"/>
    <w:rsid w:val="00EB4E22"/>
    <w:rsid w:val="00EB59F9"/>
    <w:rsid w:val="00EB5DE0"/>
    <w:rsid w:val="00EB6ECA"/>
    <w:rsid w:val="00EB75A5"/>
    <w:rsid w:val="00EB764B"/>
    <w:rsid w:val="00EB771B"/>
    <w:rsid w:val="00EB7CB9"/>
    <w:rsid w:val="00EB7F5F"/>
    <w:rsid w:val="00EC0480"/>
    <w:rsid w:val="00EC0695"/>
    <w:rsid w:val="00EC2081"/>
    <w:rsid w:val="00EC20FD"/>
    <w:rsid w:val="00EC3C82"/>
    <w:rsid w:val="00EC4C10"/>
    <w:rsid w:val="00EC5117"/>
    <w:rsid w:val="00ED2CBA"/>
    <w:rsid w:val="00ED42B5"/>
    <w:rsid w:val="00ED4311"/>
    <w:rsid w:val="00ED5551"/>
    <w:rsid w:val="00ED5AC8"/>
    <w:rsid w:val="00ED6827"/>
    <w:rsid w:val="00EE081F"/>
    <w:rsid w:val="00EE0D55"/>
    <w:rsid w:val="00EE0FB0"/>
    <w:rsid w:val="00EE1162"/>
    <w:rsid w:val="00EE26AB"/>
    <w:rsid w:val="00EE2714"/>
    <w:rsid w:val="00EE5F22"/>
    <w:rsid w:val="00EF1E74"/>
    <w:rsid w:val="00EF227C"/>
    <w:rsid w:val="00EF2473"/>
    <w:rsid w:val="00EF37D5"/>
    <w:rsid w:val="00EF3EF8"/>
    <w:rsid w:val="00EF46C5"/>
    <w:rsid w:val="00EF56FC"/>
    <w:rsid w:val="00EF65C0"/>
    <w:rsid w:val="00F0042E"/>
    <w:rsid w:val="00F01E30"/>
    <w:rsid w:val="00F02A91"/>
    <w:rsid w:val="00F02C92"/>
    <w:rsid w:val="00F041E2"/>
    <w:rsid w:val="00F046A8"/>
    <w:rsid w:val="00F0781E"/>
    <w:rsid w:val="00F07907"/>
    <w:rsid w:val="00F1084B"/>
    <w:rsid w:val="00F11C3A"/>
    <w:rsid w:val="00F12ECC"/>
    <w:rsid w:val="00F13A9D"/>
    <w:rsid w:val="00F1473D"/>
    <w:rsid w:val="00F155FB"/>
    <w:rsid w:val="00F15CB8"/>
    <w:rsid w:val="00F17549"/>
    <w:rsid w:val="00F2055D"/>
    <w:rsid w:val="00F219BD"/>
    <w:rsid w:val="00F22E46"/>
    <w:rsid w:val="00F2375E"/>
    <w:rsid w:val="00F23A0C"/>
    <w:rsid w:val="00F2468F"/>
    <w:rsid w:val="00F254C4"/>
    <w:rsid w:val="00F2567B"/>
    <w:rsid w:val="00F2767A"/>
    <w:rsid w:val="00F3224C"/>
    <w:rsid w:val="00F32404"/>
    <w:rsid w:val="00F3422E"/>
    <w:rsid w:val="00F3522B"/>
    <w:rsid w:val="00F35C71"/>
    <w:rsid w:val="00F36E0C"/>
    <w:rsid w:val="00F4011B"/>
    <w:rsid w:val="00F4018E"/>
    <w:rsid w:val="00F40A8E"/>
    <w:rsid w:val="00F40CE9"/>
    <w:rsid w:val="00F43458"/>
    <w:rsid w:val="00F438B5"/>
    <w:rsid w:val="00F449F6"/>
    <w:rsid w:val="00F466F9"/>
    <w:rsid w:val="00F468CC"/>
    <w:rsid w:val="00F46918"/>
    <w:rsid w:val="00F46D61"/>
    <w:rsid w:val="00F471A6"/>
    <w:rsid w:val="00F47857"/>
    <w:rsid w:val="00F5258C"/>
    <w:rsid w:val="00F54FEE"/>
    <w:rsid w:val="00F553E2"/>
    <w:rsid w:val="00F561D8"/>
    <w:rsid w:val="00F56902"/>
    <w:rsid w:val="00F571AC"/>
    <w:rsid w:val="00F64094"/>
    <w:rsid w:val="00F642AE"/>
    <w:rsid w:val="00F65C90"/>
    <w:rsid w:val="00F67965"/>
    <w:rsid w:val="00F67EC9"/>
    <w:rsid w:val="00F67F4E"/>
    <w:rsid w:val="00F703A0"/>
    <w:rsid w:val="00F70B17"/>
    <w:rsid w:val="00F71D97"/>
    <w:rsid w:val="00F7509F"/>
    <w:rsid w:val="00F76419"/>
    <w:rsid w:val="00F77719"/>
    <w:rsid w:val="00F8070C"/>
    <w:rsid w:val="00F80AF1"/>
    <w:rsid w:val="00F82F1F"/>
    <w:rsid w:val="00F831A1"/>
    <w:rsid w:val="00F83B51"/>
    <w:rsid w:val="00F84EBE"/>
    <w:rsid w:val="00F855E7"/>
    <w:rsid w:val="00F879EA"/>
    <w:rsid w:val="00F87A19"/>
    <w:rsid w:val="00F87A2A"/>
    <w:rsid w:val="00F90309"/>
    <w:rsid w:val="00F93C83"/>
    <w:rsid w:val="00F9412B"/>
    <w:rsid w:val="00F94571"/>
    <w:rsid w:val="00F965DD"/>
    <w:rsid w:val="00F96D2A"/>
    <w:rsid w:val="00F96E6C"/>
    <w:rsid w:val="00F9747F"/>
    <w:rsid w:val="00FA069B"/>
    <w:rsid w:val="00FA1D79"/>
    <w:rsid w:val="00FA264E"/>
    <w:rsid w:val="00FA3452"/>
    <w:rsid w:val="00FA43DB"/>
    <w:rsid w:val="00FA5C1D"/>
    <w:rsid w:val="00FA5C68"/>
    <w:rsid w:val="00FA692F"/>
    <w:rsid w:val="00FA719A"/>
    <w:rsid w:val="00FA7635"/>
    <w:rsid w:val="00FB226F"/>
    <w:rsid w:val="00FB26CE"/>
    <w:rsid w:val="00FB454E"/>
    <w:rsid w:val="00FB4B99"/>
    <w:rsid w:val="00FB4E8B"/>
    <w:rsid w:val="00FB542C"/>
    <w:rsid w:val="00FB675C"/>
    <w:rsid w:val="00FC0CE2"/>
    <w:rsid w:val="00FC13FD"/>
    <w:rsid w:val="00FC1915"/>
    <w:rsid w:val="00FC20CB"/>
    <w:rsid w:val="00FC3CD6"/>
    <w:rsid w:val="00FC54A6"/>
    <w:rsid w:val="00FC5CAA"/>
    <w:rsid w:val="00FC662B"/>
    <w:rsid w:val="00FC6F85"/>
    <w:rsid w:val="00FC7EAB"/>
    <w:rsid w:val="00FD130E"/>
    <w:rsid w:val="00FD1743"/>
    <w:rsid w:val="00FD2635"/>
    <w:rsid w:val="00FD3EAA"/>
    <w:rsid w:val="00FD5F56"/>
    <w:rsid w:val="00FE07BB"/>
    <w:rsid w:val="00FE08CE"/>
    <w:rsid w:val="00FE2F68"/>
    <w:rsid w:val="00FE52A0"/>
    <w:rsid w:val="00FE5681"/>
    <w:rsid w:val="00FE76B3"/>
    <w:rsid w:val="00FE7ADA"/>
    <w:rsid w:val="00FF09EC"/>
    <w:rsid w:val="00FF0F3A"/>
    <w:rsid w:val="00FF65F9"/>
    <w:rsid w:val="00FF6833"/>
    <w:rsid w:val="00FF7BC6"/>
    <w:rsid w:val="011EC5B4"/>
    <w:rsid w:val="01392B35"/>
    <w:rsid w:val="01674451"/>
    <w:rsid w:val="02037B12"/>
    <w:rsid w:val="03320F1D"/>
    <w:rsid w:val="041F02DB"/>
    <w:rsid w:val="08F41129"/>
    <w:rsid w:val="0A9B74DE"/>
    <w:rsid w:val="0BCE15E6"/>
    <w:rsid w:val="0C609304"/>
    <w:rsid w:val="0DA13DF6"/>
    <w:rsid w:val="0DC715E1"/>
    <w:rsid w:val="0F1A2BCF"/>
    <w:rsid w:val="107D7DB8"/>
    <w:rsid w:val="10DF34C0"/>
    <w:rsid w:val="121D4003"/>
    <w:rsid w:val="12D03971"/>
    <w:rsid w:val="137561CB"/>
    <w:rsid w:val="1502086B"/>
    <w:rsid w:val="16879FE2"/>
    <w:rsid w:val="17614BF8"/>
    <w:rsid w:val="187DCE20"/>
    <w:rsid w:val="1BEA98B6"/>
    <w:rsid w:val="1DF81E5C"/>
    <w:rsid w:val="20620328"/>
    <w:rsid w:val="215CDBC5"/>
    <w:rsid w:val="2431D182"/>
    <w:rsid w:val="26AA23B6"/>
    <w:rsid w:val="27A3F1D9"/>
    <w:rsid w:val="2BA3C504"/>
    <w:rsid w:val="2C9DCEF1"/>
    <w:rsid w:val="2FB42AC8"/>
    <w:rsid w:val="3000E9E6"/>
    <w:rsid w:val="33718351"/>
    <w:rsid w:val="359C3357"/>
    <w:rsid w:val="407BF66D"/>
    <w:rsid w:val="419E0C1D"/>
    <w:rsid w:val="4ED26907"/>
    <w:rsid w:val="531E8314"/>
    <w:rsid w:val="5586CD64"/>
    <w:rsid w:val="5666874C"/>
    <w:rsid w:val="58687132"/>
    <w:rsid w:val="5885D85C"/>
    <w:rsid w:val="59645F67"/>
    <w:rsid w:val="5DE7123C"/>
    <w:rsid w:val="5F9DAECA"/>
    <w:rsid w:val="60674401"/>
    <w:rsid w:val="60923666"/>
    <w:rsid w:val="6366CB0E"/>
    <w:rsid w:val="65EB0A76"/>
    <w:rsid w:val="6A58512A"/>
    <w:rsid w:val="6C538EED"/>
    <w:rsid w:val="6D136015"/>
    <w:rsid w:val="6DE98ED3"/>
    <w:rsid w:val="718D76B6"/>
    <w:rsid w:val="71FD7573"/>
    <w:rsid w:val="72A530A8"/>
    <w:rsid w:val="740A79EA"/>
    <w:rsid w:val="740B449A"/>
    <w:rsid w:val="74C3543B"/>
    <w:rsid w:val="763E5937"/>
    <w:rsid w:val="76C20C24"/>
    <w:rsid w:val="79454513"/>
    <w:rsid w:val="7CA766DC"/>
    <w:rsid w:val="7D279B01"/>
    <w:rsid w:val="7DA444F1"/>
    <w:rsid w:val="7DA4D749"/>
    <w:rsid w:val="7DA7C994"/>
    <w:rsid w:val="7DA84492"/>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3B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652857"/>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qFormat/>
    <w:rsid w:val="00AC7773"/>
    <w:pPr>
      <w:ind w:left="720"/>
      <w:contextualSpacing/>
    </w:pPr>
  </w:style>
  <w:style w:type="paragraph" w:styleId="Revision">
    <w:name w:val="Revision"/>
    <w:hidden/>
    <w:semiHidden/>
    <w:rsid w:val="00BC5A42"/>
    <w:rPr>
      <w:rFonts w:asciiTheme="minorHAnsi" w:hAnsiTheme="minorHAnsi" w:cstheme="minorHAnsi"/>
      <w:color w:val="000000" w:themeColor="text1"/>
      <w:sz w:val="22"/>
      <w:szCs w:val="24"/>
      <w:lang w:eastAsia="en-US"/>
    </w:rPr>
  </w:style>
  <w:style w:type="paragraph" w:styleId="FootnoteText">
    <w:name w:val="footnote text"/>
    <w:basedOn w:val="Normal"/>
    <w:link w:val="FootnoteTextChar"/>
    <w:uiPriority w:val="99"/>
    <w:unhideWhenUsed/>
    <w:rsid w:val="00D964B0"/>
    <w:pPr>
      <w:spacing w:after="0"/>
    </w:pPr>
    <w:rPr>
      <w:sz w:val="20"/>
      <w:szCs w:val="20"/>
    </w:rPr>
  </w:style>
  <w:style w:type="character" w:customStyle="1" w:styleId="FootnoteTextChar">
    <w:name w:val="Footnote Text Char"/>
    <w:basedOn w:val="DefaultParagraphFont"/>
    <w:link w:val="FootnoteText"/>
    <w:uiPriority w:val="99"/>
    <w:rsid w:val="00D964B0"/>
    <w:rPr>
      <w:rFonts w:asciiTheme="minorHAnsi" w:hAnsiTheme="minorHAnsi" w:cstheme="minorHAnsi"/>
      <w:color w:val="000000" w:themeColor="text1"/>
      <w:lang w:eastAsia="en-US"/>
    </w:rPr>
  </w:style>
  <w:style w:type="character" w:styleId="FootnoteReference">
    <w:name w:val="footnote reference"/>
    <w:basedOn w:val="DefaultParagraphFont"/>
    <w:uiPriority w:val="99"/>
    <w:unhideWhenUsed/>
    <w:rsid w:val="00D964B0"/>
    <w:rPr>
      <w:vertAlign w:val="superscript"/>
    </w:rPr>
  </w:style>
  <w:style w:type="paragraph" w:styleId="EndnoteText">
    <w:name w:val="endnote text"/>
    <w:basedOn w:val="Normal"/>
    <w:link w:val="EndnoteTextChar"/>
    <w:uiPriority w:val="99"/>
    <w:semiHidden/>
    <w:unhideWhenUsed/>
    <w:rsid w:val="0065022E"/>
    <w:pPr>
      <w:spacing w:after="0"/>
    </w:pPr>
    <w:rPr>
      <w:sz w:val="20"/>
      <w:szCs w:val="20"/>
    </w:rPr>
  </w:style>
  <w:style w:type="character" w:customStyle="1" w:styleId="EndnoteTextChar">
    <w:name w:val="Endnote Text Char"/>
    <w:basedOn w:val="DefaultParagraphFont"/>
    <w:link w:val="EndnoteText"/>
    <w:uiPriority w:val="99"/>
    <w:semiHidden/>
    <w:rsid w:val="0065022E"/>
    <w:rPr>
      <w:rFonts w:asciiTheme="minorHAnsi" w:hAnsiTheme="minorHAnsi" w:cstheme="minorHAnsi"/>
      <w:color w:val="000000" w:themeColor="text1"/>
      <w:lang w:eastAsia="en-US"/>
    </w:rPr>
  </w:style>
  <w:style w:type="character" w:styleId="EndnoteReference">
    <w:name w:val="endnote reference"/>
    <w:basedOn w:val="DefaultParagraphFont"/>
    <w:uiPriority w:val="99"/>
    <w:semiHidden/>
    <w:unhideWhenUsed/>
    <w:rsid w:val="006502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665">
      <w:bodyDiv w:val="1"/>
      <w:marLeft w:val="0"/>
      <w:marRight w:val="0"/>
      <w:marTop w:val="0"/>
      <w:marBottom w:val="0"/>
      <w:divBdr>
        <w:top w:val="none" w:sz="0" w:space="0" w:color="auto"/>
        <w:left w:val="none" w:sz="0" w:space="0" w:color="auto"/>
        <w:bottom w:val="none" w:sz="0" w:space="0" w:color="auto"/>
        <w:right w:val="none" w:sz="0" w:space="0" w:color="auto"/>
      </w:divBdr>
    </w:div>
    <w:div w:id="48577197">
      <w:bodyDiv w:val="1"/>
      <w:marLeft w:val="0"/>
      <w:marRight w:val="0"/>
      <w:marTop w:val="0"/>
      <w:marBottom w:val="0"/>
      <w:divBdr>
        <w:top w:val="none" w:sz="0" w:space="0" w:color="auto"/>
        <w:left w:val="none" w:sz="0" w:space="0" w:color="auto"/>
        <w:bottom w:val="none" w:sz="0" w:space="0" w:color="auto"/>
        <w:right w:val="none" w:sz="0" w:space="0" w:color="auto"/>
      </w:divBdr>
    </w:div>
    <w:div w:id="117333707">
      <w:bodyDiv w:val="1"/>
      <w:marLeft w:val="0"/>
      <w:marRight w:val="0"/>
      <w:marTop w:val="0"/>
      <w:marBottom w:val="0"/>
      <w:divBdr>
        <w:top w:val="none" w:sz="0" w:space="0" w:color="auto"/>
        <w:left w:val="none" w:sz="0" w:space="0" w:color="auto"/>
        <w:bottom w:val="none" w:sz="0" w:space="0" w:color="auto"/>
        <w:right w:val="none" w:sz="0" w:space="0" w:color="auto"/>
      </w:divBdr>
    </w:div>
    <w:div w:id="243224105">
      <w:bodyDiv w:val="1"/>
      <w:marLeft w:val="0"/>
      <w:marRight w:val="0"/>
      <w:marTop w:val="0"/>
      <w:marBottom w:val="0"/>
      <w:divBdr>
        <w:top w:val="none" w:sz="0" w:space="0" w:color="auto"/>
        <w:left w:val="none" w:sz="0" w:space="0" w:color="auto"/>
        <w:bottom w:val="none" w:sz="0" w:space="0" w:color="auto"/>
        <w:right w:val="none" w:sz="0" w:space="0" w:color="auto"/>
      </w:divBdr>
    </w:div>
    <w:div w:id="302390845">
      <w:bodyDiv w:val="1"/>
      <w:marLeft w:val="0"/>
      <w:marRight w:val="0"/>
      <w:marTop w:val="0"/>
      <w:marBottom w:val="0"/>
      <w:divBdr>
        <w:top w:val="none" w:sz="0" w:space="0" w:color="auto"/>
        <w:left w:val="none" w:sz="0" w:space="0" w:color="auto"/>
        <w:bottom w:val="none" w:sz="0" w:space="0" w:color="auto"/>
        <w:right w:val="none" w:sz="0" w:space="0" w:color="auto"/>
      </w:divBdr>
    </w:div>
    <w:div w:id="325019861">
      <w:bodyDiv w:val="1"/>
      <w:marLeft w:val="0"/>
      <w:marRight w:val="0"/>
      <w:marTop w:val="0"/>
      <w:marBottom w:val="0"/>
      <w:divBdr>
        <w:top w:val="none" w:sz="0" w:space="0" w:color="auto"/>
        <w:left w:val="none" w:sz="0" w:space="0" w:color="auto"/>
        <w:bottom w:val="none" w:sz="0" w:space="0" w:color="auto"/>
        <w:right w:val="none" w:sz="0" w:space="0" w:color="auto"/>
      </w:divBdr>
      <w:divsChild>
        <w:div w:id="635376021">
          <w:marLeft w:val="1080"/>
          <w:marRight w:val="0"/>
          <w:marTop w:val="100"/>
          <w:marBottom w:val="120"/>
          <w:divBdr>
            <w:top w:val="none" w:sz="0" w:space="0" w:color="auto"/>
            <w:left w:val="none" w:sz="0" w:space="0" w:color="auto"/>
            <w:bottom w:val="none" w:sz="0" w:space="0" w:color="auto"/>
            <w:right w:val="none" w:sz="0" w:space="0" w:color="auto"/>
          </w:divBdr>
        </w:div>
        <w:div w:id="701057904">
          <w:marLeft w:val="1080"/>
          <w:marRight w:val="0"/>
          <w:marTop w:val="100"/>
          <w:marBottom w:val="120"/>
          <w:divBdr>
            <w:top w:val="none" w:sz="0" w:space="0" w:color="auto"/>
            <w:left w:val="none" w:sz="0" w:space="0" w:color="auto"/>
            <w:bottom w:val="none" w:sz="0" w:space="0" w:color="auto"/>
            <w:right w:val="none" w:sz="0" w:space="0" w:color="auto"/>
          </w:divBdr>
        </w:div>
        <w:div w:id="1125807005">
          <w:marLeft w:val="1080"/>
          <w:marRight w:val="0"/>
          <w:marTop w:val="100"/>
          <w:marBottom w:val="120"/>
          <w:divBdr>
            <w:top w:val="none" w:sz="0" w:space="0" w:color="auto"/>
            <w:left w:val="none" w:sz="0" w:space="0" w:color="auto"/>
            <w:bottom w:val="none" w:sz="0" w:space="0" w:color="auto"/>
            <w:right w:val="none" w:sz="0" w:space="0" w:color="auto"/>
          </w:divBdr>
        </w:div>
      </w:divsChild>
    </w:div>
    <w:div w:id="337314786">
      <w:bodyDiv w:val="1"/>
      <w:marLeft w:val="0"/>
      <w:marRight w:val="0"/>
      <w:marTop w:val="0"/>
      <w:marBottom w:val="0"/>
      <w:divBdr>
        <w:top w:val="none" w:sz="0" w:space="0" w:color="auto"/>
        <w:left w:val="none" w:sz="0" w:space="0" w:color="auto"/>
        <w:bottom w:val="none" w:sz="0" w:space="0" w:color="auto"/>
        <w:right w:val="none" w:sz="0" w:space="0" w:color="auto"/>
      </w:divBdr>
    </w:div>
    <w:div w:id="364646498">
      <w:bodyDiv w:val="1"/>
      <w:marLeft w:val="0"/>
      <w:marRight w:val="0"/>
      <w:marTop w:val="0"/>
      <w:marBottom w:val="0"/>
      <w:divBdr>
        <w:top w:val="none" w:sz="0" w:space="0" w:color="auto"/>
        <w:left w:val="none" w:sz="0" w:space="0" w:color="auto"/>
        <w:bottom w:val="none" w:sz="0" w:space="0" w:color="auto"/>
        <w:right w:val="none" w:sz="0" w:space="0" w:color="auto"/>
      </w:divBdr>
    </w:div>
    <w:div w:id="378675602">
      <w:bodyDiv w:val="1"/>
      <w:marLeft w:val="0"/>
      <w:marRight w:val="0"/>
      <w:marTop w:val="0"/>
      <w:marBottom w:val="0"/>
      <w:divBdr>
        <w:top w:val="none" w:sz="0" w:space="0" w:color="auto"/>
        <w:left w:val="none" w:sz="0" w:space="0" w:color="auto"/>
        <w:bottom w:val="none" w:sz="0" w:space="0" w:color="auto"/>
        <w:right w:val="none" w:sz="0" w:space="0" w:color="auto"/>
      </w:divBdr>
      <w:divsChild>
        <w:div w:id="306520314">
          <w:marLeft w:val="1080"/>
          <w:marRight w:val="0"/>
          <w:marTop w:val="100"/>
          <w:marBottom w:val="120"/>
          <w:divBdr>
            <w:top w:val="none" w:sz="0" w:space="0" w:color="auto"/>
            <w:left w:val="none" w:sz="0" w:space="0" w:color="auto"/>
            <w:bottom w:val="none" w:sz="0" w:space="0" w:color="auto"/>
            <w:right w:val="none" w:sz="0" w:space="0" w:color="auto"/>
          </w:divBdr>
        </w:div>
        <w:div w:id="426535782">
          <w:marLeft w:val="1080"/>
          <w:marRight w:val="0"/>
          <w:marTop w:val="100"/>
          <w:marBottom w:val="120"/>
          <w:divBdr>
            <w:top w:val="none" w:sz="0" w:space="0" w:color="auto"/>
            <w:left w:val="none" w:sz="0" w:space="0" w:color="auto"/>
            <w:bottom w:val="none" w:sz="0" w:space="0" w:color="auto"/>
            <w:right w:val="none" w:sz="0" w:space="0" w:color="auto"/>
          </w:divBdr>
        </w:div>
        <w:div w:id="1205020455">
          <w:marLeft w:val="1080"/>
          <w:marRight w:val="0"/>
          <w:marTop w:val="100"/>
          <w:marBottom w:val="120"/>
          <w:divBdr>
            <w:top w:val="none" w:sz="0" w:space="0" w:color="auto"/>
            <w:left w:val="none" w:sz="0" w:space="0" w:color="auto"/>
            <w:bottom w:val="none" w:sz="0" w:space="0" w:color="auto"/>
            <w:right w:val="none" w:sz="0" w:space="0" w:color="auto"/>
          </w:divBdr>
        </w:div>
      </w:divsChild>
    </w:div>
    <w:div w:id="397632666">
      <w:bodyDiv w:val="1"/>
      <w:marLeft w:val="0"/>
      <w:marRight w:val="0"/>
      <w:marTop w:val="0"/>
      <w:marBottom w:val="0"/>
      <w:divBdr>
        <w:top w:val="none" w:sz="0" w:space="0" w:color="auto"/>
        <w:left w:val="none" w:sz="0" w:space="0" w:color="auto"/>
        <w:bottom w:val="none" w:sz="0" w:space="0" w:color="auto"/>
        <w:right w:val="none" w:sz="0" w:space="0" w:color="auto"/>
      </w:divBdr>
    </w:div>
    <w:div w:id="457534897">
      <w:bodyDiv w:val="1"/>
      <w:marLeft w:val="0"/>
      <w:marRight w:val="0"/>
      <w:marTop w:val="0"/>
      <w:marBottom w:val="0"/>
      <w:divBdr>
        <w:top w:val="none" w:sz="0" w:space="0" w:color="auto"/>
        <w:left w:val="none" w:sz="0" w:space="0" w:color="auto"/>
        <w:bottom w:val="none" w:sz="0" w:space="0" w:color="auto"/>
        <w:right w:val="none" w:sz="0" w:space="0" w:color="auto"/>
      </w:divBdr>
    </w:div>
    <w:div w:id="475494143">
      <w:bodyDiv w:val="1"/>
      <w:marLeft w:val="0"/>
      <w:marRight w:val="0"/>
      <w:marTop w:val="0"/>
      <w:marBottom w:val="0"/>
      <w:divBdr>
        <w:top w:val="none" w:sz="0" w:space="0" w:color="auto"/>
        <w:left w:val="none" w:sz="0" w:space="0" w:color="auto"/>
        <w:bottom w:val="none" w:sz="0" w:space="0" w:color="auto"/>
        <w:right w:val="none" w:sz="0" w:space="0" w:color="auto"/>
      </w:divBdr>
    </w:div>
    <w:div w:id="706830483">
      <w:bodyDiv w:val="1"/>
      <w:marLeft w:val="0"/>
      <w:marRight w:val="0"/>
      <w:marTop w:val="0"/>
      <w:marBottom w:val="0"/>
      <w:divBdr>
        <w:top w:val="none" w:sz="0" w:space="0" w:color="auto"/>
        <w:left w:val="none" w:sz="0" w:space="0" w:color="auto"/>
        <w:bottom w:val="none" w:sz="0" w:space="0" w:color="auto"/>
        <w:right w:val="none" w:sz="0" w:space="0" w:color="auto"/>
      </w:divBdr>
    </w:div>
    <w:div w:id="845097379">
      <w:bodyDiv w:val="1"/>
      <w:marLeft w:val="0"/>
      <w:marRight w:val="0"/>
      <w:marTop w:val="0"/>
      <w:marBottom w:val="0"/>
      <w:divBdr>
        <w:top w:val="none" w:sz="0" w:space="0" w:color="auto"/>
        <w:left w:val="none" w:sz="0" w:space="0" w:color="auto"/>
        <w:bottom w:val="none" w:sz="0" w:space="0" w:color="auto"/>
        <w:right w:val="none" w:sz="0" w:space="0" w:color="auto"/>
      </w:divBdr>
    </w:div>
    <w:div w:id="919221038">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014185269">
      <w:bodyDiv w:val="1"/>
      <w:marLeft w:val="0"/>
      <w:marRight w:val="0"/>
      <w:marTop w:val="0"/>
      <w:marBottom w:val="0"/>
      <w:divBdr>
        <w:top w:val="none" w:sz="0" w:space="0" w:color="auto"/>
        <w:left w:val="none" w:sz="0" w:space="0" w:color="auto"/>
        <w:bottom w:val="none" w:sz="0" w:space="0" w:color="auto"/>
        <w:right w:val="none" w:sz="0" w:space="0" w:color="auto"/>
      </w:divBdr>
    </w:div>
    <w:div w:id="1024012552">
      <w:bodyDiv w:val="1"/>
      <w:marLeft w:val="0"/>
      <w:marRight w:val="0"/>
      <w:marTop w:val="0"/>
      <w:marBottom w:val="0"/>
      <w:divBdr>
        <w:top w:val="none" w:sz="0" w:space="0" w:color="auto"/>
        <w:left w:val="none" w:sz="0" w:space="0" w:color="auto"/>
        <w:bottom w:val="none" w:sz="0" w:space="0" w:color="auto"/>
        <w:right w:val="none" w:sz="0" w:space="0" w:color="auto"/>
      </w:divBdr>
    </w:div>
    <w:div w:id="1045525490">
      <w:bodyDiv w:val="1"/>
      <w:marLeft w:val="0"/>
      <w:marRight w:val="0"/>
      <w:marTop w:val="0"/>
      <w:marBottom w:val="0"/>
      <w:divBdr>
        <w:top w:val="none" w:sz="0" w:space="0" w:color="auto"/>
        <w:left w:val="none" w:sz="0" w:space="0" w:color="auto"/>
        <w:bottom w:val="none" w:sz="0" w:space="0" w:color="auto"/>
        <w:right w:val="none" w:sz="0" w:space="0" w:color="auto"/>
      </w:divBdr>
    </w:div>
    <w:div w:id="1198661723">
      <w:bodyDiv w:val="1"/>
      <w:marLeft w:val="0"/>
      <w:marRight w:val="0"/>
      <w:marTop w:val="0"/>
      <w:marBottom w:val="0"/>
      <w:divBdr>
        <w:top w:val="none" w:sz="0" w:space="0" w:color="auto"/>
        <w:left w:val="none" w:sz="0" w:space="0" w:color="auto"/>
        <w:bottom w:val="none" w:sz="0" w:space="0" w:color="auto"/>
        <w:right w:val="none" w:sz="0" w:space="0" w:color="auto"/>
      </w:divBdr>
    </w:div>
    <w:div w:id="1200513813">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463301367">
      <w:bodyDiv w:val="1"/>
      <w:marLeft w:val="0"/>
      <w:marRight w:val="0"/>
      <w:marTop w:val="0"/>
      <w:marBottom w:val="0"/>
      <w:divBdr>
        <w:top w:val="none" w:sz="0" w:space="0" w:color="auto"/>
        <w:left w:val="none" w:sz="0" w:space="0" w:color="auto"/>
        <w:bottom w:val="none" w:sz="0" w:space="0" w:color="auto"/>
        <w:right w:val="none" w:sz="0" w:space="0" w:color="auto"/>
      </w:divBdr>
    </w:div>
    <w:div w:id="1477339381">
      <w:bodyDiv w:val="1"/>
      <w:marLeft w:val="0"/>
      <w:marRight w:val="0"/>
      <w:marTop w:val="0"/>
      <w:marBottom w:val="0"/>
      <w:divBdr>
        <w:top w:val="none" w:sz="0" w:space="0" w:color="auto"/>
        <w:left w:val="none" w:sz="0" w:space="0" w:color="auto"/>
        <w:bottom w:val="none" w:sz="0" w:space="0" w:color="auto"/>
        <w:right w:val="none" w:sz="0" w:space="0" w:color="auto"/>
      </w:divBdr>
    </w:div>
    <w:div w:id="1610425896">
      <w:bodyDiv w:val="1"/>
      <w:marLeft w:val="0"/>
      <w:marRight w:val="0"/>
      <w:marTop w:val="0"/>
      <w:marBottom w:val="0"/>
      <w:divBdr>
        <w:top w:val="none" w:sz="0" w:space="0" w:color="auto"/>
        <w:left w:val="none" w:sz="0" w:space="0" w:color="auto"/>
        <w:bottom w:val="none" w:sz="0" w:space="0" w:color="auto"/>
        <w:right w:val="none" w:sz="0" w:space="0" w:color="auto"/>
      </w:divBdr>
      <w:divsChild>
        <w:div w:id="1164663357">
          <w:marLeft w:val="1080"/>
          <w:marRight w:val="0"/>
          <w:marTop w:val="100"/>
          <w:marBottom w:val="120"/>
          <w:divBdr>
            <w:top w:val="none" w:sz="0" w:space="0" w:color="auto"/>
            <w:left w:val="none" w:sz="0" w:space="0" w:color="auto"/>
            <w:bottom w:val="none" w:sz="0" w:space="0" w:color="auto"/>
            <w:right w:val="none" w:sz="0" w:space="0" w:color="auto"/>
          </w:divBdr>
        </w:div>
        <w:div w:id="1199662359">
          <w:marLeft w:val="1080"/>
          <w:marRight w:val="0"/>
          <w:marTop w:val="100"/>
          <w:marBottom w:val="120"/>
          <w:divBdr>
            <w:top w:val="none" w:sz="0" w:space="0" w:color="auto"/>
            <w:left w:val="none" w:sz="0" w:space="0" w:color="auto"/>
            <w:bottom w:val="none" w:sz="0" w:space="0" w:color="auto"/>
            <w:right w:val="none" w:sz="0" w:space="0" w:color="auto"/>
          </w:divBdr>
        </w:div>
        <w:div w:id="2095472793">
          <w:marLeft w:val="1080"/>
          <w:marRight w:val="0"/>
          <w:marTop w:val="100"/>
          <w:marBottom w:val="120"/>
          <w:divBdr>
            <w:top w:val="none" w:sz="0" w:space="0" w:color="auto"/>
            <w:left w:val="none" w:sz="0" w:space="0" w:color="auto"/>
            <w:bottom w:val="none" w:sz="0" w:space="0" w:color="auto"/>
            <w:right w:val="none" w:sz="0" w:space="0" w:color="auto"/>
          </w:divBdr>
        </w:div>
      </w:divsChild>
    </w:div>
    <w:div w:id="1629236293">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 w:id="1920871593">
      <w:bodyDiv w:val="1"/>
      <w:marLeft w:val="0"/>
      <w:marRight w:val="0"/>
      <w:marTop w:val="0"/>
      <w:marBottom w:val="0"/>
      <w:divBdr>
        <w:top w:val="none" w:sz="0" w:space="0" w:color="auto"/>
        <w:left w:val="none" w:sz="0" w:space="0" w:color="auto"/>
        <w:bottom w:val="none" w:sz="0" w:space="0" w:color="auto"/>
        <w:right w:val="none" w:sz="0" w:space="0" w:color="auto"/>
      </w:divBdr>
    </w:div>
    <w:div w:id="1997298891">
      <w:bodyDiv w:val="1"/>
      <w:marLeft w:val="0"/>
      <w:marRight w:val="0"/>
      <w:marTop w:val="0"/>
      <w:marBottom w:val="0"/>
      <w:divBdr>
        <w:top w:val="none" w:sz="0" w:space="0" w:color="auto"/>
        <w:left w:val="none" w:sz="0" w:space="0" w:color="auto"/>
        <w:bottom w:val="none" w:sz="0" w:space="0" w:color="auto"/>
        <w:right w:val="none" w:sz="0" w:space="0" w:color="auto"/>
      </w:divBdr>
      <w:divsChild>
        <w:div w:id="471411187">
          <w:marLeft w:val="1080"/>
          <w:marRight w:val="0"/>
          <w:marTop w:val="100"/>
          <w:marBottom w:val="120"/>
          <w:divBdr>
            <w:top w:val="none" w:sz="0" w:space="0" w:color="auto"/>
            <w:left w:val="none" w:sz="0" w:space="0" w:color="auto"/>
            <w:bottom w:val="none" w:sz="0" w:space="0" w:color="auto"/>
            <w:right w:val="none" w:sz="0" w:space="0" w:color="auto"/>
          </w:divBdr>
        </w:div>
        <w:div w:id="1167942776">
          <w:marLeft w:val="1080"/>
          <w:marRight w:val="0"/>
          <w:marTop w:val="100"/>
          <w:marBottom w:val="120"/>
          <w:divBdr>
            <w:top w:val="none" w:sz="0" w:space="0" w:color="auto"/>
            <w:left w:val="none" w:sz="0" w:space="0" w:color="auto"/>
            <w:bottom w:val="none" w:sz="0" w:space="0" w:color="auto"/>
            <w:right w:val="none" w:sz="0" w:space="0" w:color="auto"/>
          </w:divBdr>
        </w:div>
        <w:div w:id="1765489984">
          <w:marLeft w:val="1080"/>
          <w:marRight w:val="0"/>
          <w:marTop w:val="100"/>
          <w:marBottom w:val="12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Series/F2010L00053" TargetMode="External"/><Relationship Id="rId18" Type="http://schemas.openxmlformats.org/officeDocument/2006/relationships/footer" Target="footer3.xml"/><Relationship Id="rId26" Type="http://schemas.openxmlformats.org/officeDocument/2006/relationships/footer" Target="footer4.xml"/><Relationship Id="rId21" Type="http://schemas.openxmlformats.org/officeDocument/2006/relationships/hyperlink" Target="https://www.legislation.gov.au/F2025L01302/asmade/text" TargetMode="External"/><Relationship Id="rId34" Type="http://schemas.openxmlformats.org/officeDocument/2006/relationships/hyperlink" Target="https://www.youtube.com/watch?v=zoFQDVyAId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3.xml"/><Relationship Id="rId33" Type="http://schemas.openxmlformats.org/officeDocument/2006/relationships/hyperlink" Target="http://www.comlaw.gov.au/Series/F2008L0223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egislation.gov.au/F2025L01281/asmade/text" TargetMode="External"/><Relationship Id="rId29" Type="http://schemas.openxmlformats.org/officeDocument/2006/relationships/hyperlink" Target="https://www.legislation.gov.au/F2025L01302/asmade/tex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legislation.gov.au/F2010L00053/latest/text" TargetMode="External"/><Relationship Id="rId32" Type="http://schemas.openxmlformats.org/officeDocument/2006/relationships/hyperlink" Target="http://www.comlaw.gov.au/Series/F2008L02230"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legislation.gov.au/F2008L02230/latest/text" TargetMode="External"/><Relationship Id="rId28" Type="http://schemas.openxmlformats.org/officeDocument/2006/relationships/hyperlink" Target="https://www.legislation.gov.au/F2025L01281/asmade/text"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legislation.gov.au/C2024A00119/asmade/text" TargetMode="External"/><Relationship Id="rId31" Type="http://schemas.openxmlformats.org/officeDocument/2006/relationships/hyperlink" Target="http://www.comlaw.gov.au/Series/F2008L0223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legislation.gov.au/C2007A00175/latest/text" TargetMode="External"/><Relationship Id="rId27" Type="http://schemas.openxmlformats.org/officeDocument/2006/relationships/hyperlink" Target="https://www.legislation.gov.au/C2024A00119/asmade/text" TargetMode="External"/><Relationship Id="rId30" Type="http://schemas.openxmlformats.org/officeDocument/2006/relationships/hyperlink" Target="https://www.legislation.gov.au/F2008L02230/latest/versions" TargetMode="External"/><Relationship Id="rId35" Type="http://schemas.openxmlformats.org/officeDocument/2006/relationships/header" Target="header4.xml"/><Relationship Id="rId8" Type="http://schemas.openxmlformats.org/officeDocument/2006/relationships/styles" Target="style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21E40CA-4119-4003-82A9-C29901A33D8B}"/>
      </w:docPartPr>
      <w:docPartBody>
        <w:p w:rsidR="00067B00" w:rsidRDefault="00B25EFF">
          <w:r w:rsidRPr="00471971">
            <w:rPr>
              <w:rStyle w:val="PlaceholderText"/>
            </w:rPr>
            <w:t>Click or tap here to enter text.</w:t>
          </w:r>
        </w:p>
      </w:docPartBody>
    </w:docPart>
    <w:docPart>
      <w:docPartPr>
        <w:name w:val="634AE5139A8D4512BE90F15581D56E82"/>
        <w:category>
          <w:name w:val="General"/>
          <w:gallery w:val="placeholder"/>
        </w:category>
        <w:types>
          <w:type w:val="bbPlcHdr"/>
        </w:types>
        <w:behaviors>
          <w:behavior w:val="content"/>
        </w:behaviors>
        <w:guid w:val="{DB78A1CB-70DF-4424-99B1-0FC0CD5D0A64}"/>
      </w:docPartPr>
      <w:docPartBody>
        <w:p w:rsidR="005C1305" w:rsidRDefault="005F7CE6" w:rsidP="005F7CE6">
          <w:pPr>
            <w:pStyle w:val="634AE5139A8D4512BE90F15581D56E82"/>
          </w:pPr>
          <w:r w:rsidRPr="005C2E56">
            <w:rPr>
              <w:rStyle w:val="PlaceholderText"/>
            </w:rPr>
            <w:t>Click or tap here to enter text.</w:t>
          </w:r>
        </w:p>
      </w:docPartBody>
    </w:docPart>
    <w:docPart>
      <w:docPartPr>
        <w:name w:val="C12E0627F1274583896EE955632A1429"/>
        <w:category>
          <w:name w:val="General"/>
          <w:gallery w:val="placeholder"/>
        </w:category>
        <w:types>
          <w:type w:val="bbPlcHdr"/>
        </w:types>
        <w:behaviors>
          <w:behavior w:val="content"/>
        </w:behaviors>
        <w:guid w:val="{4341FEA1-2293-4671-9CEE-0775E3CAD392}"/>
      </w:docPartPr>
      <w:docPartBody>
        <w:p w:rsidR="005C1305" w:rsidRDefault="005F7CE6" w:rsidP="005F7CE6">
          <w:pPr>
            <w:pStyle w:val="C12E0627F1274583896EE955632A1429"/>
          </w:pPr>
          <w:r w:rsidRPr="005C2E56">
            <w:rPr>
              <w:rStyle w:val="PlaceholderText"/>
            </w:rPr>
            <w:t>Click or tap here to enter text.</w:t>
          </w:r>
        </w:p>
      </w:docPartBody>
    </w:docPart>
    <w:docPart>
      <w:docPartPr>
        <w:name w:val="BF3095CD4A9E4B968664BBD55D9ACE7A"/>
        <w:category>
          <w:name w:val="General"/>
          <w:gallery w:val="placeholder"/>
        </w:category>
        <w:types>
          <w:type w:val="bbPlcHdr"/>
        </w:types>
        <w:behaviors>
          <w:behavior w:val="content"/>
        </w:behaviors>
        <w:guid w:val="{AD3DB27F-8585-4FEC-A1EC-527558B6DED1}"/>
      </w:docPartPr>
      <w:docPartBody>
        <w:p w:rsidR="005C1305" w:rsidRDefault="005F7CE6" w:rsidP="005F7CE6">
          <w:pPr>
            <w:pStyle w:val="BF3095CD4A9E4B968664BBD55D9ACE7A"/>
          </w:pPr>
          <w:r w:rsidRPr="005C2E56">
            <w:rPr>
              <w:rStyle w:val="PlaceholderText"/>
            </w:rPr>
            <w:t>Click or tap here to enter text.</w:t>
          </w:r>
        </w:p>
      </w:docPartBody>
    </w:docPart>
    <w:docPart>
      <w:docPartPr>
        <w:name w:val="C2ECAE570AC64979A3A652D3A21E1BA1"/>
        <w:category>
          <w:name w:val="General"/>
          <w:gallery w:val="placeholder"/>
        </w:category>
        <w:types>
          <w:type w:val="bbPlcHdr"/>
        </w:types>
        <w:behaviors>
          <w:behavior w:val="content"/>
        </w:behaviors>
        <w:guid w:val="{D2408D92-0572-4BF4-8643-A9ED54EC7D30}"/>
      </w:docPartPr>
      <w:docPartBody>
        <w:p w:rsidR="005C1305" w:rsidRDefault="005F7CE6" w:rsidP="005F7CE6">
          <w:pPr>
            <w:pStyle w:val="C2ECAE570AC64979A3A652D3A21E1BA1"/>
          </w:pPr>
          <w:r w:rsidRPr="005C2E56">
            <w:rPr>
              <w:rStyle w:val="PlaceholderText"/>
            </w:rPr>
            <w:t>Click or tap here to enter text.</w:t>
          </w:r>
        </w:p>
      </w:docPartBody>
    </w:docPart>
    <w:docPart>
      <w:docPartPr>
        <w:name w:val="158ED3E859E64671A7374F43EDC2542A"/>
        <w:category>
          <w:name w:val="General"/>
          <w:gallery w:val="placeholder"/>
        </w:category>
        <w:types>
          <w:type w:val="bbPlcHdr"/>
        </w:types>
        <w:behaviors>
          <w:behavior w:val="content"/>
        </w:behaviors>
        <w:guid w:val="{5E280096-4D59-456C-837C-0BDD6EF91181}"/>
      </w:docPartPr>
      <w:docPartBody>
        <w:p w:rsidR="00B60EEA" w:rsidRDefault="00750317" w:rsidP="00750317">
          <w:pPr>
            <w:pStyle w:val="158ED3E859E64671A7374F43EDC2542A"/>
          </w:pPr>
          <w:r w:rsidRPr="00471971">
            <w:rPr>
              <w:rStyle w:val="PlaceholderText"/>
            </w:rPr>
            <w:t>Click or tap here to enter text.</w:t>
          </w:r>
        </w:p>
      </w:docPartBody>
    </w:docPart>
    <w:docPart>
      <w:docPartPr>
        <w:name w:val="F05ED4CAE018479A8059D9C96AD65653"/>
        <w:category>
          <w:name w:val="General"/>
          <w:gallery w:val="placeholder"/>
        </w:category>
        <w:types>
          <w:type w:val="bbPlcHdr"/>
        </w:types>
        <w:behaviors>
          <w:behavior w:val="content"/>
        </w:behaviors>
        <w:guid w:val="{D3936271-BF20-4EBE-A57C-8CF3D9D2919B}"/>
      </w:docPartPr>
      <w:docPartBody>
        <w:p w:rsidR="008E734F" w:rsidRDefault="00833F82" w:rsidP="00833F82">
          <w:pPr>
            <w:pStyle w:val="F05ED4CAE018479A8059D9C96AD65653"/>
          </w:pPr>
          <w:r w:rsidRPr="00471971">
            <w:rPr>
              <w:rStyle w:val="PlaceholderText"/>
            </w:rPr>
            <w:t>Click or tap here to enter text.</w:t>
          </w:r>
        </w:p>
      </w:docPartBody>
    </w:docPart>
    <w:docPart>
      <w:docPartPr>
        <w:name w:val="7E3EFFE85FD84C468B2EFB1509A2E263"/>
        <w:category>
          <w:name w:val="General"/>
          <w:gallery w:val="placeholder"/>
        </w:category>
        <w:types>
          <w:type w:val="bbPlcHdr"/>
        </w:types>
        <w:behaviors>
          <w:behavior w:val="content"/>
        </w:behaviors>
        <w:guid w:val="{6025B3C9-AE7B-40E2-8386-229295C35A9A}"/>
      </w:docPartPr>
      <w:docPartBody>
        <w:p w:rsidR="008E734F" w:rsidRDefault="00833F82" w:rsidP="00833F82">
          <w:pPr>
            <w:pStyle w:val="7E3EFFE85FD84C468B2EFB1509A2E263"/>
          </w:pPr>
          <w:r w:rsidRPr="00471971">
            <w:rPr>
              <w:rStyle w:val="PlaceholderText"/>
            </w:rPr>
            <w:t>Click or tap here to enter text.</w:t>
          </w:r>
        </w:p>
      </w:docPartBody>
    </w:docPart>
    <w:docPart>
      <w:docPartPr>
        <w:name w:val="DFA6EAA714784C7E8EAB209E71A45270"/>
        <w:category>
          <w:name w:val="General"/>
          <w:gallery w:val="placeholder"/>
        </w:category>
        <w:types>
          <w:type w:val="bbPlcHdr"/>
        </w:types>
        <w:behaviors>
          <w:behavior w:val="content"/>
        </w:behaviors>
        <w:guid w:val="{0FDD9831-83B6-4961-995B-78481248BCC2}"/>
      </w:docPartPr>
      <w:docPartBody>
        <w:p w:rsidR="008E734F" w:rsidRDefault="00833F82" w:rsidP="00833F82">
          <w:pPr>
            <w:pStyle w:val="DFA6EAA714784C7E8EAB209E71A45270"/>
          </w:pPr>
          <w:r w:rsidRPr="004719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FF"/>
    <w:rsid w:val="0000130C"/>
    <w:rsid w:val="000049C5"/>
    <w:rsid w:val="00047D99"/>
    <w:rsid w:val="00067B00"/>
    <w:rsid w:val="000A3BB9"/>
    <w:rsid w:val="000A75AD"/>
    <w:rsid w:val="000B268F"/>
    <w:rsid w:val="000C7066"/>
    <w:rsid w:val="000C779C"/>
    <w:rsid w:val="000D5474"/>
    <w:rsid w:val="000F6523"/>
    <w:rsid w:val="00124FDD"/>
    <w:rsid w:val="00136536"/>
    <w:rsid w:val="00136848"/>
    <w:rsid w:val="00170938"/>
    <w:rsid w:val="00177949"/>
    <w:rsid w:val="001819A2"/>
    <w:rsid w:val="00190BEA"/>
    <w:rsid w:val="001C1A25"/>
    <w:rsid w:val="001C2DE2"/>
    <w:rsid w:val="001C32ED"/>
    <w:rsid w:val="001C415A"/>
    <w:rsid w:val="001D6BA2"/>
    <w:rsid w:val="00213475"/>
    <w:rsid w:val="0024183A"/>
    <w:rsid w:val="00277D02"/>
    <w:rsid w:val="002B4F11"/>
    <w:rsid w:val="002C33A5"/>
    <w:rsid w:val="00320BE8"/>
    <w:rsid w:val="0033586D"/>
    <w:rsid w:val="00405468"/>
    <w:rsid w:val="0042044A"/>
    <w:rsid w:val="00424D86"/>
    <w:rsid w:val="004357D9"/>
    <w:rsid w:val="00463C88"/>
    <w:rsid w:val="0048525C"/>
    <w:rsid w:val="004B47A8"/>
    <w:rsid w:val="00527B17"/>
    <w:rsid w:val="00531BAF"/>
    <w:rsid w:val="00544B57"/>
    <w:rsid w:val="005C1305"/>
    <w:rsid w:val="005C64EF"/>
    <w:rsid w:val="005E00A2"/>
    <w:rsid w:val="005F46FA"/>
    <w:rsid w:val="005F7CE6"/>
    <w:rsid w:val="006203B0"/>
    <w:rsid w:val="00655825"/>
    <w:rsid w:val="00693E69"/>
    <w:rsid w:val="006D76C2"/>
    <w:rsid w:val="006F314F"/>
    <w:rsid w:val="007144C5"/>
    <w:rsid w:val="0072123F"/>
    <w:rsid w:val="00724DB0"/>
    <w:rsid w:val="00745A0A"/>
    <w:rsid w:val="00750317"/>
    <w:rsid w:val="0075263E"/>
    <w:rsid w:val="007878F7"/>
    <w:rsid w:val="007976A0"/>
    <w:rsid w:val="007D0C90"/>
    <w:rsid w:val="007F0E44"/>
    <w:rsid w:val="007F7BA9"/>
    <w:rsid w:val="008046A0"/>
    <w:rsid w:val="00833F82"/>
    <w:rsid w:val="008435B5"/>
    <w:rsid w:val="0088254E"/>
    <w:rsid w:val="008932A9"/>
    <w:rsid w:val="008A4677"/>
    <w:rsid w:val="008B763F"/>
    <w:rsid w:val="008C107A"/>
    <w:rsid w:val="008C2EC6"/>
    <w:rsid w:val="008E734F"/>
    <w:rsid w:val="008F0EF8"/>
    <w:rsid w:val="009F3405"/>
    <w:rsid w:val="00A44EAF"/>
    <w:rsid w:val="00A478FD"/>
    <w:rsid w:val="00A61CB5"/>
    <w:rsid w:val="00A62759"/>
    <w:rsid w:val="00AC24E8"/>
    <w:rsid w:val="00B12650"/>
    <w:rsid w:val="00B25EFF"/>
    <w:rsid w:val="00B53D78"/>
    <w:rsid w:val="00B60EEA"/>
    <w:rsid w:val="00B627E1"/>
    <w:rsid w:val="00B64E32"/>
    <w:rsid w:val="00B72B10"/>
    <w:rsid w:val="00B85943"/>
    <w:rsid w:val="00BA731F"/>
    <w:rsid w:val="00BC7451"/>
    <w:rsid w:val="00C53749"/>
    <w:rsid w:val="00C86824"/>
    <w:rsid w:val="00C97A37"/>
    <w:rsid w:val="00CB1C01"/>
    <w:rsid w:val="00D008BA"/>
    <w:rsid w:val="00D24DF5"/>
    <w:rsid w:val="00D6077A"/>
    <w:rsid w:val="00D85C36"/>
    <w:rsid w:val="00D97B59"/>
    <w:rsid w:val="00DA6F32"/>
    <w:rsid w:val="00DD1C6A"/>
    <w:rsid w:val="00DF0E69"/>
    <w:rsid w:val="00DF5376"/>
    <w:rsid w:val="00E2014F"/>
    <w:rsid w:val="00E600E5"/>
    <w:rsid w:val="00E60C6C"/>
    <w:rsid w:val="00EA38D3"/>
    <w:rsid w:val="00EB4828"/>
    <w:rsid w:val="00EB75A5"/>
    <w:rsid w:val="00EC1B6F"/>
    <w:rsid w:val="00EF298A"/>
    <w:rsid w:val="00F05300"/>
    <w:rsid w:val="00F15CB8"/>
    <w:rsid w:val="00F449F6"/>
    <w:rsid w:val="00FA264E"/>
    <w:rsid w:val="00FB1ADA"/>
    <w:rsid w:val="00FC662B"/>
    <w:rsid w:val="00FF7B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33F82"/>
    <w:rPr>
      <w:rFonts w:asciiTheme="minorHAnsi" w:hAnsiTheme="minorHAnsi"/>
      <w:color w:val="808080"/>
    </w:rPr>
  </w:style>
  <w:style w:type="paragraph" w:customStyle="1" w:styleId="634AE5139A8D4512BE90F15581D56E82">
    <w:name w:val="634AE5139A8D4512BE90F15581D56E82"/>
    <w:rsid w:val="005F7CE6"/>
  </w:style>
  <w:style w:type="paragraph" w:customStyle="1" w:styleId="C12E0627F1274583896EE955632A1429">
    <w:name w:val="C12E0627F1274583896EE955632A1429"/>
    <w:rsid w:val="005F7CE6"/>
  </w:style>
  <w:style w:type="paragraph" w:customStyle="1" w:styleId="BF3095CD4A9E4B968664BBD55D9ACE7A">
    <w:name w:val="BF3095CD4A9E4B968664BBD55D9ACE7A"/>
    <w:rsid w:val="005F7CE6"/>
  </w:style>
  <w:style w:type="paragraph" w:customStyle="1" w:styleId="C2ECAE570AC64979A3A652D3A21E1BA1">
    <w:name w:val="C2ECAE570AC64979A3A652D3A21E1BA1"/>
    <w:rsid w:val="005F7CE6"/>
  </w:style>
  <w:style w:type="paragraph" w:customStyle="1" w:styleId="158ED3E859E64671A7374F43EDC2542A">
    <w:name w:val="158ED3E859E64671A7374F43EDC2542A"/>
    <w:rsid w:val="00750317"/>
  </w:style>
  <w:style w:type="paragraph" w:customStyle="1" w:styleId="F05ED4CAE018479A8059D9C96AD65653">
    <w:name w:val="F05ED4CAE018479A8059D9C96AD65653"/>
    <w:rsid w:val="00833F82"/>
  </w:style>
  <w:style w:type="paragraph" w:customStyle="1" w:styleId="7E3EFFE85FD84C468B2EFB1509A2E263">
    <w:name w:val="7E3EFFE85FD84C468B2EFB1509A2E263"/>
    <w:rsid w:val="00833F82"/>
  </w:style>
  <w:style w:type="paragraph" w:customStyle="1" w:styleId="DFA6EAA714784C7E8EAB209E71A45270">
    <w:name w:val="DFA6EAA714784C7E8EAB209E71A45270"/>
    <w:rsid w:val="00833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Di Document" ma:contentTypeID="0x010100DDEBB6CC12EF4A079B1186EEFE45A56400E924555CC2C9465C9A717C3C430520D500662BEEC629C410499EBAAFE2269FADD3" ma:contentTypeVersion="954" ma:contentTypeDescription="Any document other than an email or document link" ma:contentTypeScope="" ma:versionID="b4bbf2e0759139c29648a47e9817f9c7">
  <xsd:schema xmlns:xsd="http://www.w3.org/2001/XMLSchema" xmlns:xs="http://www.w3.org/2001/XMLSchema" xmlns:p="http://schemas.microsoft.com/office/2006/metadata/properties" xmlns:ns1="http://schemas.microsoft.com/sharepoint/v3" xmlns:ns2="35d7dce1-22dc-4c3f-bf90-aebce6a2395f" xmlns:ns3="fea560b0-206f-46eb-a9d8-4504da3da1d2" xmlns:ns4="a0c6edd1-3628-439e-ae10-56235e7a9ecd" xmlns:ns5="dd6704dc-e03f-401a-ab22-0d2e978dbd2d" xmlns:ns6="24aa14e1-d4f8-4fd7-87fd-92df26ed6048" xmlns:ns7="08d2e755-979c-4757-99b4-fd4bb6dbc347" targetNamespace="http://schemas.microsoft.com/office/2006/metadata/properties" ma:root="true" ma:fieldsID="681cd74b0aadb2f067d9dacf3850f055" ns1:_="" ns2:_="" ns3:_="" ns4:_="" ns5:_="" ns6:_="" ns7:_="">
    <xsd:import namespace="http://schemas.microsoft.com/sharepoint/v3"/>
    <xsd:import namespace="35d7dce1-22dc-4c3f-bf90-aebce6a2395f"/>
    <xsd:import namespace="fea560b0-206f-46eb-a9d8-4504da3da1d2"/>
    <xsd:import namespace="a0c6edd1-3628-439e-ae10-56235e7a9ecd"/>
    <xsd:import namespace="dd6704dc-e03f-401a-ab22-0d2e978dbd2d"/>
    <xsd:import namespace="24aa14e1-d4f8-4fd7-87fd-92df26ed6048"/>
    <xsd:import namespace="08d2e755-979c-4757-99b4-fd4bb6dbc347"/>
    <xsd:element name="properties">
      <xsd:complexType>
        <xsd:sequence>
          <xsd:element name="documentManagement">
            <xsd:complexType>
              <xsd:all>
                <xsd:element ref="ns2:EDi_DocumentDescription" minOccurs="0"/>
                <xsd:element ref="ns2:c275726743ff40b1bd16afcbde5101e0" minOccurs="0"/>
                <xsd:element ref="ns3:TaxCatchAll" minOccurs="0"/>
                <xsd:element ref="ns3:TaxCatchAllLabel" minOccurs="0"/>
                <xsd:element ref="ns2:EDi_DocumentDate"/>
                <xsd:element ref="ns2:m580224f57af48d5998ad1d627b3f8a6" minOccurs="0"/>
                <xsd:element ref="ns2:EDi_VitalDocument" minOccurs="0"/>
                <xsd:element ref="ns4:EDi_BCPDocument" minOccurs="0"/>
                <xsd:element ref="ns4:CER_DocumentGUID" minOccurs="0"/>
                <xsd:element ref="ns5:EDi1_DocID" minOccurs="0"/>
                <xsd:element ref="ns6:_dlc_DocIdUrl" minOccurs="0"/>
                <xsd:element ref="ns2:EDi_RecordNumber" minOccurs="0"/>
                <xsd:element ref="ns2:CER_DLM" minOccurs="0"/>
                <xsd:element ref="ns2:CER_FileClassification" minOccurs="0"/>
                <xsd:element ref="ns2:CER_FileStatus" minOccurs="0"/>
                <xsd:element ref="ns2:aa7cfb7b7c8a4cdc88e464a139bfbbb5" minOccurs="0"/>
                <xsd:element ref="ns2:jfdbf192cf3e432bae7ead6b01437832" minOccurs="0"/>
                <xsd:element ref="ns2:g1c5c8a5ed744825af876dc81dccc5dd" minOccurs="0"/>
                <xsd:element ref="ns2:fbf5ba1606af44cc8a6bbbd47132b0ab" minOccurs="0"/>
                <xsd:element ref="ns7:MediaServiceObjectDetectorVersions" minOccurs="0"/>
                <xsd:element ref="ns2:SharedWithUsers" minOccurs="0"/>
                <xsd:element ref="ns2:SharedWithDetails" minOccurs="0"/>
                <xsd:element ref="ns2:i0f84bba906045b4af568ee102a52dcb" minOccurs="0"/>
                <xsd:element ref="ns7:MediaServiceSearchProperties" minOccurs="0"/>
                <xsd:element ref="ns2:_dlc_DocId" minOccurs="0"/>
                <xsd:element ref="ns2:_dlc_DocIdUrl" minOccurs="0"/>
                <xsd:element ref="ns2:_dlc_DocIdPersistId" minOccurs="0"/>
                <xsd:element ref="ns7:lcf76f155ced4ddcb4097134ff3c332f" minOccurs="0"/>
                <xsd:element ref="ns7:MediaServiceDateTaken" minOccurs="0"/>
                <xsd:element ref="ns7:MediaServiceOCR" minOccurs="0"/>
                <xsd:element ref="ns7:MediaServiceGenerationTime" minOccurs="0"/>
                <xsd:element ref="ns7:MediaServiceEventHashCode" minOccurs="0"/>
                <xsd:element ref="ns7:Date" minOccurs="0"/>
                <xsd:element ref="ns1:_ColorHex" minOccurs="0"/>
                <xsd:element ref="ns1:_ColorTag" minOccurs="0"/>
                <xsd:element ref="ns1:_Emoj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ColorHex" ma:index="49" nillable="true" ma:displayName="Color" ma:hidden="true" ma:internalName="_ColorHex">
      <xsd:simpleType>
        <xsd:restriction base="dms:Text"/>
      </xsd:simpleType>
    </xsd:element>
    <xsd:element name="_ColorTag" ma:index="50" nillable="true" ma:displayName="Color Tag" ma:hidden="true" ma:internalName="_ColorTag" ma:readOnly="true">
      <xsd:simpleType>
        <xsd:restriction base="dms:Text"/>
      </xsd:simpleType>
    </xsd:element>
    <xsd:element name="_Emoji" ma:index="51" nillable="true" ma:displayName="Emoji" ma:hidden="true" ma:internalName="_Emoj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EDi_DocumentDescription" ma:index="8" nillable="true" ma:displayName="Document Description" ma:default="" ma:description="Document Description." ma:internalName="EDi_DocumentDescription">
      <xsd:simpleType>
        <xsd:restriction base="dms:Note">
          <xsd:maxLength value="255"/>
        </xsd:restriction>
      </xsd:simpleType>
    </xsd:element>
    <xsd:element name="c275726743ff40b1bd16afcbde5101e0" ma:index="9" nillable="true" ma:taxonomy="true" ma:internalName="c275726743ff40b1bd16afcbde5101e0" ma:taxonomyFieldName="EDi_DocumentKeywords" ma:displayName="Document Keywords" ma:default="" ma:fieldId="{c2757267-43ff-40b1-bd16-afcbde5101e0}"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EDi_DocumentDate" ma:index="13" ma:displayName="Document Date" ma:default="[today]" ma:description="Original Date of the Document." ma:format="DateOnly" ma:internalName="EDi_DocumentDate">
      <xsd:simpleType>
        <xsd:restriction base="dms:DateTime"/>
      </xsd:simpleType>
    </xsd:element>
    <xsd:element name="m580224f57af48d5998ad1d627b3f8a6" ma:index="14" nillable="true" ma:taxonomy="true" ma:internalName="m580224f57af48d5998ad1d627b3f8a6" ma:taxonomyFieldName="CER_Agency" ma:displayName="Agency" ma:default="" ma:fieldId="{6580224f-57af-48d5-998a-d1d627b3f8a6}" ma:sspId="a2e065b1-f413-4592-874b-39c3f10b47c4" ma:termSetId="0f908e50-4941-4432-a5bc-5464d577a362" ma:anchorId="00000000-0000-0000-0000-000000000000" ma:open="false" ma:isKeyword="false">
      <xsd:complexType>
        <xsd:sequence>
          <xsd:element ref="pc:Terms" minOccurs="0" maxOccurs="1"/>
        </xsd:sequence>
      </xsd:complexType>
    </xsd:element>
    <xsd:element name="EDi_VitalDocument" ma:index="16" nillable="true" ma:displayName="Vital Document" ma:default="No" ma:description="Is this a vital business document?" ma:format="Dropdown" ma:internalName="EDi_VitalDocument">
      <xsd:simpleType>
        <xsd:restriction base="dms:Choice">
          <xsd:enumeration value="Yes"/>
          <xsd:enumeration value="No"/>
        </xsd:restriction>
      </xsd:simpleType>
    </xsd:element>
    <xsd:element name="EDi_RecordNumber" ma:index="21" nillable="true" ma:displayName="Record Number" ma:default="" ma:description="Enter any external reference numbers." ma:internalName="EDi_RecordNumber">
      <xsd:simpleType>
        <xsd:restriction base="dms:Text">
          <xsd:maxLength value="255"/>
        </xsd:restriction>
      </xsd:simpleType>
    </xsd:element>
    <xsd:element name="CER_DLM" ma:index="23" nillable="true" ma:displayName="File DLM" ma:default="None" ma:description="Information management markers and caveats can only be applied to OFFICIAL: Sensitive or PROTECTED information, when necessary." ma:format="RadioButtons" ma:internalName="CER_DLM">
      <xsd:simpleType>
        <xsd:restriction base="dms:Choice">
          <xsd:enumeration value="None"/>
          <xsd:enumeration value="Personal privacy"/>
          <xsd:enumeration value="Legal privilege"/>
          <xsd:enumeration value="Legislative secrecy"/>
          <xsd:enumeration value="Cabinet"/>
        </xsd:restriction>
      </xsd:simpleType>
    </xsd:element>
    <xsd:element name="CER_FileClassification" ma:index="24" nillable="true" ma:displayName="File Classification" ma:default="OFFICIAL" ma:description="Select the appropriate security classification. The system is rated to maximum of PROTECTED." ma:format="RadioButtons" ma:internalName="CER_FileClassification">
      <xsd:simpleType>
        <xsd:restriction base="dms:Choice">
          <xsd:enumeration value="OFFICIAL"/>
          <xsd:enumeration value="OFFICIAL: Sensitive"/>
          <xsd:enumeration value="PROTECTED"/>
          <xsd:enumeration value="UNOFFICIAL"/>
        </xsd:restriction>
      </xsd:simpleType>
    </xsd:element>
    <xsd:element name="CER_FileStatus" ma:index="25" nillable="true" ma:displayName="File Status" ma:default="Open" ma:format="RadioButtons" ma:internalName="CER_FileStatus">
      <xsd:simpleType>
        <xsd:restriction base="dms:Choice">
          <xsd:enumeration value="Open"/>
          <xsd:enumeration value="Closed"/>
        </xsd:restriction>
      </xsd:simpleType>
    </xsd:element>
    <xsd:element name="aa7cfb7b7c8a4cdc88e464a139bfbbb5" ma:index="29" nillable="true" ma:taxonomy="true" ma:internalName="aa7cfb7b7c8a4cdc88e464a139bfbbb5" ma:taxonomyFieldName="CER_Client" ma:displayName="Client" ma:default="" ma:fieldId="{aa7cfb7b-7c8a-4cdc-88e4-64a139bfbbb5}" ma:sspId="a2e065b1-f413-4592-874b-39c3f10b47c4" ma:termSetId="19a43a92-e145-45da-907d-30d9c1c24101" ma:anchorId="00000000-0000-0000-0000-000000000000" ma:open="false" ma:isKeyword="false">
      <xsd:complexType>
        <xsd:sequence>
          <xsd:element ref="pc:Terms" minOccurs="0" maxOccurs="1"/>
        </xsd:sequence>
      </xsd:complexType>
    </xsd:element>
    <xsd:element name="jfdbf192cf3e432bae7ead6b01437832" ma:index="30" nillable="true" ma:taxonomy="true" ma:internalName="jfdbf192cf3e432bae7ead6b01437832" ma:taxonomyFieldName="CER_FileKeywords" ma:displayName="File Keywords" ma:default="" ma:fieldId="{3fdbf192-cf3e-432b-ae7e-ad6b01437832}"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g1c5c8a5ed744825af876dc81dccc5dd" ma:index="31" nillable="true" ma:taxonomy="true" ma:internalName="g1c5c8a5ed744825af876dc81dccc5dd" ma:taxonomyFieldName="CER_State" ma:displayName="State" ma:default="" ma:fieldId="{01c5c8a5-ed74-4825-af87-6dc81dccc5dd}" ma:sspId="a2e065b1-f413-4592-874b-39c3f10b47c4" ma:termSetId="a9130a4c-2414-44de-bf19-0a462096b5ec" ma:anchorId="00000000-0000-0000-0000-000000000000" ma:open="false" ma:isKeyword="false">
      <xsd:complexType>
        <xsd:sequence>
          <xsd:element ref="pc:Terms" minOccurs="0" maxOccurs="1"/>
        </xsd:sequence>
      </xsd:complexType>
    </xsd:element>
    <xsd:element name="fbf5ba1606af44cc8a6bbbd47132b0ab" ma:index="32" nillable="true" ma:taxonomy="true" ma:internalName="fbf5ba1606af44cc8a6bbbd47132b0ab" ma:taxonomyFieldName="CER_Scheme" ma:displayName="Scheme" ma:default="" ma:fieldId="{fbf5ba16-06af-44cc-8a6b-bbd47132b0ab}" ma:sspId="a2e065b1-f413-4592-874b-39c3f10b47c4" ma:termSetId="7ff3da5f-6c54-49cc-aabb-e0080ce1ebed" ma:anchorId="00000000-0000-0000-0000-000000000000" ma:open="false" ma:isKeyword="false">
      <xsd:complexType>
        <xsd:sequence>
          <xsd:element ref="pc:Terms" minOccurs="0" maxOccurs="1"/>
        </xsd:sequence>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i0f84bba906045b4af568ee102a52dcb" ma:index="37" nillable="true" ma:taxonomy="true" ma:internalName="i0f84bba906045b4af568ee102a52dcb" ma:taxonomyFieldName="RevIMBCS" ma:displayName="Record Class" ma:indexed="true" ma:default="171;#61941 - 7 years|adf5ee0b-f774-4f18-99df-06f8b4be0958" ma:fieldId="{20f84bba-9060-45b4-af56-8ee102a52dcb}" ma:sspId="a2e065b1-f413-4592-874b-39c3f10b47c4" ma:termSetId="60518aca-4dc9-4b56-9553-af4b9ac69072" ma:anchorId="a4b45220-4273-4a25-a9f5-aa315eaede3b" ma:open="false" ma:isKeyword="false">
      <xsd:complexType>
        <xsd:sequence>
          <xsd:element ref="pc:Terms" minOccurs="0" maxOccurs="1"/>
        </xsd:sequence>
      </xsd:complexType>
    </xsd:element>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a560b0-206f-46eb-a9d8-4504da3da1d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fcd83ed-bc5f-4638-9385-c030f0955f9f}" ma:internalName="TaxCatchAll" ma:readOnly="false" ma:showField="CatchAllData" ma:web="fea560b0-206f-46eb-a9d8-4504da3da1d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fcd83ed-bc5f-4638-9385-c030f0955f9f}" ma:internalName="TaxCatchAllLabel" ma:readOnly="false" ma:showField="CatchAllDataLabel" ma:web="fea560b0-206f-46eb-a9d8-4504da3da1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6edd1-3628-439e-ae10-56235e7a9ecd" elementFormDefault="qualified">
    <xsd:import namespace="http://schemas.microsoft.com/office/2006/documentManagement/types"/>
    <xsd:import namespace="http://schemas.microsoft.com/office/infopath/2007/PartnerControls"/>
    <xsd:element name="EDi_BCPDocument" ma:index="17" nillable="true" ma:displayName="BCP Document" ma:default="No" ma:description="Is this document required as part of the Business Continuity Plan or Disaster Recovery Strategy?&lt;!-- Field: EDi --&gt;" ma:format="Dropdown" ma:internalName="EDi_BCPDocument" ma:readOnly="false">
      <xsd:simpleType>
        <xsd:restriction base="dms:Choice">
          <xsd:enumeration value="Yes"/>
          <xsd:enumeration value="No"/>
        </xsd:restriction>
      </xsd:simpleType>
    </xsd:element>
    <xsd:element name="CER_DocumentGUID" ma:index="18" nillable="true" ma:displayName="Document GUID" ma:description="CRM Document GUID" ma:hidden="true" ma:internalName="CER_DocumentGU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6704dc-e03f-401a-ab22-0d2e978dbd2d" elementFormDefault="qualified">
    <xsd:import namespace="http://schemas.microsoft.com/office/2006/documentManagement/types"/>
    <xsd:import namespace="http://schemas.microsoft.com/office/infopath/2007/PartnerControls"/>
    <xsd:element name="EDi1_DocID" ma:index="19" nillable="true" ma:displayName="EDi1_DocID" ma:description="Document ID from EDi v1" ma:hidden="true" ma:internalName="EDi1_Doc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aa14e1-d4f8-4fd7-87fd-92df26ed6048" elementFormDefault="qualified">
    <xsd:import namespace="http://schemas.microsoft.com/office/2006/documentManagement/types"/>
    <xsd:import namespace="http://schemas.microsoft.com/office/infopath/2007/PartnerControls"/>
    <xsd:element name="_dlc_DocIdUrl" ma:index="20" nillable="true" ma:displayName="EDi1_Doc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d2e755-979c-4757-99b4-fd4bb6dbc347"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a2e065b1-f413-4592-874b-39c3f10b47c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Date" ma:index="48"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ER_DLM xmlns="35d7dce1-22dc-4c3f-bf90-aebce6a2395f">None</CER_DLM>
    <g1c5c8a5ed744825af876dc81dccc5dd xmlns="35d7dce1-22dc-4c3f-bf90-aebce6a2395f">
      <Terms xmlns="http://schemas.microsoft.com/office/infopath/2007/PartnerControls"/>
    </g1c5c8a5ed744825af876dc81dccc5dd>
    <EDi_DocumentDescription xmlns="35d7dce1-22dc-4c3f-bf90-aebce6a2395f" xsi:nil="true"/>
    <_dlc_DocId xmlns="35d7dce1-22dc-4c3f-bf90-aebce6a2395f">EDISCAUDIT-461495568-1921</_dlc_DocId>
    <_ColorHex xmlns="http://schemas.microsoft.com/sharepoint/v3" xsi:nil="true"/>
    <aa7cfb7b7c8a4cdc88e464a139bfbbb5 xmlns="35d7dce1-22dc-4c3f-bf90-aebce6a2395f">
      <Terms xmlns="http://schemas.microsoft.com/office/infopath/2007/PartnerControls"/>
    </aa7cfb7b7c8a4cdc88e464a139bfbbb5>
    <Date xmlns="08d2e755-979c-4757-99b4-fd4bb6dbc347" xsi:nil="true"/>
    <EDi1_DocID xmlns="dd6704dc-e03f-401a-ab22-0d2e978dbd2d" xsi:nil="true"/>
    <_dlc_DocIdUrl xmlns="24aa14e1-d4f8-4fd7-87fd-92df26ed6048">
      <Url xsi:nil="true"/>
      <Description xsi:nil="true"/>
    </_dlc_DocIdUrl>
    <jfdbf192cf3e432bae7ead6b01437832 xmlns="35d7dce1-22dc-4c3f-bf90-aebce6a2395f">
      <Terms xmlns="http://schemas.microsoft.com/office/infopath/2007/PartnerControls"/>
    </jfdbf192cf3e432bae7ead6b01437832>
    <i0f84bba906045b4af568ee102a52dcb xmlns="35d7dce1-22dc-4c3f-bf90-aebce6a2395f">
      <Terms xmlns="http://schemas.microsoft.com/office/infopath/2007/PartnerControls">
        <TermInfo xmlns="http://schemas.microsoft.com/office/infopath/2007/PartnerControls">
          <TermName xmlns="http://schemas.microsoft.com/office/infopath/2007/PartnerControls">61941 - 7 years</TermName>
          <TermId xmlns="http://schemas.microsoft.com/office/infopath/2007/PartnerControls">adf5ee0b-f774-4f18-99df-06f8b4be0958</TermId>
        </TermInfo>
      </Terms>
    </i0f84bba906045b4af568ee102a52dcb>
    <EDi_VitalDocument xmlns="35d7dce1-22dc-4c3f-bf90-aebce6a2395f" xsi:nil="true"/>
    <TaxCatchAllLabel xmlns="fea560b0-206f-46eb-a9d8-4504da3da1d2" xsi:nil="true"/>
    <c275726743ff40b1bd16afcbde5101e0 xmlns="35d7dce1-22dc-4c3f-bf90-aebce6a2395f">
      <Terms xmlns="http://schemas.microsoft.com/office/infopath/2007/PartnerControls"/>
    </c275726743ff40b1bd16afcbde5101e0>
    <CER_FileStatus xmlns="35d7dce1-22dc-4c3f-bf90-aebce6a2395f">Open</CER_FileStatus>
    <SharedWithUsers xmlns="35d7dce1-22dc-4c3f-bf90-aebce6a2395f">
      <UserInfo>
        <DisplayName/>
        <AccountId xsi:nil="true"/>
        <AccountType/>
      </UserInfo>
    </SharedWithUsers>
    <lcf76f155ced4ddcb4097134ff3c332f xmlns="08d2e755-979c-4757-99b4-fd4bb6dbc347">
      <Terms xmlns="http://schemas.microsoft.com/office/infopath/2007/PartnerControls"/>
    </lcf76f155ced4ddcb4097134ff3c332f>
    <TaxCatchAll xmlns="fea560b0-206f-46eb-a9d8-4504da3da1d2">
      <Value>171</Value>
    </TaxCatchAll>
    <_Emoji xmlns="http://schemas.microsoft.com/sharepoint/v3" xsi:nil="true"/>
    <CER_DocumentGUID xmlns="a0c6edd1-3628-439e-ae10-56235e7a9ecd" xsi:nil="true"/>
    <CER_FileClassification xmlns="35d7dce1-22dc-4c3f-bf90-aebce6a2395f">OFFICIAL</CER_FileClassification>
    <EDi_DocumentDate xmlns="35d7dce1-22dc-4c3f-bf90-aebce6a2395f">2025-09-04T23:00:21+00:00</EDi_DocumentDate>
    <_dlc_DocIdPersistId xmlns="35d7dce1-22dc-4c3f-bf90-aebce6a2395f">false</_dlc_DocIdPersistId>
    <fbf5ba1606af44cc8a6bbbd47132b0ab xmlns="35d7dce1-22dc-4c3f-bf90-aebce6a2395f">
      <Terms xmlns="http://schemas.microsoft.com/office/infopath/2007/PartnerControls"/>
    </fbf5ba1606af44cc8a6bbbd47132b0ab>
    <_dlc_DocIdUrl xmlns="35d7dce1-22dc-4c3f-bf90-aebce6a2395f">
      <Url>https://cergovau.sharepoint.com/sites/EDi-SchemeAudit/_layouts/15/DocIdRedir.aspx?ID=EDISCAUDIT-461495568-1921</Url>
      <Description>EDISCAUDIT-461495568-1921</Description>
    </_dlc_DocIdUrl>
    <EDi_RecordNumber xmlns="35d7dce1-22dc-4c3f-bf90-aebce6a2395f" xsi:nil="true"/>
    <m580224f57af48d5998ad1d627b3f8a6 xmlns="35d7dce1-22dc-4c3f-bf90-aebce6a2395f">
      <Terms xmlns="http://schemas.microsoft.com/office/infopath/2007/PartnerControls"/>
    </m580224f57af48d5998ad1d627b3f8a6>
    <EDi_BCPDocument xmlns="a0c6edd1-3628-439e-ae10-56235e7a9ec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E5ED76-8C35-4A42-A5FC-DAE37C40A6CB}">
  <ds:schemaRefs>
    <ds:schemaRef ds:uri="http://schemas.openxmlformats.org/officeDocument/2006/bibliography"/>
  </ds:schemaRefs>
</ds:datastoreItem>
</file>

<file path=customXml/itemProps3.xml><?xml version="1.0" encoding="utf-8"?>
<ds:datastoreItem xmlns:ds="http://schemas.openxmlformats.org/officeDocument/2006/customXml" ds:itemID="{2D40462B-B80D-4CA9-8AC5-7641FCDB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d7dce1-22dc-4c3f-bf90-aebce6a2395f"/>
    <ds:schemaRef ds:uri="fea560b0-206f-46eb-a9d8-4504da3da1d2"/>
    <ds:schemaRef ds:uri="a0c6edd1-3628-439e-ae10-56235e7a9ecd"/>
    <ds:schemaRef ds:uri="dd6704dc-e03f-401a-ab22-0d2e978dbd2d"/>
    <ds:schemaRef ds:uri="24aa14e1-d4f8-4fd7-87fd-92df26ed6048"/>
    <ds:schemaRef ds:uri="08d2e755-979c-4757-99b4-fd4bb6dbc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5A682-F53F-49C4-9229-6F7CD87E2ACB}">
  <ds:schemaRefs>
    <ds:schemaRef ds:uri="http://schemas.microsoft.com/sharepoint/events"/>
  </ds:schemaRefs>
</ds:datastoreItem>
</file>

<file path=customXml/itemProps5.xml><?xml version="1.0" encoding="utf-8"?>
<ds:datastoreItem xmlns:ds="http://schemas.openxmlformats.org/officeDocument/2006/customXml" ds:itemID="{54ADF2AA-8146-400C-BE3E-46D331CC3C06}">
  <ds:schemaRefs>
    <ds:schemaRef ds:uri="http://schemas.microsoft.com/sharepoint/v3/contenttype/forms"/>
  </ds:schemaRefs>
</ds:datastoreItem>
</file>

<file path=customXml/itemProps6.xml><?xml version="1.0" encoding="utf-8"?>
<ds:datastoreItem xmlns:ds="http://schemas.openxmlformats.org/officeDocument/2006/customXml" ds:itemID="{80FE425B-1307-4B11-9CD3-1D6B0E1B2708}">
  <ds:schemaRefs>
    <ds:schemaRef ds:uri="http://schemas.microsoft.com/office/2006/metadata/properties"/>
    <ds:schemaRef ds:uri="http://schemas.microsoft.com/office/infopath/2007/PartnerControls"/>
    <ds:schemaRef ds:uri="35d7dce1-22dc-4c3f-bf90-aebce6a2395f"/>
    <ds:schemaRef ds:uri="http://schemas.microsoft.com/sharepoint/v3"/>
    <ds:schemaRef ds:uri="08d2e755-979c-4757-99b4-fd4bb6dbc347"/>
    <ds:schemaRef ds:uri="dd6704dc-e03f-401a-ab22-0d2e978dbd2d"/>
    <ds:schemaRef ds:uri="24aa14e1-d4f8-4fd7-87fd-92df26ed6048"/>
    <ds:schemaRef ds:uri="fea560b0-206f-46eb-a9d8-4504da3da1d2"/>
    <ds:schemaRef ds:uri="a0c6edd1-3628-439e-ae10-56235e7a9e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4028</Words>
  <Characters>22279</Characters>
  <Application>Microsoft Office Word</Application>
  <DocSecurity>0</DocSecurity>
  <Lines>602</Lines>
  <Paragraphs>453</Paragraphs>
  <ScaleCrop>false</ScaleCrop>
  <HeadingPairs>
    <vt:vector size="2" baseType="variant">
      <vt:variant>
        <vt:lpstr>Title</vt:lpstr>
      </vt:variant>
      <vt:variant>
        <vt:i4>1</vt:i4>
      </vt:variant>
    </vt:vector>
  </HeadingPairs>
  <TitlesOfParts>
    <vt:vector size="1" baseType="lpstr">
      <vt:lpstr>Guarantee of Origin audit report templates</vt:lpstr>
    </vt:vector>
  </TitlesOfParts>
  <Company/>
  <LinksUpToDate>false</LinksUpToDate>
  <CharactersWithSpaces>25854</CharactersWithSpaces>
  <SharedDoc>false</SharedDoc>
  <HLinks>
    <vt:vector size="108" baseType="variant">
      <vt:variant>
        <vt:i4>3276839</vt:i4>
      </vt:variant>
      <vt:variant>
        <vt:i4>45</vt:i4>
      </vt:variant>
      <vt:variant>
        <vt:i4>0</vt:i4>
      </vt:variant>
      <vt:variant>
        <vt:i4>5</vt:i4>
      </vt:variant>
      <vt:variant>
        <vt:lpwstr>https://www.youtube.com/watch?v=zoFQDVyAIds</vt:lpwstr>
      </vt:variant>
      <vt:variant>
        <vt:lpwstr/>
      </vt:variant>
      <vt:variant>
        <vt:i4>7995496</vt:i4>
      </vt:variant>
      <vt:variant>
        <vt:i4>42</vt:i4>
      </vt:variant>
      <vt:variant>
        <vt:i4>0</vt:i4>
      </vt:variant>
      <vt:variant>
        <vt:i4>5</vt:i4>
      </vt:variant>
      <vt:variant>
        <vt:lpwstr>http://www.comlaw.gov.au/Series/F2008L02230</vt:lpwstr>
      </vt:variant>
      <vt:variant>
        <vt:lpwstr/>
      </vt:variant>
      <vt:variant>
        <vt:i4>7995496</vt:i4>
      </vt:variant>
      <vt:variant>
        <vt:i4>39</vt:i4>
      </vt:variant>
      <vt:variant>
        <vt:i4>0</vt:i4>
      </vt:variant>
      <vt:variant>
        <vt:i4>5</vt:i4>
      </vt:variant>
      <vt:variant>
        <vt:lpwstr>http://www.comlaw.gov.au/Series/F2008L02230</vt:lpwstr>
      </vt:variant>
      <vt:variant>
        <vt:lpwstr/>
      </vt:variant>
      <vt:variant>
        <vt:i4>7995496</vt:i4>
      </vt:variant>
      <vt:variant>
        <vt:i4>36</vt:i4>
      </vt:variant>
      <vt:variant>
        <vt:i4>0</vt:i4>
      </vt:variant>
      <vt:variant>
        <vt:i4>5</vt:i4>
      </vt:variant>
      <vt:variant>
        <vt:lpwstr>http://www.comlaw.gov.au/Series/F2008L02230</vt:lpwstr>
      </vt:variant>
      <vt:variant>
        <vt:lpwstr/>
      </vt:variant>
      <vt:variant>
        <vt:i4>3866674</vt:i4>
      </vt:variant>
      <vt:variant>
        <vt:i4>33</vt:i4>
      </vt:variant>
      <vt:variant>
        <vt:i4>0</vt:i4>
      </vt:variant>
      <vt:variant>
        <vt:i4>5</vt:i4>
      </vt:variant>
      <vt:variant>
        <vt:lpwstr>https://www.legislation.gov.au/F2008L02230/latest/versions</vt:lpwstr>
      </vt:variant>
      <vt:variant>
        <vt:lpwstr/>
      </vt:variant>
      <vt:variant>
        <vt:i4>2949176</vt:i4>
      </vt:variant>
      <vt:variant>
        <vt:i4>30</vt:i4>
      </vt:variant>
      <vt:variant>
        <vt:i4>0</vt:i4>
      </vt:variant>
      <vt:variant>
        <vt:i4>5</vt:i4>
      </vt:variant>
      <vt:variant>
        <vt:lpwstr>https://www.legislation.gov.au/F2025L01302/asmade/text</vt:lpwstr>
      </vt:variant>
      <vt:variant>
        <vt:lpwstr/>
      </vt:variant>
      <vt:variant>
        <vt:i4>3080240</vt:i4>
      </vt:variant>
      <vt:variant>
        <vt:i4>27</vt:i4>
      </vt:variant>
      <vt:variant>
        <vt:i4>0</vt:i4>
      </vt:variant>
      <vt:variant>
        <vt:i4>5</vt:i4>
      </vt:variant>
      <vt:variant>
        <vt:lpwstr>https://www.legislation.gov.au/F2025L01281/asmade/text</vt:lpwstr>
      </vt:variant>
      <vt:variant>
        <vt:lpwstr/>
      </vt:variant>
      <vt:variant>
        <vt:i4>2097205</vt:i4>
      </vt:variant>
      <vt:variant>
        <vt:i4>24</vt:i4>
      </vt:variant>
      <vt:variant>
        <vt:i4>0</vt:i4>
      </vt:variant>
      <vt:variant>
        <vt:i4>5</vt:i4>
      </vt:variant>
      <vt:variant>
        <vt:lpwstr>https://www.legislation.gov.au/C2024A00119/asmade/text</vt:lpwstr>
      </vt:variant>
      <vt:variant>
        <vt:lpwstr/>
      </vt:variant>
      <vt:variant>
        <vt:i4>2687032</vt:i4>
      </vt:variant>
      <vt:variant>
        <vt:i4>18</vt:i4>
      </vt:variant>
      <vt:variant>
        <vt:i4>0</vt:i4>
      </vt:variant>
      <vt:variant>
        <vt:i4>5</vt:i4>
      </vt:variant>
      <vt:variant>
        <vt:lpwstr>https://www.legislation.gov.au/F2010L00053/latest/text</vt:lpwstr>
      </vt:variant>
      <vt:variant>
        <vt:lpwstr/>
      </vt:variant>
      <vt:variant>
        <vt:i4>2097213</vt:i4>
      </vt:variant>
      <vt:variant>
        <vt:i4>15</vt:i4>
      </vt:variant>
      <vt:variant>
        <vt:i4>0</vt:i4>
      </vt:variant>
      <vt:variant>
        <vt:i4>5</vt:i4>
      </vt:variant>
      <vt:variant>
        <vt:lpwstr>https://www.legislation.gov.au/F2008L02230/latest/text</vt:lpwstr>
      </vt:variant>
      <vt:variant>
        <vt:lpwstr/>
      </vt:variant>
      <vt:variant>
        <vt:i4>2883638</vt:i4>
      </vt:variant>
      <vt:variant>
        <vt:i4>12</vt:i4>
      </vt:variant>
      <vt:variant>
        <vt:i4>0</vt:i4>
      </vt:variant>
      <vt:variant>
        <vt:i4>5</vt:i4>
      </vt:variant>
      <vt:variant>
        <vt:lpwstr>https://www.legislation.gov.au/C2007A00175/latest/text</vt:lpwstr>
      </vt:variant>
      <vt:variant>
        <vt:lpwstr/>
      </vt:variant>
      <vt:variant>
        <vt:i4>2949176</vt:i4>
      </vt:variant>
      <vt:variant>
        <vt:i4>9</vt:i4>
      </vt:variant>
      <vt:variant>
        <vt:i4>0</vt:i4>
      </vt:variant>
      <vt:variant>
        <vt:i4>5</vt:i4>
      </vt:variant>
      <vt:variant>
        <vt:lpwstr>https://www.legislation.gov.au/F2025L01302/asmade/text</vt:lpwstr>
      </vt:variant>
      <vt:variant>
        <vt:lpwstr/>
      </vt:variant>
      <vt:variant>
        <vt:i4>3080240</vt:i4>
      </vt:variant>
      <vt:variant>
        <vt:i4>6</vt:i4>
      </vt:variant>
      <vt:variant>
        <vt:i4>0</vt:i4>
      </vt:variant>
      <vt:variant>
        <vt:i4>5</vt:i4>
      </vt:variant>
      <vt:variant>
        <vt:lpwstr>https://www.legislation.gov.au/F2025L01281/asmade/text</vt:lpwstr>
      </vt:variant>
      <vt:variant>
        <vt:lpwstr/>
      </vt:variant>
      <vt:variant>
        <vt:i4>2097205</vt:i4>
      </vt:variant>
      <vt:variant>
        <vt:i4>3</vt:i4>
      </vt:variant>
      <vt:variant>
        <vt:i4>0</vt:i4>
      </vt:variant>
      <vt:variant>
        <vt:i4>5</vt:i4>
      </vt:variant>
      <vt:variant>
        <vt:lpwstr>https://www.legislation.gov.au/C2024A00119/asmade/text</vt:lpwstr>
      </vt:variant>
      <vt:variant>
        <vt:lpwstr/>
      </vt:variant>
      <vt:variant>
        <vt:i4>524312</vt:i4>
      </vt:variant>
      <vt:variant>
        <vt:i4>0</vt:i4>
      </vt:variant>
      <vt:variant>
        <vt:i4>0</vt:i4>
      </vt:variant>
      <vt:variant>
        <vt:i4>5</vt:i4>
      </vt:variant>
      <vt:variant>
        <vt:lpwstr>https://www.legislation.gov.au/Series/F2010L00053</vt:lpwstr>
      </vt:variant>
      <vt:variant>
        <vt:lpwstr/>
      </vt:variant>
      <vt:variant>
        <vt:i4>2949176</vt:i4>
      </vt:variant>
      <vt:variant>
        <vt:i4>6</vt:i4>
      </vt:variant>
      <vt:variant>
        <vt:i4>0</vt:i4>
      </vt:variant>
      <vt:variant>
        <vt:i4>5</vt:i4>
      </vt:variant>
      <vt:variant>
        <vt:lpwstr>https://www.legislation.gov.au/F2025L01302/asmade/text</vt:lpwstr>
      </vt:variant>
      <vt:variant>
        <vt:lpwstr/>
      </vt:variant>
      <vt:variant>
        <vt:i4>3080240</vt:i4>
      </vt:variant>
      <vt:variant>
        <vt:i4>3</vt:i4>
      </vt:variant>
      <vt:variant>
        <vt:i4>0</vt:i4>
      </vt:variant>
      <vt:variant>
        <vt:i4>5</vt:i4>
      </vt:variant>
      <vt:variant>
        <vt:lpwstr>https://www.legislation.gov.au/F2025L01281/asmade/text</vt:lpwstr>
      </vt:variant>
      <vt:variant>
        <vt:lpwstr/>
      </vt:variant>
      <vt:variant>
        <vt:i4>3342393</vt:i4>
      </vt:variant>
      <vt:variant>
        <vt:i4>0</vt:i4>
      </vt:variant>
      <vt:variant>
        <vt:i4>0</vt:i4>
      </vt:variant>
      <vt:variant>
        <vt:i4>5</vt:i4>
      </vt:variant>
      <vt:variant>
        <vt:lpwstr>https://www.legislation.gov.au/C2024A00121/asmade/versions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Guarantee of Origin audit report templates</dc:title>
  <dc:subject/>
  <dc:creator/>
  <cp:keywords/>
  <cp:lastModifiedBy/>
  <cp:revision>1</cp:revision>
  <dcterms:created xsi:type="dcterms:W3CDTF">2026-02-13T02:26:00Z</dcterms:created>
  <dcterms:modified xsi:type="dcterms:W3CDTF">2026-02-13T02:39:00Z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_ProcurementActivity">
    <vt:lpwstr/>
  </property>
  <property fmtid="{D5CDD505-2E9C-101B-9397-08002B2CF9AE}" pid="3" name="EDi_FleetManagementActivity">
    <vt:lpwstr/>
  </property>
  <property fmtid="{D5CDD505-2E9C-101B-9397-08002B2CF9AE}" pid="4" name="EDi_PersonnelActivity">
    <vt:lpwstr/>
  </property>
  <property fmtid="{D5CDD505-2E9C-101B-9397-08002B2CF9AE}" pid="5" name="EDi_GovernmentRelationsActivity">
    <vt:lpwstr/>
  </property>
  <property fmtid="{D5CDD505-2E9C-101B-9397-08002B2CF9AE}" pid="6" name="DocumentSetDescription">
    <vt:lpwstr/>
  </property>
  <property fmtid="{D5CDD505-2E9C-101B-9397-08002B2CF9AE}" pid="7" name="MediaServiceImageTags">
    <vt:lpwstr/>
  </property>
  <property fmtid="{D5CDD505-2E9C-101B-9397-08002B2CF9AE}" pid="8" name="xd_ProgID">
    <vt:lpwstr/>
  </property>
  <property fmtid="{D5CDD505-2E9C-101B-9397-08002B2CF9AE}" pid="9" name="EDi_InformationManagementActivity">
    <vt:lpwstr/>
  </property>
  <property fmtid="{D5CDD505-2E9C-101B-9397-08002B2CF9AE}" pid="10" name="ContentTypeId">
    <vt:lpwstr>0x010100DDEBB6CC12EF4A079B1186EEFE45A56400E924555CC2C9465C9A717C3C430520D500662BEEC629C410499EBAAFE2269FADD3</vt:lpwstr>
  </property>
  <property fmtid="{D5CDD505-2E9C-101B-9397-08002B2CF9AE}" pid="11" name="EDi_EquipmentAndStoresActivity">
    <vt:lpwstr/>
  </property>
  <property fmtid="{D5CDD505-2E9C-101B-9397-08002B2CF9AE}" pid="12" name="EDi_StaffDevelopmentActivity">
    <vt:lpwstr/>
  </property>
  <property fmtid="{D5CDD505-2E9C-101B-9397-08002B2CF9AE}" pid="13" name="CER_Scheme">
    <vt:lpwstr/>
  </property>
  <property fmtid="{D5CDD505-2E9C-101B-9397-08002B2CF9AE}" pid="14" name="ComplianceAssetId">
    <vt:lpwstr/>
  </property>
  <property fmtid="{D5CDD505-2E9C-101B-9397-08002B2CF9AE}" pid="15" name="EDi_Cc">
    <vt:lpwstr/>
  </property>
  <property fmtid="{D5CDD505-2E9C-101B-9397-08002B2CF9AE}" pid="16" name="TemplateUrl">
    <vt:lpwstr/>
  </property>
  <property fmtid="{D5CDD505-2E9C-101B-9397-08002B2CF9AE}" pid="17" name="EDi_PublicationsActivity">
    <vt:lpwstr/>
  </property>
  <property fmtid="{D5CDD505-2E9C-101B-9397-08002B2CF9AE}" pid="18" name="EDi_FinancialManagementActivity">
    <vt:lpwstr/>
  </property>
  <property fmtid="{D5CDD505-2E9C-101B-9397-08002B2CF9AE}" pid="19" name="RevIMBCS">
    <vt:lpwstr>171;#61941 - 7 years|adf5ee0b-f774-4f18-99df-06f8b4be0958</vt:lpwstr>
  </property>
  <property fmtid="{D5CDD505-2E9C-101B-9397-08002B2CF9AE}" pid="20" name="EDi_CompensationActivity">
    <vt:lpwstr/>
  </property>
  <property fmtid="{D5CDD505-2E9C-101B-9397-08002B2CF9AE}" pid="21" name="EDi_CommunityRelationsActivity">
    <vt:lpwstr/>
  </property>
  <property fmtid="{D5CDD505-2E9C-101B-9397-08002B2CF9AE}" pid="22" name="CER_Client">
    <vt:lpwstr/>
  </property>
  <property fmtid="{D5CDD505-2E9C-101B-9397-08002B2CF9AE}" pid="23" name="_ExtendedDescription">
    <vt:lpwstr/>
  </property>
  <property fmtid="{D5CDD505-2E9C-101B-9397-08002B2CF9AE}" pid="24" name="EDi_OHSActivity">
    <vt:lpwstr/>
  </property>
  <property fmtid="{D5CDD505-2E9C-101B-9397-08002B2CF9AE}" pid="25" name="docLang">
    <vt:lpwstr>en</vt:lpwstr>
  </property>
  <property fmtid="{D5CDD505-2E9C-101B-9397-08002B2CF9AE}" pid="26" name="EDi_FromAddress">
    <vt:lpwstr/>
  </property>
  <property fmtid="{D5CDD505-2E9C-101B-9397-08002B2CF9AE}" pid="27" name="URL">
    <vt:lpwstr/>
  </property>
  <property fmtid="{D5CDD505-2E9C-101B-9397-08002B2CF9AE}" pid="28" name="CER_FileKeywords">
    <vt:lpwstr/>
  </property>
  <property fmtid="{D5CDD505-2E9C-101B-9397-08002B2CF9AE}" pid="29" name="EDi_IndustrialRelationsActivity">
    <vt:lpwstr/>
  </property>
  <property fmtid="{D5CDD505-2E9C-101B-9397-08002B2CF9AE}" pid="30" name="EDi_DocumentKeywords">
    <vt:lpwstr/>
  </property>
  <property fmtid="{D5CDD505-2E9C-101B-9397-08002B2CF9AE}" pid="31" name="xd_Signature">
    <vt:bool>false</vt:bool>
  </property>
  <property fmtid="{D5CDD505-2E9C-101B-9397-08002B2CF9AE}" pid="32" name="EDi_LegalServicesActivity">
    <vt:lpwstr/>
  </property>
  <property fmtid="{D5CDD505-2E9C-101B-9397-08002B2CF9AE}" pid="33" name="EDi_TechnologyAndTelecommunicationsActivity">
    <vt:lpwstr/>
  </property>
  <property fmtid="{D5CDD505-2E9C-101B-9397-08002B2CF9AE}" pid="34" name="EDi_Reference">
    <vt:lpwstr/>
  </property>
  <property fmtid="{D5CDD505-2E9C-101B-9397-08002B2CF9AE}" pid="35" name="_dlc_DocIdItemGuid">
    <vt:lpwstr>5eb58334-5731-4118-8969-eaf6f61c022d</vt:lpwstr>
  </property>
  <property fmtid="{D5CDD505-2E9C-101B-9397-08002B2CF9AE}" pid="36" name="EDi_StrategicManagementActivity">
    <vt:lpwstr/>
  </property>
  <property fmtid="{D5CDD505-2E9C-101B-9397-08002B2CF9AE}" pid="37" name="EDi_EstablishmentActivity">
    <vt:lpwstr/>
  </property>
  <property fmtid="{D5CDD505-2E9C-101B-9397-08002B2CF9AE}" pid="38" name="EDi_Bcc">
    <vt:lpwstr/>
  </property>
  <property fmtid="{D5CDD505-2E9C-101B-9397-08002B2CF9AE}" pid="39" name="CER_State">
    <vt:lpwstr/>
  </property>
  <property fmtid="{D5CDD505-2E9C-101B-9397-08002B2CF9AE}" pid="40" name="EDi_PropertyManagementActivity">
    <vt:lpwstr/>
  </property>
  <property fmtid="{D5CDD505-2E9C-101B-9397-08002B2CF9AE}" pid="41" name="CER_Agency">
    <vt:lpwstr/>
  </property>
  <property fmtid="{D5CDD505-2E9C-101B-9397-08002B2CF9AE}" pid="42" name="TriggerFlowInfo">
    <vt:lpwstr/>
  </property>
  <property fmtid="{D5CDD505-2E9C-101B-9397-08002B2CF9AE}" pid="43" name="EDi_To">
    <vt:lpwstr/>
  </property>
</Properties>
</file>