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BC9E" w14:textId="5E6FE60A" w:rsidR="004008B2" w:rsidRDefault="004432FF" w:rsidP="004008B2">
      <w:pPr>
        <w:pStyle w:val="Heading1"/>
      </w:pPr>
      <w:r>
        <w:t xml:space="preserve">Environmental </w:t>
      </w:r>
      <w:r w:rsidR="005B7267">
        <w:t>p</w:t>
      </w:r>
      <w:r>
        <w:t xml:space="preserve">lantings </w:t>
      </w:r>
      <w:r w:rsidR="005B7267">
        <w:t>p</w:t>
      </w:r>
      <w:r>
        <w:t xml:space="preserve">ilot </w:t>
      </w:r>
      <w:r w:rsidR="00FC27DA">
        <w:t>s</w:t>
      </w:r>
      <w:r w:rsidR="00554696">
        <w:t xml:space="preserve">upport </w:t>
      </w:r>
      <w:r w:rsidR="00FC27DA">
        <w:t>s</w:t>
      </w:r>
      <w:r w:rsidR="00554696">
        <w:t xml:space="preserve">ession </w:t>
      </w:r>
      <w:r w:rsidR="00FC27DA">
        <w:t>c</w:t>
      </w:r>
      <w:r w:rsidR="00DB4CA3">
        <w:t>hecklist</w:t>
      </w:r>
    </w:p>
    <w:p w14:paraId="286BA084" w14:textId="05D90226" w:rsidR="00483FB1" w:rsidRDefault="00904A72" w:rsidP="00904A72">
      <w:pPr>
        <w:pStyle w:val="BodyText1"/>
      </w:pPr>
      <w:r>
        <w:t>Proponents of environmental planting</w:t>
      </w:r>
      <w:r w:rsidR="005B7267">
        <w:t>s</w:t>
      </w:r>
      <w:r>
        <w:t xml:space="preserve"> pilot projects can access support sessions with the Clean Energy Regulator</w:t>
      </w:r>
      <w:r w:rsidR="008A3DC0">
        <w:t xml:space="preserve"> (CER)</w:t>
      </w:r>
      <w:r>
        <w:t xml:space="preserve">. These sessions are designed to support proponents to prepare project report and crediting applications for their project. </w:t>
      </w:r>
    </w:p>
    <w:p w14:paraId="01DBD213" w14:textId="11B86AFA" w:rsidR="00CB3735" w:rsidRDefault="00483FB1" w:rsidP="00023963">
      <w:pPr>
        <w:pStyle w:val="BodyText1"/>
      </w:pPr>
      <w:r>
        <w:t xml:space="preserve">Project report and crediting applications are prepared and submitted in the CER’s </w:t>
      </w:r>
      <w:hyperlink r:id="rId9" w:history="1">
        <w:r w:rsidRPr="00483FB1">
          <w:rPr>
            <w:rStyle w:val="Hyperlink"/>
            <w:rFonts w:asciiTheme="minorHAnsi" w:hAnsiTheme="minorHAnsi"/>
          </w:rPr>
          <w:t>Online Services</w:t>
        </w:r>
      </w:hyperlink>
      <w:r w:rsidR="006E0052">
        <w:rPr>
          <w:rStyle w:val="FootnoteReference"/>
        </w:rPr>
        <w:footnoteReference w:id="2"/>
      </w:r>
      <w:r>
        <w:t xml:space="preserve"> platform.</w:t>
      </w:r>
      <w:r w:rsidR="00CB3735">
        <w:t xml:space="preserve"> </w:t>
      </w:r>
      <w:r w:rsidR="00904A72">
        <w:t>Before you book a support session, you should a</w:t>
      </w:r>
      <w:r w:rsidR="00904A72" w:rsidRPr="00E16C1F">
        <w:t xml:space="preserve">ttempt </w:t>
      </w:r>
      <w:r w:rsidR="00242DFE">
        <w:t>to complete the application</w:t>
      </w:r>
      <w:r w:rsidR="00904A72" w:rsidRPr="00E16C1F">
        <w:t xml:space="preserve"> yourself first</w:t>
      </w:r>
      <w:r w:rsidR="00904A72">
        <w:t xml:space="preserve"> </w:t>
      </w:r>
      <w:r w:rsidR="00904A72" w:rsidRPr="00E16C1F">
        <w:t>using the available guidance materials.</w:t>
      </w:r>
      <w:r w:rsidR="00904A72">
        <w:t xml:space="preserve"> </w:t>
      </w:r>
    </w:p>
    <w:p w14:paraId="5F1345A5" w14:textId="77777777" w:rsidR="0080414F" w:rsidRDefault="00904A72" w:rsidP="00023963">
      <w:pPr>
        <w:pStyle w:val="BodyText1"/>
      </w:pPr>
      <w:r>
        <w:t xml:space="preserve">If you have booked a support session, you should bring completed or draft mapping files for your project, your reporting period </w:t>
      </w:r>
      <w:proofErr w:type="gramStart"/>
      <w:r>
        <w:t>start</w:t>
      </w:r>
      <w:proofErr w:type="gramEnd"/>
      <w:r>
        <w:t xml:space="preserve"> and end dates, </w:t>
      </w:r>
      <w:r w:rsidR="007935C0">
        <w:t xml:space="preserve">and </w:t>
      </w:r>
      <w:r>
        <w:t>project management dates</w:t>
      </w:r>
      <w:r w:rsidR="00CA0E59">
        <w:t xml:space="preserve">. </w:t>
      </w:r>
    </w:p>
    <w:p w14:paraId="016B7889" w14:textId="06ECADEA" w:rsidR="007F5CDC" w:rsidRDefault="009E4944" w:rsidP="00023963">
      <w:pPr>
        <w:pStyle w:val="BodyText1"/>
      </w:pPr>
      <w:r>
        <w:t xml:space="preserve">This document contains a </w:t>
      </w:r>
      <w:r w:rsidR="005E78D9">
        <w:t xml:space="preserve">detailed </w:t>
      </w:r>
      <w:r>
        <w:t xml:space="preserve">list of </w:t>
      </w:r>
      <w:r w:rsidR="00D4326C">
        <w:t xml:space="preserve">the </w:t>
      </w:r>
      <w:r w:rsidR="0080414F">
        <w:t xml:space="preserve">project </w:t>
      </w:r>
      <w:proofErr w:type="gramStart"/>
      <w:r w:rsidR="0080414F">
        <w:t>records</w:t>
      </w:r>
      <w:proofErr w:type="gramEnd"/>
      <w:r w:rsidR="0080414F">
        <w:t xml:space="preserve"> and the project mapping files</w:t>
      </w:r>
      <w:r w:rsidR="00D4326C">
        <w:t xml:space="preserve"> you are required to bring to a CER support session. </w:t>
      </w:r>
      <w:r w:rsidR="005E78D9">
        <w:t xml:space="preserve">You </w:t>
      </w:r>
      <w:r w:rsidR="00D4326C">
        <w:t xml:space="preserve">must </w:t>
      </w:r>
      <w:r w:rsidR="00040009">
        <w:t>bring these items to a session</w:t>
      </w:r>
      <w:r w:rsidR="005E78D9">
        <w:t xml:space="preserve"> unless they have been marked as optional</w:t>
      </w:r>
      <w:r w:rsidR="00040009">
        <w:t>.</w:t>
      </w:r>
      <w:r w:rsidR="00584E25">
        <w:t xml:space="preserve"> </w:t>
      </w:r>
      <w:r w:rsidR="00B660DE">
        <w:t xml:space="preserve">This document also </w:t>
      </w:r>
      <w:r w:rsidR="00703466">
        <w:t>contains</w:t>
      </w:r>
      <w:r w:rsidR="00584E25">
        <w:t xml:space="preserve"> a place to record </w:t>
      </w:r>
      <w:r w:rsidR="00F6337D">
        <w:t>any questions you have</w:t>
      </w:r>
      <w:r w:rsidR="00703466">
        <w:t xml:space="preserve"> </w:t>
      </w:r>
      <w:r w:rsidR="00651A73">
        <w:t xml:space="preserve">for which </w:t>
      </w:r>
      <w:r w:rsidR="00703466">
        <w:t>you might need</w:t>
      </w:r>
      <w:r w:rsidR="00274BB7">
        <w:t xml:space="preserve"> </w:t>
      </w:r>
      <w:r w:rsidR="00DB633A">
        <w:t>additional information</w:t>
      </w:r>
      <w:r w:rsidR="00703466">
        <w:t xml:space="preserve"> or support</w:t>
      </w:r>
      <w:r w:rsidR="00DB633A">
        <w:t xml:space="preserve">. </w:t>
      </w:r>
    </w:p>
    <w:p w14:paraId="24E5D969" w14:textId="4E2E40C0" w:rsidR="00F11C88" w:rsidRDefault="00D42F89" w:rsidP="00023963">
      <w:pPr>
        <w:pStyle w:val="BodyText1"/>
      </w:pPr>
      <w:r>
        <w:t>Before you start</w:t>
      </w:r>
      <w:r w:rsidR="00B004FC">
        <w:t xml:space="preserve">, </w:t>
      </w:r>
      <w:r w:rsidR="00DB3CC9">
        <w:t>ensure</w:t>
      </w:r>
      <w:r w:rsidR="00B004FC">
        <w:t>:</w:t>
      </w:r>
    </w:p>
    <w:p w14:paraId="056A9AA5" w14:textId="7E21BA61" w:rsidR="00B004FC" w:rsidRPr="00B004FC" w:rsidRDefault="00B004FC" w:rsidP="00023963">
      <w:pPr>
        <w:pStyle w:val="CERbullets"/>
      </w:pPr>
      <w:r w:rsidRPr="00B004FC">
        <w:t xml:space="preserve">you can access the project report and crediting </w:t>
      </w:r>
      <w:r w:rsidR="00FB300D">
        <w:t xml:space="preserve">application </w:t>
      </w:r>
      <w:r w:rsidRPr="00B004FC">
        <w:t xml:space="preserve">form in </w:t>
      </w:r>
      <w:r w:rsidR="009E4944">
        <w:t>O</w:t>
      </w:r>
      <w:r w:rsidRPr="00B004FC">
        <w:t xml:space="preserve">nline </w:t>
      </w:r>
      <w:r w:rsidR="009E4944">
        <w:t>S</w:t>
      </w:r>
      <w:r w:rsidRPr="00B004FC">
        <w:t>ervices</w:t>
      </w:r>
    </w:p>
    <w:p w14:paraId="65BB626A" w14:textId="11DE2379" w:rsidR="00B004FC" w:rsidRPr="00B004FC" w:rsidRDefault="00B004FC" w:rsidP="00023963">
      <w:pPr>
        <w:pStyle w:val="CERbullets"/>
      </w:pPr>
      <w:r>
        <w:t>you have an ANREU account</w:t>
      </w:r>
    </w:p>
    <w:p w14:paraId="54D53EBB" w14:textId="216613C4" w:rsidR="00F93442" w:rsidRDefault="00B004FC" w:rsidP="009F3563">
      <w:pPr>
        <w:pStyle w:val="CERbullets"/>
      </w:pPr>
      <w:r w:rsidRPr="00B004FC">
        <w:t xml:space="preserve">your project is </w:t>
      </w:r>
      <w:r w:rsidR="00483FB1">
        <w:t>declared</w:t>
      </w:r>
      <w:r w:rsidRPr="00B004FC">
        <w:t xml:space="preserve"> without conditions.</w:t>
      </w:r>
    </w:p>
    <w:p w14:paraId="42CF42D5" w14:textId="4CF43A03" w:rsidR="00F93442" w:rsidRPr="00BD3B6D" w:rsidRDefault="00F93442" w:rsidP="00FC27DA">
      <w:pPr>
        <w:pStyle w:val="Heading2"/>
      </w:pPr>
      <w:r>
        <w:t xml:space="preserve">Project records to </w:t>
      </w:r>
      <w:r w:rsidR="23885E8D">
        <w:t>provide</w:t>
      </w:r>
      <w:r>
        <w:t xml:space="preserve"> </w:t>
      </w:r>
      <w:r w:rsidR="23885E8D">
        <w:t xml:space="preserve">prior </w:t>
      </w:r>
      <w:r>
        <w:t>to a CER support session</w:t>
      </w:r>
    </w:p>
    <w:tbl>
      <w:tblPr>
        <w:tblStyle w:val="CERTable"/>
        <w:tblW w:w="0" w:type="auto"/>
        <w:tblInd w:w="-142" w:type="dxa"/>
        <w:tblLook w:val="04A0" w:firstRow="1" w:lastRow="0" w:firstColumn="1" w:lastColumn="0" w:noHBand="0" w:noVBand="1"/>
      </w:tblPr>
      <w:tblGrid>
        <w:gridCol w:w="851"/>
        <w:gridCol w:w="1701"/>
        <w:gridCol w:w="4394"/>
        <w:gridCol w:w="2835"/>
      </w:tblGrid>
      <w:tr w:rsidR="00681C47" w14:paraId="185D1BCE" w14:textId="77777777" w:rsidTr="001645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1" w:type="dxa"/>
          </w:tcPr>
          <w:p w14:paraId="2443BA6D" w14:textId="77777777" w:rsidR="00F93442" w:rsidRDefault="00F93442"/>
        </w:tc>
        <w:tc>
          <w:tcPr>
            <w:tcW w:w="1701" w:type="dxa"/>
          </w:tcPr>
          <w:p w14:paraId="5553A14B" w14:textId="6BC1210E" w:rsidR="00F93442" w:rsidRPr="00F93442" w:rsidRDefault="00F93442" w:rsidP="00F93442">
            <w:pPr>
              <w:cnfStyle w:val="100000000000" w:firstRow="1" w:lastRow="0" w:firstColumn="0" w:lastColumn="0" w:oddVBand="0" w:evenVBand="0" w:oddHBand="0" w:evenHBand="0" w:firstRowFirstColumn="0" w:firstRowLastColumn="0" w:lastRowFirstColumn="0" w:lastRowLastColumn="0"/>
            </w:pPr>
            <w:r>
              <w:t>Record type</w:t>
            </w:r>
          </w:p>
        </w:tc>
        <w:tc>
          <w:tcPr>
            <w:tcW w:w="4394" w:type="dxa"/>
          </w:tcPr>
          <w:p w14:paraId="045F8ED8" w14:textId="77777777" w:rsidR="00F93442" w:rsidRDefault="00F93442">
            <w:pPr>
              <w:cnfStyle w:val="100000000000" w:firstRow="1" w:lastRow="0" w:firstColumn="0" w:lastColumn="0" w:oddVBand="0" w:evenVBand="0" w:oddHBand="0" w:evenHBand="0" w:firstRowFirstColumn="0" w:firstRowLastColumn="0" w:lastRowFirstColumn="0" w:lastRowLastColumn="0"/>
            </w:pPr>
            <w:r>
              <w:t>Description</w:t>
            </w:r>
          </w:p>
        </w:tc>
        <w:tc>
          <w:tcPr>
            <w:tcW w:w="2835" w:type="dxa"/>
          </w:tcPr>
          <w:p w14:paraId="60F7AAB7" w14:textId="77777777" w:rsidR="00F93442" w:rsidRDefault="00F93442">
            <w:pPr>
              <w:cnfStyle w:val="100000000000" w:firstRow="1" w:lastRow="0" w:firstColumn="0" w:lastColumn="0" w:oddVBand="0" w:evenVBand="0" w:oddHBand="0" w:evenHBand="0" w:firstRowFirstColumn="0" w:firstRowLastColumn="0" w:lastRowFirstColumn="0" w:lastRowLastColumn="0"/>
            </w:pPr>
            <w:r>
              <w:t>Notes (if applicable)</w:t>
            </w:r>
          </w:p>
        </w:tc>
      </w:tr>
      <w:tr w:rsidR="00F93442" w14:paraId="4F58A069" w14:textId="77777777" w:rsidTr="001645AB">
        <w:trPr>
          <w:cnfStyle w:val="000000100000" w:firstRow="0" w:lastRow="0" w:firstColumn="0" w:lastColumn="0" w:oddVBand="0" w:evenVBand="0" w:oddHBand="1" w:evenHBand="0" w:firstRowFirstColumn="0" w:firstRowLastColumn="0" w:lastRowFirstColumn="0" w:lastRowLastColumn="0"/>
        </w:trPr>
        <w:sdt>
          <w:sdtPr>
            <w:id w:val="-187152317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1" w:type="dxa"/>
              </w:tcPr>
              <w:p w14:paraId="470061D6" w14:textId="77777777" w:rsidR="00F93442" w:rsidRDefault="00F93442">
                <w:pPr>
                  <w:jc w:val="center"/>
                </w:pPr>
                <w:r w:rsidRPr="50E8E5EA">
                  <w:rPr>
                    <w:rFonts w:ascii="MS Gothic" w:eastAsia="MS Gothic" w:hAnsi="MS Gothic" w:cs="MS Gothic"/>
                  </w:rPr>
                  <w:t>☐</w:t>
                </w:r>
              </w:p>
            </w:tc>
          </w:sdtContent>
        </w:sdt>
        <w:tc>
          <w:tcPr>
            <w:tcW w:w="1701" w:type="dxa"/>
          </w:tcPr>
          <w:p w14:paraId="74B62AD3" w14:textId="7237EDB5" w:rsidR="00F93442" w:rsidRPr="00F93442" w:rsidRDefault="00F93442" w:rsidP="00F93442">
            <w:pPr>
              <w:cnfStyle w:val="000000100000" w:firstRow="0" w:lastRow="0" w:firstColumn="0" w:lastColumn="0" w:oddVBand="0" w:evenVBand="0" w:oddHBand="1" w:evenHBand="0" w:firstRowFirstColumn="0" w:firstRowLastColumn="0" w:lastRowFirstColumn="0" w:lastRowLastColumn="0"/>
            </w:pPr>
            <w:r w:rsidRPr="00023963">
              <w:t>Species</w:t>
            </w:r>
            <w:r>
              <w:t xml:space="preserve"> and </w:t>
            </w:r>
            <w:r w:rsidRPr="00023963">
              <w:t>stocking density</w:t>
            </w:r>
          </w:p>
        </w:tc>
        <w:tc>
          <w:tcPr>
            <w:tcW w:w="4394" w:type="dxa"/>
          </w:tcPr>
          <w:p w14:paraId="0B95E9ED" w14:textId="77777777" w:rsidR="00F93442" w:rsidRPr="008A0338" w:rsidRDefault="00F93442">
            <w:pPr>
              <w:pStyle w:val="CERbullets"/>
              <w:cnfStyle w:val="000000100000" w:firstRow="0" w:lastRow="0" w:firstColumn="0" w:lastColumn="0" w:oddVBand="0" w:evenVBand="0" w:oddHBand="1" w:evenHBand="0" w:firstRowFirstColumn="0" w:firstRowLastColumn="0" w:lastRowFirstColumn="0" w:lastRowLastColumn="0"/>
            </w:pPr>
            <w:r w:rsidRPr="008A0338">
              <w:t>Dates of plantings</w:t>
            </w:r>
          </w:p>
          <w:p w14:paraId="113BD396" w14:textId="77777777" w:rsidR="00F93442" w:rsidRDefault="00F93442">
            <w:pPr>
              <w:pStyle w:val="CERbullets"/>
              <w:cnfStyle w:val="000000100000" w:firstRow="0" w:lastRow="0" w:firstColumn="0" w:lastColumn="0" w:oddVBand="0" w:evenVBand="0" w:oddHBand="1" w:evenHBand="0" w:firstRowFirstColumn="0" w:firstRowLastColumn="0" w:lastRowFirstColumn="0" w:lastRowLastColumn="0"/>
            </w:pPr>
            <w:r>
              <w:t>E</w:t>
            </w:r>
            <w:r w:rsidRPr="00A66F61">
              <w:t>vidence that species planted are native to the local area</w:t>
            </w:r>
          </w:p>
        </w:tc>
        <w:tc>
          <w:tcPr>
            <w:tcW w:w="2835" w:type="dxa"/>
          </w:tcPr>
          <w:p w14:paraId="3F30D498" w14:textId="77777777" w:rsidR="00F93442" w:rsidRDefault="00F93442">
            <w:pPr>
              <w:cnfStyle w:val="000000100000" w:firstRow="0" w:lastRow="0" w:firstColumn="0" w:lastColumn="0" w:oddVBand="0" w:evenVBand="0" w:oddHBand="1" w:evenHBand="0" w:firstRowFirstColumn="0" w:firstRowLastColumn="0" w:lastRowFirstColumn="0" w:lastRowLastColumn="0"/>
            </w:pPr>
            <w:proofErr w:type="spellStart"/>
            <w:r w:rsidRPr="0007266F">
              <w:t>FullCAM</w:t>
            </w:r>
            <w:proofErr w:type="spellEnd"/>
            <w:r w:rsidRPr="0007266F">
              <w:t xml:space="preserve"> dat</w:t>
            </w:r>
            <w:r>
              <w:t>a requirement</w:t>
            </w:r>
          </w:p>
        </w:tc>
      </w:tr>
      <w:tr w:rsidR="00F93442" w14:paraId="77D97767" w14:textId="77777777" w:rsidTr="001645AB">
        <w:trPr>
          <w:cnfStyle w:val="000000010000" w:firstRow="0" w:lastRow="0" w:firstColumn="0" w:lastColumn="0" w:oddVBand="0" w:evenVBand="0" w:oddHBand="0" w:evenHBand="1" w:firstRowFirstColumn="0" w:firstRowLastColumn="0" w:lastRowFirstColumn="0" w:lastRowLastColumn="0"/>
        </w:trPr>
        <w:sdt>
          <w:sdtPr>
            <w:id w:val="198519295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1" w:type="dxa"/>
              </w:tcPr>
              <w:p w14:paraId="160ECA24" w14:textId="77777777" w:rsidR="00F93442" w:rsidRPr="0007266F" w:rsidRDefault="00F93442">
                <w:pPr>
                  <w:jc w:val="center"/>
                  <w:rPr>
                    <w:b w:val="0"/>
                    <w:bCs/>
                    <w:color w:val="auto"/>
                  </w:rPr>
                </w:pPr>
                <w:r w:rsidRPr="0007266F">
                  <w:rPr>
                    <w:rFonts w:ascii="MS Gothic" w:eastAsia="MS Gothic" w:hAnsi="MS Gothic" w:cs="MS Gothic"/>
                  </w:rPr>
                  <w:t>☐</w:t>
                </w:r>
              </w:p>
            </w:tc>
          </w:sdtContent>
        </w:sdt>
        <w:tc>
          <w:tcPr>
            <w:tcW w:w="1701" w:type="dxa"/>
          </w:tcPr>
          <w:p w14:paraId="506D936E" w14:textId="638D07E4" w:rsidR="00F93442" w:rsidRPr="00F93442" w:rsidRDefault="00F93442" w:rsidP="00F93442">
            <w:pPr>
              <w:cnfStyle w:val="000000010000" w:firstRow="0" w:lastRow="0" w:firstColumn="0" w:lastColumn="0" w:oddVBand="0" w:evenVBand="0" w:oddHBand="0" w:evenHBand="1" w:firstRowFirstColumn="0" w:firstRowLastColumn="0" w:lastRowFirstColumn="0" w:lastRowLastColumn="0"/>
            </w:pPr>
            <w:r w:rsidRPr="00023963">
              <w:t xml:space="preserve">Management activities </w:t>
            </w:r>
          </w:p>
        </w:tc>
        <w:tc>
          <w:tcPr>
            <w:tcW w:w="4394" w:type="dxa"/>
          </w:tcPr>
          <w:p w14:paraId="16BDC053" w14:textId="399BF4EB" w:rsidR="00F93442" w:rsidRDefault="00F93442">
            <w:pPr>
              <w:pStyle w:val="CERbullets"/>
              <w:cnfStyle w:val="000000010000" w:firstRow="0" w:lastRow="0" w:firstColumn="0" w:lastColumn="0" w:oddVBand="0" w:evenVBand="0" w:oddHBand="0" w:evenHBand="1" w:firstRowFirstColumn="0" w:firstRowLastColumn="0" w:lastRowFirstColumn="0" w:lastRowLastColumn="0"/>
            </w:pPr>
            <w:r>
              <w:t>Records of any fertiliser use, weed</w:t>
            </w:r>
            <w:r w:rsidR="001645AB">
              <w:t> </w:t>
            </w:r>
            <w:r>
              <w:t xml:space="preserve">control </w:t>
            </w:r>
          </w:p>
          <w:p w14:paraId="0887F012" w14:textId="4820A44F" w:rsidR="00F93442" w:rsidRDefault="00F93442">
            <w:pPr>
              <w:pStyle w:val="CERbullets"/>
              <w:cnfStyle w:val="000000010000" w:firstRow="0" w:lastRow="0" w:firstColumn="0" w:lastColumn="0" w:oddVBand="0" w:evenVBand="0" w:oddHBand="0" w:evenHBand="1" w:firstRowFirstColumn="0" w:firstRowLastColumn="0" w:lastRowFirstColumn="0" w:lastRowLastColumn="0"/>
            </w:pPr>
            <w:r>
              <w:t>Any restricted activities</w:t>
            </w:r>
          </w:p>
          <w:p w14:paraId="621193B1" w14:textId="77777777" w:rsidR="00F93442" w:rsidRDefault="00F93442">
            <w:pPr>
              <w:pStyle w:val="CERbullets"/>
              <w:cnfStyle w:val="000000010000" w:firstRow="0" w:lastRow="0" w:firstColumn="0" w:lastColumn="0" w:oddVBand="0" w:evenVBand="0" w:oddHBand="0" w:evenHBand="1" w:firstRowFirstColumn="0" w:firstRowLastColumn="0" w:lastRowFirstColumn="0" w:lastRowLastColumn="0"/>
            </w:pPr>
            <w:r>
              <w:t>Dates of these activities</w:t>
            </w:r>
          </w:p>
        </w:tc>
        <w:tc>
          <w:tcPr>
            <w:tcW w:w="2835" w:type="dxa"/>
          </w:tcPr>
          <w:p w14:paraId="575BCD22" w14:textId="77777777" w:rsidR="00F93442" w:rsidRDefault="00F93442">
            <w:pPr>
              <w:cnfStyle w:val="000000010000" w:firstRow="0" w:lastRow="0" w:firstColumn="0" w:lastColumn="0" w:oddVBand="0" w:evenVBand="0" w:oddHBand="0" w:evenHBand="1" w:firstRowFirstColumn="0" w:firstRowLastColumn="0" w:lastRowFirstColumn="0" w:lastRowLastColumn="0"/>
            </w:pPr>
            <w:proofErr w:type="spellStart"/>
            <w:r w:rsidRPr="0007266F">
              <w:t>FullCAM</w:t>
            </w:r>
            <w:proofErr w:type="spellEnd"/>
            <w:r w:rsidRPr="0007266F">
              <w:t xml:space="preserve"> data requirement</w:t>
            </w:r>
          </w:p>
        </w:tc>
      </w:tr>
      <w:tr w:rsidR="00F93442" w14:paraId="2BBED0C8" w14:textId="77777777" w:rsidTr="0016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CC69364" w14:textId="77777777" w:rsidR="00F93442" w:rsidRDefault="00000000">
            <w:pPr>
              <w:jc w:val="center"/>
            </w:pPr>
            <w:sdt>
              <w:sdtPr>
                <w:id w:val="-215737583"/>
                <w14:checkbox>
                  <w14:checked w14:val="0"/>
                  <w14:checkedState w14:val="2612" w14:font="MS Gothic"/>
                  <w14:uncheckedState w14:val="2610" w14:font="MS Gothic"/>
                </w14:checkbox>
              </w:sdtPr>
              <w:sdtEndPr>
                <w:rPr>
                  <w:rFonts w:ascii="MS Gothic" w:eastAsia="MS Gothic" w:hAnsi="MS Gothic" w:cs="MS Gothic"/>
                </w:rPr>
              </w:sdtEndPr>
              <w:sdtContent/>
            </w:sdt>
            <w:r w:rsidR="00F93442" w:rsidRPr="50E8E5EA">
              <w:rPr>
                <w:rFonts w:ascii="MS Gothic" w:eastAsia="MS Gothic" w:hAnsi="MS Gothic" w:cs="MS Gothic"/>
              </w:rPr>
              <w:t>☐</w:t>
            </w:r>
          </w:p>
        </w:tc>
        <w:tc>
          <w:tcPr>
            <w:tcW w:w="1701" w:type="dxa"/>
          </w:tcPr>
          <w:p w14:paraId="19114F9A" w14:textId="0DE305F3" w:rsidR="00F93442" w:rsidRPr="00F93442" w:rsidRDefault="00F93442" w:rsidP="00F93442">
            <w:pPr>
              <w:cnfStyle w:val="000000100000" w:firstRow="0" w:lastRow="0" w:firstColumn="0" w:lastColumn="0" w:oddVBand="0" w:evenVBand="0" w:oddHBand="1" w:evenHBand="0" w:firstRowFirstColumn="0" w:firstRowLastColumn="0" w:lastRowFirstColumn="0" w:lastRowLastColumn="0"/>
            </w:pPr>
            <w:r w:rsidRPr="00023963">
              <w:t xml:space="preserve">Fuel use </w:t>
            </w:r>
          </w:p>
        </w:tc>
        <w:tc>
          <w:tcPr>
            <w:tcW w:w="4394" w:type="dxa"/>
          </w:tcPr>
          <w:p w14:paraId="48278C8E" w14:textId="77777777" w:rsidR="00F93442" w:rsidRDefault="00F93442">
            <w:pPr>
              <w:pStyle w:val="CERbullets"/>
              <w:cnfStyle w:val="000000100000" w:firstRow="0" w:lastRow="0" w:firstColumn="0" w:lastColumn="0" w:oddVBand="0" w:evenVBand="0" w:oddHBand="1" w:evenHBand="0" w:firstRowFirstColumn="0" w:firstRowLastColumn="0" w:lastRowFirstColumn="0" w:lastRowLastColumn="0"/>
            </w:pPr>
            <w:r>
              <w:t>Type and quantity of fuels used in project area in implementing the project</w:t>
            </w:r>
          </w:p>
        </w:tc>
        <w:tc>
          <w:tcPr>
            <w:tcW w:w="2835" w:type="dxa"/>
          </w:tcPr>
          <w:p w14:paraId="3047F39C" w14:textId="77777777" w:rsidR="00F93442" w:rsidRDefault="00F93442">
            <w:pPr>
              <w:cnfStyle w:val="000000100000" w:firstRow="0" w:lastRow="0" w:firstColumn="0" w:lastColumn="0" w:oddVBand="0" w:evenVBand="0" w:oddHBand="1" w:evenHBand="0" w:firstRowFirstColumn="0" w:firstRowLastColumn="0" w:lastRowFirstColumn="0" w:lastRowLastColumn="0"/>
            </w:pPr>
            <w:r>
              <w:t>*</w:t>
            </w:r>
            <w:r>
              <w:rPr>
                <w:color w:val="auto"/>
              </w:rPr>
              <w:t>Only provide if applicable</w:t>
            </w:r>
          </w:p>
          <w:p w14:paraId="53598136" w14:textId="77777777" w:rsidR="00F93442" w:rsidRPr="0007266F" w:rsidRDefault="00F93442">
            <w:pPr>
              <w:cnfStyle w:val="000000100000" w:firstRow="0" w:lastRow="0" w:firstColumn="0" w:lastColumn="0" w:oddVBand="0" w:evenVBand="0" w:oddHBand="1" w:evenHBand="0" w:firstRowFirstColumn="0" w:firstRowLastColumn="0" w:lastRowFirstColumn="0" w:lastRowLastColumn="0"/>
              <w:rPr>
                <w:color w:val="auto"/>
              </w:rPr>
            </w:pPr>
            <w:proofErr w:type="spellStart"/>
            <w:r w:rsidRPr="0007266F">
              <w:t>FullCAM</w:t>
            </w:r>
            <w:proofErr w:type="spellEnd"/>
            <w:r w:rsidRPr="0007266F">
              <w:t xml:space="preserve"> data requirement</w:t>
            </w:r>
          </w:p>
        </w:tc>
      </w:tr>
      <w:tr w:rsidR="00F93442" w14:paraId="738FAEBE" w14:textId="77777777" w:rsidTr="001645AB">
        <w:trPr>
          <w:cnfStyle w:val="000000010000" w:firstRow="0" w:lastRow="0" w:firstColumn="0" w:lastColumn="0" w:oddVBand="0" w:evenVBand="0" w:oddHBand="0" w:evenHBand="1" w:firstRowFirstColumn="0" w:firstRowLastColumn="0" w:lastRowFirstColumn="0" w:lastRowLastColumn="0"/>
        </w:trPr>
        <w:sdt>
          <w:sdtPr>
            <w:id w:val="-173630203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1" w:type="dxa"/>
              </w:tcPr>
              <w:p w14:paraId="525C4C2A" w14:textId="77777777" w:rsidR="00F93442" w:rsidRDefault="00F93442">
                <w:pPr>
                  <w:jc w:val="center"/>
                </w:pPr>
                <w:r w:rsidRPr="50E8E5EA">
                  <w:rPr>
                    <w:rFonts w:ascii="MS Gothic" w:eastAsia="MS Gothic" w:hAnsi="MS Gothic" w:cs="MS Gothic"/>
                  </w:rPr>
                  <w:t>☐</w:t>
                </w:r>
              </w:p>
            </w:tc>
          </w:sdtContent>
        </w:sdt>
        <w:tc>
          <w:tcPr>
            <w:tcW w:w="1701" w:type="dxa"/>
          </w:tcPr>
          <w:p w14:paraId="39E2DA59" w14:textId="77777777" w:rsidR="00F93442" w:rsidRPr="00023963" w:rsidRDefault="00F93442">
            <w:pPr>
              <w:cnfStyle w:val="000000010000" w:firstRow="0" w:lastRow="0" w:firstColumn="0" w:lastColumn="0" w:oddVBand="0" w:evenVBand="0" w:oddHBand="0" w:evenHBand="1" w:firstRowFirstColumn="0" w:firstRowLastColumn="0" w:lastRowFirstColumn="0" w:lastRowLastColumn="0"/>
            </w:pPr>
            <w:r>
              <w:t>Fire records</w:t>
            </w:r>
            <w:r w:rsidRPr="00023963">
              <w:t xml:space="preserve"> </w:t>
            </w:r>
          </w:p>
        </w:tc>
        <w:tc>
          <w:tcPr>
            <w:tcW w:w="4394" w:type="dxa"/>
          </w:tcPr>
          <w:p w14:paraId="4EDF622C" w14:textId="77777777" w:rsidR="00F93442" w:rsidRPr="00B471A4" w:rsidRDefault="00F93442">
            <w:pPr>
              <w:pStyle w:val="CERbullets"/>
              <w:cnfStyle w:val="000000010000" w:firstRow="0" w:lastRow="0" w:firstColumn="0" w:lastColumn="0" w:oddVBand="0" w:evenVBand="0" w:oddHBand="0" w:evenHBand="1" w:firstRowFirstColumn="0" w:firstRowLastColumn="0" w:lastRowFirstColumn="0" w:lastRowLastColumn="0"/>
              <w:rPr>
                <w:b/>
                <w:bCs/>
              </w:rPr>
            </w:pPr>
            <w:r>
              <w:t>Managed or unmanaged fires</w:t>
            </w:r>
          </w:p>
          <w:p w14:paraId="6AC603A7" w14:textId="77777777" w:rsidR="00F93442" w:rsidRDefault="00F93442">
            <w:pPr>
              <w:pStyle w:val="CERbullets"/>
              <w:cnfStyle w:val="000000010000" w:firstRow="0" w:lastRow="0" w:firstColumn="0" w:lastColumn="0" w:oddVBand="0" w:evenVBand="0" w:oddHBand="0" w:evenHBand="1" w:firstRowFirstColumn="0" w:firstRowLastColumn="0" w:lastRowFirstColumn="0" w:lastRowLastColumn="0"/>
            </w:pPr>
            <w:r w:rsidRPr="00B471A4">
              <w:t xml:space="preserve">Biomass burning </w:t>
            </w:r>
            <w:r>
              <w:t>and</w:t>
            </w:r>
            <w:r w:rsidRPr="00B471A4">
              <w:t xml:space="preserve"> site preparation </w:t>
            </w:r>
          </w:p>
          <w:p w14:paraId="49871D6C" w14:textId="77777777" w:rsidR="00F93442" w:rsidRDefault="00F93442">
            <w:pPr>
              <w:pStyle w:val="CERbullets"/>
              <w:cnfStyle w:val="000000010000" w:firstRow="0" w:lastRow="0" w:firstColumn="0" w:lastColumn="0" w:oddVBand="0" w:evenVBand="0" w:oddHBand="0" w:evenHBand="1" w:firstRowFirstColumn="0" w:firstRowLastColumn="0" w:lastRowFirstColumn="0" w:lastRowLastColumn="0"/>
            </w:pPr>
            <w:r>
              <w:t>Dates and size of area of burn</w:t>
            </w:r>
          </w:p>
        </w:tc>
        <w:tc>
          <w:tcPr>
            <w:tcW w:w="2835" w:type="dxa"/>
          </w:tcPr>
          <w:p w14:paraId="5F808688" w14:textId="77777777" w:rsidR="00F93442" w:rsidRDefault="00F93442">
            <w:pPr>
              <w:cnfStyle w:val="000000010000" w:firstRow="0" w:lastRow="0" w:firstColumn="0" w:lastColumn="0" w:oddVBand="0" w:evenVBand="0" w:oddHBand="0" w:evenHBand="1" w:firstRowFirstColumn="0" w:firstRowLastColumn="0" w:lastRowFirstColumn="0" w:lastRowLastColumn="0"/>
            </w:pPr>
            <w:r>
              <w:t>*Only provide if applicable</w:t>
            </w:r>
          </w:p>
          <w:p w14:paraId="427091A1" w14:textId="03DC7F46" w:rsidR="00F93442" w:rsidRDefault="00F93442" w:rsidP="00250F59">
            <w:pPr>
              <w:cnfStyle w:val="000000010000" w:firstRow="0" w:lastRow="0" w:firstColumn="0" w:lastColumn="0" w:oddVBand="0" w:evenVBand="0" w:oddHBand="0" w:evenHBand="1" w:firstRowFirstColumn="0" w:firstRowLastColumn="0" w:lastRowFirstColumn="0" w:lastRowLastColumn="0"/>
            </w:pPr>
            <w:proofErr w:type="spellStart"/>
            <w:r>
              <w:t>FullCAM</w:t>
            </w:r>
            <w:proofErr w:type="spellEnd"/>
            <w:r>
              <w:t xml:space="preserve"> data requirement</w:t>
            </w:r>
          </w:p>
        </w:tc>
      </w:tr>
      <w:tr w:rsidR="00F93442" w14:paraId="2B1CA5FB" w14:textId="77777777" w:rsidTr="001645AB">
        <w:trPr>
          <w:cnfStyle w:val="000000100000" w:firstRow="0" w:lastRow="0" w:firstColumn="0" w:lastColumn="0" w:oddVBand="0" w:evenVBand="0" w:oddHBand="1" w:evenHBand="0" w:firstRowFirstColumn="0" w:firstRowLastColumn="0" w:lastRowFirstColumn="0" w:lastRowLastColumn="0"/>
        </w:trPr>
        <w:sdt>
          <w:sdtPr>
            <w:id w:val="-6695656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1" w:type="dxa"/>
              </w:tcPr>
              <w:p w14:paraId="6A2FA662" w14:textId="77777777" w:rsidR="00F93442" w:rsidRDefault="00F93442">
                <w:pPr>
                  <w:jc w:val="center"/>
                </w:pPr>
                <w:r w:rsidRPr="0007266F">
                  <w:rPr>
                    <w:rFonts w:ascii="MS Gothic" w:eastAsia="MS Gothic" w:hAnsi="MS Gothic" w:cs="MS Gothic"/>
                  </w:rPr>
                  <w:t>☐</w:t>
                </w:r>
              </w:p>
            </w:tc>
          </w:sdtContent>
        </w:sdt>
        <w:tc>
          <w:tcPr>
            <w:tcW w:w="1701" w:type="dxa"/>
          </w:tcPr>
          <w:p w14:paraId="410EE514" w14:textId="77777777" w:rsidR="00F93442" w:rsidRPr="00023963" w:rsidRDefault="00F93442">
            <w:pPr>
              <w:cnfStyle w:val="000000100000" w:firstRow="0" w:lastRow="0" w:firstColumn="0" w:lastColumn="0" w:oddVBand="0" w:evenVBand="0" w:oddHBand="1" w:evenHBand="0" w:firstRowFirstColumn="0" w:firstRowLastColumn="0" w:lastRowFirstColumn="0" w:lastRowLastColumn="0"/>
            </w:pPr>
            <w:r w:rsidRPr="00023963">
              <w:t>Project reporting period dates </w:t>
            </w:r>
          </w:p>
        </w:tc>
        <w:tc>
          <w:tcPr>
            <w:tcW w:w="4394" w:type="dxa"/>
          </w:tcPr>
          <w:p w14:paraId="7377042F" w14:textId="77777777" w:rsidR="00F93442" w:rsidRPr="008A0338" w:rsidRDefault="00F93442">
            <w:pPr>
              <w:pStyle w:val="CERbullets"/>
              <w:cnfStyle w:val="000000100000" w:firstRow="0" w:lastRow="0" w:firstColumn="0" w:lastColumn="0" w:oddVBand="0" w:evenVBand="0" w:oddHBand="1" w:evenHBand="0" w:firstRowFirstColumn="0" w:firstRowLastColumn="0" w:lastRowFirstColumn="0" w:lastRowLastColumn="0"/>
            </w:pPr>
            <w:r>
              <w:t>Start and end dates of reporting period</w:t>
            </w:r>
          </w:p>
        </w:tc>
        <w:tc>
          <w:tcPr>
            <w:tcW w:w="2835" w:type="dxa"/>
          </w:tcPr>
          <w:p w14:paraId="37E869B3" w14:textId="77777777" w:rsidR="00F93442" w:rsidRDefault="00F93442">
            <w:pPr>
              <w:cnfStyle w:val="000000100000" w:firstRow="0" w:lastRow="0" w:firstColumn="0" w:lastColumn="0" w:oddVBand="0" w:evenVBand="0" w:oddHBand="1" w:evenHBand="0" w:firstRowFirstColumn="0" w:firstRowLastColumn="0" w:lastRowFirstColumn="0" w:lastRowLastColumn="0"/>
            </w:pPr>
            <w:proofErr w:type="spellStart"/>
            <w:r>
              <w:t>FullCAM</w:t>
            </w:r>
            <w:proofErr w:type="spellEnd"/>
            <w:r>
              <w:t xml:space="preserve"> data requirement</w:t>
            </w:r>
          </w:p>
          <w:p w14:paraId="6A2BBDC9" w14:textId="77777777" w:rsidR="00F93442" w:rsidRDefault="00F93442">
            <w:pPr>
              <w:cnfStyle w:val="000000100000" w:firstRow="0" w:lastRow="0" w:firstColumn="0" w:lastColumn="0" w:oddVBand="0" w:evenVBand="0" w:oddHBand="1" w:evenHBand="0" w:firstRowFirstColumn="0" w:firstRowLastColumn="0" w:lastRowFirstColumn="0" w:lastRowLastColumn="0"/>
            </w:pPr>
            <w:r>
              <w:t xml:space="preserve">Have </w:t>
            </w:r>
            <w:r w:rsidRPr="00715D34">
              <w:t xml:space="preserve">the </w:t>
            </w:r>
            <w:r>
              <w:t>dates ready for the start and end of the reporting period being applied for</w:t>
            </w:r>
          </w:p>
        </w:tc>
      </w:tr>
      <w:tr w:rsidR="00F93442" w14:paraId="7DE89EF7" w14:textId="77777777" w:rsidTr="001645AB">
        <w:trPr>
          <w:cnfStyle w:val="000000010000" w:firstRow="0" w:lastRow="0" w:firstColumn="0" w:lastColumn="0" w:oddVBand="0" w:evenVBand="0" w:oddHBand="0" w:evenHBand="1" w:firstRowFirstColumn="0" w:firstRowLastColumn="0" w:lastRowFirstColumn="0" w:lastRowLastColumn="0"/>
        </w:trPr>
        <w:sdt>
          <w:sdtPr>
            <w:id w:val="15427231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1" w:type="dxa"/>
              </w:tcPr>
              <w:p w14:paraId="05185F7C" w14:textId="77777777" w:rsidR="00F93442" w:rsidRDefault="00F93442">
                <w:pPr>
                  <w:jc w:val="center"/>
                </w:pPr>
                <w:r w:rsidRPr="50E8E5EA">
                  <w:rPr>
                    <w:rFonts w:ascii="MS Gothic" w:eastAsia="MS Gothic" w:hAnsi="MS Gothic" w:cs="MS Gothic"/>
                  </w:rPr>
                  <w:t>☐</w:t>
                </w:r>
              </w:p>
            </w:tc>
          </w:sdtContent>
        </w:sdt>
        <w:tc>
          <w:tcPr>
            <w:tcW w:w="1701" w:type="dxa"/>
          </w:tcPr>
          <w:p w14:paraId="1313CE99" w14:textId="77777777" w:rsidR="00F93442" w:rsidRPr="00023963" w:rsidRDefault="00F93442">
            <w:pPr>
              <w:cnfStyle w:val="000000010000" w:firstRow="0" w:lastRow="0" w:firstColumn="0" w:lastColumn="0" w:oddVBand="0" w:evenVBand="0" w:oddHBand="0" w:evenHBand="1" w:firstRowFirstColumn="0" w:firstRowLastColumn="0" w:lastRowFirstColumn="0" w:lastRowLastColumn="0"/>
            </w:pPr>
            <w:proofErr w:type="spellStart"/>
            <w:r w:rsidRPr="00023963">
              <w:t>FullCAM</w:t>
            </w:r>
            <w:proofErr w:type="spellEnd"/>
            <w:r w:rsidRPr="00023963">
              <w:t xml:space="preserve"> output files*</w:t>
            </w:r>
          </w:p>
        </w:tc>
        <w:tc>
          <w:tcPr>
            <w:tcW w:w="4394" w:type="dxa"/>
          </w:tcPr>
          <w:p w14:paraId="79E9800C" w14:textId="77777777" w:rsidR="00F93442" w:rsidRDefault="00F93442">
            <w:pPr>
              <w:pStyle w:val="CERbullets"/>
              <w:cnfStyle w:val="000000010000" w:firstRow="0" w:lastRow="0" w:firstColumn="0" w:lastColumn="0" w:oddVBand="0" w:evenVBand="0" w:oddHBand="0" w:evenHBand="1" w:firstRowFirstColumn="0" w:firstRowLastColumn="0" w:lastRowFirstColumn="0" w:lastRowLastColumn="0"/>
            </w:pPr>
            <w:r w:rsidRPr="008A0338">
              <w:t>Plot, spatial files and calculations</w:t>
            </w:r>
          </w:p>
        </w:tc>
        <w:tc>
          <w:tcPr>
            <w:tcW w:w="2835" w:type="dxa"/>
          </w:tcPr>
          <w:p w14:paraId="0DE23C9B" w14:textId="77777777" w:rsidR="00F93442" w:rsidRDefault="00F93442">
            <w:pPr>
              <w:cnfStyle w:val="000000010000" w:firstRow="0" w:lastRow="0" w:firstColumn="0" w:lastColumn="0" w:oddVBand="0" w:evenVBand="0" w:oddHBand="0" w:evenHBand="1" w:firstRowFirstColumn="0" w:firstRowLastColumn="0" w:lastRowFirstColumn="0" w:lastRowLastColumn="0"/>
            </w:pPr>
            <w:r>
              <w:t>*Optional</w:t>
            </w:r>
          </w:p>
          <w:p w14:paraId="3B3BBDAE" w14:textId="1A85DF11" w:rsidR="00F93442" w:rsidRDefault="00F93442">
            <w:pPr>
              <w:cnfStyle w:val="000000010000" w:firstRow="0" w:lastRow="0" w:firstColumn="0" w:lastColumn="0" w:oddVBand="0" w:evenVBand="0" w:oddHBand="0" w:evenHBand="1" w:firstRowFirstColumn="0" w:firstRowLastColumn="0" w:lastRowFirstColumn="0" w:lastRowLastColumn="0"/>
            </w:pPr>
            <w:r w:rsidRPr="0007266F">
              <w:rPr>
                <w:color w:val="auto"/>
              </w:rPr>
              <w:t>These can be created by you, the CER or a third party</w:t>
            </w:r>
          </w:p>
        </w:tc>
      </w:tr>
      <w:tr w:rsidR="00F93442" w14:paraId="7F7B6943" w14:textId="77777777" w:rsidTr="001645AB">
        <w:trPr>
          <w:cnfStyle w:val="000000100000" w:firstRow="0" w:lastRow="0" w:firstColumn="0" w:lastColumn="0" w:oddVBand="0" w:evenVBand="0" w:oddHBand="1" w:evenHBand="0" w:firstRowFirstColumn="0" w:firstRowLastColumn="0" w:lastRowFirstColumn="0" w:lastRowLastColumn="0"/>
        </w:trPr>
        <w:sdt>
          <w:sdtPr>
            <w:id w:val="186039567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1" w:type="dxa"/>
              </w:tcPr>
              <w:p w14:paraId="60275301" w14:textId="77777777" w:rsidR="00F93442" w:rsidRDefault="00F93442">
                <w:pPr>
                  <w:jc w:val="center"/>
                </w:pPr>
                <w:r w:rsidRPr="50E8E5EA">
                  <w:rPr>
                    <w:rFonts w:ascii="MS Gothic" w:eastAsia="MS Gothic" w:hAnsi="MS Gothic" w:cs="MS Gothic"/>
                  </w:rPr>
                  <w:t>☐</w:t>
                </w:r>
              </w:p>
            </w:tc>
          </w:sdtContent>
        </w:sdt>
        <w:tc>
          <w:tcPr>
            <w:tcW w:w="1701" w:type="dxa"/>
          </w:tcPr>
          <w:p w14:paraId="5FA82F25" w14:textId="77777777" w:rsidR="00F93442" w:rsidRPr="00023963" w:rsidRDefault="00F93442">
            <w:pPr>
              <w:cnfStyle w:val="000000100000" w:firstRow="0" w:lastRow="0" w:firstColumn="0" w:lastColumn="0" w:oddVBand="0" w:evenVBand="0" w:oddHBand="1" w:evenHBand="0" w:firstRowFirstColumn="0" w:firstRowLastColumn="0" w:lastRowFirstColumn="0" w:lastRowLastColumn="0"/>
            </w:pPr>
            <w:r w:rsidRPr="00023963">
              <w:t>Additional information*</w:t>
            </w:r>
          </w:p>
        </w:tc>
        <w:tc>
          <w:tcPr>
            <w:tcW w:w="4394" w:type="dxa"/>
          </w:tcPr>
          <w:p w14:paraId="522579DA" w14:textId="77777777" w:rsidR="00F93442" w:rsidRDefault="00F93442">
            <w:pPr>
              <w:pStyle w:val="CERbullets"/>
              <w:cnfStyle w:val="000000100000" w:firstRow="0" w:lastRow="0" w:firstColumn="0" w:lastColumn="0" w:oddVBand="0" w:evenVBand="0" w:oddHBand="1" w:evenHBand="0" w:firstRowFirstColumn="0" w:firstRowLastColumn="0" w:lastRowFirstColumn="0" w:lastRowLastColumn="0"/>
            </w:pPr>
            <w:r w:rsidRPr="00DD65F0">
              <w:t>Any additional information to support th</w:t>
            </w:r>
            <w:r>
              <w:t>e</w:t>
            </w:r>
            <w:r w:rsidRPr="00DD65F0">
              <w:t xml:space="preserve"> offsets report or meet requirements under the method</w:t>
            </w:r>
          </w:p>
          <w:p w14:paraId="02C0911E" w14:textId="55D2D5FC" w:rsidR="00F93442" w:rsidRPr="008A0338" w:rsidRDefault="00F93442">
            <w:pPr>
              <w:pStyle w:val="CERbullets"/>
              <w:cnfStyle w:val="000000100000" w:firstRow="0" w:lastRow="0" w:firstColumn="0" w:lastColumn="0" w:oddVBand="0" w:evenVBand="0" w:oddHBand="1" w:evenHBand="0" w:firstRowFirstColumn="0" w:firstRowLastColumn="0" w:lastRowFirstColumn="0" w:lastRowLastColumn="0"/>
            </w:pPr>
            <w:r>
              <w:t>Provide any geotagged photos as additional evidence</w:t>
            </w:r>
          </w:p>
        </w:tc>
        <w:tc>
          <w:tcPr>
            <w:tcW w:w="2835" w:type="dxa"/>
          </w:tcPr>
          <w:p w14:paraId="308BD51C" w14:textId="77777777" w:rsidR="00F93442" w:rsidRDefault="00F93442">
            <w:pPr>
              <w:cnfStyle w:val="000000100000" w:firstRow="0" w:lastRow="0" w:firstColumn="0" w:lastColumn="0" w:oddVBand="0" w:evenVBand="0" w:oddHBand="1" w:evenHBand="0" w:firstRowFirstColumn="0" w:firstRowLastColumn="0" w:lastRowFirstColumn="0" w:lastRowLastColumn="0"/>
            </w:pPr>
            <w:r>
              <w:t>*Optional</w:t>
            </w:r>
          </w:p>
        </w:tc>
      </w:tr>
    </w:tbl>
    <w:p w14:paraId="72DBE4D6" w14:textId="20310ABC" w:rsidR="00D73373" w:rsidRDefault="00D73373" w:rsidP="00FC27DA">
      <w:pPr>
        <w:pStyle w:val="Heading2"/>
      </w:pPr>
      <w:r>
        <w:t xml:space="preserve">Project mapping files to </w:t>
      </w:r>
      <w:r w:rsidR="32D16E1D">
        <w:t xml:space="preserve">provide prior </w:t>
      </w:r>
      <w:r>
        <w:t>to a CER support session</w:t>
      </w:r>
    </w:p>
    <w:tbl>
      <w:tblPr>
        <w:tblStyle w:val="CERTable"/>
        <w:tblW w:w="9781" w:type="dxa"/>
        <w:tblInd w:w="-142" w:type="dxa"/>
        <w:tblLook w:val="04A0" w:firstRow="1" w:lastRow="0" w:firstColumn="1" w:lastColumn="0" w:noHBand="0" w:noVBand="1"/>
      </w:tblPr>
      <w:tblGrid>
        <w:gridCol w:w="850"/>
        <w:gridCol w:w="1702"/>
        <w:gridCol w:w="4394"/>
        <w:gridCol w:w="2835"/>
      </w:tblGrid>
      <w:tr w:rsidR="00681C47" w14:paraId="671F60D7" w14:textId="552E6C58" w:rsidTr="001645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14:paraId="4BFFC009" w14:textId="045947B4" w:rsidR="00945651" w:rsidRDefault="00945651" w:rsidP="00D73373"/>
        </w:tc>
        <w:tc>
          <w:tcPr>
            <w:tcW w:w="1702" w:type="dxa"/>
          </w:tcPr>
          <w:p w14:paraId="473F6C02" w14:textId="5FCE2857" w:rsidR="00945651" w:rsidRDefault="005E31BE" w:rsidP="00D73373">
            <w:pPr>
              <w:cnfStyle w:val="100000000000" w:firstRow="1" w:lastRow="0" w:firstColumn="0" w:lastColumn="0" w:oddVBand="0" w:evenVBand="0" w:oddHBand="0" w:evenHBand="0" w:firstRowFirstColumn="0" w:firstRowLastColumn="0" w:lastRowFirstColumn="0" w:lastRowLastColumn="0"/>
            </w:pPr>
            <w:r>
              <w:t>File type</w:t>
            </w:r>
          </w:p>
        </w:tc>
        <w:tc>
          <w:tcPr>
            <w:tcW w:w="4394" w:type="dxa"/>
          </w:tcPr>
          <w:p w14:paraId="03B7AE72" w14:textId="7F5CAB96" w:rsidR="00945651" w:rsidRDefault="005E31BE" w:rsidP="00D73373">
            <w:pPr>
              <w:cnfStyle w:val="100000000000" w:firstRow="1" w:lastRow="0" w:firstColumn="0" w:lastColumn="0" w:oddVBand="0" w:evenVBand="0" w:oddHBand="0" w:evenHBand="0" w:firstRowFirstColumn="0" w:firstRowLastColumn="0" w:lastRowFirstColumn="0" w:lastRowLastColumn="0"/>
            </w:pPr>
            <w:r>
              <w:t>Description</w:t>
            </w:r>
          </w:p>
        </w:tc>
        <w:tc>
          <w:tcPr>
            <w:tcW w:w="2835" w:type="dxa"/>
          </w:tcPr>
          <w:p w14:paraId="70FF5E4F" w14:textId="61708BDD" w:rsidR="00945651" w:rsidRDefault="005E31BE" w:rsidP="00D73373">
            <w:pPr>
              <w:cnfStyle w:val="100000000000" w:firstRow="1" w:lastRow="0" w:firstColumn="0" w:lastColumn="0" w:oddVBand="0" w:evenVBand="0" w:oddHBand="0" w:evenHBand="0" w:firstRowFirstColumn="0" w:firstRowLastColumn="0" w:lastRowFirstColumn="0" w:lastRowLastColumn="0"/>
            </w:pPr>
            <w:r>
              <w:t>Notes</w:t>
            </w:r>
            <w:r w:rsidR="0011267D">
              <w:t xml:space="preserve"> (if applicable)</w:t>
            </w:r>
          </w:p>
        </w:tc>
      </w:tr>
      <w:tr w:rsidR="00F11B51" w14:paraId="06A3BC56" w14:textId="6DCDA2D1" w:rsidTr="001645AB">
        <w:trPr>
          <w:cnfStyle w:val="000000100000" w:firstRow="0" w:lastRow="0" w:firstColumn="0" w:lastColumn="0" w:oddVBand="0" w:evenVBand="0" w:oddHBand="1" w:evenHBand="0" w:firstRowFirstColumn="0" w:firstRowLastColumn="0" w:lastRowFirstColumn="0" w:lastRowLastColumn="0"/>
          <w:trHeight w:val="935"/>
        </w:trPr>
        <w:sdt>
          <w:sdtPr>
            <w:id w:val="-175180775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66659B3A" w14:textId="46171157" w:rsidR="005E31BE" w:rsidRDefault="006E6D49" w:rsidP="005E31BE">
                <w:pPr>
                  <w:jc w:val="center"/>
                </w:pPr>
                <w:r>
                  <w:rPr>
                    <w:rFonts w:ascii="MS Gothic" w:eastAsia="MS Gothic" w:hAnsi="MS Gothic" w:hint="eastAsia"/>
                  </w:rPr>
                  <w:t>☐</w:t>
                </w:r>
              </w:p>
            </w:tc>
          </w:sdtContent>
        </w:sdt>
        <w:tc>
          <w:tcPr>
            <w:tcW w:w="1702" w:type="dxa"/>
          </w:tcPr>
          <w:p w14:paraId="37605B85" w14:textId="4805BA90" w:rsidR="005E31BE" w:rsidRPr="00132F52" w:rsidRDefault="005E31BE" w:rsidP="005E31BE">
            <w:pPr>
              <w:cnfStyle w:val="000000100000" w:firstRow="0" w:lastRow="0" w:firstColumn="0" w:lastColumn="0" w:oddVBand="0" w:evenVBand="0" w:oddHBand="1" w:evenHBand="0" w:firstRowFirstColumn="0" w:firstRowLastColumn="0" w:lastRowFirstColumn="0" w:lastRowLastColumn="0"/>
            </w:pPr>
            <w:r w:rsidRPr="00132F52">
              <w:t>Project area mapping file</w:t>
            </w:r>
          </w:p>
        </w:tc>
        <w:tc>
          <w:tcPr>
            <w:tcW w:w="4394" w:type="dxa"/>
          </w:tcPr>
          <w:p w14:paraId="35119873" w14:textId="2ADC5475" w:rsidR="005E31BE" w:rsidRDefault="005E31BE" w:rsidP="005E31BE">
            <w:pPr>
              <w:cnfStyle w:val="000000100000" w:firstRow="0" w:lastRow="0" w:firstColumn="0" w:lastColumn="0" w:oddVBand="0" w:evenVBand="0" w:oddHBand="1" w:evenHBand="0" w:firstRowFirstColumn="0" w:firstRowLastColumn="0" w:lastRowFirstColumn="0" w:lastRowLastColumn="0"/>
            </w:pPr>
            <w:r>
              <w:t>Property boundaries</w:t>
            </w:r>
          </w:p>
        </w:tc>
        <w:tc>
          <w:tcPr>
            <w:tcW w:w="2835" w:type="dxa"/>
          </w:tcPr>
          <w:p w14:paraId="04EC1940" w14:textId="6FC12C85" w:rsidR="005E31BE" w:rsidRDefault="005E31BE" w:rsidP="005E31BE">
            <w:pPr>
              <w:cnfStyle w:val="000000100000" w:firstRow="0" w:lastRow="0" w:firstColumn="0" w:lastColumn="0" w:oddVBand="0" w:evenVBand="0" w:oddHBand="1" w:evenHBand="0" w:firstRowFirstColumn="0" w:firstRowLastColumn="0" w:lastRowFirstColumn="0" w:lastRowLastColumn="0"/>
            </w:pPr>
            <w:r>
              <w:t>T</w:t>
            </w:r>
            <w:r w:rsidRPr="008C3F02">
              <w:t xml:space="preserve">his is the area file </w:t>
            </w:r>
            <w:r>
              <w:t xml:space="preserve">you would have </w:t>
            </w:r>
            <w:r w:rsidRPr="008C3F02">
              <w:t>provided for the project registration</w:t>
            </w:r>
          </w:p>
        </w:tc>
      </w:tr>
      <w:tr w:rsidR="00F11B51" w14:paraId="6E9473A2" w14:textId="61FA0A33" w:rsidTr="001645AB">
        <w:trPr>
          <w:cnfStyle w:val="000000010000" w:firstRow="0" w:lastRow="0" w:firstColumn="0" w:lastColumn="0" w:oddVBand="0" w:evenVBand="0" w:oddHBand="0" w:evenHBand="1" w:firstRowFirstColumn="0" w:firstRowLastColumn="0" w:lastRowFirstColumn="0" w:lastRowLastColumn="0"/>
        </w:trPr>
        <w:sdt>
          <w:sdtPr>
            <w:id w:val="-115753447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0B536F1B" w14:textId="6FBA4B40" w:rsidR="005E31BE" w:rsidRPr="00023963" w:rsidRDefault="005E31BE" w:rsidP="005E31BE">
                <w:pPr>
                  <w:jc w:val="center"/>
                  <w:rPr>
                    <w:b w:val="0"/>
                    <w:bCs/>
                    <w:color w:val="auto"/>
                  </w:rPr>
                </w:pPr>
                <w:r w:rsidRPr="00023963">
                  <w:rPr>
                    <w:rFonts w:ascii="MS Gothic" w:eastAsia="MS Gothic" w:hAnsi="MS Gothic" w:cs="MS Gothic"/>
                  </w:rPr>
                  <w:t>☐</w:t>
                </w:r>
              </w:p>
            </w:tc>
          </w:sdtContent>
        </w:sdt>
        <w:tc>
          <w:tcPr>
            <w:tcW w:w="1702" w:type="dxa"/>
          </w:tcPr>
          <w:p w14:paraId="38E2C460" w14:textId="47E0CA8F" w:rsidR="005E31BE" w:rsidRPr="00132F52" w:rsidRDefault="005E31BE" w:rsidP="005E31BE">
            <w:pPr>
              <w:cnfStyle w:val="000000010000" w:firstRow="0" w:lastRow="0" w:firstColumn="0" w:lastColumn="0" w:oddVBand="0" w:evenVBand="0" w:oddHBand="0" w:evenHBand="1" w:firstRowFirstColumn="0" w:firstRowLastColumn="0" w:lastRowFirstColumn="0" w:lastRowLastColumn="0"/>
            </w:pPr>
            <w:r w:rsidRPr="00023963">
              <w:rPr>
                <w:color w:val="auto"/>
              </w:rPr>
              <w:t>Carbon estimation area</w:t>
            </w:r>
            <w:r w:rsidR="00CC2F47">
              <w:rPr>
                <w:color w:val="auto"/>
              </w:rPr>
              <w:t xml:space="preserve"> (CEA)</w:t>
            </w:r>
            <w:r w:rsidR="00DC3938">
              <w:rPr>
                <w:color w:val="auto"/>
              </w:rPr>
              <w:t xml:space="preserve"> </w:t>
            </w:r>
            <w:r w:rsidRPr="00023963">
              <w:rPr>
                <w:color w:val="auto"/>
              </w:rPr>
              <w:t>mapping file</w:t>
            </w:r>
          </w:p>
        </w:tc>
        <w:tc>
          <w:tcPr>
            <w:tcW w:w="4394" w:type="dxa"/>
          </w:tcPr>
          <w:p w14:paraId="3AC3D369" w14:textId="21433887" w:rsidR="005E31BE" w:rsidRDefault="005E31BE" w:rsidP="005E31BE">
            <w:pPr>
              <w:cnfStyle w:val="000000010000" w:firstRow="0" w:lastRow="0" w:firstColumn="0" w:lastColumn="0" w:oddVBand="0" w:evenVBand="0" w:oddHBand="0" w:evenHBand="1" w:firstRowFirstColumn="0" w:firstRowLastColumn="0" w:lastRowFirstColumn="0" w:lastRowLastColumn="0"/>
            </w:pPr>
            <w:r>
              <w:t>Outline of the planting</w:t>
            </w:r>
            <w:r w:rsidR="00F45026">
              <w:t xml:space="preserve"> area</w:t>
            </w:r>
          </w:p>
        </w:tc>
        <w:tc>
          <w:tcPr>
            <w:tcW w:w="2835" w:type="dxa"/>
          </w:tcPr>
          <w:p w14:paraId="50662B15" w14:textId="5E5695F5" w:rsidR="005E31BE" w:rsidRDefault="005E31BE" w:rsidP="005E31BE">
            <w:pPr>
              <w:cnfStyle w:val="000000010000" w:firstRow="0" w:lastRow="0" w:firstColumn="0" w:lastColumn="0" w:oddVBand="0" w:evenVBand="0" w:oddHBand="0" w:evenHBand="1" w:firstRowFirstColumn="0" w:firstRowLastColumn="0" w:lastRowFirstColumn="0" w:lastRowLastColumn="0"/>
            </w:pPr>
          </w:p>
        </w:tc>
      </w:tr>
      <w:tr w:rsidR="00F11B51" w14:paraId="074C37C0" w14:textId="77777777" w:rsidTr="001645AB">
        <w:trPr>
          <w:cnfStyle w:val="000000100000" w:firstRow="0" w:lastRow="0" w:firstColumn="0" w:lastColumn="0" w:oddVBand="0" w:evenVBand="0" w:oddHBand="1" w:evenHBand="0" w:firstRowFirstColumn="0" w:firstRowLastColumn="0" w:lastRowFirstColumn="0" w:lastRowLastColumn="0"/>
        </w:trPr>
        <w:sdt>
          <w:sdtPr>
            <w:id w:val="34822598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0D414BE5" w14:textId="5038BA3F" w:rsidR="005E31BE" w:rsidRDefault="00BD3B6D" w:rsidP="005E31BE">
                <w:pPr>
                  <w:jc w:val="center"/>
                </w:pPr>
                <w:r w:rsidRPr="50E8E5EA">
                  <w:rPr>
                    <w:rFonts w:ascii="MS Gothic" w:eastAsia="MS Gothic" w:hAnsi="MS Gothic" w:cs="MS Gothic"/>
                  </w:rPr>
                  <w:t>☐</w:t>
                </w:r>
              </w:p>
            </w:tc>
          </w:sdtContent>
        </w:sdt>
        <w:tc>
          <w:tcPr>
            <w:tcW w:w="1702" w:type="dxa"/>
          </w:tcPr>
          <w:p w14:paraId="1D093E6D" w14:textId="276CCFE9" w:rsidR="005E31BE" w:rsidRPr="00023963" w:rsidRDefault="00BD3B6D" w:rsidP="005E31BE">
            <w:pPr>
              <w:cnfStyle w:val="000000100000" w:firstRow="0" w:lastRow="0" w:firstColumn="0" w:lastColumn="0" w:oddVBand="0" w:evenVBand="0" w:oddHBand="1" w:evenHBand="0" w:firstRowFirstColumn="0" w:firstRowLastColumn="0" w:lastRowFirstColumn="0" w:lastRowLastColumn="0"/>
              <w:rPr>
                <w:color w:val="auto"/>
              </w:rPr>
            </w:pPr>
            <w:r w:rsidRPr="00023963">
              <w:rPr>
                <w:color w:val="auto"/>
              </w:rPr>
              <w:t>Exclusion area mapping file</w:t>
            </w:r>
            <w:r w:rsidR="00132F52">
              <w:rPr>
                <w:color w:val="auto"/>
              </w:rPr>
              <w:t>*</w:t>
            </w:r>
          </w:p>
        </w:tc>
        <w:tc>
          <w:tcPr>
            <w:tcW w:w="4394" w:type="dxa"/>
          </w:tcPr>
          <w:p w14:paraId="06AC91D9" w14:textId="5BE953DD" w:rsidR="005E31BE" w:rsidRDefault="00F76C49" w:rsidP="005E31BE">
            <w:pPr>
              <w:cnfStyle w:val="000000100000" w:firstRow="0" w:lastRow="0" w:firstColumn="0" w:lastColumn="0" w:oddVBand="0" w:evenVBand="0" w:oddHBand="1" w:evenHBand="0" w:firstRowFirstColumn="0" w:firstRowLastColumn="0" w:lastRowFirstColumn="0" w:lastRowLastColumn="0"/>
            </w:pPr>
            <w:r w:rsidRPr="768EAA75">
              <w:rPr>
                <w:color w:val="auto"/>
              </w:rPr>
              <w:t xml:space="preserve">Parts of </w:t>
            </w:r>
            <w:r w:rsidR="0047716E">
              <w:rPr>
                <w:color w:val="auto"/>
              </w:rPr>
              <w:t xml:space="preserve">the </w:t>
            </w:r>
            <w:r w:rsidRPr="768EAA75">
              <w:rPr>
                <w:color w:val="auto"/>
              </w:rPr>
              <w:t xml:space="preserve">project area </w:t>
            </w:r>
            <w:r w:rsidR="00402283">
              <w:rPr>
                <w:color w:val="auto"/>
              </w:rPr>
              <w:t>where plantings have not been implemented</w:t>
            </w:r>
          </w:p>
        </w:tc>
        <w:tc>
          <w:tcPr>
            <w:tcW w:w="2835" w:type="dxa"/>
          </w:tcPr>
          <w:p w14:paraId="2414F635" w14:textId="4EB6E914" w:rsidR="005E31BE" w:rsidRDefault="00132F52" w:rsidP="005E31BE">
            <w:pPr>
              <w:cnfStyle w:val="000000100000" w:firstRow="0" w:lastRow="0" w:firstColumn="0" w:lastColumn="0" w:oddVBand="0" w:evenVBand="0" w:oddHBand="1" w:evenHBand="0" w:firstRowFirstColumn="0" w:firstRowLastColumn="0" w:lastRowFirstColumn="0" w:lastRowLastColumn="0"/>
            </w:pPr>
            <w:r>
              <w:t>*</w:t>
            </w:r>
            <w:r w:rsidR="00BD3B6D">
              <w:t>Optional</w:t>
            </w:r>
          </w:p>
          <w:p w14:paraId="2563F8CB" w14:textId="723C0BF6" w:rsidR="00BD3B6D" w:rsidRPr="00023963" w:rsidRDefault="00F76C49" w:rsidP="005E31BE">
            <w:pPr>
              <w:cnfStyle w:val="000000100000" w:firstRow="0" w:lastRow="0" w:firstColumn="0" w:lastColumn="0" w:oddVBand="0" w:evenVBand="0" w:oddHBand="1" w:evenHBand="0" w:firstRowFirstColumn="0" w:firstRowLastColumn="0" w:lastRowFirstColumn="0" w:lastRowLastColumn="0"/>
              <w:rPr>
                <w:color w:val="auto"/>
              </w:rPr>
            </w:pPr>
            <w:r w:rsidRPr="00023963">
              <w:rPr>
                <w:color w:val="auto"/>
              </w:rPr>
              <w:t>These can be created by you, the CER or a third party</w:t>
            </w:r>
          </w:p>
        </w:tc>
      </w:tr>
      <w:tr w:rsidR="00F11B51" w14:paraId="488B44F6" w14:textId="77777777" w:rsidTr="001645AB">
        <w:trPr>
          <w:cnfStyle w:val="000000010000" w:firstRow="0" w:lastRow="0" w:firstColumn="0" w:lastColumn="0" w:oddVBand="0" w:evenVBand="0" w:oddHBand="0" w:evenHBand="1" w:firstRowFirstColumn="0" w:firstRowLastColumn="0" w:lastRowFirstColumn="0" w:lastRowLastColumn="0"/>
        </w:trPr>
        <w:sdt>
          <w:sdtPr>
            <w:id w:val="46231989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6D357A02" w14:textId="21EEA25D" w:rsidR="005E31BE" w:rsidRDefault="00BD3B6D" w:rsidP="005E31BE">
                <w:pPr>
                  <w:jc w:val="center"/>
                </w:pPr>
                <w:r w:rsidRPr="50E8E5EA">
                  <w:rPr>
                    <w:rFonts w:ascii="MS Gothic" w:eastAsia="MS Gothic" w:hAnsi="MS Gothic" w:cs="MS Gothic"/>
                  </w:rPr>
                  <w:t>☐</w:t>
                </w:r>
              </w:p>
            </w:tc>
          </w:sdtContent>
        </w:sdt>
        <w:tc>
          <w:tcPr>
            <w:tcW w:w="1702" w:type="dxa"/>
          </w:tcPr>
          <w:p w14:paraId="37969D0E" w14:textId="120CC71D" w:rsidR="005E31BE" w:rsidRPr="00023963" w:rsidRDefault="00BD3B6D" w:rsidP="005E31BE">
            <w:pPr>
              <w:cnfStyle w:val="000000010000" w:firstRow="0" w:lastRow="0" w:firstColumn="0" w:lastColumn="0" w:oddVBand="0" w:evenVBand="0" w:oddHBand="0" w:evenHBand="1" w:firstRowFirstColumn="0" w:firstRowLastColumn="0" w:lastRowFirstColumn="0" w:lastRowLastColumn="0"/>
              <w:rPr>
                <w:color w:val="auto"/>
              </w:rPr>
            </w:pPr>
            <w:r w:rsidRPr="00023963">
              <w:rPr>
                <w:color w:val="auto"/>
              </w:rPr>
              <w:t>Model points</w:t>
            </w:r>
            <w:r w:rsidR="00132F52">
              <w:rPr>
                <w:color w:val="auto"/>
              </w:rPr>
              <w:t>*</w:t>
            </w:r>
          </w:p>
        </w:tc>
        <w:tc>
          <w:tcPr>
            <w:tcW w:w="4394" w:type="dxa"/>
          </w:tcPr>
          <w:p w14:paraId="28140584" w14:textId="230397F5" w:rsidR="005E31BE" w:rsidRDefault="00A57CED" w:rsidP="005E31BE">
            <w:pPr>
              <w:cnfStyle w:val="000000010000" w:firstRow="0" w:lastRow="0" w:firstColumn="0" w:lastColumn="0" w:oddVBand="0" w:evenVBand="0" w:oddHBand="0" w:evenHBand="1" w:firstRowFirstColumn="0" w:firstRowLastColumn="0" w:lastRowFirstColumn="0" w:lastRowLastColumn="0"/>
            </w:pPr>
            <w:r>
              <w:rPr>
                <w:color w:val="auto"/>
              </w:rPr>
              <w:t>Each CEA must have a m</w:t>
            </w:r>
            <w:r w:rsidR="00132F52" w:rsidRPr="00C8286E">
              <w:rPr>
                <w:color w:val="auto"/>
              </w:rPr>
              <w:t xml:space="preserve">odelling point </w:t>
            </w:r>
            <w:r>
              <w:rPr>
                <w:color w:val="auto"/>
              </w:rPr>
              <w:t>that is</w:t>
            </w:r>
            <w:r w:rsidR="00132F52" w:rsidRPr="00C8286E">
              <w:rPr>
                <w:color w:val="auto"/>
              </w:rPr>
              <w:t xml:space="preserve"> </w:t>
            </w:r>
            <w:r w:rsidR="005844AC">
              <w:rPr>
                <w:color w:val="auto"/>
              </w:rPr>
              <w:t xml:space="preserve">representative and </w:t>
            </w:r>
            <w:r w:rsidR="00132F52" w:rsidRPr="00C8286E">
              <w:rPr>
                <w:color w:val="auto"/>
              </w:rPr>
              <w:t xml:space="preserve">located in the approximate centre of </w:t>
            </w:r>
            <w:r>
              <w:rPr>
                <w:color w:val="auto"/>
              </w:rPr>
              <w:t>the</w:t>
            </w:r>
            <w:r w:rsidRPr="00C8286E">
              <w:rPr>
                <w:color w:val="auto"/>
              </w:rPr>
              <w:t xml:space="preserve"> </w:t>
            </w:r>
            <w:r w:rsidR="00132F52" w:rsidRPr="00C8286E">
              <w:rPr>
                <w:color w:val="auto"/>
              </w:rPr>
              <w:t>CEA</w:t>
            </w:r>
          </w:p>
        </w:tc>
        <w:tc>
          <w:tcPr>
            <w:tcW w:w="2835" w:type="dxa"/>
          </w:tcPr>
          <w:p w14:paraId="091D8135" w14:textId="77777777" w:rsidR="005E31BE" w:rsidRDefault="00132F52" w:rsidP="005E31BE">
            <w:pPr>
              <w:cnfStyle w:val="000000010000" w:firstRow="0" w:lastRow="0" w:firstColumn="0" w:lastColumn="0" w:oddVBand="0" w:evenVBand="0" w:oddHBand="0" w:evenHBand="1" w:firstRowFirstColumn="0" w:firstRowLastColumn="0" w:lastRowFirstColumn="0" w:lastRowLastColumn="0"/>
            </w:pPr>
            <w:r>
              <w:t>*</w:t>
            </w:r>
            <w:r w:rsidR="00BD3B6D">
              <w:t>Optional</w:t>
            </w:r>
          </w:p>
          <w:p w14:paraId="23247438" w14:textId="04A3C9EB" w:rsidR="00132F52" w:rsidRDefault="00132F52" w:rsidP="005E31BE">
            <w:pPr>
              <w:cnfStyle w:val="000000010000" w:firstRow="0" w:lastRow="0" w:firstColumn="0" w:lastColumn="0" w:oddVBand="0" w:evenVBand="0" w:oddHBand="0" w:evenHBand="1" w:firstRowFirstColumn="0" w:firstRowLastColumn="0" w:lastRowFirstColumn="0" w:lastRowLastColumn="0"/>
            </w:pPr>
            <w:r w:rsidRPr="0007266F">
              <w:rPr>
                <w:color w:val="auto"/>
              </w:rPr>
              <w:t>These can be created by you, the CER or a third party</w:t>
            </w:r>
          </w:p>
        </w:tc>
      </w:tr>
    </w:tbl>
    <w:p w14:paraId="5843D035" w14:textId="2B277FF9" w:rsidR="00C26766" w:rsidRDefault="00992BE5" w:rsidP="009F561C">
      <w:pPr>
        <w:spacing w:before="120"/>
      </w:pPr>
      <w:bookmarkStart w:id="0" w:name="_Toc99649979"/>
      <w:r w:rsidRPr="00023963">
        <w:t>Accepted file types</w:t>
      </w:r>
      <w:r w:rsidR="00AE097E">
        <w:t xml:space="preserve"> for the project mapping files</w:t>
      </w:r>
      <w:r w:rsidRPr="00023963">
        <w:t xml:space="preserve"> include:</w:t>
      </w:r>
      <w:r w:rsidR="00BD3B6D" w:rsidRPr="00023963">
        <w:t xml:space="preserve"> .</w:t>
      </w:r>
      <w:proofErr w:type="spellStart"/>
      <w:r w:rsidR="00BD3B6D" w:rsidRPr="00023963">
        <w:t>shp</w:t>
      </w:r>
      <w:proofErr w:type="spellEnd"/>
      <w:r w:rsidR="00BD3B6D" w:rsidRPr="00023963">
        <w:t xml:space="preserve"> (preferred)</w:t>
      </w:r>
      <w:r w:rsidR="00BD3B6D">
        <w:t xml:space="preserve"> </w:t>
      </w:r>
      <w:r w:rsidRPr="087B63CB">
        <w:rPr>
          <w:rFonts w:eastAsia="Poppins"/>
        </w:rPr>
        <w:t>.</w:t>
      </w:r>
      <w:proofErr w:type="spellStart"/>
      <w:proofErr w:type="gramStart"/>
      <w:r w:rsidRPr="087B63CB">
        <w:rPr>
          <w:rFonts w:eastAsia="Poppins"/>
        </w:rPr>
        <w:t>asc</w:t>
      </w:r>
      <w:proofErr w:type="spellEnd"/>
      <w:r w:rsidRPr="087B63CB">
        <w:rPr>
          <w:rFonts w:eastAsia="Poppins"/>
        </w:rPr>
        <w:t xml:space="preserve"> .</w:t>
      </w:r>
      <w:proofErr w:type="spellStart"/>
      <w:r w:rsidRPr="087B63CB">
        <w:rPr>
          <w:rFonts w:eastAsia="Poppins"/>
        </w:rPr>
        <w:t>cpg</w:t>
      </w:r>
      <w:proofErr w:type="spellEnd"/>
      <w:proofErr w:type="gramEnd"/>
      <w:r w:rsidRPr="087B63CB">
        <w:rPr>
          <w:rFonts w:eastAsia="Poppins"/>
        </w:rPr>
        <w:t xml:space="preserve"> .</w:t>
      </w:r>
      <w:proofErr w:type="spellStart"/>
      <w:proofErr w:type="gramStart"/>
      <w:r w:rsidRPr="087B63CB">
        <w:rPr>
          <w:rFonts w:eastAsia="Poppins"/>
        </w:rPr>
        <w:t>dbf</w:t>
      </w:r>
      <w:proofErr w:type="spellEnd"/>
      <w:r w:rsidRPr="087B63CB">
        <w:rPr>
          <w:rFonts w:eastAsia="Poppins"/>
        </w:rPr>
        <w:t xml:space="preserve"> .</w:t>
      </w:r>
      <w:proofErr w:type="spellStart"/>
      <w:r w:rsidRPr="087B63CB">
        <w:rPr>
          <w:rFonts w:eastAsia="Poppins"/>
        </w:rPr>
        <w:t>geojson</w:t>
      </w:r>
      <w:proofErr w:type="spellEnd"/>
      <w:r w:rsidRPr="087B63CB">
        <w:rPr>
          <w:rFonts w:eastAsia="Poppins"/>
        </w:rPr>
        <w:t xml:space="preserve"> .</w:t>
      </w:r>
      <w:proofErr w:type="spellStart"/>
      <w:r w:rsidRPr="087B63CB">
        <w:rPr>
          <w:rFonts w:eastAsia="Poppins"/>
        </w:rPr>
        <w:t>gpkg</w:t>
      </w:r>
      <w:proofErr w:type="spellEnd"/>
      <w:r w:rsidRPr="087B63CB">
        <w:rPr>
          <w:rFonts w:eastAsia="Poppins"/>
        </w:rPr>
        <w:t xml:space="preserve"> .</w:t>
      </w:r>
      <w:proofErr w:type="spellStart"/>
      <w:r w:rsidRPr="087B63CB">
        <w:rPr>
          <w:rFonts w:eastAsia="Poppins"/>
        </w:rPr>
        <w:t>json</w:t>
      </w:r>
      <w:proofErr w:type="spellEnd"/>
      <w:proofErr w:type="gramEnd"/>
      <w:r w:rsidRPr="087B63CB">
        <w:rPr>
          <w:rFonts w:eastAsia="Poppins"/>
        </w:rPr>
        <w:t xml:space="preserve"> .</w:t>
      </w:r>
      <w:proofErr w:type="spellStart"/>
      <w:r w:rsidRPr="087B63CB">
        <w:rPr>
          <w:rFonts w:eastAsia="Poppins"/>
        </w:rPr>
        <w:t>kml</w:t>
      </w:r>
      <w:proofErr w:type="spellEnd"/>
      <w:r w:rsidRPr="087B63CB">
        <w:rPr>
          <w:rFonts w:eastAsia="Poppins"/>
        </w:rPr>
        <w:t xml:space="preserve"> .</w:t>
      </w:r>
      <w:proofErr w:type="spellStart"/>
      <w:r w:rsidRPr="087B63CB">
        <w:rPr>
          <w:rFonts w:eastAsia="Poppins"/>
        </w:rPr>
        <w:t>kmz</w:t>
      </w:r>
      <w:proofErr w:type="spellEnd"/>
      <w:r w:rsidRPr="087B63CB">
        <w:rPr>
          <w:rFonts w:eastAsia="Poppins"/>
        </w:rPr>
        <w:t xml:space="preserve"> .</w:t>
      </w:r>
      <w:proofErr w:type="gramStart"/>
      <w:r w:rsidRPr="087B63CB">
        <w:rPr>
          <w:rFonts w:eastAsia="Poppins"/>
        </w:rPr>
        <w:t>pdf .</w:t>
      </w:r>
      <w:proofErr w:type="spellStart"/>
      <w:r w:rsidRPr="087B63CB">
        <w:rPr>
          <w:rFonts w:eastAsia="Poppins"/>
        </w:rPr>
        <w:t>prj</w:t>
      </w:r>
      <w:proofErr w:type="spellEnd"/>
      <w:r w:rsidRPr="087B63CB">
        <w:rPr>
          <w:rFonts w:eastAsia="Poppins"/>
        </w:rPr>
        <w:t xml:space="preserve"> .</w:t>
      </w:r>
      <w:proofErr w:type="spellStart"/>
      <w:r w:rsidRPr="087B63CB">
        <w:rPr>
          <w:rFonts w:eastAsia="Poppins"/>
        </w:rPr>
        <w:t>qix</w:t>
      </w:r>
      <w:proofErr w:type="spellEnd"/>
      <w:r w:rsidRPr="087B63CB">
        <w:rPr>
          <w:rFonts w:eastAsia="Poppins"/>
        </w:rPr>
        <w:t xml:space="preserve"> .</w:t>
      </w:r>
      <w:proofErr w:type="spellStart"/>
      <w:r w:rsidRPr="087B63CB">
        <w:rPr>
          <w:rFonts w:eastAsia="Poppins"/>
        </w:rPr>
        <w:t>qmd</w:t>
      </w:r>
      <w:proofErr w:type="spellEnd"/>
      <w:r w:rsidRPr="087B63CB">
        <w:rPr>
          <w:rFonts w:eastAsia="Poppins"/>
        </w:rPr>
        <w:t xml:space="preserve"> .</w:t>
      </w:r>
      <w:proofErr w:type="spellStart"/>
      <w:r w:rsidRPr="087B63CB">
        <w:rPr>
          <w:rFonts w:eastAsia="Poppins"/>
        </w:rPr>
        <w:t>qgs</w:t>
      </w:r>
      <w:proofErr w:type="spellEnd"/>
      <w:r w:rsidRPr="087B63CB">
        <w:rPr>
          <w:rFonts w:eastAsia="Poppins"/>
        </w:rPr>
        <w:t xml:space="preserve"> .</w:t>
      </w:r>
      <w:proofErr w:type="spellStart"/>
      <w:r w:rsidRPr="087B63CB">
        <w:rPr>
          <w:rFonts w:eastAsia="Poppins"/>
        </w:rPr>
        <w:t>sbn</w:t>
      </w:r>
      <w:proofErr w:type="spellEnd"/>
      <w:r w:rsidRPr="087B63CB">
        <w:rPr>
          <w:rFonts w:eastAsia="Poppins"/>
        </w:rPr>
        <w:t xml:space="preserve"> .</w:t>
      </w:r>
      <w:proofErr w:type="spellStart"/>
      <w:r w:rsidRPr="087B63CB">
        <w:rPr>
          <w:rFonts w:eastAsia="Poppins"/>
        </w:rPr>
        <w:t>sbx</w:t>
      </w:r>
      <w:proofErr w:type="spellEnd"/>
      <w:proofErr w:type="gramEnd"/>
      <w:r w:rsidRPr="087B63CB">
        <w:rPr>
          <w:rFonts w:eastAsia="Poppins"/>
        </w:rPr>
        <w:t xml:space="preserve"> .</w:t>
      </w:r>
      <w:proofErr w:type="spellStart"/>
      <w:r w:rsidRPr="087B63CB">
        <w:rPr>
          <w:rFonts w:eastAsia="Poppins"/>
        </w:rPr>
        <w:t>shx</w:t>
      </w:r>
      <w:proofErr w:type="spellEnd"/>
      <w:r w:rsidRPr="087B63CB">
        <w:rPr>
          <w:rFonts w:eastAsia="Poppins"/>
        </w:rPr>
        <w:t xml:space="preserve"> .</w:t>
      </w:r>
      <w:proofErr w:type="spellStart"/>
      <w:r w:rsidRPr="087B63CB">
        <w:rPr>
          <w:rFonts w:eastAsia="Poppins"/>
        </w:rPr>
        <w:t>tif</w:t>
      </w:r>
      <w:proofErr w:type="spellEnd"/>
      <w:r w:rsidRPr="087B63CB">
        <w:rPr>
          <w:rFonts w:eastAsia="Poppins"/>
        </w:rPr>
        <w:t xml:space="preserve"> .tiff .xml .zip</w:t>
      </w:r>
    </w:p>
    <w:p w14:paraId="5FD90025" w14:textId="292C0D20" w:rsidR="0028079F" w:rsidRDefault="00851A68" w:rsidP="00681C47">
      <w:pPr>
        <w:pStyle w:val="Heading2"/>
      </w:pPr>
      <w:r>
        <w:lastRenderedPageBreak/>
        <w:t>Questions or issues</w:t>
      </w:r>
    </w:p>
    <w:p w14:paraId="4EBE0745" w14:textId="1B1DCDF1" w:rsidR="00A107F9" w:rsidRDefault="0028079F" w:rsidP="0028079F">
      <w:pPr>
        <w:pStyle w:val="BodyText1"/>
      </w:pPr>
      <w:r>
        <w:t xml:space="preserve">You should use this table to list any questions or issues </w:t>
      </w:r>
      <w:r w:rsidR="00851A68">
        <w:t xml:space="preserve">you encountered during your </w:t>
      </w:r>
      <w:r w:rsidR="00BC5CA0">
        <w:t>attempt</w:t>
      </w:r>
      <w:r w:rsidR="00A107F9">
        <w:t xml:space="preserve"> to:</w:t>
      </w:r>
    </w:p>
    <w:p w14:paraId="106D67DB" w14:textId="796A888A" w:rsidR="00A107F9" w:rsidRDefault="00772682" w:rsidP="00A107F9">
      <w:pPr>
        <w:pStyle w:val="CERbullets"/>
      </w:pPr>
      <w:r>
        <w:t>c</w:t>
      </w:r>
      <w:r w:rsidR="004C2D02">
        <w:t>omplete</w:t>
      </w:r>
      <w:r w:rsidR="00080849">
        <w:t xml:space="preserve"> a </w:t>
      </w:r>
      <w:r w:rsidR="00E72AD7">
        <w:t xml:space="preserve">project report and </w:t>
      </w:r>
      <w:r w:rsidR="003756B7">
        <w:t>crediting application</w:t>
      </w:r>
    </w:p>
    <w:p w14:paraId="6D098415" w14:textId="4D46BEB4" w:rsidR="003F15F1" w:rsidRDefault="005E4FD5" w:rsidP="002658EE">
      <w:pPr>
        <w:pStyle w:val="CERbullets"/>
      </w:pPr>
      <w:r>
        <w:t>p</w:t>
      </w:r>
      <w:r w:rsidR="002845CB">
        <w:t>repar</w:t>
      </w:r>
      <w:r w:rsidR="005A07F0">
        <w:t>e</w:t>
      </w:r>
      <w:r w:rsidR="002845CB">
        <w:t xml:space="preserve"> </w:t>
      </w:r>
      <w:r w:rsidR="00887BEA">
        <w:t xml:space="preserve">the project </w:t>
      </w:r>
      <w:r w:rsidR="002845CB">
        <w:t>mapping files</w:t>
      </w:r>
    </w:p>
    <w:p w14:paraId="4FFA6F07" w14:textId="77777777" w:rsidR="001909A8" w:rsidRPr="001909A8" w:rsidRDefault="001909A8" w:rsidP="001909A8"/>
    <w:tbl>
      <w:tblPr>
        <w:tblStyle w:val="CERTable"/>
        <w:tblW w:w="0" w:type="auto"/>
        <w:tblLook w:val="04A0" w:firstRow="1" w:lastRow="0" w:firstColumn="1" w:lastColumn="0" w:noHBand="0" w:noVBand="1"/>
      </w:tblPr>
      <w:tblGrid>
        <w:gridCol w:w="850"/>
        <w:gridCol w:w="4303"/>
        <w:gridCol w:w="4303"/>
      </w:tblGrid>
      <w:tr w:rsidR="003F15F1" w14:paraId="68A39F94" w14:textId="77777777" w:rsidTr="0027570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50" w:type="dxa"/>
          </w:tcPr>
          <w:p w14:paraId="5C212F42" w14:textId="77777777" w:rsidR="003F15F1" w:rsidRDefault="003F15F1"/>
        </w:tc>
        <w:tc>
          <w:tcPr>
            <w:tcW w:w="4303" w:type="dxa"/>
          </w:tcPr>
          <w:p w14:paraId="001ECE6C" w14:textId="416DED63" w:rsidR="003F15F1" w:rsidRPr="00275706" w:rsidRDefault="00A32451" w:rsidP="00275706">
            <w:pPr>
              <w:spacing w:after="0"/>
              <w:jc w:val="both"/>
              <w:cnfStyle w:val="100000000000" w:firstRow="1" w:lastRow="0" w:firstColumn="0" w:lastColumn="0" w:oddVBand="0" w:evenVBand="0" w:oddHBand="0" w:evenHBand="0" w:firstRowFirstColumn="0" w:firstRowLastColumn="0" w:lastRowFirstColumn="0" w:lastRowLastColumn="0"/>
              <w:rPr>
                <w:bCs/>
              </w:rPr>
            </w:pPr>
            <w:r w:rsidRPr="00275706">
              <w:rPr>
                <w:bCs/>
              </w:rPr>
              <w:t>Question</w:t>
            </w:r>
          </w:p>
        </w:tc>
        <w:tc>
          <w:tcPr>
            <w:tcW w:w="4303" w:type="dxa"/>
          </w:tcPr>
          <w:p w14:paraId="46529179" w14:textId="3138D5C5" w:rsidR="003F15F1" w:rsidRPr="00275706" w:rsidRDefault="00A32451" w:rsidP="00275706">
            <w:pPr>
              <w:spacing w:after="0"/>
              <w:jc w:val="both"/>
              <w:cnfStyle w:val="100000000000" w:firstRow="1" w:lastRow="0" w:firstColumn="0" w:lastColumn="0" w:oddVBand="0" w:evenVBand="0" w:oddHBand="0" w:evenHBand="0" w:firstRowFirstColumn="0" w:firstRowLastColumn="0" w:lastRowFirstColumn="0" w:lastRowLastColumn="0"/>
              <w:rPr>
                <w:bCs/>
              </w:rPr>
            </w:pPr>
            <w:r w:rsidRPr="00275706">
              <w:rPr>
                <w:bCs/>
              </w:rPr>
              <w:t>Notes</w:t>
            </w:r>
          </w:p>
        </w:tc>
      </w:tr>
      <w:tr w:rsidR="00A32451" w14:paraId="7BF7F12A" w14:textId="77777777" w:rsidTr="0028079F">
        <w:trPr>
          <w:cnfStyle w:val="000000100000" w:firstRow="0" w:lastRow="0" w:firstColumn="0" w:lastColumn="0" w:oddVBand="0" w:evenVBand="0" w:oddHBand="1" w:evenHBand="0" w:firstRowFirstColumn="0" w:firstRowLastColumn="0" w:lastRowFirstColumn="0" w:lastRowLastColumn="0"/>
        </w:trPr>
        <w:sdt>
          <w:sdtPr>
            <w:id w:val="12427973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682DDBB0" w14:textId="77777777" w:rsidR="00A32451" w:rsidRDefault="00A32451">
                <w:pPr>
                  <w:jc w:val="center"/>
                </w:pPr>
                <w:r w:rsidRPr="50E8E5EA">
                  <w:rPr>
                    <w:rFonts w:ascii="MS Gothic" w:eastAsia="MS Gothic" w:hAnsi="MS Gothic" w:cs="MS Gothic"/>
                  </w:rPr>
                  <w:t>☐</w:t>
                </w:r>
              </w:p>
            </w:tc>
          </w:sdtContent>
        </w:sdt>
        <w:tc>
          <w:tcPr>
            <w:tcW w:w="4303" w:type="dxa"/>
          </w:tcPr>
          <w:p w14:paraId="4251D07F" w14:textId="7589E758" w:rsidR="00A32451" w:rsidRPr="00B02481" w:rsidRDefault="00A32451">
            <w:pPr>
              <w:cnfStyle w:val="000000100000" w:firstRow="0" w:lastRow="0" w:firstColumn="0" w:lastColumn="0" w:oddVBand="0" w:evenVBand="0" w:oddHBand="1" w:evenHBand="0" w:firstRowFirstColumn="0" w:firstRowLastColumn="0" w:lastRowFirstColumn="0" w:lastRowLastColumn="0"/>
            </w:pPr>
          </w:p>
        </w:tc>
        <w:tc>
          <w:tcPr>
            <w:tcW w:w="4303" w:type="dxa"/>
          </w:tcPr>
          <w:p w14:paraId="2A5AE460" w14:textId="74E97C4C" w:rsidR="00A32451" w:rsidRDefault="00A32451">
            <w:pPr>
              <w:cnfStyle w:val="000000100000" w:firstRow="0" w:lastRow="0" w:firstColumn="0" w:lastColumn="0" w:oddVBand="0" w:evenVBand="0" w:oddHBand="1" w:evenHBand="0" w:firstRowFirstColumn="0" w:firstRowLastColumn="0" w:lastRowFirstColumn="0" w:lastRowLastColumn="0"/>
            </w:pPr>
          </w:p>
        </w:tc>
      </w:tr>
      <w:tr w:rsidR="00A32451" w14:paraId="6ACC6813" w14:textId="77777777" w:rsidTr="0028079F">
        <w:trPr>
          <w:cnfStyle w:val="000000010000" w:firstRow="0" w:lastRow="0" w:firstColumn="0" w:lastColumn="0" w:oddVBand="0" w:evenVBand="0" w:oddHBand="0" w:evenHBand="1" w:firstRowFirstColumn="0" w:firstRowLastColumn="0" w:lastRowFirstColumn="0" w:lastRowLastColumn="0"/>
        </w:trPr>
        <w:sdt>
          <w:sdtPr>
            <w:id w:val="-39983930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02376ADF" w14:textId="7681C71F" w:rsidR="00A32451" w:rsidRDefault="00A32451">
                <w:pPr>
                  <w:jc w:val="center"/>
                </w:pPr>
                <w:r w:rsidRPr="50E8E5EA">
                  <w:rPr>
                    <w:rFonts w:ascii="MS Gothic" w:eastAsia="MS Gothic" w:hAnsi="MS Gothic" w:cs="MS Gothic"/>
                  </w:rPr>
                  <w:t>☐</w:t>
                </w:r>
              </w:p>
            </w:tc>
          </w:sdtContent>
        </w:sdt>
        <w:tc>
          <w:tcPr>
            <w:tcW w:w="4303" w:type="dxa"/>
          </w:tcPr>
          <w:p w14:paraId="230B94CD" w14:textId="77777777" w:rsidR="00A32451" w:rsidRPr="00B02481" w:rsidRDefault="00A32451">
            <w:pPr>
              <w:cnfStyle w:val="000000010000" w:firstRow="0" w:lastRow="0" w:firstColumn="0" w:lastColumn="0" w:oddVBand="0" w:evenVBand="0" w:oddHBand="0" w:evenHBand="1" w:firstRowFirstColumn="0" w:firstRowLastColumn="0" w:lastRowFirstColumn="0" w:lastRowLastColumn="0"/>
            </w:pPr>
          </w:p>
        </w:tc>
        <w:tc>
          <w:tcPr>
            <w:tcW w:w="4303" w:type="dxa"/>
          </w:tcPr>
          <w:p w14:paraId="0E584143" w14:textId="77777777" w:rsidR="00A32451" w:rsidRDefault="00A32451">
            <w:pPr>
              <w:cnfStyle w:val="000000010000" w:firstRow="0" w:lastRow="0" w:firstColumn="0" w:lastColumn="0" w:oddVBand="0" w:evenVBand="0" w:oddHBand="0" w:evenHBand="1" w:firstRowFirstColumn="0" w:firstRowLastColumn="0" w:lastRowFirstColumn="0" w:lastRowLastColumn="0"/>
            </w:pPr>
          </w:p>
        </w:tc>
      </w:tr>
      <w:tr w:rsidR="00A32451" w14:paraId="2466F5F7" w14:textId="77777777" w:rsidTr="0028079F">
        <w:trPr>
          <w:cnfStyle w:val="000000100000" w:firstRow="0" w:lastRow="0" w:firstColumn="0" w:lastColumn="0" w:oddVBand="0" w:evenVBand="0" w:oddHBand="1" w:evenHBand="0" w:firstRowFirstColumn="0" w:firstRowLastColumn="0" w:lastRowFirstColumn="0" w:lastRowLastColumn="0"/>
        </w:trPr>
        <w:sdt>
          <w:sdtPr>
            <w:id w:val="-49187370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72BF639D" w14:textId="7D470E4C" w:rsidR="00A32451" w:rsidRDefault="00A32451">
                <w:pPr>
                  <w:jc w:val="center"/>
                </w:pPr>
                <w:r w:rsidRPr="50E8E5EA">
                  <w:rPr>
                    <w:rFonts w:ascii="MS Gothic" w:eastAsia="MS Gothic" w:hAnsi="MS Gothic" w:cs="MS Gothic"/>
                  </w:rPr>
                  <w:t>☐</w:t>
                </w:r>
              </w:p>
            </w:tc>
          </w:sdtContent>
        </w:sdt>
        <w:tc>
          <w:tcPr>
            <w:tcW w:w="4303" w:type="dxa"/>
          </w:tcPr>
          <w:p w14:paraId="335D7E2A" w14:textId="77777777" w:rsidR="00A32451" w:rsidRPr="00B02481" w:rsidRDefault="00A32451">
            <w:pPr>
              <w:cnfStyle w:val="000000100000" w:firstRow="0" w:lastRow="0" w:firstColumn="0" w:lastColumn="0" w:oddVBand="0" w:evenVBand="0" w:oddHBand="1" w:evenHBand="0" w:firstRowFirstColumn="0" w:firstRowLastColumn="0" w:lastRowFirstColumn="0" w:lastRowLastColumn="0"/>
            </w:pPr>
          </w:p>
        </w:tc>
        <w:tc>
          <w:tcPr>
            <w:tcW w:w="4303" w:type="dxa"/>
          </w:tcPr>
          <w:p w14:paraId="24BDE781" w14:textId="77777777" w:rsidR="00A32451" w:rsidRDefault="00A32451">
            <w:pPr>
              <w:cnfStyle w:val="000000100000" w:firstRow="0" w:lastRow="0" w:firstColumn="0" w:lastColumn="0" w:oddVBand="0" w:evenVBand="0" w:oddHBand="1" w:evenHBand="0" w:firstRowFirstColumn="0" w:firstRowLastColumn="0" w:lastRowFirstColumn="0" w:lastRowLastColumn="0"/>
            </w:pPr>
          </w:p>
        </w:tc>
      </w:tr>
      <w:tr w:rsidR="00A32451" w14:paraId="4E3B8D28" w14:textId="77777777" w:rsidTr="0028079F">
        <w:trPr>
          <w:cnfStyle w:val="000000010000" w:firstRow="0" w:lastRow="0" w:firstColumn="0" w:lastColumn="0" w:oddVBand="0" w:evenVBand="0" w:oddHBand="0" w:evenHBand="1" w:firstRowFirstColumn="0" w:firstRowLastColumn="0" w:lastRowFirstColumn="0" w:lastRowLastColumn="0"/>
        </w:trPr>
        <w:sdt>
          <w:sdtPr>
            <w:id w:val="23027653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2DAA4081" w14:textId="69275D26" w:rsidR="00A32451" w:rsidRDefault="00A32451">
                <w:pPr>
                  <w:jc w:val="center"/>
                </w:pPr>
                <w:r w:rsidRPr="50E8E5EA">
                  <w:rPr>
                    <w:rFonts w:ascii="MS Gothic" w:eastAsia="MS Gothic" w:hAnsi="MS Gothic" w:cs="MS Gothic"/>
                  </w:rPr>
                  <w:t>☐</w:t>
                </w:r>
              </w:p>
            </w:tc>
          </w:sdtContent>
        </w:sdt>
        <w:tc>
          <w:tcPr>
            <w:tcW w:w="4303" w:type="dxa"/>
          </w:tcPr>
          <w:p w14:paraId="77795560" w14:textId="77777777" w:rsidR="00A32451" w:rsidRPr="00B02481" w:rsidRDefault="00A32451">
            <w:pPr>
              <w:cnfStyle w:val="000000010000" w:firstRow="0" w:lastRow="0" w:firstColumn="0" w:lastColumn="0" w:oddVBand="0" w:evenVBand="0" w:oddHBand="0" w:evenHBand="1" w:firstRowFirstColumn="0" w:firstRowLastColumn="0" w:lastRowFirstColumn="0" w:lastRowLastColumn="0"/>
            </w:pPr>
          </w:p>
        </w:tc>
        <w:tc>
          <w:tcPr>
            <w:tcW w:w="4303" w:type="dxa"/>
          </w:tcPr>
          <w:p w14:paraId="04CD2CC7" w14:textId="77777777" w:rsidR="00A32451" w:rsidRDefault="00A32451">
            <w:pPr>
              <w:cnfStyle w:val="000000010000" w:firstRow="0" w:lastRow="0" w:firstColumn="0" w:lastColumn="0" w:oddVBand="0" w:evenVBand="0" w:oddHBand="0" w:evenHBand="1" w:firstRowFirstColumn="0" w:firstRowLastColumn="0" w:lastRowFirstColumn="0" w:lastRowLastColumn="0"/>
            </w:pPr>
          </w:p>
        </w:tc>
      </w:tr>
      <w:tr w:rsidR="00A32451" w14:paraId="6BCC8A2F" w14:textId="77777777" w:rsidTr="0028079F">
        <w:trPr>
          <w:cnfStyle w:val="000000100000" w:firstRow="0" w:lastRow="0" w:firstColumn="0" w:lastColumn="0" w:oddVBand="0" w:evenVBand="0" w:oddHBand="1" w:evenHBand="0" w:firstRowFirstColumn="0" w:firstRowLastColumn="0" w:lastRowFirstColumn="0" w:lastRowLastColumn="0"/>
        </w:trPr>
        <w:sdt>
          <w:sdtPr>
            <w:id w:val="-138448383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3FBB1A9F" w14:textId="5B6E55DA" w:rsidR="00A32451" w:rsidRDefault="00A32451">
                <w:pPr>
                  <w:jc w:val="center"/>
                </w:pPr>
                <w:r w:rsidRPr="50E8E5EA">
                  <w:rPr>
                    <w:rFonts w:ascii="MS Gothic" w:eastAsia="MS Gothic" w:hAnsi="MS Gothic" w:cs="MS Gothic"/>
                  </w:rPr>
                  <w:t>☐</w:t>
                </w:r>
              </w:p>
            </w:tc>
          </w:sdtContent>
        </w:sdt>
        <w:tc>
          <w:tcPr>
            <w:tcW w:w="4303" w:type="dxa"/>
          </w:tcPr>
          <w:p w14:paraId="07F90F92" w14:textId="77777777" w:rsidR="00A32451" w:rsidRPr="00B02481" w:rsidRDefault="00A32451">
            <w:pPr>
              <w:cnfStyle w:val="000000100000" w:firstRow="0" w:lastRow="0" w:firstColumn="0" w:lastColumn="0" w:oddVBand="0" w:evenVBand="0" w:oddHBand="1" w:evenHBand="0" w:firstRowFirstColumn="0" w:firstRowLastColumn="0" w:lastRowFirstColumn="0" w:lastRowLastColumn="0"/>
            </w:pPr>
          </w:p>
        </w:tc>
        <w:tc>
          <w:tcPr>
            <w:tcW w:w="4303" w:type="dxa"/>
          </w:tcPr>
          <w:p w14:paraId="78D7044A" w14:textId="77777777" w:rsidR="00A32451" w:rsidRDefault="00A32451">
            <w:pPr>
              <w:cnfStyle w:val="000000100000" w:firstRow="0" w:lastRow="0" w:firstColumn="0" w:lastColumn="0" w:oddVBand="0" w:evenVBand="0" w:oddHBand="1" w:evenHBand="0" w:firstRowFirstColumn="0" w:firstRowLastColumn="0" w:lastRowFirstColumn="0" w:lastRowLastColumn="0"/>
            </w:pPr>
          </w:p>
        </w:tc>
      </w:tr>
      <w:tr w:rsidR="00A32451" w14:paraId="18578F6D" w14:textId="77777777" w:rsidTr="0028079F">
        <w:trPr>
          <w:cnfStyle w:val="000000010000" w:firstRow="0" w:lastRow="0" w:firstColumn="0" w:lastColumn="0" w:oddVBand="0" w:evenVBand="0" w:oddHBand="0" w:evenHBand="1" w:firstRowFirstColumn="0" w:firstRowLastColumn="0" w:lastRowFirstColumn="0" w:lastRowLastColumn="0"/>
        </w:trPr>
        <w:sdt>
          <w:sdtPr>
            <w:id w:val="38824135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47595710" w14:textId="7683DFB6" w:rsidR="00A32451" w:rsidRDefault="00A32451">
                <w:pPr>
                  <w:jc w:val="center"/>
                </w:pPr>
                <w:r w:rsidRPr="50E8E5EA">
                  <w:rPr>
                    <w:rFonts w:ascii="MS Gothic" w:eastAsia="MS Gothic" w:hAnsi="MS Gothic" w:cs="MS Gothic"/>
                  </w:rPr>
                  <w:t>☐</w:t>
                </w:r>
              </w:p>
            </w:tc>
          </w:sdtContent>
        </w:sdt>
        <w:tc>
          <w:tcPr>
            <w:tcW w:w="4303" w:type="dxa"/>
          </w:tcPr>
          <w:p w14:paraId="496DE810" w14:textId="77777777" w:rsidR="00A32451" w:rsidRPr="00B02481" w:rsidRDefault="00A32451">
            <w:pPr>
              <w:cnfStyle w:val="000000010000" w:firstRow="0" w:lastRow="0" w:firstColumn="0" w:lastColumn="0" w:oddVBand="0" w:evenVBand="0" w:oddHBand="0" w:evenHBand="1" w:firstRowFirstColumn="0" w:firstRowLastColumn="0" w:lastRowFirstColumn="0" w:lastRowLastColumn="0"/>
            </w:pPr>
          </w:p>
        </w:tc>
        <w:tc>
          <w:tcPr>
            <w:tcW w:w="4303" w:type="dxa"/>
          </w:tcPr>
          <w:p w14:paraId="186C9331" w14:textId="77777777" w:rsidR="00A32451" w:rsidRDefault="00A32451">
            <w:pPr>
              <w:cnfStyle w:val="000000010000" w:firstRow="0" w:lastRow="0" w:firstColumn="0" w:lastColumn="0" w:oddVBand="0" w:evenVBand="0" w:oddHBand="0" w:evenHBand="1" w:firstRowFirstColumn="0" w:firstRowLastColumn="0" w:lastRowFirstColumn="0" w:lastRowLastColumn="0"/>
            </w:pPr>
          </w:p>
        </w:tc>
      </w:tr>
      <w:tr w:rsidR="00A32451" w14:paraId="1F7008C0" w14:textId="77777777" w:rsidTr="0028079F">
        <w:trPr>
          <w:cnfStyle w:val="000000100000" w:firstRow="0" w:lastRow="0" w:firstColumn="0" w:lastColumn="0" w:oddVBand="0" w:evenVBand="0" w:oddHBand="1" w:evenHBand="0" w:firstRowFirstColumn="0" w:firstRowLastColumn="0" w:lastRowFirstColumn="0" w:lastRowLastColumn="0"/>
        </w:trPr>
        <w:sdt>
          <w:sdtPr>
            <w:id w:val="173866645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3B50DAB3" w14:textId="67FE144D" w:rsidR="00A32451" w:rsidRDefault="00A32451">
                <w:pPr>
                  <w:jc w:val="center"/>
                </w:pPr>
                <w:r w:rsidRPr="50E8E5EA">
                  <w:rPr>
                    <w:rFonts w:ascii="MS Gothic" w:eastAsia="MS Gothic" w:hAnsi="MS Gothic" w:cs="MS Gothic"/>
                  </w:rPr>
                  <w:t>☐</w:t>
                </w:r>
              </w:p>
            </w:tc>
          </w:sdtContent>
        </w:sdt>
        <w:tc>
          <w:tcPr>
            <w:tcW w:w="4303" w:type="dxa"/>
          </w:tcPr>
          <w:p w14:paraId="27E2E8C2" w14:textId="77777777" w:rsidR="00A32451" w:rsidRPr="00B02481" w:rsidRDefault="00A32451">
            <w:pPr>
              <w:cnfStyle w:val="000000100000" w:firstRow="0" w:lastRow="0" w:firstColumn="0" w:lastColumn="0" w:oddVBand="0" w:evenVBand="0" w:oddHBand="1" w:evenHBand="0" w:firstRowFirstColumn="0" w:firstRowLastColumn="0" w:lastRowFirstColumn="0" w:lastRowLastColumn="0"/>
            </w:pPr>
          </w:p>
        </w:tc>
        <w:tc>
          <w:tcPr>
            <w:tcW w:w="4303" w:type="dxa"/>
          </w:tcPr>
          <w:p w14:paraId="47082B40" w14:textId="77777777" w:rsidR="00A32451" w:rsidRDefault="00A32451">
            <w:pPr>
              <w:cnfStyle w:val="000000100000" w:firstRow="0" w:lastRow="0" w:firstColumn="0" w:lastColumn="0" w:oddVBand="0" w:evenVBand="0" w:oddHBand="1" w:evenHBand="0" w:firstRowFirstColumn="0" w:firstRowLastColumn="0" w:lastRowFirstColumn="0" w:lastRowLastColumn="0"/>
            </w:pPr>
          </w:p>
        </w:tc>
      </w:tr>
      <w:tr w:rsidR="00A32451" w14:paraId="36527B0F" w14:textId="77777777" w:rsidTr="0028079F">
        <w:trPr>
          <w:cnfStyle w:val="000000010000" w:firstRow="0" w:lastRow="0" w:firstColumn="0" w:lastColumn="0" w:oddVBand="0" w:evenVBand="0" w:oddHBand="0" w:evenHBand="1" w:firstRowFirstColumn="0" w:firstRowLastColumn="0" w:lastRowFirstColumn="0" w:lastRowLastColumn="0"/>
        </w:trPr>
        <w:sdt>
          <w:sdtPr>
            <w:id w:val="-80161567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7AE126B9" w14:textId="1E82F164" w:rsidR="00A32451" w:rsidRDefault="00A32451">
                <w:pPr>
                  <w:jc w:val="center"/>
                </w:pPr>
                <w:r w:rsidRPr="50E8E5EA">
                  <w:rPr>
                    <w:rFonts w:ascii="MS Gothic" w:eastAsia="MS Gothic" w:hAnsi="MS Gothic" w:cs="MS Gothic"/>
                  </w:rPr>
                  <w:t>☐</w:t>
                </w:r>
              </w:p>
            </w:tc>
          </w:sdtContent>
        </w:sdt>
        <w:tc>
          <w:tcPr>
            <w:tcW w:w="4303" w:type="dxa"/>
          </w:tcPr>
          <w:p w14:paraId="2A978204" w14:textId="77777777" w:rsidR="00A32451" w:rsidRPr="00B02481" w:rsidRDefault="00A32451">
            <w:pPr>
              <w:cnfStyle w:val="000000010000" w:firstRow="0" w:lastRow="0" w:firstColumn="0" w:lastColumn="0" w:oddVBand="0" w:evenVBand="0" w:oddHBand="0" w:evenHBand="1" w:firstRowFirstColumn="0" w:firstRowLastColumn="0" w:lastRowFirstColumn="0" w:lastRowLastColumn="0"/>
            </w:pPr>
          </w:p>
        </w:tc>
        <w:tc>
          <w:tcPr>
            <w:tcW w:w="4303" w:type="dxa"/>
          </w:tcPr>
          <w:p w14:paraId="1163A235" w14:textId="77777777" w:rsidR="00A32451" w:rsidRDefault="00A32451">
            <w:pPr>
              <w:cnfStyle w:val="000000010000" w:firstRow="0" w:lastRow="0" w:firstColumn="0" w:lastColumn="0" w:oddVBand="0" w:evenVBand="0" w:oddHBand="0" w:evenHBand="1" w:firstRowFirstColumn="0" w:firstRowLastColumn="0" w:lastRowFirstColumn="0" w:lastRowLastColumn="0"/>
            </w:pPr>
          </w:p>
        </w:tc>
      </w:tr>
      <w:tr w:rsidR="00A32451" w14:paraId="06F6642D" w14:textId="77777777" w:rsidTr="0028079F">
        <w:trPr>
          <w:cnfStyle w:val="000000100000" w:firstRow="0" w:lastRow="0" w:firstColumn="0" w:lastColumn="0" w:oddVBand="0" w:evenVBand="0" w:oddHBand="1" w:evenHBand="0" w:firstRowFirstColumn="0" w:firstRowLastColumn="0" w:lastRowFirstColumn="0" w:lastRowLastColumn="0"/>
        </w:trPr>
        <w:sdt>
          <w:sdtPr>
            <w:id w:val="-185726221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50" w:type="dxa"/>
              </w:tcPr>
              <w:p w14:paraId="77C0AD7A" w14:textId="3FEBA00D" w:rsidR="00A32451" w:rsidRDefault="00A32451">
                <w:pPr>
                  <w:jc w:val="center"/>
                </w:pPr>
                <w:r w:rsidRPr="50E8E5EA">
                  <w:rPr>
                    <w:rFonts w:ascii="MS Gothic" w:eastAsia="MS Gothic" w:hAnsi="MS Gothic" w:cs="MS Gothic"/>
                  </w:rPr>
                  <w:t>☐</w:t>
                </w:r>
              </w:p>
            </w:tc>
          </w:sdtContent>
        </w:sdt>
        <w:tc>
          <w:tcPr>
            <w:tcW w:w="4303" w:type="dxa"/>
          </w:tcPr>
          <w:p w14:paraId="35CC0AAC" w14:textId="77777777" w:rsidR="00A32451" w:rsidRPr="00B02481" w:rsidRDefault="00A32451">
            <w:pPr>
              <w:cnfStyle w:val="000000100000" w:firstRow="0" w:lastRow="0" w:firstColumn="0" w:lastColumn="0" w:oddVBand="0" w:evenVBand="0" w:oddHBand="1" w:evenHBand="0" w:firstRowFirstColumn="0" w:firstRowLastColumn="0" w:lastRowFirstColumn="0" w:lastRowLastColumn="0"/>
            </w:pPr>
          </w:p>
        </w:tc>
        <w:tc>
          <w:tcPr>
            <w:tcW w:w="4303" w:type="dxa"/>
          </w:tcPr>
          <w:p w14:paraId="6FC22AF1" w14:textId="77777777" w:rsidR="00A32451" w:rsidRDefault="00A32451">
            <w:pPr>
              <w:cnfStyle w:val="000000100000" w:firstRow="0" w:lastRow="0" w:firstColumn="0" w:lastColumn="0" w:oddVBand="0" w:evenVBand="0" w:oddHBand="1" w:evenHBand="0" w:firstRowFirstColumn="0" w:firstRowLastColumn="0" w:lastRowFirstColumn="0" w:lastRowLastColumn="0"/>
            </w:pPr>
          </w:p>
        </w:tc>
      </w:tr>
    </w:tbl>
    <w:p w14:paraId="36AF6F68" w14:textId="25653D90" w:rsidR="006076D7" w:rsidRDefault="006076D7">
      <w:pPr>
        <w:spacing w:after="0"/>
        <w:rPr>
          <w:b/>
          <w:bCs/>
        </w:rPr>
      </w:pPr>
    </w:p>
    <w:p w14:paraId="590FAADB" w14:textId="340947D2" w:rsidR="00050275" w:rsidRDefault="00050275" w:rsidP="00023963">
      <w:pPr>
        <w:pStyle w:val="Heading2"/>
      </w:pPr>
      <w:r w:rsidRPr="00D212AC">
        <w:t>Additional information</w:t>
      </w:r>
      <w:r w:rsidR="00F61268">
        <w:t xml:space="preserve"> and definitions</w:t>
      </w:r>
    </w:p>
    <w:p w14:paraId="363D0DAB" w14:textId="60DA5B8D" w:rsidR="007B4F07" w:rsidRDefault="001B5E09" w:rsidP="009F3563">
      <w:pPr>
        <w:pStyle w:val="CERbullets"/>
        <w:numPr>
          <w:ilvl w:val="0"/>
          <w:numId w:val="0"/>
        </w:numPr>
      </w:pPr>
      <w:r>
        <w:t>Learn more about</w:t>
      </w:r>
      <w:r w:rsidR="005B3C1A">
        <w:t xml:space="preserve"> the </w:t>
      </w:r>
      <w:hyperlink r:id="rId10" w:history="1">
        <w:r w:rsidR="005B3C1A" w:rsidRPr="0019614A">
          <w:rPr>
            <w:rStyle w:val="Hyperlink"/>
            <w:rFonts w:asciiTheme="minorHAnsi" w:hAnsiTheme="minorHAnsi"/>
          </w:rPr>
          <w:t>crediting process for ACCU</w:t>
        </w:r>
        <w:r w:rsidR="0019614A">
          <w:rPr>
            <w:rStyle w:val="Hyperlink"/>
            <w:rFonts w:asciiTheme="minorHAnsi" w:hAnsiTheme="minorHAnsi"/>
          </w:rPr>
          <w:t xml:space="preserve"> Scheme</w:t>
        </w:r>
        <w:r w:rsidR="005B3C1A" w:rsidRPr="0019614A">
          <w:rPr>
            <w:rStyle w:val="Hyperlink"/>
            <w:rFonts w:asciiTheme="minorHAnsi" w:hAnsiTheme="minorHAnsi"/>
          </w:rPr>
          <w:t xml:space="preserve"> projects</w:t>
        </w:r>
      </w:hyperlink>
      <w:r w:rsidR="009F3563">
        <w:rPr>
          <w:rStyle w:val="FootnoteReference"/>
        </w:rPr>
        <w:footnoteReference w:id="3"/>
      </w:r>
      <w:r w:rsidR="00586CE7">
        <w:t>.</w:t>
      </w:r>
    </w:p>
    <w:p w14:paraId="60B96865" w14:textId="49A4F491" w:rsidR="00E660F3" w:rsidRDefault="00C560E4" w:rsidP="009F3563">
      <w:pPr>
        <w:pStyle w:val="CERbullets"/>
        <w:numPr>
          <w:ilvl w:val="0"/>
          <w:numId w:val="0"/>
        </w:numPr>
      </w:pPr>
      <w:r>
        <w:t xml:space="preserve">Find out more about the </w:t>
      </w:r>
      <w:hyperlink r:id="rId11">
        <w:r w:rsidRPr="2EF5612F">
          <w:rPr>
            <w:rStyle w:val="Hyperlink"/>
            <w:rFonts w:asciiTheme="minorHAnsi" w:hAnsiTheme="minorHAnsi"/>
          </w:rPr>
          <w:t>environmental plantings pilot</w:t>
        </w:r>
      </w:hyperlink>
      <w:r w:rsidR="005B6B80">
        <w:rPr>
          <w:rStyle w:val="FootnoteReference"/>
        </w:rPr>
        <w:footnoteReference w:id="4"/>
      </w:r>
      <w:r w:rsidR="00586CE7">
        <w:t>.</w:t>
      </w:r>
    </w:p>
    <w:p w14:paraId="5465C77A" w14:textId="52FEBE02" w:rsidR="00DD4D59" w:rsidRDefault="00DD4D59" w:rsidP="009F3563">
      <w:pPr>
        <w:pStyle w:val="CERbullets"/>
        <w:numPr>
          <w:ilvl w:val="0"/>
          <w:numId w:val="0"/>
        </w:numPr>
      </w:pPr>
      <w:r>
        <w:t xml:space="preserve">Read </w:t>
      </w:r>
      <w:r w:rsidR="00DC1E6C">
        <w:t xml:space="preserve">the </w:t>
      </w:r>
      <w:hyperlink r:id="rId12" w:history="1">
        <w:r w:rsidR="00E660F3">
          <w:rPr>
            <w:rStyle w:val="Hyperlink"/>
            <w:rFonts w:asciiTheme="minorHAnsi" w:hAnsiTheme="minorHAnsi"/>
          </w:rPr>
          <w:t>2014 Reforestation by Environmental or Mallee Plantings</w:t>
        </w:r>
        <w:r w:rsidR="008A21E0" w:rsidRPr="008A21E0">
          <w:rPr>
            <w:rStyle w:val="Hyperlink"/>
            <w:rFonts w:asciiTheme="minorHAnsi" w:hAnsiTheme="minorHAnsi"/>
          </w:rPr>
          <w:t xml:space="preserve"> </w:t>
        </w:r>
        <w:r w:rsidR="00F61268">
          <w:rPr>
            <w:rStyle w:val="Hyperlink"/>
            <w:rFonts w:asciiTheme="minorHAnsi" w:hAnsiTheme="minorHAnsi"/>
          </w:rPr>
          <w:t>m</w:t>
        </w:r>
        <w:r>
          <w:rPr>
            <w:rStyle w:val="Hyperlink"/>
            <w:rFonts w:asciiTheme="minorHAnsi" w:hAnsiTheme="minorHAnsi"/>
          </w:rPr>
          <w:t>ethod</w:t>
        </w:r>
      </w:hyperlink>
      <w:r w:rsidR="00DA0D16">
        <w:rPr>
          <w:rStyle w:val="FootnoteReference"/>
        </w:rPr>
        <w:footnoteReference w:id="5"/>
      </w:r>
      <w:r w:rsidR="00586CE7">
        <w:t>.</w:t>
      </w:r>
    </w:p>
    <w:p w14:paraId="1D83A290" w14:textId="0CAEE47F" w:rsidR="006076D7" w:rsidRDefault="006076D7" w:rsidP="00951AF1">
      <w:pPr>
        <w:spacing w:after="0"/>
        <w:jc w:val="both"/>
        <w:rPr>
          <w:b/>
          <w:bCs/>
        </w:rPr>
      </w:pPr>
    </w:p>
    <w:p w14:paraId="72DB0059" w14:textId="1A599722" w:rsidR="00BD714C" w:rsidRPr="00D5096E" w:rsidRDefault="00BD714C" w:rsidP="002658EE">
      <w:pPr>
        <w:pStyle w:val="Heading3"/>
      </w:pPr>
      <w:r>
        <w:lastRenderedPageBreak/>
        <w:t>Terms used in this document</w:t>
      </w:r>
    </w:p>
    <w:tbl>
      <w:tblPr>
        <w:tblStyle w:val="CERTable"/>
        <w:tblW w:w="0" w:type="auto"/>
        <w:tblLook w:val="06A0" w:firstRow="1" w:lastRow="0" w:firstColumn="1" w:lastColumn="0" w:noHBand="1" w:noVBand="1"/>
      </w:tblPr>
      <w:tblGrid>
        <w:gridCol w:w="1560"/>
        <w:gridCol w:w="8170"/>
      </w:tblGrid>
      <w:tr w:rsidR="0070387C" w:rsidRPr="00050275" w14:paraId="254B84E5" w14:textId="77777777" w:rsidTr="00683204">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000" w:firstRow="0" w:lastRow="0" w:firstColumn="1" w:lastColumn="0" w:oddVBand="0" w:evenVBand="0" w:oddHBand="0" w:evenHBand="0" w:firstRowFirstColumn="0" w:firstRowLastColumn="0" w:lastRowFirstColumn="0" w:lastRowLastColumn="0"/>
            <w:tcW w:w="1560" w:type="dxa"/>
          </w:tcPr>
          <w:p w14:paraId="140C5F22" w14:textId="1D2917FB" w:rsidR="00050275" w:rsidRPr="00050275" w:rsidRDefault="00895EAC" w:rsidP="00073EB0">
            <w:pPr>
              <w:spacing w:after="0"/>
              <w:rPr>
                <w:b w:val="0"/>
              </w:rPr>
            </w:pPr>
            <w:r>
              <w:t>Term</w:t>
            </w:r>
          </w:p>
        </w:tc>
        <w:tc>
          <w:tcPr>
            <w:tcW w:w="8170" w:type="dxa"/>
          </w:tcPr>
          <w:p w14:paraId="2A37447F" w14:textId="06A5D239" w:rsidR="003579F3" w:rsidRPr="00050275" w:rsidRDefault="00895EAC" w:rsidP="006B780F">
            <w:pPr>
              <w:spacing w:after="0"/>
              <w:cnfStyle w:val="100000000000" w:firstRow="1" w:lastRow="0" w:firstColumn="0" w:lastColumn="0" w:oddVBand="0" w:evenVBand="0" w:oddHBand="0" w:evenHBand="0" w:firstRowFirstColumn="0" w:firstRowLastColumn="0" w:lastRowFirstColumn="0" w:lastRowLastColumn="0"/>
              <w:rPr>
                <w:b w:val="0"/>
              </w:rPr>
            </w:pPr>
            <w:r>
              <w:rPr>
                <w:bCs/>
              </w:rPr>
              <w:t>Definition</w:t>
            </w:r>
          </w:p>
        </w:tc>
      </w:tr>
      <w:tr w:rsidR="00895EAC" w:rsidRPr="00050275" w14:paraId="25F55852" w14:textId="77777777" w:rsidTr="00683204">
        <w:tc>
          <w:tcPr>
            <w:cnfStyle w:val="001000000000" w:firstRow="0" w:lastRow="0" w:firstColumn="1" w:lastColumn="0" w:oddVBand="0" w:evenVBand="0" w:oddHBand="0" w:evenHBand="0" w:firstRowFirstColumn="0" w:firstRowLastColumn="0" w:lastRowFirstColumn="0" w:lastRowLastColumn="0"/>
            <w:tcW w:w="1560" w:type="dxa"/>
          </w:tcPr>
          <w:p w14:paraId="5C930431" w14:textId="6BBD7491" w:rsidR="00895EAC" w:rsidRPr="00050275" w:rsidRDefault="00895EAC" w:rsidP="00073EB0">
            <w:pPr>
              <w:spacing w:after="0"/>
              <w:rPr>
                <w:b w:val="0"/>
              </w:rPr>
            </w:pPr>
            <w:r w:rsidRPr="00050275">
              <w:t>Carbon estimation area</w:t>
            </w:r>
            <w:r w:rsidR="009A0E0D">
              <w:t xml:space="preserve"> (CEA)</w:t>
            </w:r>
          </w:p>
        </w:tc>
        <w:tc>
          <w:tcPr>
            <w:tcW w:w="8170" w:type="dxa"/>
          </w:tcPr>
          <w:p w14:paraId="2B02598A" w14:textId="0327C830" w:rsidR="00895EAC" w:rsidRPr="00050275" w:rsidRDefault="00895EAC" w:rsidP="006B780F">
            <w:pPr>
              <w:spacing w:after="0"/>
              <w:cnfStyle w:val="000000000000" w:firstRow="0" w:lastRow="0" w:firstColumn="0" w:lastColumn="0" w:oddVBand="0" w:evenVBand="0" w:oddHBand="0" w:evenHBand="0" w:firstRowFirstColumn="0" w:firstRowLastColumn="0" w:lastRowFirstColumn="0" w:lastRowLastColumn="0"/>
              <w:rPr>
                <w:bCs/>
              </w:rPr>
            </w:pPr>
            <w:r w:rsidRPr="00050275">
              <w:rPr>
                <w:bCs/>
              </w:rPr>
              <w:t>These are</w:t>
            </w:r>
            <w:r w:rsidR="00B84A1A">
              <w:rPr>
                <w:bCs/>
              </w:rPr>
              <w:t xml:space="preserve"> </w:t>
            </w:r>
            <w:r w:rsidRPr="00050275">
              <w:rPr>
                <w:bCs/>
              </w:rPr>
              <w:t xml:space="preserve">parts of the project area where you have implemented </w:t>
            </w:r>
            <w:r w:rsidR="00B84A1A">
              <w:rPr>
                <w:bCs/>
              </w:rPr>
              <w:t>project</w:t>
            </w:r>
            <w:r w:rsidR="00B84A1A" w:rsidRPr="00050275">
              <w:rPr>
                <w:bCs/>
              </w:rPr>
              <w:t xml:space="preserve"> </w:t>
            </w:r>
            <w:r w:rsidRPr="00050275">
              <w:rPr>
                <w:bCs/>
              </w:rPr>
              <w:t>planting</w:t>
            </w:r>
            <w:r w:rsidR="003D033C">
              <w:rPr>
                <w:bCs/>
              </w:rPr>
              <w:t>s</w:t>
            </w:r>
            <w:r w:rsidRPr="00050275">
              <w:rPr>
                <w:bCs/>
              </w:rPr>
              <w:t xml:space="preserve">. The boundary of </w:t>
            </w:r>
            <w:r w:rsidR="005E74BD">
              <w:rPr>
                <w:bCs/>
              </w:rPr>
              <w:t>each</w:t>
            </w:r>
            <w:r w:rsidRPr="00050275">
              <w:rPr>
                <w:bCs/>
              </w:rPr>
              <w:t xml:space="preserve"> CEA must align to the stems of the outermost part of </w:t>
            </w:r>
            <w:r w:rsidR="008929B3">
              <w:rPr>
                <w:bCs/>
              </w:rPr>
              <w:t>the</w:t>
            </w:r>
            <w:r w:rsidRPr="00050275">
              <w:rPr>
                <w:bCs/>
              </w:rPr>
              <w:t xml:space="preserve"> planting (the extent of </w:t>
            </w:r>
            <w:r w:rsidR="008929B3">
              <w:rPr>
                <w:bCs/>
              </w:rPr>
              <w:t>the</w:t>
            </w:r>
            <w:r w:rsidRPr="00050275">
              <w:rPr>
                <w:bCs/>
              </w:rPr>
              <w:t xml:space="preserve"> planting).</w:t>
            </w:r>
          </w:p>
          <w:p w14:paraId="1431CCA4" w14:textId="1CCB467A" w:rsidR="00895EAC" w:rsidRPr="00050275" w:rsidRDefault="00895EAC" w:rsidP="006B780F">
            <w:pPr>
              <w:spacing w:after="0"/>
              <w:cnfStyle w:val="000000000000" w:firstRow="0" w:lastRow="0" w:firstColumn="0" w:lastColumn="0" w:oddVBand="0" w:evenVBand="0" w:oddHBand="0" w:evenHBand="0" w:firstRowFirstColumn="0" w:firstRowLastColumn="0" w:lastRowFirstColumn="0" w:lastRowLastColumn="0"/>
              <w:rPr>
                <w:bCs/>
              </w:rPr>
            </w:pPr>
            <w:r w:rsidRPr="00050275">
              <w:rPr>
                <w:bCs/>
              </w:rPr>
              <w:t xml:space="preserve">You can have more than one CEA in your project. Multiple CEAs </w:t>
            </w:r>
            <w:r w:rsidR="005E74BD">
              <w:rPr>
                <w:bCs/>
              </w:rPr>
              <w:t>may</w:t>
            </w:r>
            <w:r w:rsidRPr="00050275">
              <w:rPr>
                <w:bCs/>
              </w:rPr>
              <w:t xml:space="preserve"> be needed when:</w:t>
            </w:r>
          </w:p>
          <w:p w14:paraId="558475D3" w14:textId="76735B30" w:rsidR="00895EAC" w:rsidRPr="00B41EFB" w:rsidRDefault="00895EAC" w:rsidP="006B780F">
            <w:pPr>
              <w:pStyle w:val="CERbullets"/>
              <w:ind w:left="357" w:hanging="357"/>
              <w:cnfStyle w:val="000000000000" w:firstRow="0" w:lastRow="0" w:firstColumn="0" w:lastColumn="0" w:oddVBand="0" w:evenVBand="0" w:oddHBand="0" w:evenHBand="0" w:firstRowFirstColumn="0" w:firstRowLastColumn="0" w:lastRowFirstColumn="0" w:lastRowLastColumn="0"/>
            </w:pPr>
            <w:r w:rsidRPr="00B41EFB">
              <w:t>your plantings have different planting and management events (e.g. they have been planted at different times)</w:t>
            </w:r>
          </w:p>
          <w:p w14:paraId="55A8F15C" w14:textId="77777777" w:rsidR="00895EAC" w:rsidRPr="00B41EFB" w:rsidRDefault="00895EAC" w:rsidP="006B780F">
            <w:pPr>
              <w:pStyle w:val="CERbullets"/>
              <w:ind w:left="357" w:hanging="357"/>
              <w:cnfStyle w:val="000000000000" w:firstRow="0" w:lastRow="0" w:firstColumn="0" w:lastColumn="0" w:oddVBand="0" w:evenVBand="0" w:oddHBand="0" w:evenHBand="0" w:firstRowFirstColumn="0" w:firstRowLastColumn="0" w:lastRowFirstColumn="0" w:lastRowLastColumn="0"/>
            </w:pPr>
            <w:r w:rsidRPr="00B41EFB">
              <w:t>some parts of your plantings have been affected by a disturbance event.</w:t>
            </w:r>
          </w:p>
          <w:p w14:paraId="4D404684" w14:textId="107462B7" w:rsidR="00895EAC" w:rsidRPr="00B41EFB" w:rsidRDefault="00895EAC" w:rsidP="006B780F">
            <w:pPr>
              <w:pStyle w:val="CERbullets"/>
              <w:ind w:left="357" w:hanging="357"/>
              <w:cnfStyle w:val="000000000000" w:firstRow="0" w:lastRow="0" w:firstColumn="0" w:lastColumn="0" w:oddVBand="0" w:evenVBand="0" w:oddHBand="0" w:evenHBand="0" w:firstRowFirstColumn="0" w:firstRowLastColumn="0" w:lastRowFirstColumn="0" w:lastRowLastColumn="0"/>
            </w:pPr>
            <w:r w:rsidRPr="00B41EFB">
              <w:t>your plantings are located on land with different soil type, aspect or slope.</w:t>
            </w:r>
          </w:p>
          <w:p w14:paraId="35DE059A" w14:textId="77777777" w:rsidR="00895EAC" w:rsidRPr="00B41EFB" w:rsidRDefault="00895EAC" w:rsidP="006B780F">
            <w:pPr>
              <w:pStyle w:val="CERbullets"/>
              <w:ind w:left="357" w:hanging="357"/>
              <w:cnfStyle w:val="000000000000" w:firstRow="0" w:lastRow="0" w:firstColumn="0" w:lastColumn="0" w:oddVBand="0" w:evenVBand="0" w:oddHBand="0" w:evenHBand="0" w:firstRowFirstColumn="0" w:firstRowLastColumn="0" w:lastRowFirstColumn="0" w:lastRowLastColumn="0"/>
            </w:pPr>
            <w:r w:rsidRPr="00B41EFB">
              <w:t>your plantings consist of a different mix of plant species.</w:t>
            </w:r>
          </w:p>
          <w:p w14:paraId="2189C202" w14:textId="77777777" w:rsidR="00895EAC" w:rsidRPr="00050275" w:rsidRDefault="00895EAC" w:rsidP="006B780F">
            <w:pPr>
              <w:pStyle w:val="CERbullets"/>
              <w:ind w:left="357" w:hanging="357"/>
              <w:cnfStyle w:val="000000000000" w:firstRow="0" w:lastRow="0" w:firstColumn="0" w:lastColumn="0" w:oddVBand="0" w:evenVBand="0" w:oddHBand="0" w:evenHBand="0" w:firstRowFirstColumn="0" w:firstRowLastColumn="0" w:lastRowFirstColumn="0" w:lastRowLastColumn="0"/>
              <w:rPr>
                <w:bCs/>
              </w:rPr>
            </w:pPr>
            <w:r w:rsidRPr="00B41EFB">
              <w:t>your plantings</w:t>
            </w:r>
            <w:r w:rsidRPr="00050275">
              <w:rPr>
                <w:bCs/>
              </w:rPr>
              <w:t xml:space="preserve"> are located more than 1.5km apart.</w:t>
            </w:r>
          </w:p>
          <w:p w14:paraId="3CE49122" w14:textId="77777777" w:rsidR="00895EAC" w:rsidRDefault="00895EAC" w:rsidP="006B780F">
            <w:pPr>
              <w:spacing w:after="0"/>
              <w:cnfStyle w:val="000000000000" w:firstRow="0" w:lastRow="0" w:firstColumn="0" w:lastColumn="0" w:oddVBand="0" w:evenVBand="0" w:oddHBand="0" w:evenHBand="0" w:firstRowFirstColumn="0" w:firstRowLastColumn="0" w:lastRowFirstColumn="0" w:lastRowLastColumn="0"/>
              <w:rPr>
                <w:bCs/>
              </w:rPr>
            </w:pPr>
            <w:r w:rsidRPr="00050275">
              <w:rPr>
                <w:bCs/>
              </w:rPr>
              <w:t xml:space="preserve">The total area of each CEA, as well as the characteristics of the land on which it is located, will be used to calculate the carbon sequestered by your planting in </w:t>
            </w:r>
            <w:proofErr w:type="spellStart"/>
            <w:r w:rsidRPr="00050275">
              <w:rPr>
                <w:bCs/>
              </w:rPr>
              <w:t>FullCAM</w:t>
            </w:r>
            <w:proofErr w:type="spellEnd"/>
            <w:r w:rsidRPr="00050275">
              <w:rPr>
                <w:bCs/>
              </w:rPr>
              <w:t>.</w:t>
            </w:r>
          </w:p>
          <w:p w14:paraId="0F14A472" w14:textId="6046D8AB" w:rsidR="00895EAC" w:rsidRPr="00050275" w:rsidRDefault="00895EAC" w:rsidP="006B780F">
            <w:pPr>
              <w:spacing w:after="0"/>
              <w:cnfStyle w:val="000000000000" w:firstRow="0" w:lastRow="0" w:firstColumn="0" w:lastColumn="0" w:oddVBand="0" w:evenVBand="0" w:oddHBand="0" w:evenHBand="0" w:firstRowFirstColumn="0" w:firstRowLastColumn="0" w:lastRowFirstColumn="0" w:lastRowLastColumn="0"/>
              <w:rPr>
                <w:bCs/>
              </w:rPr>
            </w:pPr>
          </w:p>
        </w:tc>
      </w:tr>
      <w:tr w:rsidR="005B1CC8" w:rsidRPr="00050275" w14:paraId="535BB652" w14:textId="77777777" w:rsidTr="00683204">
        <w:tc>
          <w:tcPr>
            <w:cnfStyle w:val="001000000000" w:firstRow="0" w:lastRow="0" w:firstColumn="1" w:lastColumn="0" w:oddVBand="0" w:evenVBand="0" w:oddHBand="0" w:evenHBand="0" w:firstRowFirstColumn="0" w:firstRowLastColumn="0" w:lastRowFirstColumn="0" w:lastRowLastColumn="0"/>
            <w:tcW w:w="1560" w:type="dxa"/>
          </w:tcPr>
          <w:p w14:paraId="0E00325C" w14:textId="6635200E" w:rsidR="005B1CC8" w:rsidRPr="00050275" w:rsidRDefault="005B1CC8" w:rsidP="00073EB0">
            <w:pPr>
              <w:spacing w:after="0"/>
            </w:pPr>
            <w:r w:rsidRPr="00A5444B">
              <w:t>Evidence</w:t>
            </w:r>
            <w:r>
              <w:t xml:space="preserve"> of </w:t>
            </w:r>
            <w:r w:rsidRPr="00A5444B">
              <w:t>planting</w:t>
            </w:r>
          </w:p>
        </w:tc>
        <w:tc>
          <w:tcPr>
            <w:tcW w:w="8170" w:type="dxa"/>
          </w:tcPr>
          <w:p w14:paraId="1F1BB65E" w14:textId="0C8A4C47"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You need to provide evidence that the project has been implemented and is being maintained.</w:t>
            </w:r>
          </w:p>
          <w:p w14:paraId="0530029A" w14:textId="77777777"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 xml:space="preserve">Types of evidence you should provide are as follows: </w:t>
            </w:r>
          </w:p>
          <w:p w14:paraId="1DE0883E" w14:textId="77777777" w:rsidR="005B1CC8" w:rsidRDefault="005B1CC8" w:rsidP="006B780F">
            <w:pPr>
              <w:pStyle w:val="CERbullets"/>
              <w:ind w:left="357" w:hanging="357"/>
              <w:cnfStyle w:val="000000000000" w:firstRow="0" w:lastRow="0" w:firstColumn="0" w:lastColumn="0" w:oddVBand="0" w:evenVBand="0" w:oddHBand="0" w:evenHBand="0" w:firstRowFirstColumn="0" w:firstRowLastColumn="0" w:lastRowFirstColumn="0" w:lastRowLastColumn="0"/>
            </w:pPr>
            <w:r>
              <w:t xml:space="preserve">invoices and receipts showing the purchase of seeds and seedlings and works to prepare and establish the planting. </w:t>
            </w:r>
          </w:p>
          <w:p w14:paraId="49D77223" w14:textId="77777777" w:rsidR="005B1CC8" w:rsidRDefault="005B1CC8" w:rsidP="006B780F">
            <w:pPr>
              <w:pStyle w:val="CERbullets"/>
              <w:ind w:left="357" w:hanging="357"/>
              <w:cnfStyle w:val="000000000000" w:firstRow="0" w:lastRow="0" w:firstColumn="0" w:lastColumn="0" w:oddVBand="0" w:evenVBand="0" w:oddHBand="0" w:evenHBand="0" w:firstRowFirstColumn="0" w:firstRowLastColumn="0" w:lastRowFirstColumn="0" w:lastRowLastColumn="0"/>
            </w:pPr>
            <w:r>
              <w:t xml:space="preserve">evidence of the project area, including at a minimum mapping of CEAs and Exclusion Areas. </w:t>
            </w:r>
          </w:p>
          <w:p w14:paraId="69428AB8" w14:textId="77777777"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 xml:space="preserve">This information is used to ensure the project is being conducted and your planting has the potential to achieve forest cover.  </w:t>
            </w:r>
          </w:p>
          <w:p w14:paraId="3898A76C" w14:textId="77777777" w:rsidR="005B1CC8" w:rsidRPr="00050275" w:rsidRDefault="005B1CC8" w:rsidP="006B780F">
            <w:pPr>
              <w:spacing w:after="0"/>
              <w:cnfStyle w:val="000000000000" w:firstRow="0" w:lastRow="0" w:firstColumn="0" w:lastColumn="0" w:oddVBand="0" w:evenVBand="0" w:oddHBand="0" w:evenHBand="0" w:firstRowFirstColumn="0" w:firstRowLastColumn="0" w:lastRowFirstColumn="0" w:lastRowLastColumn="0"/>
              <w:rPr>
                <w:bCs/>
              </w:rPr>
            </w:pPr>
          </w:p>
        </w:tc>
      </w:tr>
      <w:tr w:rsidR="005B1CC8" w:rsidRPr="00050275" w14:paraId="416185AB" w14:textId="77777777" w:rsidTr="00683204">
        <w:tc>
          <w:tcPr>
            <w:cnfStyle w:val="001000000000" w:firstRow="0" w:lastRow="0" w:firstColumn="1" w:lastColumn="0" w:oddVBand="0" w:evenVBand="0" w:oddHBand="0" w:evenHBand="0" w:firstRowFirstColumn="0" w:firstRowLastColumn="0" w:lastRowFirstColumn="0" w:lastRowLastColumn="0"/>
            <w:tcW w:w="1560" w:type="dxa"/>
          </w:tcPr>
          <w:p w14:paraId="5D3606FA" w14:textId="77777777" w:rsidR="005B1CC8" w:rsidRPr="00050275" w:rsidRDefault="005B1CC8" w:rsidP="00073EB0">
            <w:pPr>
              <w:spacing w:after="0"/>
              <w:rPr>
                <w:b w:val="0"/>
              </w:rPr>
            </w:pPr>
            <w:r w:rsidRPr="00050275">
              <w:t>Exclusion areas</w:t>
            </w:r>
          </w:p>
        </w:tc>
        <w:tc>
          <w:tcPr>
            <w:tcW w:w="8170" w:type="dxa"/>
          </w:tcPr>
          <w:p w14:paraId="7CB69117" w14:textId="427E34A7" w:rsidR="005B1CC8" w:rsidRPr="00050275" w:rsidRDefault="005B1CC8" w:rsidP="006B780F">
            <w:pPr>
              <w:spacing w:after="0"/>
              <w:cnfStyle w:val="000000000000" w:firstRow="0" w:lastRow="0" w:firstColumn="0" w:lastColumn="0" w:oddVBand="0" w:evenVBand="0" w:oddHBand="0" w:evenHBand="0" w:firstRowFirstColumn="0" w:firstRowLastColumn="0" w:lastRowFirstColumn="0" w:lastRowLastColumn="0"/>
            </w:pPr>
            <w:r w:rsidRPr="00050275">
              <w:t xml:space="preserve">These are parts of your project area where you have not implemented the project.  This may be the areas of your project where you have not implemented </w:t>
            </w:r>
            <w:r>
              <w:t>project</w:t>
            </w:r>
            <w:r w:rsidRPr="00050275">
              <w:t xml:space="preserve"> planting</w:t>
            </w:r>
            <w:r>
              <w:t>s</w:t>
            </w:r>
            <w:r w:rsidRPr="00050275">
              <w:t xml:space="preserve">, or gaps within a planting where you have not or could not undertake the planting. </w:t>
            </w:r>
          </w:p>
          <w:p w14:paraId="0F927536" w14:textId="77777777"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rsidRPr="00050275">
              <w:t xml:space="preserve">The exclusion area is all parts of your project area other than the carbon estimation area(s). As an example, this could include dams, houses, roads, rocky outcrops, firebreaks, and existing areas of vegetation. </w:t>
            </w:r>
          </w:p>
          <w:p w14:paraId="02E90B42" w14:textId="77777777" w:rsidR="005B1CC8" w:rsidRPr="00050275" w:rsidRDefault="005B1CC8" w:rsidP="006B780F">
            <w:pPr>
              <w:spacing w:after="0"/>
              <w:cnfStyle w:val="000000000000" w:firstRow="0" w:lastRow="0" w:firstColumn="0" w:lastColumn="0" w:oddVBand="0" w:evenVBand="0" w:oddHBand="0" w:evenHBand="0" w:firstRowFirstColumn="0" w:firstRowLastColumn="0" w:lastRowFirstColumn="0" w:lastRowLastColumn="0"/>
            </w:pPr>
          </w:p>
        </w:tc>
      </w:tr>
      <w:tr w:rsidR="005B1CC8" w:rsidRPr="00050275" w14:paraId="1F2C419B" w14:textId="77777777" w:rsidTr="00683204">
        <w:tc>
          <w:tcPr>
            <w:cnfStyle w:val="001000000000" w:firstRow="0" w:lastRow="0" w:firstColumn="1" w:lastColumn="0" w:oddVBand="0" w:evenVBand="0" w:oddHBand="0" w:evenHBand="0" w:firstRowFirstColumn="0" w:firstRowLastColumn="0" w:lastRowFirstColumn="0" w:lastRowLastColumn="0"/>
            <w:tcW w:w="1560" w:type="dxa"/>
          </w:tcPr>
          <w:p w14:paraId="58571F41" w14:textId="3B53B269" w:rsidR="005B1CC8" w:rsidRPr="00050275" w:rsidRDefault="005B1CC8" w:rsidP="00073EB0">
            <w:pPr>
              <w:spacing w:after="0"/>
            </w:pPr>
            <w:r w:rsidRPr="00A5444B">
              <w:t>Management activities</w:t>
            </w:r>
          </w:p>
        </w:tc>
        <w:tc>
          <w:tcPr>
            <w:tcW w:w="8170" w:type="dxa"/>
          </w:tcPr>
          <w:p w14:paraId="14F02AEF" w14:textId="7724D941"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 xml:space="preserve">If you are going to undertake activities such as applying fertiliser or controlling weeds, you need to provide details of when these activities commenced, and the extent that it has been applied to the planting (as a percentage of total area).  </w:t>
            </w:r>
          </w:p>
          <w:p w14:paraId="5CABBC8F" w14:textId="77777777"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These activities will be applied to the model that determines the amount of carbon sequestered by your planting.  If these events are to be modelled, you are expected to maintain records evidencing the implementation of those activities.</w:t>
            </w:r>
          </w:p>
          <w:p w14:paraId="2156EF6F" w14:textId="77777777" w:rsidR="005B1CC8" w:rsidRPr="00050275" w:rsidRDefault="005B1CC8" w:rsidP="006B780F">
            <w:pPr>
              <w:spacing w:after="0"/>
              <w:cnfStyle w:val="000000000000" w:firstRow="0" w:lastRow="0" w:firstColumn="0" w:lastColumn="0" w:oddVBand="0" w:evenVBand="0" w:oddHBand="0" w:evenHBand="0" w:firstRowFirstColumn="0" w:firstRowLastColumn="0" w:lastRowFirstColumn="0" w:lastRowLastColumn="0"/>
            </w:pPr>
          </w:p>
        </w:tc>
      </w:tr>
      <w:tr w:rsidR="005B1CC8" w:rsidRPr="00050275" w14:paraId="1EBD592F" w14:textId="77777777" w:rsidTr="00683204">
        <w:trPr>
          <w:trHeight w:val="482"/>
        </w:trPr>
        <w:tc>
          <w:tcPr>
            <w:cnfStyle w:val="001000000000" w:firstRow="0" w:lastRow="0" w:firstColumn="1" w:lastColumn="0" w:oddVBand="0" w:evenVBand="0" w:oddHBand="0" w:evenHBand="0" w:firstRowFirstColumn="0" w:firstRowLastColumn="0" w:lastRowFirstColumn="0" w:lastRowLastColumn="0"/>
            <w:tcW w:w="1560" w:type="dxa"/>
          </w:tcPr>
          <w:p w14:paraId="5551CEC8" w14:textId="77777777" w:rsidR="005B1CC8" w:rsidRPr="00050275" w:rsidRDefault="005B1CC8" w:rsidP="00073EB0">
            <w:pPr>
              <w:spacing w:after="0"/>
              <w:rPr>
                <w:b w:val="0"/>
              </w:rPr>
            </w:pPr>
            <w:r w:rsidRPr="00050275">
              <w:lastRenderedPageBreak/>
              <w:t>Model points</w:t>
            </w:r>
          </w:p>
        </w:tc>
        <w:tc>
          <w:tcPr>
            <w:tcW w:w="8170" w:type="dxa"/>
          </w:tcPr>
          <w:p w14:paraId="3E76C172" w14:textId="77777777" w:rsidR="005B1CC8" w:rsidRPr="00050275" w:rsidRDefault="005B1CC8" w:rsidP="006B780F">
            <w:pPr>
              <w:spacing w:after="0"/>
              <w:cnfStyle w:val="000000000000" w:firstRow="0" w:lastRow="0" w:firstColumn="0" w:lastColumn="0" w:oddVBand="0" w:evenVBand="0" w:oddHBand="0" w:evenHBand="0" w:firstRowFirstColumn="0" w:firstRowLastColumn="0" w:lastRowFirstColumn="0" w:lastRowLastColumn="0"/>
            </w:pPr>
            <w:r w:rsidRPr="00050275">
              <w:t xml:space="preserve">Each carbon estimation area needs a model point. Model points are used by the modelling tool to find out information about the climate, soil and productivity of your planting to determine how much carbon will be sequestered over time.  </w:t>
            </w:r>
          </w:p>
          <w:p w14:paraId="4735503A" w14:textId="7EB6BA03"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rsidRPr="00050275">
              <w:t xml:space="preserve">Modelling points </w:t>
            </w:r>
            <w:proofErr w:type="gramStart"/>
            <w:r w:rsidRPr="00050275">
              <w:t>are located in</w:t>
            </w:r>
            <w:proofErr w:type="gramEnd"/>
            <w:r w:rsidRPr="00050275">
              <w:t xml:space="preserve"> the approximate centre of each CEA and </w:t>
            </w:r>
            <w:r>
              <w:t>are</w:t>
            </w:r>
            <w:r w:rsidRPr="00050275">
              <w:t xml:space="preserve"> represented by a single latitude and longitude.  </w:t>
            </w:r>
          </w:p>
          <w:p w14:paraId="219E92B0" w14:textId="3CEA0050"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As each CEA only has a single model point, the selected point should be representative of the entire CEA. The CER considers that representativeness, above centrality, is the primary factor in the selection and placement of a model point.</w:t>
            </w:r>
          </w:p>
          <w:p w14:paraId="6CE816BE" w14:textId="3BFF2B85" w:rsidR="005B1CC8" w:rsidRPr="00050275" w:rsidRDefault="005B1CC8" w:rsidP="006B780F">
            <w:pPr>
              <w:spacing w:after="0"/>
              <w:cnfStyle w:val="000000000000" w:firstRow="0" w:lastRow="0" w:firstColumn="0" w:lastColumn="0" w:oddVBand="0" w:evenVBand="0" w:oddHBand="0" w:evenHBand="0" w:firstRowFirstColumn="0" w:firstRowLastColumn="0" w:lastRowFirstColumn="0" w:lastRowLastColumn="0"/>
            </w:pPr>
          </w:p>
        </w:tc>
      </w:tr>
      <w:tr w:rsidR="005B1CC8" w:rsidRPr="00050275" w14:paraId="726E81D4" w14:textId="77777777" w:rsidTr="00683204">
        <w:trPr>
          <w:trHeight w:val="482"/>
        </w:trPr>
        <w:tc>
          <w:tcPr>
            <w:cnfStyle w:val="001000000000" w:firstRow="0" w:lastRow="0" w:firstColumn="1" w:lastColumn="0" w:oddVBand="0" w:evenVBand="0" w:oddHBand="0" w:evenHBand="0" w:firstRowFirstColumn="0" w:firstRowLastColumn="0" w:lastRowFirstColumn="0" w:lastRowLastColumn="0"/>
            <w:tcW w:w="1560" w:type="dxa"/>
          </w:tcPr>
          <w:p w14:paraId="17862E92" w14:textId="0C79A9DD" w:rsidR="005B1CC8" w:rsidRPr="00050275" w:rsidRDefault="005B1CC8" w:rsidP="00073EB0">
            <w:pPr>
              <w:spacing w:after="0"/>
            </w:pPr>
            <w:r w:rsidRPr="00A5444B">
              <w:t xml:space="preserve">Quantity of fuels used </w:t>
            </w:r>
          </w:p>
        </w:tc>
        <w:tc>
          <w:tcPr>
            <w:tcW w:w="8170" w:type="dxa"/>
          </w:tcPr>
          <w:p w14:paraId="327635CA" w14:textId="4E019FB8"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 xml:space="preserve">You </w:t>
            </w:r>
            <w:r w:rsidR="00F44D62">
              <w:t>must</w:t>
            </w:r>
            <w:r>
              <w:t xml:space="preserve"> provide the type and quantity of any fuels used to establish, maintain and monitor the planting.</w:t>
            </w:r>
          </w:p>
          <w:p w14:paraId="4BFD2266" w14:textId="5949AE42"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This could include</w:t>
            </w:r>
            <w:r w:rsidR="003A13C6">
              <w:t xml:space="preserve"> </w:t>
            </w:r>
            <w:r>
              <w:t>diesel use from farm machinery used to prepare ground prior to planting or to establish the planting</w:t>
            </w:r>
            <w:r w:rsidR="009A01E8">
              <w:t xml:space="preserve">, or </w:t>
            </w:r>
            <w:r w:rsidR="00CC2F47">
              <w:t xml:space="preserve">vehicle </w:t>
            </w:r>
            <w:r w:rsidR="009A01E8">
              <w:t>fuel use while undertaking weeding for the project.</w:t>
            </w:r>
          </w:p>
          <w:p w14:paraId="491D92C6" w14:textId="64690798" w:rsidR="005B1CC8" w:rsidRDefault="005B1CC8" w:rsidP="006B780F">
            <w:pPr>
              <w:pStyle w:val="BodyText1"/>
              <w:spacing w:after="0"/>
              <w:cnfStyle w:val="000000000000" w:firstRow="0" w:lastRow="0" w:firstColumn="0" w:lastColumn="0" w:oddVBand="0" w:evenVBand="0" w:oddHBand="0" w:evenHBand="0" w:firstRowFirstColumn="0" w:firstRowLastColumn="0" w:lastRowFirstColumn="0" w:lastRowLastColumn="0"/>
            </w:pPr>
            <w:r>
              <w:t xml:space="preserve">Emissions from fuel use are deducted from the carbon dioxide equivalent that has been sequestered by your planting. </w:t>
            </w:r>
          </w:p>
          <w:p w14:paraId="11B546EC" w14:textId="77777777" w:rsidR="005B1CC8" w:rsidRPr="00050275" w:rsidRDefault="005B1CC8" w:rsidP="006B780F">
            <w:pPr>
              <w:spacing w:after="0"/>
              <w:cnfStyle w:val="000000000000" w:firstRow="0" w:lastRow="0" w:firstColumn="0" w:lastColumn="0" w:oddVBand="0" w:evenVBand="0" w:oddHBand="0" w:evenHBand="0" w:firstRowFirstColumn="0" w:firstRowLastColumn="0" w:lastRowFirstColumn="0" w:lastRowLastColumn="0"/>
            </w:pPr>
          </w:p>
        </w:tc>
      </w:tr>
      <w:tr w:rsidR="005B1CC8" w:rsidRPr="00864CB6" w14:paraId="409A2D70" w14:textId="77777777" w:rsidTr="00683204">
        <w:trPr>
          <w:trHeight w:val="482"/>
        </w:trPr>
        <w:tc>
          <w:tcPr>
            <w:cnfStyle w:val="001000000000" w:firstRow="0" w:lastRow="0" w:firstColumn="1" w:lastColumn="0" w:oddVBand="0" w:evenVBand="0" w:oddHBand="0" w:evenHBand="0" w:firstRowFirstColumn="0" w:firstRowLastColumn="0" w:lastRowFirstColumn="0" w:lastRowLastColumn="0"/>
            <w:tcW w:w="1560" w:type="dxa"/>
          </w:tcPr>
          <w:p w14:paraId="2821F462" w14:textId="77777777" w:rsidR="005B1CC8" w:rsidRPr="00A5444B" w:rsidRDefault="005B1CC8" w:rsidP="00073EB0">
            <w:pPr>
              <w:spacing w:after="0"/>
              <w:rPr>
                <w:b w:val="0"/>
              </w:rPr>
            </w:pPr>
            <w:r w:rsidRPr="00A5444B">
              <w:t>Species planted</w:t>
            </w:r>
          </w:p>
        </w:tc>
        <w:tc>
          <w:tcPr>
            <w:tcW w:w="8170" w:type="dxa"/>
          </w:tcPr>
          <w:p w14:paraId="39A91A2F" w14:textId="60D62CAB"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 xml:space="preserve">You </w:t>
            </w:r>
            <w:r w:rsidR="00F44D62">
              <w:t xml:space="preserve">must </w:t>
            </w:r>
            <w:r>
              <w:t>list the species (scientific and common name) planted in each</w:t>
            </w:r>
            <w:r w:rsidR="00DC3938">
              <w:t xml:space="preserve"> </w:t>
            </w:r>
            <w:r>
              <w:t>CEA.</w:t>
            </w:r>
          </w:p>
          <w:p w14:paraId="275E5AF6" w14:textId="77777777"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 xml:space="preserve">This helps demonstrate that your planting meets the requirements of a mixed species environmental planting, that is: </w:t>
            </w:r>
          </w:p>
          <w:p w14:paraId="69D459B2" w14:textId="5F33C8EA" w:rsidR="005B1CC8" w:rsidRPr="00A5444B" w:rsidRDefault="005B1CC8" w:rsidP="006B780F">
            <w:pPr>
              <w:spacing w:after="0"/>
              <w:cnfStyle w:val="000000000000" w:firstRow="0" w:lastRow="0" w:firstColumn="0" w:lastColumn="0" w:oddVBand="0" w:evenVBand="0" w:oddHBand="0" w:evenHBand="0" w:firstRowFirstColumn="0" w:firstRowLastColumn="0" w:lastRowFirstColumn="0" w:lastRowLastColumn="0"/>
            </w:pPr>
            <w:r w:rsidRPr="00A5444B">
              <w:t>A mixture of tree</w:t>
            </w:r>
            <w:r>
              <w:t xml:space="preserve"> and</w:t>
            </w:r>
            <w:r w:rsidRPr="00A5444B">
              <w:t xml:space="preserve"> shrub species that: </w:t>
            </w:r>
          </w:p>
          <w:p w14:paraId="1281E2B3" w14:textId="49FE2D31" w:rsidR="005B1CC8" w:rsidRPr="00B41EFB" w:rsidRDefault="005B1CC8" w:rsidP="006B780F">
            <w:pPr>
              <w:pStyle w:val="CERbullets"/>
              <w:ind w:left="357" w:hanging="357"/>
              <w:cnfStyle w:val="000000000000" w:firstRow="0" w:lastRow="0" w:firstColumn="0" w:lastColumn="0" w:oddVBand="0" w:evenVBand="0" w:oddHBand="0" w:evenHBand="0" w:firstRowFirstColumn="0" w:firstRowLastColumn="0" w:lastRowFirstColumn="0" w:lastRowLastColumn="0"/>
            </w:pPr>
            <w:r w:rsidRPr="00A5444B">
              <w:rPr>
                <w:color w:val="000000" w:themeColor="text1"/>
              </w:rPr>
              <w:t xml:space="preserve">are </w:t>
            </w:r>
            <w:r w:rsidRPr="00B41EFB">
              <w:t>native to the local area and established through planting</w:t>
            </w:r>
          </w:p>
          <w:p w14:paraId="1BE2A91F" w14:textId="77777777" w:rsidR="005B1CC8" w:rsidRPr="00B41EFB" w:rsidRDefault="005B1CC8" w:rsidP="006B780F">
            <w:pPr>
              <w:pStyle w:val="CERbullets"/>
              <w:ind w:left="357" w:hanging="357"/>
              <w:cnfStyle w:val="000000000000" w:firstRow="0" w:lastRow="0" w:firstColumn="0" w:lastColumn="0" w:oddVBand="0" w:evenVBand="0" w:oddHBand="0" w:evenHBand="0" w:firstRowFirstColumn="0" w:firstRowLastColumn="0" w:lastRowFirstColumn="0" w:lastRowLastColumn="0"/>
            </w:pPr>
            <w:r w:rsidRPr="00B41EFB">
              <w:t xml:space="preserve">reflect the structure and composition of the local native vegetation </w:t>
            </w:r>
          </w:p>
          <w:p w14:paraId="617ED7A9" w14:textId="77777777" w:rsidR="005B1CC8" w:rsidRPr="00A5444B" w:rsidRDefault="005B1CC8" w:rsidP="006B780F">
            <w:pPr>
              <w:pStyle w:val="CERbullets"/>
              <w:ind w:left="357" w:hanging="357"/>
              <w:cnfStyle w:val="000000000000" w:firstRow="0" w:lastRow="0" w:firstColumn="0" w:lastColumn="0" w:oddVBand="0" w:evenVBand="0" w:oddHBand="0" w:evenHBand="0" w:firstRowFirstColumn="0" w:firstRowLastColumn="0" w:lastRowFirstColumn="0" w:lastRowLastColumn="0"/>
              <w:rPr>
                <w:color w:val="000000" w:themeColor="text1"/>
              </w:rPr>
            </w:pPr>
            <w:r w:rsidRPr="00B41EFB">
              <w:t>are sourced</w:t>
            </w:r>
            <w:r w:rsidRPr="00A5444B">
              <w:rPr>
                <w:color w:val="000000" w:themeColor="text1"/>
              </w:rPr>
              <w:t xml:space="preserve"> from seeds from within the natural distribution of the species and are appropriate to the biophysical characteristics of the area of the planting </w:t>
            </w:r>
          </w:p>
          <w:p w14:paraId="5A246095" w14:textId="30F74965" w:rsidR="005B1CC8" w:rsidRPr="0018242D" w:rsidRDefault="005B1CC8" w:rsidP="006B780F">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rPr>
            </w:pPr>
          </w:p>
        </w:tc>
      </w:tr>
      <w:tr w:rsidR="005B1CC8" w14:paraId="284ACA2A" w14:textId="77777777" w:rsidTr="00683204">
        <w:trPr>
          <w:trHeight w:val="482"/>
        </w:trPr>
        <w:tc>
          <w:tcPr>
            <w:cnfStyle w:val="001000000000" w:firstRow="0" w:lastRow="0" w:firstColumn="1" w:lastColumn="0" w:oddVBand="0" w:evenVBand="0" w:oddHBand="0" w:evenHBand="0" w:firstRowFirstColumn="0" w:firstRowLastColumn="0" w:lastRowFirstColumn="0" w:lastRowLastColumn="0"/>
            <w:tcW w:w="1560" w:type="dxa"/>
          </w:tcPr>
          <w:p w14:paraId="279D7EBF" w14:textId="77777777" w:rsidR="005B1CC8" w:rsidRPr="00B47A4C" w:rsidRDefault="005B1CC8" w:rsidP="00073EB0">
            <w:pPr>
              <w:spacing w:after="0"/>
              <w:rPr>
                <w:b w:val="0"/>
              </w:rPr>
            </w:pPr>
            <w:r w:rsidRPr="00B47A4C">
              <w:t>Stocking density and anticipated crown cover</w:t>
            </w:r>
          </w:p>
        </w:tc>
        <w:tc>
          <w:tcPr>
            <w:tcW w:w="8170" w:type="dxa"/>
          </w:tcPr>
          <w:p w14:paraId="60143003" w14:textId="43D36657"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 xml:space="preserve">You </w:t>
            </w:r>
            <w:r w:rsidR="00F44D62">
              <w:t>must</w:t>
            </w:r>
            <w:r>
              <w:t xml:space="preserve"> provide an estimate of the stocking density of your planting at establishment.  This is measured as the number of stems planted per hectare.  This can be evidenced by inventories and invoices demonstrating seeds and seedlings purchased and planted or a count of the number of stems in your planting.  </w:t>
            </w:r>
          </w:p>
          <w:p w14:paraId="4248C6D2" w14:textId="36868AD9"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r>
              <w:t xml:space="preserve">You </w:t>
            </w:r>
            <w:r w:rsidR="00F44D62">
              <w:t>must also</w:t>
            </w:r>
            <w:r>
              <w:t xml:space="preserve"> provide the anticipated crown cover of these trees at maturity.  Anticipated crown cover is the proportion of the land that will be covered by crowns of the trees (the outermost extent of trees) at maturity.</w:t>
            </w:r>
          </w:p>
          <w:p w14:paraId="4556A6D3" w14:textId="514339D3" w:rsidR="005B1CC8" w:rsidRDefault="005B1CC8" w:rsidP="006B780F">
            <w:pPr>
              <w:spacing w:after="0"/>
              <w:cnfStyle w:val="000000000000" w:firstRow="0" w:lastRow="0" w:firstColumn="0" w:lastColumn="0" w:oddVBand="0" w:evenVBand="0" w:oddHBand="0" w:evenHBand="0" w:firstRowFirstColumn="0" w:firstRowLastColumn="0" w:lastRowFirstColumn="0" w:lastRowLastColumn="0"/>
            </w:pPr>
          </w:p>
        </w:tc>
      </w:tr>
      <w:bookmarkEnd w:id="0"/>
    </w:tbl>
    <w:p w14:paraId="0D7E64A8" w14:textId="4C0DD3AF" w:rsidR="007C2256" w:rsidRPr="00186BA4" w:rsidRDefault="007C2256" w:rsidP="00123E34">
      <w:pPr>
        <w:spacing w:after="0"/>
        <w:jc w:val="both"/>
        <w:rPr>
          <w:rFonts w:asciiTheme="majorHAnsi" w:eastAsia="Times New Roman" w:hAnsiTheme="majorHAnsi"/>
          <w:b/>
          <w:bCs/>
          <w:sz w:val="18"/>
          <w:szCs w:val="18"/>
        </w:rPr>
      </w:pPr>
    </w:p>
    <w:sectPr w:rsidR="007C2256" w:rsidRPr="00186BA4" w:rsidSect="00681C47">
      <w:headerReference w:type="default" r:id="rId13"/>
      <w:footerReference w:type="even" r:id="rId14"/>
      <w:footerReference w:type="default" r:id="rId15"/>
      <w:headerReference w:type="first" r:id="rId16"/>
      <w:footerReference w:type="first" r:id="rId17"/>
      <w:pgSz w:w="11900" w:h="16840" w:code="9"/>
      <w:pgMar w:top="1447" w:right="1080" w:bottom="993" w:left="1080" w:header="11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2FE1" w14:textId="77777777" w:rsidR="00E96EEF" w:rsidRDefault="00E96EEF" w:rsidP="00176C28">
      <w:r>
        <w:separator/>
      </w:r>
    </w:p>
    <w:p w14:paraId="0A54AE3F" w14:textId="77777777" w:rsidR="00E96EEF" w:rsidRDefault="00E96EEF"/>
  </w:endnote>
  <w:endnote w:type="continuationSeparator" w:id="0">
    <w:p w14:paraId="2FB264F9" w14:textId="77777777" w:rsidR="00E96EEF" w:rsidRDefault="00E96EEF" w:rsidP="00176C28">
      <w:r>
        <w:continuationSeparator/>
      </w:r>
    </w:p>
    <w:p w14:paraId="69D87CCC" w14:textId="77777777" w:rsidR="00E96EEF" w:rsidRDefault="00E96EEF"/>
  </w:endnote>
  <w:endnote w:type="continuationNotice" w:id="1">
    <w:p w14:paraId="5F418CBB" w14:textId="77777777" w:rsidR="00E96EEF" w:rsidRDefault="00E96E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61009E85" w14:textId="77777777" w:rsidR="009633DE" w:rsidRDefault="009633DE" w:rsidP="00444A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CE3186" w14:textId="77777777" w:rsidR="00977234" w:rsidRDefault="00977234" w:rsidP="009633DE">
    <w:pPr>
      <w:pStyle w:val="Footer"/>
      <w:ind w:right="360"/>
      <w:rPr>
        <w:rStyle w:val="PageNumber"/>
      </w:rPr>
    </w:pPr>
  </w:p>
  <w:p w14:paraId="544EE062" w14:textId="77777777" w:rsidR="00977234" w:rsidRDefault="00977234" w:rsidP="009633DE">
    <w:pPr>
      <w:pStyle w:val="Footer"/>
    </w:pPr>
  </w:p>
  <w:p w14:paraId="7102EF6F"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E2C6" w14:textId="22E9AA11" w:rsidR="00F76419" w:rsidRPr="009633DE" w:rsidRDefault="7FB61E9B" w:rsidP="00E349EF">
    <w:pPr>
      <w:pStyle w:val="Footer"/>
      <w:spacing w:before="60"/>
      <w:jc w:val="center"/>
      <w:rPr>
        <w:rStyle w:val="Protectivemarker"/>
      </w:rPr>
    </w:pPr>
    <w:r w:rsidRPr="7FB61E9B">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A8BC" w14:textId="1D906091" w:rsidR="007A32A0" w:rsidRPr="00515AAD" w:rsidRDefault="007A32A0" w:rsidP="00515AAD">
    <w:pPr>
      <w:tabs>
        <w:tab w:val="left" w:pos="2694"/>
        <w:tab w:val="left" w:pos="4269"/>
      </w:tabs>
      <w:spacing w:before="360" w:after="120"/>
      <w:ind w:right="101"/>
      <w:rPr>
        <w:rStyle w:val="Protectivemarker"/>
        <w:b w:val="0"/>
        <w:color w:val="005874"/>
        <w:sz w:val="16"/>
        <w:szCs w:val="16"/>
      </w:rPr>
    </w:pPr>
  </w:p>
  <w:p w14:paraId="4D48E945" w14:textId="3A09592C" w:rsidR="0065750A" w:rsidRPr="009C30B4" w:rsidRDefault="005238EA"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8AEF" w14:textId="77777777" w:rsidR="00E96EEF" w:rsidRDefault="00E96EEF" w:rsidP="00176C28">
      <w:r>
        <w:separator/>
      </w:r>
    </w:p>
    <w:p w14:paraId="6813B6C8" w14:textId="77777777" w:rsidR="00E96EEF" w:rsidRDefault="00E96EEF"/>
  </w:footnote>
  <w:footnote w:type="continuationSeparator" w:id="0">
    <w:p w14:paraId="67FEF846" w14:textId="77777777" w:rsidR="00E96EEF" w:rsidRDefault="00E96EEF" w:rsidP="00176C28">
      <w:r>
        <w:continuationSeparator/>
      </w:r>
    </w:p>
    <w:p w14:paraId="3B878FB7" w14:textId="77777777" w:rsidR="00E96EEF" w:rsidRDefault="00E96EEF"/>
  </w:footnote>
  <w:footnote w:type="continuationNotice" w:id="1">
    <w:p w14:paraId="72E4F5B4" w14:textId="77777777" w:rsidR="00E96EEF" w:rsidRDefault="00E96EEF">
      <w:pPr>
        <w:spacing w:after="0"/>
      </w:pPr>
    </w:p>
  </w:footnote>
  <w:footnote w:id="2">
    <w:p w14:paraId="6AECA35D" w14:textId="64D1A5BF" w:rsidR="006E0052" w:rsidRDefault="006E0052">
      <w:pPr>
        <w:pStyle w:val="FootnoteText"/>
      </w:pPr>
      <w:r>
        <w:rPr>
          <w:rStyle w:val="FootnoteReference"/>
        </w:rPr>
        <w:footnoteRef/>
      </w:r>
      <w:r>
        <w:t xml:space="preserve"> </w:t>
      </w:r>
      <w:r w:rsidR="005D2FFA" w:rsidRPr="005D2FFA">
        <w:t>https://onlineservices.cer.gov.au/</w:t>
      </w:r>
    </w:p>
  </w:footnote>
  <w:footnote w:id="3">
    <w:p w14:paraId="33F70FE8" w14:textId="1A12431A" w:rsidR="009F3563" w:rsidRDefault="009F3563">
      <w:pPr>
        <w:pStyle w:val="FootnoteText"/>
      </w:pPr>
      <w:r>
        <w:rPr>
          <w:rStyle w:val="FootnoteReference"/>
        </w:rPr>
        <w:footnoteRef/>
      </w:r>
      <w:r>
        <w:t xml:space="preserve"> </w:t>
      </w:r>
      <w:r w:rsidR="005B6B80" w:rsidRPr="005B6B80">
        <w:t>https://cer.gov.au/schemes/australian-carbon-credit-unit-scheme/how-to-participate-accu-scheme/project-reporting-and-audits</w:t>
      </w:r>
    </w:p>
  </w:footnote>
  <w:footnote w:id="4">
    <w:p w14:paraId="58473A63" w14:textId="03D30F4D" w:rsidR="005B6B80" w:rsidRDefault="005B6B80">
      <w:pPr>
        <w:pStyle w:val="FootnoteText"/>
      </w:pPr>
      <w:r>
        <w:rPr>
          <w:rStyle w:val="FootnoteReference"/>
        </w:rPr>
        <w:footnoteRef/>
      </w:r>
      <w:r>
        <w:t xml:space="preserve"> </w:t>
      </w:r>
      <w:r w:rsidR="00DA0D16" w:rsidRPr="00DA0D16">
        <w:t>https://cer.gov.au/schemes/australian-carbon-credit-unit-scheme/accu-scheme-methods/reforestation-environmental-or-mallee-plantings-fullcam-method-2014/environmental-plantings-pilot-method-closed</w:t>
      </w:r>
    </w:p>
  </w:footnote>
  <w:footnote w:id="5">
    <w:p w14:paraId="11CC460B" w14:textId="65DA8263" w:rsidR="00DA0D16" w:rsidRDefault="00DA0D16">
      <w:pPr>
        <w:pStyle w:val="FootnoteText"/>
      </w:pPr>
      <w:r>
        <w:rPr>
          <w:rStyle w:val="FootnoteReference"/>
        </w:rPr>
        <w:footnoteRef/>
      </w:r>
      <w:r>
        <w:t xml:space="preserve"> </w:t>
      </w:r>
      <w:r w:rsidRPr="00DA0D16">
        <w:t>https://www.legislation.gov.au/F2014L01212/latest/text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103E" w14:textId="1E17064C" w:rsidR="00D81782" w:rsidRDefault="005238EA" w:rsidP="00977234">
    <w:pPr>
      <w:pStyle w:val="Heading5"/>
      <w:tabs>
        <w:tab w:val="center" w:pos="4870"/>
        <w:tab w:val="left" w:pos="8745"/>
      </w:tabs>
      <w:spacing w:before="200" w:after="60"/>
      <w:jc w:val="center"/>
    </w:pPr>
    <w:r>
      <w:rPr>
        <w:rStyle w:val="Protectivemarker"/>
        <w:b/>
      </w:rPr>
      <w:t>OFFICIAL</w:t>
    </w:r>
  </w:p>
  <w:p w14:paraId="03A0F75D"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5FD4B686" wp14:editId="7E6B1030">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978A" w14:textId="1AD2B2A6" w:rsidR="003D3FC1" w:rsidRDefault="005238EA" w:rsidP="003D3FC1">
    <w:pPr>
      <w:pStyle w:val="Heading5"/>
      <w:tabs>
        <w:tab w:val="center" w:pos="4870"/>
        <w:tab w:val="left" w:pos="8745"/>
      </w:tabs>
      <w:spacing w:before="200" w:after="60"/>
      <w:jc w:val="center"/>
    </w:pPr>
    <w:r>
      <w:rPr>
        <w:rStyle w:val="Protectivemarker"/>
        <w:b/>
      </w:rPr>
      <w:t>OFFICIAL</w:t>
    </w:r>
  </w:p>
  <w:p w14:paraId="6A3A5F5F" w14:textId="726541D9" w:rsidR="003D3FC1" w:rsidRPr="00BE0DA3" w:rsidRDefault="00242DFE" w:rsidP="003D3FC1">
    <w:pPr>
      <w:pStyle w:val="LegislativesecrecyACT"/>
    </w:pPr>
    <w:r>
      <w:rPr>
        <w:noProof/>
      </w:rPr>
      <w:drawing>
        <wp:anchor distT="0" distB="0" distL="114300" distR="114300" simplePos="0" relativeHeight="251658241" behindDoc="1" locked="0" layoutInCell="1" allowOverlap="1" wp14:anchorId="6C58F5A6" wp14:editId="5A9F79BE">
          <wp:simplePos x="0" y="0"/>
          <wp:positionH relativeFrom="column">
            <wp:posOffset>3764280</wp:posOffset>
          </wp:positionH>
          <wp:positionV relativeFrom="paragraph">
            <wp:posOffset>18085</wp:posOffset>
          </wp:positionV>
          <wp:extent cx="2442845" cy="91059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2845" cy="910590"/>
                  </a:xfrm>
                  <a:prstGeom prst="rect">
                    <a:avLst/>
                  </a:prstGeom>
                </pic:spPr>
              </pic:pic>
            </a:graphicData>
          </a:graphic>
          <wp14:sizeRelH relativeFrom="page">
            <wp14:pctWidth>0</wp14:pctWidth>
          </wp14:sizeRelH>
          <wp14:sizeRelV relativeFrom="page">
            <wp14:pctHeight>0</wp14:pctHeight>
          </wp14:sizeRelV>
        </wp:anchor>
      </w:drawing>
    </w:r>
  </w:p>
  <w:p w14:paraId="5C69C256" w14:textId="77777777" w:rsidR="00CA2954" w:rsidRPr="003D3FC1" w:rsidRDefault="003D3FC1" w:rsidP="003D3FC1">
    <w:pPr>
      <w:pStyle w:val="Header"/>
      <w:spacing w:before="240"/>
    </w:pPr>
    <w:r>
      <w:rPr>
        <w:noProof/>
      </w:rPr>
      <w:drawing>
        <wp:inline distT="0" distB="0" distL="0" distR="0" wp14:anchorId="1F499C15" wp14:editId="65F58D1F">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146"/>
    <w:multiLevelType w:val="hybridMultilevel"/>
    <w:tmpl w:val="F0800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83360C"/>
    <w:multiLevelType w:val="hybridMultilevel"/>
    <w:tmpl w:val="2E085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EE1F61"/>
    <w:multiLevelType w:val="hybridMultilevel"/>
    <w:tmpl w:val="50BE01AA"/>
    <w:lvl w:ilvl="0" w:tplc="D58A989E">
      <w:start w:val="2"/>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D1685F"/>
    <w:multiLevelType w:val="hybridMultilevel"/>
    <w:tmpl w:val="49A6BBEA"/>
    <w:lvl w:ilvl="0" w:tplc="597A1962">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C8368E"/>
    <w:multiLevelType w:val="hybridMultilevel"/>
    <w:tmpl w:val="DBE80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FB5198"/>
    <w:multiLevelType w:val="hybridMultilevel"/>
    <w:tmpl w:val="C090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AC59BF"/>
    <w:multiLevelType w:val="hybridMultilevel"/>
    <w:tmpl w:val="65C4A8CC"/>
    <w:lvl w:ilvl="0" w:tplc="10B43C06">
      <w:start w:val="1"/>
      <w:numFmt w:val="bullet"/>
      <w:lvlText w:val="•"/>
      <w:lvlJc w:val="left"/>
      <w:pPr>
        <w:tabs>
          <w:tab w:val="num" w:pos="720"/>
        </w:tabs>
        <w:ind w:left="720" w:hanging="360"/>
      </w:pPr>
      <w:rPr>
        <w:rFonts w:ascii="Arial" w:hAnsi="Arial" w:hint="default"/>
      </w:rPr>
    </w:lvl>
    <w:lvl w:ilvl="1" w:tplc="37AAE968" w:tentative="1">
      <w:start w:val="1"/>
      <w:numFmt w:val="bullet"/>
      <w:lvlText w:val="•"/>
      <w:lvlJc w:val="left"/>
      <w:pPr>
        <w:tabs>
          <w:tab w:val="num" w:pos="1440"/>
        </w:tabs>
        <w:ind w:left="1440" w:hanging="360"/>
      </w:pPr>
      <w:rPr>
        <w:rFonts w:ascii="Arial" w:hAnsi="Arial" w:hint="default"/>
      </w:rPr>
    </w:lvl>
    <w:lvl w:ilvl="2" w:tplc="BD029200" w:tentative="1">
      <w:start w:val="1"/>
      <w:numFmt w:val="bullet"/>
      <w:lvlText w:val="•"/>
      <w:lvlJc w:val="left"/>
      <w:pPr>
        <w:tabs>
          <w:tab w:val="num" w:pos="2160"/>
        </w:tabs>
        <w:ind w:left="2160" w:hanging="360"/>
      </w:pPr>
      <w:rPr>
        <w:rFonts w:ascii="Arial" w:hAnsi="Arial" w:hint="default"/>
      </w:rPr>
    </w:lvl>
    <w:lvl w:ilvl="3" w:tplc="6D720CE0" w:tentative="1">
      <w:start w:val="1"/>
      <w:numFmt w:val="bullet"/>
      <w:lvlText w:val="•"/>
      <w:lvlJc w:val="left"/>
      <w:pPr>
        <w:tabs>
          <w:tab w:val="num" w:pos="2880"/>
        </w:tabs>
        <w:ind w:left="2880" w:hanging="360"/>
      </w:pPr>
      <w:rPr>
        <w:rFonts w:ascii="Arial" w:hAnsi="Arial" w:hint="default"/>
      </w:rPr>
    </w:lvl>
    <w:lvl w:ilvl="4" w:tplc="2F38025C" w:tentative="1">
      <w:start w:val="1"/>
      <w:numFmt w:val="bullet"/>
      <w:lvlText w:val="•"/>
      <w:lvlJc w:val="left"/>
      <w:pPr>
        <w:tabs>
          <w:tab w:val="num" w:pos="3600"/>
        </w:tabs>
        <w:ind w:left="3600" w:hanging="360"/>
      </w:pPr>
      <w:rPr>
        <w:rFonts w:ascii="Arial" w:hAnsi="Arial" w:hint="default"/>
      </w:rPr>
    </w:lvl>
    <w:lvl w:ilvl="5" w:tplc="D8B892DE" w:tentative="1">
      <w:start w:val="1"/>
      <w:numFmt w:val="bullet"/>
      <w:lvlText w:val="•"/>
      <w:lvlJc w:val="left"/>
      <w:pPr>
        <w:tabs>
          <w:tab w:val="num" w:pos="4320"/>
        </w:tabs>
        <w:ind w:left="4320" w:hanging="360"/>
      </w:pPr>
      <w:rPr>
        <w:rFonts w:ascii="Arial" w:hAnsi="Arial" w:hint="default"/>
      </w:rPr>
    </w:lvl>
    <w:lvl w:ilvl="6" w:tplc="F77CD5F4" w:tentative="1">
      <w:start w:val="1"/>
      <w:numFmt w:val="bullet"/>
      <w:lvlText w:val="•"/>
      <w:lvlJc w:val="left"/>
      <w:pPr>
        <w:tabs>
          <w:tab w:val="num" w:pos="5040"/>
        </w:tabs>
        <w:ind w:left="5040" w:hanging="360"/>
      </w:pPr>
      <w:rPr>
        <w:rFonts w:ascii="Arial" w:hAnsi="Arial" w:hint="default"/>
      </w:rPr>
    </w:lvl>
    <w:lvl w:ilvl="7" w:tplc="68FAACD4" w:tentative="1">
      <w:start w:val="1"/>
      <w:numFmt w:val="bullet"/>
      <w:lvlText w:val="•"/>
      <w:lvlJc w:val="left"/>
      <w:pPr>
        <w:tabs>
          <w:tab w:val="num" w:pos="5760"/>
        </w:tabs>
        <w:ind w:left="5760" w:hanging="360"/>
      </w:pPr>
      <w:rPr>
        <w:rFonts w:ascii="Arial" w:hAnsi="Arial" w:hint="default"/>
      </w:rPr>
    </w:lvl>
    <w:lvl w:ilvl="8" w:tplc="B4129A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A92AC1"/>
    <w:multiLevelType w:val="hybridMultilevel"/>
    <w:tmpl w:val="2B0CD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09758A"/>
    <w:multiLevelType w:val="hybridMultilevel"/>
    <w:tmpl w:val="E35CC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EC34B25"/>
    <w:multiLevelType w:val="hybridMultilevel"/>
    <w:tmpl w:val="08E47A74"/>
    <w:lvl w:ilvl="0" w:tplc="20DAC842">
      <w:start w:val="1"/>
      <w:numFmt w:val="bullet"/>
      <w:lvlText w:val="•"/>
      <w:lvlJc w:val="left"/>
      <w:pPr>
        <w:tabs>
          <w:tab w:val="num" w:pos="720"/>
        </w:tabs>
        <w:ind w:left="720" w:hanging="360"/>
      </w:pPr>
      <w:rPr>
        <w:rFonts w:ascii="Arial" w:hAnsi="Arial" w:hint="default"/>
      </w:rPr>
    </w:lvl>
    <w:lvl w:ilvl="1" w:tplc="135648CC">
      <w:start w:val="1"/>
      <w:numFmt w:val="bullet"/>
      <w:lvlText w:val="•"/>
      <w:lvlJc w:val="left"/>
      <w:pPr>
        <w:tabs>
          <w:tab w:val="num" w:pos="1440"/>
        </w:tabs>
        <w:ind w:left="1440" w:hanging="360"/>
      </w:pPr>
      <w:rPr>
        <w:rFonts w:ascii="Arial" w:hAnsi="Arial" w:hint="default"/>
      </w:rPr>
    </w:lvl>
    <w:lvl w:ilvl="2" w:tplc="0F569864" w:tentative="1">
      <w:start w:val="1"/>
      <w:numFmt w:val="bullet"/>
      <w:lvlText w:val="•"/>
      <w:lvlJc w:val="left"/>
      <w:pPr>
        <w:tabs>
          <w:tab w:val="num" w:pos="2160"/>
        </w:tabs>
        <w:ind w:left="2160" w:hanging="360"/>
      </w:pPr>
      <w:rPr>
        <w:rFonts w:ascii="Arial" w:hAnsi="Arial" w:hint="default"/>
      </w:rPr>
    </w:lvl>
    <w:lvl w:ilvl="3" w:tplc="C884EA10" w:tentative="1">
      <w:start w:val="1"/>
      <w:numFmt w:val="bullet"/>
      <w:lvlText w:val="•"/>
      <w:lvlJc w:val="left"/>
      <w:pPr>
        <w:tabs>
          <w:tab w:val="num" w:pos="2880"/>
        </w:tabs>
        <w:ind w:left="2880" w:hanging="360"/>
      </w:pPr>
      <w:rPr>
        <w:rFonts w:ascii="Arial" w:hAnsi="Arial" w:hint="default"/>
      </w:rPr>
    </w:lvl>
    <w:lvl w:ilvl="4" w:tplc="E4961330" w:tentative="1">
      <w:start w:val="1"/>
      <w:numFmt w:val="bullet"/>
      <w:lvlText w:val="•"/>
      <w:lvlJc w:val="left"/>
      <w:pPr>
        <w:tabs>
          <w:tab w:val="num" w:pos="3600"/>
        </w:tabs>
        <w:ind w:left="3600" w:hanging="360"/>
      </w:pPr>
      <w:rPr>
        <w:rFonts w:ascii="Arial" w:hAnsi="Arial" w:hint="default"/>
      </w:rPr>
    </w:lvl>
    <w:lvl w:ilvl="5" w:tplc="8C0C0D7C" w:tentative="1">
      <w:start w:val="1"/>
      <w:numFmt w:val="bullet"/>
      <w:lvlText w:val="•"/>
      <w:lvlJc w:val="left"/>
      <w:pPr>
        <w:tabs>
          <w:tab w:val="num" w:pos="4320"/>
        </w:tabs>
        <w:ind w:left="4320" w:hanging="360"/>
      </w:pPr>
      <w:rPr>
        <w:rFonts w:ascii="Arial" w:hAnsi="Arial" w:hint="default"/>
      </w:rPr>
    </w:lvl>
    <w:lvl w:ilvl="6" w:tplc="ADDEB636" w:tentative="1">
      <w:start w:val="1"/>
      <w:numFmt w:val="bullet"/>
      <w:lvlText w:val="•"/>
      <w:lvlJc w:val="left"/>
      <w:pPr>
        <w:tabs>
          <w:tab w:val="num" w:pos="5040"/>
        </w:tabs>
        <w:ind w:left="5040" w:hanging="360"/>
      </w:pPr>
      <w:rPr>
        <w:rFonts w:ascii="Arial" w:hAnsi="Arial" w:hint="default"/>
      </w:rPr>
    </w:lvl>
    <w:lvl w:ilvl="7" w:tplc="BECAD9B6" w:tentative="1">
      <w:start w:val="1"/>
      <w:numFmt w:val="bullet"/>
      <w:lvlText w:val="•"/>
      <w:lvlJc w:val="left"/>
      <w:pPr>
        <w:tabs>
          <w:tab w:val="num" w:pos="5760"/>
        </w:tabs>
        <w:ind w:left="5760" w:hanging="360"/>
      </w:pPr>
      <w:rPr>
        <w:rFonts w:ascii="Arial" w:hAnsi="Arial" w:hint="default"/>
      </w:rPr>
    </w:lvl>
    <w:lvl w:ilvl="8" w:tplc="BA4EE856" w:tentative="1">
      <w:start w:val="1"/>
      <w:numFmt w:val="bullet"/>
      <w:lvlText w:val="•"/>
      <w:lvlJc w:val="left"/>
      <w:pPr>
        <w:tabs>
          <w:tab w:val="num" w:pos="6480"/>
        </w:tabs>
        <w:ind w:left="6480" w:hanging="360"/>
      </w:pPr>
      <w:rPr>
        <w:rFonts w:ascii="Arial" w:hAnsi="Arial" w:hint="default"/>
      </w:rPr>
    </w:lvl>
  </w:abstractNum>
  <w:num w:numId="1" w16cid:durableId="2040548878">
    <w:abstractNumId w:val="12"/>
  </w:num>
  <w:num w:numId="2" w16cid:durableId="115023355">
    <w:abstractNumId w:val="8"/>
  </w:num>
  <w:num w:numId="3" w16cid:durableId="11223246">
    <w:abstractNumId w:val="9"/>
  </w:num>
  <w:num w:numId="4" w16cid:durableId="1769159573">
    <w:abstractNumId w:val="4"/>
  </w:num>
  <w:num w:numId="5" w16cid:durableId="1568804543">
    <w:abstractNumId w:val="10"/>
  </w:num>
  <w:num w:numId="6" w16cid:durableId="797645340">
    <w:abstractNumId w:val="3"/>
  </w:num>
  <w:num w:numId="7" w16cid:durableId="1757743512">
    <w:abstractNumId w:val="7"/>
  </w:num>
  <w:num w:numId="8" w16cid:durableId="197204157">
    <w:abstractNumId w:val="5"/>
  </w:num>
  <w:num w:numId="9" w16cid:durableId="1931698598">
    <w:abstractNumId w:val="13"/>
  </w:num>
  <w:num w:numId="10" w16cid:durableId="865097710">
    <w:abstractNumId w:val="1"/>
  </w:num>
  <w:num w:numId="11" w16cid:durableId="1723558085">
    <w:abstractNumId w:val="0"/>
  </w:num>
  <w:num w:numId="12" w16cid:durableId="630088541">
    <w:abstractNumId w:val="6"/>
  </w:num>
  <w:num w:numId="13" w16cid:durableId="1978686326">
    <w:abstractNumId w:val="11"/>
  </w:num>
  <w:num w:numId="14" w16cid:durableId="68583102">
    <w:abstractNumId w:val="12"/>
  </w:num>
  <w:num w:numId="15" w16cid:durableId="2005086510">
    <w:abstractNumId w:val="12"/>
  </w:num>
  <w:num w:numId="16" w16cid:durableId="194965971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A3"/>
    <w:rsid w:val="00000630"/>
    <w:rsid w:val="00000CD8"/>
    <w:rsid w:val="00000F98"/>
    <w:rsid w:val="00003DFE"/>
    <w:rsid w:val="00013E48"/>
    <w:rsid w:val="00014DC3"/>
    <w:rsid w:val="00015BAF"/>
    <w:rsid w:val="000222A7"/>
    <w:rsid w:val="00022EC3"/>
    <w:rsid w:val="00023633"/>
    <w:rsid w:val="00023963"/>
    <w:rsid w:val="00024B9A"/>
    <w:rsid w:val="00027651"/>
    <w:rsid w:val="00027B4F"/>
    <w:rsid w:val="000300CE"/>
    <w:rsid w:val="00031090"/>
    <w:rsid w:val="0003258C"/>
    <w:rsid w:val="00032655"/>
    <w:rsid w:val="00033E4F"/>
    <w:rsid w:val="00035321"/>
    <w:rsid w:val="0003582F"/>
    <w:rsid w:val="0003600F"/>
    <w:rsid w:val="000376D4"/>
    <w:rsid w:val="000378B6"/>
    <w:rsid w:val="00040009"/>
    <w:rsid w:val="0004157D"/>
    <w:rsid w:val="000442F7"/>
    <w:rsid w:val="000455EF"/>
    <w:rsid w:val="0004685C"/>
    <w:rsid w:val="00050275"/>
    <w:rsid w:val="00053E35"/>
    <w:rsid w:val="00056FF0"/>
    <w:rsid w:val="00057E2E"/>
    <w:rsid w:val="00065C97"/>
    <w:rsid w:val="000675BF"/>
    <w:rsid w:val="000678AA"/>
    <w:rsid w:val="000716AF"/>
    <w:rsid w:val="00073CB1"/>
    <w:rsid w:val="00073EB0"/>
    <w:rsid w:val="00074C4E"/>
    <w:rsid w:val="000800CA"/>
    <w:rsid w:val="00080849"/>
    <w:rsid w:val="00080AB9"/>
    <w:rsid w:val="0008218C"/>
    <w:rsid w:val="00082C18"/>
    <w:rsid w:val="00083FFC"/>
    <w:rsid w:val="0008414F"/>
    <w:rsid w:val="0008429F"/>
    <w:rsid w:val="00085806"/>
    <w:rsid w:val="000873E6"/>
    <w:rsid w:val="0008781F"/>
    <w:rsid w:val="000906DE"/>
    <w:rsid w:val="0009140A"/>
    <w:rsid w:val="00096878"/>
    <w:rsid w:val="00097F64"/>
    <w:rsid w:val="000A0A68"/>
    <w:rsid w:val="000A0DD5"/>
    <w:rsid w:val="000A1AE0"/>
    <w:rsid w:val="000A1F95"/>
    <w:rsid w:val="000A5193"/>
    <w:rsid w:val="000A6659"/>
    <w:rsid w:val="000A7CC4"/>
    <w:rsid w:val="000B2225"/>
    <w:rsid w:val="000B34F4"/>
    <w:rsid w:val="000B3E17"/>
    <w:rsid w:val="000C00B5"/>
    <w:rsid w:val="000C01A2"/>
    <w:rsid w:val="000C0D55"/>
    <w:rsid w:val="000C3231"/>
    <w:rsid w:val="000C41D4"/>
    <w:rsid w:val="000C54A0"/>
    <w:rsid w:val="000C5610"/>
    <w:rsid w:val="000C78B7"/>
    <w:rsid w:val="000D0170"/>
    <w:rsid w:val="000D25F2"/>
    <w:rsid w:val="000E05BF"/>
    <w:rsid w:val="000E1419"/>
    <w:rsid w:val="000E5A13"/>
    <w:rsid w:val="000F05A0"/>
    <w:rsid w:val="000F1EB7"/>
    <w:rsid w:val="000F6B44"/>
    <w:rsid w:val="001011FD"/>
    <w:rsid w:val="00101354"/>
    <w:rsid w:val="00103B43"/>
    <w:rsid w:val="001043DC"/>
    <w:rsid w:val="0011139A"/>
    <w:rsid w:val="001125D6"/>
    <w:rsid w:val="0011267D"/>
    <w:rsid w:val="00112E29"/>
    <w:rsid w:val="001164D7"/>
    <w:rsid w:val="00120F40"/>
    <w:rsid w:val="0012158C"/>
    <w:rsid w:val="00123E34"/>
    <w:rsid w:val="00125604"/>
    <w:rsid w:val="00126558"/>
    <w:rsid w:val="001276AA"/>
    <w:rsid w:val="00132F52"/>
    <w:rsid w:val="00135855"/>
    <w:rsid w:val="001368B8"/>
    <w:rsid w:val="00142882"/>
    <w:rsid w:val="0014611F"/>
    <w:rsid w:val="00151193"/>
    <w:rsid w:val="001512C0"/>
    <w:rsid w:val="0015225D"/>
    <w:rsid w:val="00153236"/>
    <w:rsid w:val="00154891"/>
    <w:rsid w:val="00156C1D"/>
    <w:rsid w:val="00157175"/>
    <w:rsid w:val="00162552"/>
    <w:rsid w:val="00163FC4"/>
    <w:rsid w:val="001645AB"/>
    <w:rsid w:val="001651F7"/>
    <w:rsid w:val="00165CAA"/>
    <w:rsid w:val="001670B2"/>
    <w:rsid w:val="0016765F"/>
    <w:rsid w:val="00170CB8"/>
    <w:rsid w:val="00176871"/>
    <w:rsid w:val="00176C28"/>
    <w:rsid w:val="00180EBF"/>
    <w:rsid w:val="0018242D"/>
    <w:rsid w:val="00183C5E"/>
    <w:rsid w:val="00186BA4"/>
    <w:rsid w:val="001909A8"/>
    <w:rsid w:val="00193A6C"/>
    <w:rsid w:val="0019614A"/>
    <w:rsid w:val="00197F43"/>
    <w:rsid w:val="001A00A8"/>
    <w:rsid w:val="001A1C94"/>
    <w:rsid w:val="001A2BDE"/>
    <w:rsid w:val="001A478E"/>
    <w:rsid w:val="001B253C"/>
    <w:rsid w:val="001B44B2"/>
    <w:rsid w:val="001B5E09"/>
    <w:rsid w:val="001B64A0"/>
    <w:rsid w:val="001B66AA"/>
    <w:rsid w:val="001C191F"/>
    <w:rsid w:val="001C2A3F"/>
    <w:rsid w:val="001D2DB3"/>
    <w:rsid w:val="001D5DCD"/>
    <w:rsid w:val="001D5E01"/>
    <w:rsid w:val="001D6C90"/>
    <w:rsid w:val="001E2D3F"/>
    <w:rsid w:val="001E629D"/>
    <w:rsid w:val="001E7C69"/>
    <w:rsid w:val="001F2A00"/>
    <w:rsid w:val="001F49F6"/>
    <w:rsid w:val="00201A26"/>
    <w:rsid w:val="0020304C"/>
    <w:rsid w:val="002045C2"/>
    <w:rsid w:val="00204E87"/>
    <w:rsid w:val="00204F85"/>
    <w:rsid w:val="00206591"/>
    <w:rsid w:val="002066AB"/>
    <w:rsid w:val="0020779F"/>
    <w:rsid w:val="002118E5"/>
    <w:rsid w:val="002126EB"/>
    <w:rsid w:val="0021462B"/>
    <w:rsid w:val="00215FFA"/>
    <w:rsid w:val="00216B79"/>
    <w:rsid w:val="00216E5D"/>
    <w:rsid w:val="002174DA"/>
    <w:rsid w:val="0021782A"/>
    <w:rsid w:val="00221998"/>
    <w:rsid w:val="00221EFB"/>
    <w:rsid w:val="00222140"/>
    <w:rsid w:val="0022245D"/>
    <w:rsid w:val="00222B00"/>
    <w:rsid w:val="0022330E"/>
    <w:rsid w:val="00223676"/>
    <w:rsid w:val="00223A5C"/>
    <w:rsid w:val="00224BA2"/>
    <w:rsid w:val="002273F5"/>
    <w:rsid w:val="0023488F"/>
    <w:rsid w:val="00235B98"/>
    <w:rsid w:val="00237E1E"/>
    <w:rsid w:val="00242282"/>
    <w:rsid w:val="00242DFE"/>
    <w:rsid w:val="00250F59"/>
    <w:rsid w:val="00252D0A"/>
    <w:rsid w:val="002537CF"/>
    <w:rsid w:val="00253FFC"/>
    <w:rsid w:val="00256B77"/>
    <w:rsid w:val="00256D78"/>
    <w:rsid w:val="0026204F"/>
    <w:rsid w:val="002622E9"/>
    <w:rsid w:val="00262D87"/>
    <w:rsid w:val="00263440"/>
    <w:rsid w:val="00264061"/>
    <w:rsid w:val="0026448A"/>
    <w:rsid w:val="002658EE"/>
    <w:rsid w:val="002716E0"/>
    <w:rsid w:val="00271FD9"/>
    <w:rsid w:val="00274BB7"/>
    <w:rsid w:val="00275706"/>
    <w:rsid w:val="00277307"/>
    <w:rsid w:val="002777F7"/>
    <w:rsid w:val="0028079F"/>
    <w:rsid w:val="002845CB"/>
    <w:rsid w:val="00290277"/>
    <w:rsid w:val="00290E3D"/>
    <w:rsid w:val="0029262D"/>
    <w:rsid w:val="00294B70"/>
    <w:rsid w:val="002965D9"/>
    <w:rsid w:val="00297323"/>
    <w:rsid w:val="002A1650"/>
    <w:rsid w:val="002A4764"/>
    <w:rsid w:val="002A5BFD"/>
    <w:rsid w:val="002A6790"/>
    <w:rsid w:val="002A6A9C"/>
    <w:rsid w:val="002A7C8C"/>
    <w:rsid w:val="002A7EA6"/>
    <w:rsid w:val="002B0248"/>
    <w:rsid w:val="002B2BD8"/>
    <w:rsid w:val="002B5368"/>
    <w:rsid w:val="002B648F"/>
    <w:rsid w:val="002B700A"/>
    <w:rsid w:val="002C24C0"/>
    <w:rsid w:val="002C3F2E"/>
    <w:rsid w:val="002C427B"/>
    <w:rsid w:val="002C4CAE"/>
    <w:rsid w:val="002C5266"/>
    <w:rsid w:val="002C6F55"/>
    <w:rsid w:val="002C702A"/>
    <w:rsid w:val="002C7824"/>
    <w:rsid w:val="002D18F3"/>
    <w:rsid w:val="002D30B2"/>
    <w:rsid w:val="002D5AA6"/>
    <w:rsid w:val="002D5D8B"/>
    <w:rsid w:val="002D7F8B"/>
    <w:rsid w:val="002E7CF9"/>
    <w:rsid w:val="002E7D54"/>
    <w:rsid w:val="002F1986"/>
    <w:rsid w:val="002F77CF"/>
    <w:rsid w:val="00300C8A"/>
    <w:rsid w:val="00303940"/>
    <w:rsid w:val="003126A4"/>
    <w:rsid w:val="003151CA"/>
    <w:rsid w:val="00315861"/>
    <w:rsid w:val="00322592"/>
    <w:rsid w:val="00322A82"/>
    <w:rsid w:val="00323842"/>
    <w:rsid w:val="00324BDF"/>
    <w:rsid w:val="00327FB1"/>
    <w:rsid w:val="003372F0"/>
    <w:rsid w:val="00337CCB"/>
    <w:rsid w:val="00337F7F"/>
    <w:rsid w:val="003405BB"/>
    <w:rsid w:val="003414ED"/>
    <w:rsid w:val="0034198A"/>
    <w:rsid w:val="00342CFD"/>
    <w:rsid w:val="003454B6"/>
    <w:rsid w:val="003456B2"/>
    <w:rsid w:val="00345CC1"/>
    <w:rsid w:val="00346A6B"/>
    <w:rsid w:val="00351150"/>
    <w:rsid w:val="003548BC"/>
    <w:rsid w:val="00354EB2"/>
    <w:rsid w:val="00356C4C"/>
    <w:rsid w:val="003570FC"/>
    <w:rsid w:val="003579F3"/>
    <w:rsid w:val="00360EB9"/>
    <w:rsid w:val="00361A77"/>
    <w:rsid w:val="00365CD3"/>
    <w:rsid w:val="003665B8"/>
    <w:rsid w:val="00366CC5"/>
    <w:rsid w:val="003703A7"/>
    <w:rsid w:val="00370CE8"/>
    <w:rsid w:val="00371059"/>
    <w:rsid w:val="003727B8"/>
    <w:rsid w:val="003756B7"/>
    <w:rsid w:val="00376139"/>
    <w:rsid w:val="00386586"/>
    <w:rsid w:val="00386D20"/>
    <w:rsid w:val="00390C25"/>
    <w:rsid w:val="0039127F"/>
    <w:rsid w:val="00397CA9"/>
    <w:rsid w:val="003A0D22"/>
    <w:rsid w:val="003A13C6"/>
    <w:rsid w:val="003A1D61"/>
    <w:rsid w:val="003A3811"/>
    <w:rsid w:val="003A3A16"/>
    <w:rsid w:val="003A484C"/>
    <w:rsid w:val="003A4CCE"/>
    <w:rsid w:val="003A5739"/>
    <w:rsid w:val="003A760B"/>
    <w:rsid w:val="003B2E41"/>
    <w:rsid w:val="003C0B09"/>
    <w:rsid w:val="003C2201"/>
    <w:rsid w:val="003C2E33"/>
    <w:rsid w:val="003C6850"/>
    <w:rsid w:val="003D033C"/>
    <w:rsid w:val="003D03F9"/>
    <w:rsid w:val="003D3FC1"/>
    <w:rsid w:val="003E0163"/>
    <w:rsid w:val="003E06EA"/>
    <w:rsid w:val="003E1316"/>
    <w:rsid w:val="003E47B7"/>
    <w:rsid w:val="003E612C"/>
    <w:rsid w:val="003F0264"/>
    <w:rsid w:val="003F15F1"/>
    <w:rsid w:val="003F5592"/>
    <w:rsid w:val="003F74CB"/>
    <w:rsid w:val="004008B2"/>
    <w:rsid w:val="00400BA0"/>
    <w:rsid w:val="00400D4D"/>
    <w:rsid w:val="00402283"/>
    <w:rsid w:val="0040503B"/>
    <w:rsid w:val="004072A7"/>
    <w:rsid w:val="00407A97"/>
    <w:rsid w:val="0041047E"/>
    <w:rsid w:val="00415E72"/>
    <w:rsid w:val="004207DC"/>
    <w:rsid w:val="00420BF6"/>
    <w:rsid w:val="0042441D"/>
    <w:rsid w:val="00424CC6"/>
    <w:rsid w:val="00425C05"/>
    <w:rsid w:val="00426275"/>
    <w:rsid w:val="00426892"/>
    <w:rsid w:val="00427881"/>
    <w:rsid w:val="004309DE"/>
    <w:rsid w:val="0043165E"/>
    <w:rsid w:val="00434F4D"/>
    <w:rsid w:val="004362D2"/>
    <w:rsid w:val="00441E5D"/>
    <w:rsid w:val="004432FF"/>
    <w:rsid w:val="00443337"/>
    <w:rsid w:val="00444A61"/>
    <w:rsid w:val="004458B4"/>
    <w:rsid w:val="00447AC4"/>
    <w:rsid w:val="00447CC9"/>
    <w:rsid w:val="00450F69"/>
    <w:rsid w:val="00455455"/>
    <w:rsid w:val="00455639"/>
    <w:rsid w:val="004559EF"/>
    <w:rsid w:val="00465287"/>
    <w:rsid w:val="00471682"/>
    <w:rsid w:val="00471AB0"/>
    <w:rsid w:val="00472B5B"/>
    <w:rsid w:val="004736A7"/>
    <w:rsid w:val="0047716E"/>
    <w:rsid w:val="00480154"/>
    <w:rsid w:val="00481BF4"/>
    <w:rsid w:val="00483FB1"/>
    <w:rsid w:val="00485619"/>
    <w:rsid w:val="004867D4"/>
    <w:rsid w:val="00487690"/>
    <w:rsid w:val="00490C68"/>
    <w:rsid w:val="00494F07"/>
    <w:rsid w:val="004963A7"/>
    <w:rsid w:val="0049692A"/>
    <w:rsid w:val="004A4644"/>
    <w:rsid w:val="004A581F"/>
    <w:rsid w:val="004A5F95"/>
    <w:rsid w:val="004A75DA"/>
    <w:rsid w:val="004A7C03"/>
    <w:rsid w:val="004B02CD"/>
    <w:rsid w:val="004B0396"/>
    <w:rsid w:val="004B21E2"/>
    <w:rsid w:val="004B3747"/>
    <w:rsid w:val="004B4072"/>
    <w:rsid w:val="004B6AF5"/>
    <w:rsid w:val="004C01FC"/>
    <w:rsid w:val="004C08E3"/>
    <w:rsid w:val="004C2D02"/>
    <w:rsid w:val="004C30C2"/>
    <w:rsid w:val="004C371E"/>
    <w:rsid w:val="004C5493"/>
    <w:rsid w:val="004C6DF4"/>
    <w:rsid w:val="004C77F4"/>
    <w:rsid w:val="004D0162"/>
    <w:rsid w:val="004D030D"/>
    <w:rsid w:val="004D3F8B"/>
    <w:rsid w:val="004D549B"/>
    <w:rsid w:val="004D566C"/>
    <w:rsid w:val="004D67FA"/>
    <w:rsid w:val="004D6C2D"/>
    <w:rsid w:val="004D70CF"/>
    <w:rsid w:val="004E08BC"/>
    <w:rsid w:val="004E62E6"/>
    <w:rsid w:val="004F1B8C"/>
    <w:rsid w:val="004F1F42"/>
    <w:rsid w:val="005005C7"/>
    <w:rsid w:val="00504CFD"/>
    <w:rsid w:val="00506FAD"/>
    <w:rsid w:val="005074EA"/>
    <w:rsid w:val="005078E1"/>
    <w:rsid w:val="00512242"/>
    <w:rsid w:val="005125B9"/>
    <w:rsid w:val="005145FE"/>
    <w:rsid w:val="0051582C"/>
    <w:rsid w:val="00515AAD"/>
    <w:rsid w:val="00516089"/>
    <w:rsid w:val="00521016"/>
    <w:rsid w:val="00521641"/>
    <w:rsid w:val="00522E0A"/>
    <w:rsid w:val="005230BD"/>
    <w:rsid w:val="005238EA"/>
    <w:rsid w:val="00524508"/>
    <w:rsid w:val="0052457E"/>
    <w:rsid w:val="00526040"/>
    <w:rsid w:val="00530F28"/>
    <w:rsid w:val="00531F3B"/>
    <w:rsid w:val="00533239"/>
    <w:rsid w:val="00535A03"/>
    <w:rsid w:val="0054032E"/>
    <w:rsid w:val="00540B0D"/>
    <w:rsid w:val="0054199F"/>
    <w:rsid w:val="005430A4"/>
    <w:rsid w:val="0054473A"/>
    <w:rsid w:val="00544AAF"/>
    <w:rsid w:val="005450FE"/>
    <w:rsid w:val="00545F41"/>
    <w:rsid w:val="00554696"/>
    <w:rsid w:val="00555A57"/>
    <w:rsid w:val="00555A87"/>
    <w:rsid w:val="00555D2F"/>
    <w:rsid w:val="00576596"/>
    <w:rsid w:val="005844AC"/>
    <w:rsid w:val="00584E25"/>
    <w:rsid w:val="00585D42"/>
    <w:rsid w:val="00586A8C"/>
    <w:rsid w:val="00586CE7"/>
    <w:rsid w:val="005900BF"/>
    <w:rsid w:val="0059424F"/>
    <w:rsid w:val="005951E3"/>
    <w:rsid w:val="005A07F0"/>
    <w:rsid w:val="005A266D"/>
    <w:rsid w:val="005A5ED6"/>
    <w:rsid w:val="005B058C"/>
    <w:rsid w:val="005B0993"/>
    <w:rsid w:val="005B164E"/>
    <w:rsid w:val="005B1CC8"/>
    <w:rsid w:val="005B3C1A"/>
    <w:rsid w:val="005B3F30"/>
    <w:rsid w:val="005B6B80"/>
    <w:rsid w:val="005B7267"/>
    <w:rsid w:val="005B7A1C"/>
    <w:rsid w:val="005C0A94"/>
    <w:rsid w:val="005C2692"/>
    <w:rsid w:val="005C69EF"/>
    <w:rsid w:val="005D0593"/>
    <w:rsid w:val="005D1BFD"/>
    <w:rsid w:val="005D2A8F"/>
    <w:rsid w:val="005D2FFA"/>
    <w:rsid w:val="005D4BB1"/>
    <w:rsid w:val="005D4D95"/>
    <w:rsid w:val="005E009D"/>
    <w:rsid w:val="005E0A7F"/>
    <w:rsid w:val="005E2A81"/>
    <w:rsid w:val="005E31BE"/>
    <w:rsid w:val="005E4A49"/>
    <w:rsid w:val="005E4FD5"/>
    <w:rsid w:val="005E5330"/>
    <w:rsid w:val="005E58AB"/>
    <w:rsid w:val="005E5C15"/>
    <w:rsid w:val="005E6715"/>
    <w:rsid w:val="005E74BD"/>
    <w:rsid w:val="005E78D9"/>
    <w:rsid w:val="005F2894"/>
    <w:rsid w:val="005F4BE4"/>
    <w:rsid w:val="005F5EA1"/>
    <w:rsid w:val="00601480"/>
    <w:rsid w:val="00601EB9"/>
    <w:rsid w:val="00602E93"/>
    <w:rsid w:val="0060397B"/>
    <w:rsid w:val="0060676F"/>
    <w:rsid w:val="006076D7"/>
    <w:rsid w:val="0061010A"/>
    <w:rsid w:val="00610992"/>
    <w:rsid w:val="00610DA8"/>
    <w:rsid w:val="00611AB3"/>
    <w:rsid w:val="00613FC8"/>
    <w:rsid w:val="00615B68"/>
    <w:rsid w:val="00616819"/>
    <w:rsid w:val="0062080A"/>
    <w:rsid w:val="00622DA5"/>
    <w:rsid w:val="0062376F"/>
    <w:rsid w:val="00625782"/>
    <w:rsid w:val="00626638"/>
    <w:rsid w:val="006306CA"/>
    <w:rsid w:val="00631B8C"/>
    <w:rsid w:val="00632E89"/>
    <w:rsid w:val="0063673E"/>
    <w:rsid w:val="00637719"/>
    <w:rsid w:val="00637B37"/>
    <w:rsid w:val="00640D0D"/>
    <w:rsid w:val="00641A93"/>
    <w:rsid w:val="00641B97"/>
    <w:rsid w:val="00641CF1"/>
    <w:rsid w:val="00642317"/>
    <w:rsid w:val="006423DF"/>
    <w:rsid w:val="0064438E"/>
    <w:rsid w:val="00647547"/>
    <w:rsid w:val="006500A1"/>
    <w:rsid w:val="006514B1"/>
    <w:rsid w:val="00651A73"/>
    <w:rsid w:val="006530B0"/>
    <w:rsid w:val="00655C96"/>
    <w:rsid w:val="0065750A"/>
    <w:rsid w:val="00661619"/>
    <w:rsid w:val="006623C8"/>
    <w:rsid w:val="00662ED8"/>
    <w:rsid w:val="00663CE7"/>
    <w:rsid w:val="00665F4D"/>
    <w:rsid w:val="00670E26"/>
    <w:rsid w:val="00672F21"/>
    <w:rsid w:val="00673104"/>
    <w:rsid w:val="00674932"/>
    <w:rsid w:val="00674BD1"/>
    <w:rsid w:val="006761F5"/>
    <w:rsid w:val="00680B5A"/>
    <w:rsid w:val="00681C47"/>
    <w:rsid w:val="00683204"/>
    <w:rsid w:val="006861E9"/>
    <w:rsid w:val="0069034A"/>
    <w:rsid w:val="0069191C"/>
    <w:rsid w:val="00692845"/>
    <w:rsid w:val="006938C0"/>
    <w:rsid w:val="00694F8D"/>
    <w:rsid w:val="00696D4C"/>
    <w:rsid w:val="00696E25"/>
    <w:rsid w:val="006A1906"/>
    <w:rsid w:val="006A2835"/>
    <w:rsid w:val="006A37D7"/>
    <w:rsid w:val="006A4567"/>
    <w:rsid w:val="006A72D8"/>
    <w:rsid w:val="006A7A4E"/>
    <w:rsid w:val="006B0D63"/>
    <w:rsid w:val="006B195D"/>
    <w:rsid w:val="006B2547"/>
    <w:rsid w:val="006B5280"/>
    <w:rsid w:val="006B5DCA"/>
    <w:rsid w:val="006B780F"/>
    <w:rsid w:val="006C121A"/>
    <w:rsid w:val="006C1EF1"/>
    <w:rsid w:val="006C291A"/>
    <w:rsid w:val="006C58B9"/>
    <w:rsid w:val="006C5A4D"/>
    <w:rsid w:val="006C5A8E"/>
    <w:rsid w:val="006D0CED"/>
    <w:rsid w:val="006D4FD3"/>
    <w:rsid w:val="006D799A"/>
    <w:rsid w:val="006E0052"/>
    <w:rsid w:val="006E1092"/>
    <w:rsid w:val="006E20EA"/>
    <w:rsid w:val="006E3CA9"/>
    <w:rsid w:val="006E40B8"/>
    <w:rsid w:val="006E50D9"/>
    <w:rsid w:val="006E68E7"/>
    <w:rsid w:val="006E6B81"/>
    <w:rsid w:val="006E6D49"/>
    <w:rsid w:val="006E737D"/>
    <w:rsid w:val="006F11D1"/>
    <w:rsid w:val="006F3393"/>
    <w:rsid w:val="006F4D7A"/>
    <w:rsid w:val="006F54CE"/>
    <w:rsid w:val="006F65A9"/>
    <w:rsid w:val="00701C19"/>
    <w:rsid w:val="00703079"/>
    <w:rsid w:val="00703466"/>
    <w:rsid w:val="0070387C"/>
    <w:rsid w:val="00705A60"/>
    <w:rsid w:val="007126E3"/>
    <w:rsid w:val="00714752"/>
    <w:rsid w:val="007155D2"/>
    <w:rsid w:val="00715D34"/>
    <w:rsid w:val="0072176A"/>
    <w:rsid w:val="00724B10"/>
    <w:rsid w:val="007270A5"/>
    <w:rsid w:val="0073073E"/>
    <w:rsid w:val="00731DEB"/>
    <w:rsid w:val="00732E98"/>
    <w:rsid w:val="00733A3A"/>
    <w:rsid w:val="00733C45"/>
    <w:rsid w:val="007343E3"/>
    <w:rsid w:val="00734680"/>
    <w:rsid w:val="007416D6"/>
    <w:rsid w:val="007447FE"/>
    <w:rsid w:val="0074524D"/>
    <w:rsid w:val="00746FCC"/>
    <w:rsid w:val="00747457"/>
    <w:rsid w:val="007519C2"/>
    <w:rsid w:val="00751E2D"/>
    <w:rsid w:val="007520E5"/>
    <w:rsid w:val="00753886"/>
    <w:rsid w:val="0075547D"/>
    <w:rsid w:val="00755EA7"/>
    <w:rsid w:val="00756C37"/>
    <w:rsid w:val="0076154D"/>
    <w:rsid w:val="0076397A"/>
    <w:rsid w:val="00764295"/>
    <w:rsid w:val="007661D2"/>
    <w:rsid w:val="00766D18"/>
    <w:rsid w:val="007671DD"/>
    <w:rsid w:val="00767FAB"/>
    <w:rsid w:val="007706C9"/>
    <w:rsid w:val="0077120A"/>
    <w:rsid w:val="0077219E"/>
    <w:rsid w:val="00772249"/>
    <w:rsid w:val="007723F9"/>
    <w:rsid w:val="00772682"/>
    <w:rsid w:val="007739E7"/>
    <w:rsid w:val="00775893"/>
    <w:rsid w:val="007771A5"/>
    <w:rsid w:val="007773D1"/>
    <w:rsid w:val="007813EC"/>
    <w:rsid w:val="007835BA"/>
    <w:rsid w:val="007875AC"/>
    <w:rsid w:val="007901B1"/>
    <w:rsid w:val="00790E79"/>
    <w:rsid w:val="0079328A"/>
    <w:rsid w:val="007935C0"/>
    <w:rsid w:val="007939BB"/>
    <w:rsid w:val="00793ADB"/>
    <w:rsid w:val="00795369"/>
    <w:rsid w:val="007A1FD0"/>
    <w:rsid w:val="007A32A0"/>
    <w:rsid w:val="007A5CF8"/>
    <w:rsid w:val="007A7574"/>
    <w:rsid w:val="007A78D5"/>
    <w:rsid w:val="007A7900"/>
    <w:rsid w:val="007B1E2E"/>
    <w:rsid w:val="007B235D"/>
    <w:rsid w:val="007B2652"/>
    <w:rsid w:val="007B31E7"/>
    <w:rsid w:val="007B4F07"/>
    <w:rsid w:val="007B6390"/>
    <w:rsid w:val="007B6EED"/>
    <w:rsid w:val="007C023B"/>
    <w:rsid w:val="007C0786"/>
    <w:rsid w:val="007C2256"/>
    <w:rsid w:val="007C310C"/>
    <w:rsid w:val="007C62A7"/>
    <w:rsid w:val="007C7046"/>
    <w:rsid w:val="007C706E"/>
    <w:rsid w:val="007D1AC6"/>
    <w:rsid w:val="007D40F4"/>
    <w:rsid w:val="007D4550"/>
    <w:rsid w:val="007D5942"/>
    <w:rsid w:val="007D73B4"/>
    <w:rsid w:val="007D74E0"/>
    <w:rsid w:val="007E0EC8"/>
    <w:rsid w:val="007E1B39"/>
    <w:rsid w:val="007E2D3F"/>
    <w:rsid w:val="007E4B13"/>
    <w:rsid w:val="007F3052"/>
    <w:rsid w:val="007F3928"/>
    <w:rsid w:val="007F40A2"/>
    <w:rsid w:val="007F5CDC"/>
    <w:rsid w:val="008019A3"/>
    <w:rsid w:val="00801EDE"/>
    <w:rsid w:val="0080388C"/>
    <w:rsid w:val="0080414F"/>
    <w:rsid w:val="008045DB"/>
    <w:rsid w:val="00805956"/>
    <w:rsid w:val="0081614F"/>
    <w:rsid w:val="00816856"/>
    <w:rsid w:val="00816D27"/>
    <w:rsid w:val="00816D8B"/>
    <w:rsid w:val="00817934"/>
    <w:rsid w:val="0082052C"/>
    <w:rsid w:val="008249B4"/>
    <w:rsid w:val="0082557D"/>
    <w:rsid w:val="00826A84"/>
    <w:rsid w:val="00826BB1"/>
    <w:rsid w:val="00834278"/>
    <w:rsid w:val="008352D1"/>
    <w:rsid w:val="0084036A"/>
    <w:rsid w:val="008444A8"/>
    <w:rsid w:val="00847933"/>
    <w:rsid w:val="00851A68"/>
    <w:rsid w:val="00852AAE"/>
    <w:rsid w:val="00860FEF"/>
    <w:rsid w:val="00862A51"/>
    <w:rsid w:val="0086533D"/>
    <w:rsid w:val="00866FA7"/>
    <w:rsid w:val="00867214"/>
    <w:rsid w:val="00867A07"/>
    <w:rsid w:val="00872258"/>
    <w:rsid w:val="008733FB"/>
    <w:rsid w:val="00875944"/>
    <w:rsid w:val="00880A80"/>
    <w:rsid w:val="00881B31"/>
    <w:rsid w:val="00882EE6"/>
    <w:rsid w:val="00885AB6"/>
    <w:rsid w:val="00887BEA"/>
    <w:rsid w:val="00890313"/>
    <w:rsid w:val="00890472"/>
    <w:rsid w:val="00891602"/>
    <w:rsid w:val="008929B3"/>
    <w:rsid w:val="008935D3"/>
    <w:rsid w:val="00895EAC"/>
    <w:rsid w:val="008A0338"/>
    <w:rsid w:val="008A21E0"/>
    <w:rsid w:val="008A37B4"/>
    <w:rsid w:val="008A3DC0"/>
    <w:rsid w:val="008A4F2A"/>
    <w:rsid w:val="008A601B"/>
    <w:rsid w:val="008B0D79"/>
    <w:rsid w:val="008B4340"/>
    <w:rsid w:val="008B434A"/>
    <w:rsid w:val="008C29FC"/>
    <w:rsid w:val="008C2A60"/>
    <w:rsid w:val="008C3F02"/>
    <w:rsid w:val="008C4331"/>
    <w:rsid w:val="008C4E05"/>
    <w:rsid w:val="008C58EC"/>
    <w:rsid w:val="008C63A1"/>
    <w:rsid w:val="008D1972"/>
    <w:rsid w:val="008D70FC"/>
    <w:rsid w:val="008E15DF"/>
    <w:rsid w:val="008E4DC1"/>
    <w:rsid w:val="008E657E"/>
    <w:rsid w:val="008E6CE0"/>
    <w:rsid w:val="008E7C12"/>
    <w:rsid w:val="008F0EC9"/>
    <w:rsid w:val="008F1BDB"/>
    <w:rsid w:val="008F548E"/>
    <w:rsid w:val="008F6BA7"/>
    <w:rsid w:val="008F7122"/>
    <w:rsid w:val="00900877"/>
    <w:rsid w:val="009016B4"/>
    <w:rsid w:val="00901F40"/>
    <w:rsid w:val="00904A72"/>
    <w:rsid w:val="00906DED"/>
    <w:rsid w:val="00912675"/>
    <w:rsid w:val="00913865"/>
    <w:rsid w:val="009141CD"/>
    <w:rsid w:val="009155C8"/>
    <w:rsid w:val="009157B8"/>
    <w:rsid w:val="00917170"/>
    <w:rsid w:val="0092568B"/>
    <w:rsid w:val="00925C00"/>
    <w:rsid w:val="00926698"/>
    <w:rsid w:val="00930D2E"/>
    <w:rsid w:val="009313ED"/>
    <w:rsid w:val="00931E30"/>
    <w:rsid w:val="00931EEE"/>
    <w:rsid w:val="0093226C"/>
    <w:rsid w:val="0093548C"/>
    <w:rsid w:val="00935F4F"/>
    <w:rsid w:val="00936716"/>
    <w:rsid w:val="00936D19"/>
    <w:rsid w:val="00936D55"/>
    <w:rsid w:val="00937FDB"/>
    <w:rsid w:val="00940813"/>
    <w:rsid w:val="00941C4E"/>
    <w:rsid w:val="00943313"/>
    <w:rsid w:val="00943474"/>
    <w:rsid w:val="00945651"/>
    <w:rsid w:val="00951AF1"/>
    <w:rsid w:val="009543C0"/>
    <w:rsid w:val="0095462E"/>
    <w:rsid w:val="00954FFB"/>
    <w:rsid w:val="00957A8A"/>
    <w:rsid w:val="0096211B"/>
    <w:rsid w:val="009633DE"/>
    <w:rsid w:val="0097086D"/>
    <w:rsid w:val="009727DD"/>
    <w:rsid w:val="00972CC3"/>
    <w:rsid w:val="00972DA6"/>
    <w:rsid w:val="00975010"/>
    <w:rsid w:val="009757A2"/>
    <w:rsid w:val="009757EB"/>
    <w:rsid w:val="00977234"/>
    <w:rsid w:val="009801E4"/>
    <w:rsid w:val="00981234"/>
    <w:rsid w:val="00982A82"/>
    <w:rsid w:val="009838B6"/>
    <w:rsid w:val="00986FAA"/>
    <w:rsid w:val="0099023C"/>
    <w:rsid w:val="00990C52"/>
    <w:rsid w:val="00991645"/>
    <w:rsid w:val="00992765"/>
    <w:rsid w:val="00992BE5"/>
    <w:rsid w:val="00996300"/>
    <w:rsid w:val="009968CD"/>
    <w:rsid w:val="009974C5"/>
    <w:rsid w:val="009A01E8"/>
    <w:rsid w:val="009A0E0D"/>
    <w:rsid w:val="009A2199"/>
    <w:rsid w:val="009A235D"/>
    <w:rsid w:val="009A2591"/>
    <w:rsid w:val="009A2E7F"/>
    <w:rsid w:val="009A4E6B"/>
    <w:rsid w:val="009B5A9C"/>
    <w:rsid w:val="009C094A"/>
    <w:rsid w:val="009C1CB8"/>
    <w:rsid w:val="009C21EF"/>
    <w:rsid w:val="009C30B4"/>
    <w:rsid w:val="009C4DD4"/>
    <w:rsid w:val="009C75F3"/>
    <w:rsid w:val="009D01EB"/>
    <w:rsid w:val="009D2A31"/>
    <w:rsid w:val="009D4241"/>
    <w:rsid w:val="009D4D75"/>
    <w:rsid w:val="009D623F"/>
    <w:rsid w:val="009E3FF5"/>
    <w:rsid w:val="009E4862"/>
    <w:rsid w:val="009E4944"/>
    <w:rsid w:val="009E55CD"/>
    <w:rsid w:val="009E6829"/>
    <w:rsid w:val="009F12F5"/>
    <w:rsid w:val="009F222C"/>
    <w:rsid w:val="009F327E"/>
    <w:rsid w:val="009F3563"/>
    <w:rsid w:val="009F4AB1"/>
    <w:rsid w:val="009F53FF"/>
    <w:rsid w:val="009F561C"/>
    <w:rsid w:val="00A00BAF"/>
    <w:rsid w:val="00A02061"/>
    <w:rsid w:val="00A02DAD"/>
    <w:rsid w:val="00A03A84"/>
    <w:rsid w:val="00A0473F"/>
    <w:rsid w:val="00A0632D"/>
    <w:rsid w:val="00A06382"/>
    <w:rsid w:val="00A107F9"/>
    <w:rsid w:val="00A114F2"/>
    <w:rsid w:val="00A16769"/>
    <w:rsid w:val="00A16ECC"/>
    <w:rsid w:val="00A172AF"/>
    <w:rsid w:val="00A22809"/>
    <w:rsid w:val="00A2381E"/>
    <w:rsid w:val="00A23C1D"/>
    <w:rsid w:val="00A258AE"/>
    <w:rsid w:val="00A27369"/>
    <w:rsid w:val="00A30A1C"/>
    <w:rsid w:val="00A31133"/>
    <w:rsid w:val="00A32451"/>
    <w:rsid w:val="00A32F9E"/>
    <w:rsid w:val="00A41A11"/>
    <w:rsid w:val="00A44432"/>
    <w:rsid w:val="00A44C0C"/>
    <w:rsid w:val="00A461DB"/>
    <w:rsid w:val="00A5004C"/>
    <w:rsid w:val="00A50A9D"/>
    <w:rsid w:val="00A51324"/>
    <w:rsid w:val="00A5361E"/>
    <w:rsid w:val="00A5444B"/>
    <w:rsid w:val="00A54B22"/>
    <w:rsid w:val="00A555E8"/>
    <w:rsid w:val="00A57CED"/>
    <w:rsid w:val="00A665B5"/>
    <w:rsid w:val="00A66F61"/>
    <w:rsid w:val="00A72769"/>
    <w:rsid w:val="00A73671"/>
    <w:rsid w:val="00A748F5"/>
    <w:rsid w:val="00A75399"/>
    <w:rsid w:val="00A7568B"/>
    <w:rsid w:val="00A83291"/>
    <w:rsid w:val="00A86327"/>
    <w:rsid w:val="00A91758"/>
    <w:rsid w:val="00A9527D"/>
    <w:rsid w:val="00A95D7D"/>
    <w:rsid w:val="00A971C8"/>
    <w:rsid w:val="00AA09C0"/>
    <w:rsid w:val="00AA1146"/>
    <w:rsid w:val="00AA190C"/>
    <w:rsid w:val="00AA2792"/>
    <w:rsid w:val="00AA2ABF"/>
    <w:rsid w:val="00AA49B2"/>
    <w:rsid w:val="00AA574B"/>
    <w:rsid w:val="00AA705A"/>
    <w:rsid w:val="00AB04A4"/>
    <w:rsid w:val="00AB0833"/>
    <w:rsid w:val="00AB0E1F"/>
    <w:rsid w:val="00AB1D66"/>
    <w:rsid w:val="00AB3D3E"/>
    <w:rsid w:val="00AC2334"/>
    <w:rsid w:val="00AC27DF"/>
    <w:rsid w:val="00AC27F5"/>
    <w:rsid w:val="00AC3A2B"/>
    <w:rsid w:val="00AC479E"/>
    <w:rsid w:val="00AC7BCA"/>
    <w:rsid w:val="00AD1541"/>
    <w:rsid w:val="00AD3999"/>
    <w:rsid w:val="00AD649E"/>
    <w:rsid w:val="00AD7BC8"/>
    <w:rsid w:val="00AE097E"/>
    <w:rsid w:val="00AE105F"/>
    <w:rsid w:val="00AE1242"/>
    <w:rsid w:val="00AE16BB"/>
    <w:rsid w:val="00AE39EE"/>
    <w:rsid w:val="00AE4927"/>
    <w:rsid w:val="00AE6D8F"/>
    <w:rsid w:val="00AE7287"/>
    <w:rsid w:val="00AF28FD"/>
    <w:rsid w:val="00AF2C13"/>
    <w:rsid w:val="00AF5F77"/>
    <w:rsid w:val="00AF728F"/>
    <w:rsid w:val="00B004FC"/>
    <w:rsid w:val="00B017FA"/>
    <w:rsid w:val="00B0195B"/>
    <w:rsid w:val="00B02481"/>
    <w:rsid w:val="00B046AF"/>
    <w:rsid w:val="00B05A9D"/>
    <w:rsid w:val="00B05EFF"/>
    <w:rsid w:val="00B07299"/>
    <w:rsid w:val="00B0768C"/>
    <w:rsid w:val="00B1305F"/>
    <w:rsid w:val="00B13AC9"/>
    <w:rsid w:val="00B17071"/>
    <w:rsid w:val="00B20F7E"/>
    <w:rsid w:val="00B21536"/>
    <w:rsid w:val="00B2197D"/>
    <w:rsid w:val="00B2224B"/>
    <w:rsid w:val="00B22EBD"/>
    <w:rsid w:val="00B24828"/>
    <w:rsid w:val="00B25023"/>
    <w:rsid w:val="00B31B55"/>
    <w:rsid w:val="00B34FD8"/>
    <w:rsid w:val="00B355CA"/>
    <w:rsid w:val="00B37096"/>
    <w:rsid w:val="00B37224"/>
    <w:rsid w:val="00B40E62"/>
    <w:rsid w:val="00B41EFB"/>
    <w:rsid w:val="00B426DD"/>
    <w:rsid w:val="00B42777"/>
    <w:rsid w:val="00B43E95"/>
    <w:rsid w:val="00B44479"/>
    <w:rsid w:val="00B471A4"/>
    <w:rsid w:val="00B47A4C"/>
    <w:rsid w:val="00B5032B"/>
    <w:rsid w:val="00B531D4"/>
    <w:rsid w:val="00B57513"/>
    <w:rsid w:val="00B607F3"/>
    <w:rsid w:val="00B647B4"/>
    <w:rsid w:val="00B64B69"/>
    <w:rsid w:val="00B659D0"/>
    <w:rsid w:val="00B660DE"/>
    <w:rsid w:val="00B67A89"/>
    <w:rsid w:val="00B757DF"/>
    <w:rsid w:val="00B75E4A"/>
    <w:rsid w:val="00B77AE0"/>
    <w:rsid w:val="00B77C0D"/>
    <w:rsid w:val="00B80204"/>
    <w:rsid w:val="00B832A4"/>
    <w:rsid w:val="00B84334"/>
    <w:rsid w:val="00B84A1A"/>
    <w:rsid w:val="00B84DD1"/>
    <w:rsid w:val="00B863EC"/>
    <w:rsid w:val="00B872E1"/>
    <w:rsid w:val="00B87896"/>
    <w:rsid w:val="00B94800"/>
    <w:rsid w:val="00B94D59"/>
    <w:rsid w:val="00B94E32"/>
    <w:rsid w:val="00B9598C"/>
    <w:rsid w:val="00BA1E66"/>
    <w:rsid w:val="00BA3504"/>
    <w:rsid w:val="00BA380D"/>
    <w:rsid w:val="00BA3D6B"/>
    <w:rsid w:val="00BA6AF3"/>
    <w:rsid w:val="00BB2E24"/>
    <w:rsid w:val="00BB3090"/>
    <w:rsid w:val="00BB30B8"/>
    <w:rsid w:val="00BB4F42"/>
    <w:rsid w:val="00BB6395"/>
    <w:rsid w:val="00BC2D65"/>
    <w:rsid w:val="00BC4AE0"/>
    <w:rsid w:val="00BC4CEB"/>
    <w:rsid w:val="00BC5CA0"/>
    <w:rsid w:val="00BD1D9B"/>
    <w:rsid w:val="00BD3159"/>
    <w:rsid w:val="00BD35FB"/>
    <w:rsid w:val="00BD37C6"/>
    <w:rsid w:val="00BD3B6D"/>
    <w:rsid w:val="00BD4701"/>
    <w:rsid w:val="00BD5ED5"/>
    <w:rsid w:val="00BD6E92"/>
    <w:rsid w:val="00BD714C"/>
    <w:rsid w:val="00BE15BD"/>
    <w:rsid w:val="00BE1CCB"/>
    <w:rsid w:val="00BE3A5E"/>
    <w:rsid w:val="00BE55CE"/>
    <w:rsid w:val="00BF1BA5"/>
    <w:rsid w:val="00BF246E"/>
    <w:rsid w:val="00BF34E0"/>
    <w:rsid w:val="00BF3C96"/>
    <w:rsid w:val="00BF3EB0"/>
    <w:rsid w:val="00BF473B"/>
    <w:rsid w:val="00BF5577"/>
    <w:rsid w:val="00BF580C"/>
    <w:rsid w:val="00BF5B65"/>
    <w:rsid w:val="00C033D8"/>
    <w:rsid w:val="00C067A3"/>
    <w:rsid w:val="00C06FDE"/>
    <w:rsid w:val="00C07B2F"/>
    <w:rsid w:val="00C1143F"/>
    <w:rsid w:val="00C11896"/>
    <w:rsid w:val="00C1287C"/>
    <w:rsid w:val="00C13A44"/>
    <w:rsid w:val="00C13A5A"/>
    <w:rsid w:val="00C170C1"/>
    <w:rsid w:val="00C21CC4"/>
    <w:rsid w:val="00C25879"/>
    <w:rsid w:val="00C26766"/>
    <w:rsid w:val="00C27109"/>
    <w:rsid w:val="00C27341"/>
    <w:rsid w:val="00C3122E"/>
    <w:rsid w:val="00C321C6"/>
    <w:rsid w:val="00C323F7"/>
    <w:rsid w:val="00C333EE"/>
    <w:rsid w:val="00C33420"/>
    <w:rsid w:val="00C33F30"/>
    <w:rsid w:val="00C371E3"/>
    <w:rsid w:val="00C37E77"/>
    <w:rsid w:val="00C40CF0"/>
    <w:rsid w:val="00C428C7"/>
    <w:rsid w:val="00C455EE"/>
    <w:rsid w:val="00C47609"/>
    <w:rsid w:val="00C50827"/>
    <w:rsid w:val="00C50992"/>
    <w:rsid w:val="00C50DA6"/>
    <w:rsid w:val="00C513DE"/>
    <w:rsid w:val="00C51538"/>
    <w:rsid w:val="00C540D5"/>
    <w:rsid w:val="00C560E4"/>
    <w:rsid w:val="00C623F0"/>
    <w:rsid w:val="00C71453"/>
    <w:rsid w:val="00C73199"/>
    <w:rsid w:val="00C73C44"/>
    <w:rsid w:val="00C73EE8"/>
    <w:rsid w:val="00C74C43"/>
    <w:rsid w:val="00C8244C"/>
    <w:rsid w:val="00C8286E"/>
    <w:rsid w:val="00C84428"/>
    <w:rsid w:val="00C86B48"/>
    <w:rsid w:val="00C86C4F"/>
    <w:rsid w:val="00C9524E"/>
    <w:rsid w:val="00CA0E59"/>
    <w:rsid w:val="00CA2954"/>
    <w:rsid w:val="00CA3DBC"/>
    <w:rsid w:val="00CA5945"/>
    <w:rsid w:val="00CA5D32"/>
    <w:rsid w:val="00CA63D2"/>
    <w:rsid w:val="00CA682C"/>
    <w:rsid w:val="00CB259A"/>
    <w:rsid w:val="00CB2B45"/>
    <w:rsid w:val="00CB3062"/>
    <w:rsid w:val="00CB3735"/>
    <w:rsid w:val="00CB7ED6"/>
    <w:rsid w:val="00CC18C8"/>
    <w:rsid w:val="00CC222D"/>
    <w:rsid w:val="00CC2F47"/>
    <w:rsid w:val="00CC50A1"/>
    <w:rsid w:val="00CC5228"/>
    <w:rsid w:val="00CC54EE"/>
    <w:rsid w:val="00CC79B7"/>
    <w:rsid w:val="00CD5B11"/>
    <w:rsid w:val="00CE1F03"/>
    <w:rsid w:val="00CE210F"/>
    <w:rsid w:val="00CE3E30"/>
    <w:rsid w:val="00CE57ED"/>
    <w:rsid w:val="00CF0C5A"/>
    <w:rsid w:val="00CF18F4"/>
    <w:rsid w:val="00CF3D50"/>
    <w:rsid w:val="00CF49FB"/>
    <w:rsid w:val="00CF62CF"/>
    <w:rsid w:val="00D03303"/>
    <w:rsid w:val="00D03986"/>
    <w:rsid w:val="00D04F49"/>
    <w:rsid w:val="00D07937"/>
    <w:rsid w:val="00D102D0"/>
    <w:rsid w:val="00D12370"/>
    <w:rsid w:val="00D17441"/>
    <w:rsid w:val="00D17B94"/>
    <w:rsid w:val="00D212AC"/>
    <w:rsid w:val="00D245F5"/>
    <w:rsid w:val="00D267D4"/>
    <w:rsid w:val="00D26F3E"/>
    <w:rsid w:val="00D30EEF"/>
    <w:rsid w:val="00D32828"/>
    <w:rsid w:val="00D34228"/>
    <w:rsid w:val="00D367D0"/>
    <w:rsid w:val="00D422B9"/>
    <w:rsid w:val="00D42A50"/>
    <w:rsid w:val="00D42F89"/>
    <w:rsid w:val="00D4326C"/>
    <w:rsid w:val="00D435BB"/>
    <w:rsid w:val="00D43EAA"/>
    <w:rsid w:val="00D5096E"/>
    <w:rsid w:val="00D5130D"/>
    <w:rsid w:val="00D5196D"/>
    <w:rsid w:val="00D5266A"/>
    <w:rsid w:val="00D572EF"/>
    <w:rsid w:val="00D61203"/>
    <w:rsid w:val="00D63BB0"/>
    <w:rsid w:val="00D65F72"/>
    <w:rsid w:val="00D67A02"/>
    <w:rsid w:val="00D70CF9"/>
    <w:rsid w:val="00D73373"/>
    <w:rsid w:val="00D751E1"/>
    <w:rsid w:val="00D76BA0"/>
    <w:rsid w:val="00D7788C"/>
    <w:rsid w:val="00D807C0"/>
    <w:rsid w:val="00D81782"/>
    <w:rsid w:val="00D83CE5"/>
    <w:rsid w:val="00D8519A"/>
    <w:rsid w:val="00D85256"/>
    <w:rsid w:val="00D8540F"/>
    <w:rsid w:val="00D86F76"/>
    <w:rsid w:val="00D9092E"/>
    <w:rsid w:val="00D92BC2"/>
    <w:rsid w:val="00D96497"/>
    <w:rsid w:val="00D96937"/>
    <w:rsid w:val="00DA0D16"/>
    <w:rsid w:val="00DA35A0"/>
    <w:rsid w:val="00DA3CF1"/>
    <w:rsid w:val="00DA45B0"/>
    <w:rsid w:val="00DA6B5B"/>
    <w:rsid w:val="00DA7A11"/>
    <w:rsid w:val="00DB0F31"/>
    <w:rsid w:val="00DB16FB"/>
    <w:rsid w:val="00DB1A14"/>
    <w:rsid w:val="00DB3124"/>
    <w:rsid w:val="00DB3CC9"/>
    <w:rsid w:val="00DB4CA3"/>
    <w:rsid w:val="00DB633A"/>
    <w:rsid w:val="00DB666C"/>
    <w:rsid w:val="00DB7DD3"/>
    <w:rsid w:val="00DC1E6C"/>
    <w:rsid w:val="00DC24D9"/>
    <w:rsid w:val="00DC3938"/>
    <w:rsid w:val="00DC3A30"/>
    <w:rsid w:val="00DC3BA8"/>
    <w:rsid w:val="00DC4436"/>
    <w:rsid w:val="00DC7490"/>
    <w:rsid w:val="00DD13D9"/>
    <w:rsid w:val="00DD4D59"/>
    <w:rsid w:val="00DD61F7"/>
    <w:rsid w:val="00DD65F0"/>
    <w:rsid w:val="00DD7B4F"/>
    <w:rsid w:val="00DE10C9"/>
    <w:rsid w:val="00DE116A"/>
    <w:rsid w:val="00DE1F4F"/>
    <w:rsid w:val="00DE2A3D"/>
    <w:rsid w:val="00DF0F4C"/>
    <w:rsid w:val="00DF1642"/>
    <w:rsid w:val="00DF3623"/>
    <w:rsid w:val="00DF4814"/>
    <w:rsid w:val="00DF5502"/>
    <w:rsid w:val="00DF62B9"/>
    <w:rsid w:val="00DF7605"/>
    <w:rsid w:val="00E043BF"/>
    <w:rsid w:val="00E044F2"/>
    <w:rsid w:val="00E058E6"/>
    <w:rsid w:val="00E06F58"/>
    <w:rsid w:val="00E100BE"/>
    <w:rsid w:val="00E11176"/>
    <w:rsid w:val="00E12286"/>
    <w:rsid w:val="00E1237D"/>
    <w:rsid w:val="00E16405"/>
    <w:rsid w:val="00E17A35"/>
    <w:rsid w:val="00E25684"/>
    <w:rsid w:val="00E3213A"/>
    <w:rsid w:val="00E349EF"/>
    <w:rsid w:val="00E34C63"/>
    <w:rsid w:val="00E4120F"/>
    <w:rsid w:val="00E43182"/>
    <w:rsid w:val="00E43CFC"/>
    <w:rsid w:val="00E445E0"/>
    <w:rsid w:val="00E45D0B"/>
    <w:rsid w:val="00E476DB"/>
    <w:rsid w:val="00E47824"/>
    <w:rsid w:val="00E51A54"/>
    <w:rsid w:val="00E53134"/>
    <w:rsid w:val="00E548DF"/>
    <w:rsid w:val="00E55C1A"/>
    <w:rsid w:val="00E55D82"/>
    <w:rsid w:val="00E57ABF"/>
    <w:rsid w:val="00E61642"/>
    <w:rsid w:val="00E6215A"/>
    <w:rsid w:val="00E62FB9"/>
    <w:rsid w:val="00E6332A"/>
    <w:rsid w:val="00E6480B"/>
    <w:rsid w:val="00E6599D"/>
    <w:rsid w:val="00E660F3"/>
    <w:rsid w:val="00E66511"/>
    <w:rsid w:val="00E71BAE"/>
    <w:rsid w:val="00E72AD7"/>
    <w:rsid w:val="00E770EC"/>
    <w:rsid w:val="00E7D36D"/>
    <w:rsid w:val="00E803F0"/>
    <w:rsid w:val="00E82793"/>
    <w:rsid w:val="00E84042"/>
    <w:rsid w:val="00E84911"/>
    <w:rsid w:val="00E84F13"/>
    <w:rsid w:val="00E85616"/>
    <w:rsid w:val="00E85BF6"/>
    <w:rsid w:val="00E8793C"/>
    <w:rsid w:val="00E93217"/>
    <w:rsid w:val="00E94810"/>
    <w:rsid w:val="00E94FFF"/>
    <w:rsid w:val="00E956A9"/>
    <w:rsid w:val="00E96EEF"/>
    <w:rsid w:val="00EA4D59"/>
    <w:rsid w:val="00EA74F2"/>
    <w:rsid w:val="00EA7A28"/>
    <w:rsid w:val="00EB0579"/>
    <w:rsid w:val="00EB116C"/>
    <w:rsid w:val="00EB23BF"/>
    <w:rsid w:val="00EB23F3"/>
    <w:rsid w:val="00EB3790"/>
    <w:rsid w:val="00EB3D4E"/>
    <w:rsid w:val="00EB5C7A"/>
    <w:rsid w:val="00EB7F5F"/>
    <w:rsid w:val="00EC0480"/>
    <w:rsid w:val="00EC0AD0"/>
    <w:rsid w:val="00EC16C0"/>
    <w:rsid w:val="00EC3EBA"/>
    <w:rsid w:val="00EC50BB"/>
    <w:rsid w:val="00ED2E7C"/>
    <w:rsid w:val="00ED5E1A"/>
    <w:rsid w:val="00ED61C5"/>
    <w:rsid w:val="00F008B0"/>
    <w:rsid w:val="00F00F59"/>
    <w:rsid w:val="00F018E6"/>
    <w:rsid w:val="00F01CAD"/>
    <w:rsid w:val="00F02723"/>
    <w:rsid w:val="00F042AF"/>
    <w:rsid w:val="00F0490F"/>
    <w:rsid w:val="00F050CF"/>
    <w:rsid w:val="00F05A5A"/>
    <w:rsid w:val="00F107BD"/>
    <w:rsid w:val="00F1084B"/>
    <w:rsid w:val="00F10C83"/>
    <w:rsid w:val="00F10E7D"/>
    <w:rsid w:val="00F11B51"/>
    <w:rsid w:val="00F11C88"/>
    <w:rsid w:val="00F12AA6"/>
    <w:rsid w:val="00F13B36"/>
    <w:rsid w:val="00F15D35"/>
    <w:rsid w:val="00F178DA"/>
    <w:rsid w:val="00F17CE6"/>
    <w:rsid w:val="00F218A0"/>
    <w:rsid w:val="00F21C1B"/>
    <w:rsid w:val="00F245FA"/>
    <w:rsid w:val="00F267BC"/>
    <w:rsid w:val="00F2767A"/>
    <w:rsid w:val="00F308FA"/>
    <w:rsid w:val="00F32404"/>
    <w:rsid w:val="00F3522B"/>
    <w:rsid w:val="00F3591C"/>
    <w:rsid w:val="00F3693D"/>
    <w:rsid w:val="00F40B74"/>
    <w:rsid w:val="00F44D62"/>
    <w:rsid w:val="00F45026"/>
    <w:rsid w:val="00F4618A"/>
    <w:rsid w:val="00F51576"/>
    <w:rsid w:val="00F51DF9"/>
    <w:rsid w:val="00F536F0"/>
    <w:rsid w:val="00F53C85"/>
    <w:rsid w:val="00F575D3"/>
    <w:rsid w:val="00F60E5E"/>
    <w:rsid w:val="00F61268"/>
    <w:rsid w:val="00F6337D"/>
    <w:rsid w:val="00F642F5"/>
    <w:rsid w:val="00F64DE1"/>
    <w:rsid w:val="00F67F4E"/>
    <w:rsid w:val="00F709E5"/>
    <w:rsid w:val="00F70B17"/>
    <w:rsid w:val="00F7194B"/>
    <w:rsid w:val="00F71D97"/>
    <w:rsid w:val="00F71D9A"/>
    <w:rsid w:val="00F72585"/>
    <w:rsid w:val="00F748E9"/>
    <w:rsid w:val="00F74BFD"/>
    <w:rsid w:val="00F75CC2"/>
    <w:rsid w:val="00F76419"/>
    <w:rsid w:val="00F76C49"/>
    <w:rsid w:val="00F77A81"/>
    <w:rsid w:val="00F8070C"/>
    <w:rsid w:val="00F8156F"/>
    <w:rsid w:val="00F81777"/>
    <w:rsid w:val="00F82C23"/>
    <w:rsid w:val="00F831A1"/>
    <w:rsid w:val="00F84CFF"/>
    <w:rsid w:val="00F911C5"/>
    <w:rsid w:val="00F92B34"/>
    <w:rsid w:val="00F93442"/>
    <w:rsid w:val="00F94571"/>
    <w:rsid w:val="00F95591"/>
    <w:rsid w:val="00F97F32"/>
    <w:rsid w:val="00FA414B"/>
    <w:rsid w:val="00FA4EEF"/>
    <w:rsid w:val="00FA6253"/>
    <w:rsid w:val="00FA7635"/>
    <w:rsid w:val="00FA7D34"/>
    <w:rsid w:val="00FB1D11"/>
    <w:rsid w:val="00FB26CE"/>
    <w:rsid w:val="00FB300D"/>
    <w:rsid w:val="00FB3B27"/>
    <w:rsid w:val="00FB6F61"/>
    <w:rsid w:val="00FB7124"/>
    <w:rsid w:val="00FB7CF7"/>
    <w:rsid w:val="00FC0CE2"/>
    <w:rsid w:val="00FC16D6"/>
    <w:rsid w:val="00FC20CB"/>
    <w:rsid w:val="00FC27DA"/>
    <w:rsid w:val="00FC3162"/>
    <w:rsid w:val="00FC352D"/>
    <w:rsid w:val="00FC3CD6"/>
    <w:rsid w:val="00FC542D"/>
    <w:rsid w:val="00FC5CAA"/>
    <w:rsid w:val="00FC5D4F"/>
    <w:rsid w:val="00FD2635"/>
    <w:rsid w:val="00FD3C85"/>
    <w:rsid w:val="00FD79F1"/>
    <w:rsid w:val="00FE07BB"/>
    <w:rsid w:val="00FE08CE"/>
    <w:rsid w:val="00FE2F68"/>
    <w:rsid w:val="00FE53F9"/>
    <w:rsid w:val="00FF39AC"/>
    <w:rsid w:val="00FF55CE"/>
    <w:rsid w:val="00FF6131"/>
    <w:rsid w:val="0205F052"/>
    <w:rsid w:val="0208D480"/>
    <w:rsid w:val="031AB4BD"/>
    <w:rsid w:val="07FC93CB"/>
    <w:rsid w:val="087B63CB"/>
    <w:rsid w:val="0B859785"/>
    <w:rsid w:val="1693889F"/>
    <w:rsid w:val="18A60E0C"/>
    <w:rsid w:val="18CE3FA8"/>
    <w:rsid w:val="1919B453"/>
    <w:rsid w:val="1A746AB6"/>
    <w:rsid w:val="1BBA1A6F"/>
    <w:rsid w:val="1C6A3FC2"/>
    <w:rsid w:val="1DB2D534"/>
    <w:rsid w:val="1F1F1766"/>
    <w:rsid w:val="2033047B"/>
    <w:rsid w:val="23885E8D"/>
    <w:rsid w:val="295BF631"/>
    <w:rsid w:val="2CBE1464"/>
    <w:rsid w:val="2D5E84E0"/>
    <w:rsid w:val="2DF49BD0"/>
    <w:rsid w:val="2EF53937"/>
    <w:rsid w:val="2EF5612F"/>
    <w:rsid w:val="30B67EBB"/>
    <w:rsid w:val="3210F0B2"/>
    <w:rsid w:val="32D16E1D"/>
    <w:rsid w:val="33D40C83"/>
    <w:rsid w:val="38198B2C"/>
    <w:rsid w:val="3F5E27E7"/>
    <w:rsid w:val="402DDB17"/>
    <w:rsid w:val="4272859F"/>
    <w:rsid w:val="4653BD66"/>
    <w:rsid w:val="48135468"/>
    <w:rsid w:val="48BC9619"/>
    <w:rsid w:val="4D63BBC6"/>
    <w:rsid w:val="50117D71"/>
    <w:rsid w:val="50124E5A"/>
    <w:rsid w:val="50E8E5EA"/>
    <w:rsid w:val="5442DD5A"/>
    <w:rsid w:val="5455FF29"/>
    <w:rsid w:val="5A178F1A"/>
    <w:rsid w:val="5D3954E0"/>
    <w:rsid w:val="5DD9BE82"/>
    <w:rsid w:val="5EB90E4F"/>
    <w:rsid w:val="6058066E"/>
    <w:rsid w:val="63A4B230"/>
    <w:rsid w:val="645B02A9"/>
    <w:rsid w:val="66C2C90D"/>
    <w:rsid w:val="6C58C190"/>
    <w:rsid w:val="6D2DB7FC"/>
    <w:rsid w:val="70950853"/>
    <w:rsid w:val="735A2763"/>
    <w:rsid w:val="749E52FC"/>
    <w:rsid w:val="768EAA75"/>
    <w:rsid w:val="771A98BB"/>
    <w:rsid w:val="795566AB"/>
    <w:rsid w:val="79F56A69"/>
    <w:rsid w:val="7CD36E28"/>
    <w:rsid w:val="7EEEA050"/>
    <w:rsid w:val="7F24E62E"/>
    <w:rsid w:val="7FB61E9B"/>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6D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7901B1"/>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2"/>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character" w:styleId="UnresolvedMention">
    <w:name w:val="Unresolved Mention"/>
    <w:basedOn w:val="DefaultParagraphFont"/>
    <w:uiPriority w:val="99"/>
    <w:semiHidden/>
    <w:unhideWhenUsed/>
    <w:rsid w:val="00C13A5A"/>
    <w:rPr>
      <w:color w:val="605E5C"/>
      <w:shd w:val="clear" w:color="auto" w:fill="E1DFDD"/>
    </w:rPr>
  </w:style>
  <w:style w:type="character" w:styleId="CommentReference">
    <w:name w:val="annotation reference"/>
    <w:basedOn w:val="DefaultParagraphFont"/>
    <w:uiPriority w:val="99"/>
    <w:semiHidden/>
    <w:unhideWhenUsed/>
    <w:rsid w:val="00A5444B"/>
    <w:rPr>
      <w:sz w:val="16"/>
      <w:szCs w:val="16"/>
    </w:rPr>
  </w:style>
  <w:style w:type="paragraph" w:styleId="CommentText">
    <w:name w:val="annotation text"/>
    <w:basedOn w:val="Normal"/>
    <w:link w:val="CommentTextChar"/>
    <w:uiPriority w:val="99"/>
    <w:unhideWhenUsed/>
    <w:rsid w:val="00A5444B"/>
    <w:rPr>
      <w:sz w:val="20"/>
      <w:szCs w:val="20"/>
    </w:rPr>
  </w:style>
  <w:style w:type="character" w:customStyle="1" w:styleId="CommentTextChar">
    <w:name w:val="Comment Text Char"/>
    <w:basedOn w:val="DefaultParagraphFont"/>
    <w:link w:val="CommentText"/>
    <w:uiPriority w:val="99"/>
    <w:rsid w:val="00A5444B"/>
    <w:rPr>
      <w:rFonts w:asciiTheme="minorHAnsi" w:hAnsiTheme="minorHAnsi" w:cstheme="minorHAnsi"/>
      <w:color w:val="000000" w:themeColor="text1"/>
      <w:lang w:eastAsia="en-US"/>
    </w:rPr>
  </w:style>
  <w:style w:type="paragraph" w:customStyle="1" w:styleId="Default">
    <w:name w:val="Default"/>
    <w:rsid w:val="00A5444B"/>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B47A4C"/>
    <w:pPr>
      <w:spacing w:after="0"/>
    </w:pPr>
    <w:rPr>
      <w:sz w:val="20"/>
      <w:szCs w:val="20"/>
    </w:rPr>
  </w:style>
  <w:style w:type="character" w:customStyle="1" w:styleId="FootnoteTextChar">
    <w:name w:val="Footnote Text Char"/>
    <w:basedOn w:val="DefaultParagraphFont"/>
    <w:link w:val="FootnoteText"/>
    <w:uiPriority w:val="99"/>
    <w:semiHidden/>
    <w:rsid w:val="00B47A4C"/>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B47A4C"/>
    <w:rPr>
      <w:vertAlign w:val="superscript"/>
    </w:rPr>
  </w:style>
  <w:style w:type="paragraph" w:styleId="Revision">
    <w:name w:val="Revision"/>
    <w:hidden/>
    <w:semiHidden/>
    <w:rsid w:val="00DB3CC9"/>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345CC1"/>
    <w:rPr>
      <w:b/>
      <w:bCs/>
    </w:rPr>
  </w:style>
  <w:style w:type="character" w:customStyle="1" w:styleId="CommentSubjectChar">
    <w:name w:val="Comment Subject Char"/>
    <w:basedOn w:val="CommentTextChar"/>
    <w:link w:val="CommentSubject"/>
    <w:uiPriority w:val="99"/>
    <w:semiHidden/>
    <w:rsid w:val="00345CC1"/>
    <w:rPr>
      <w:rFonts w:asciiTheme="minorHAnsi" w:hAnsiTheme="minorHAnsi" w:cstheme="minorHAnsi"/>
      <w:b/>
      <w:bCs/>
      <w:color w:val="000000" w:themeColor="text1"/>
      <w:lang w:eastAsia="en-US"/>
    </w:rPr>
  </w:style>
  <w:style w:type="character" w:styleId="Mention">
    <w:name w:val="Mention"/>
    <w:basedOn w:val="DefaultParagraphFont"/>
    <w:uiPriority w:val="99"/>
    <w:unhideWhenUsed/>
    <w:rsid w:val="00731D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5957">
      <w:bodyDiv w:val="1"/>
      <w:marLeft w:val="0"/>
      <w:marRight w:val="0"/>
      <w:marTop w:val="0"/>
      <w:marBottom w:val="0"/>
      <w:divBdr>
        <w:top w:val="none" w:sz="0" w:space="0" w:color="auto"/>
        <w:left w:val="none" w:sz="0" w:space="0" w:color="auto"/>
        <w:bottom w:val="none" w:sz="0" w:space="0" w:color="auto"/>
        <w:right w:val="none" w:sz="0" w:space="0" w:color="auto"/>
      </w:divBdr>
    </w:div>
    <w:div w:id="550531216">
      <w:bodyDiv w:val="1"/>
      <w:marLeft w:val="0"/>
      <w:marRight w:val="0"/>
      <w:marTop w:val="0"/>
      <w:marBottom w:val="0"/>
      <w:divBdr>
        <w:top w:val="none" w:sz="0" w:space="0" w:color="auto"/>
        <w:left w:val="none" w:sz="0" w:space="0" w:color="auto"/>
        <w:bottom w:val="none" w:sz="0" w:space="0" w:color="auto"/>
        <w:right w:val="none" w:sz="0" w:space="0" w:color="auto"/>
      </w:divBdr>
      <w:divsChild>
        <w:div w:id="53548605">
          <w:marLeft w:val="446"/>
          <w:marRight w:val="0"/>
          <w:marTop w:val="0"/>
          <w:marBottom w:val="151"/>
          <w:divBdr>
            <w:top w:val="none" w:sz="0" w:space="0" w:color="auto"/>
            <w:left w:val="none" w:sz="0" w:space="0" w:color="auto"/>
            <w:bottom w:val="none" w:sz="0" w:space="0" w:color="auto"/>
            <w:right w:val="none" w:sz="0" w:space="0" w:color="auto"/>
          </w:divBdr>
        </w:div>
      </w:divsChild>
    </w:div>
    <w:div w:id="689529194">
      <w:bodyDiv w:val="1"/>
      <w:marLeft w:val="0"/>
      <w:marRight w:val="0"/>
      <w:marTop w:val="0"/>
      <w:marBottom w:val="0"/>
      <w:divBdr>
        <w:top w:val="none" w:sz="0" w:space="0" w:color="auto"/>
        <w:left w:val="none" w:sz="0" w:space="0" w:color="auto"/>
        <w:bottom w:val="none" w:sz="0" w:space="0" w:color="auto"/>
        <w:right w:val="none" w:sz="0" w:space="0" w:color="auto"/>
      </w:divBdr>
      <w:divsChild>
        <w:div w:id="199512547">
          <w:marLeft w:val="547"/>
          <w:marRight w:val="0"/>
          <w:marTop w:val="60"/>
          <w:marBottom w:val="120"/>
          <w:divBdr>
            <w:top w:val="none" w:sz="0" w:space="0" w:color="auto"/>
            <w:left w:val="none" w:sz="0" w:space="0" w:color="auto"/>
            <w:bottom w:val="none" w:sz="0" w:space="0" w:color="auto"/>
            <w:right w:val="none" w:sz="0" w:space="0" w:color="auto"/>
          </w:divBdr>
        </w:div>
        <w:div w:id="678578027">
          <w:marLeft w:val="547"/>
          <w:marRight w:val="0"/>
          <w:marTop w:val="60"/>
          <w:marBottom w:val="120"/>
          <w:divBdr>
            <w:top w:val="none" w:sz="0" w:space="0" w:color="auto"/>
            <w:left w:val="none" w:sz="0" w:space="0" w:color="auto"/>
            <w:bottom w:val="none" w:sz="0" w:space="0" w:color="auto"/>
            <w:right w:val="none" w:sz="0" w:space="0" w:color="auto"/>
          </w:divBdr>
        </w:div>
        <w:div w:id="1068501153">
          <w:marLeft w:val="547"/>
          <w:marRight w:val="0"/>
          <w:marTop w:val="60"/>
          <w:marBottom w:val="120"/>
          <w:divBdr>
            <w:top w:val="none" w:sz="0" w:space="0" w:color="auto"/>
            <w:left w:val="none" w:sz="0" w:space="0" w:color="auto"/>
            <w:bottom w:val="none" w:sz="0" w:space="0" w:color="auto"/>
            <w:right w:val="none" w:sz="0" w:space="0" w:color="auto"/>
          </w:divBdr>
        </w:div>
        <w:div w:id="1240023153">
          <w:marLeft w:val="547"/>
          <w:marRight w:val="0"/>
          <w:marTop w:val="60"/>
          <w:marBottom w:val="120"/>
          <w:divBdr>
            <w:top w:val="none" w:sz="0" w:space="0" w:color="auto"/>
            <w:left w:val="none" w:sz="0" w:space="0" w:color="auto"/>
            <w:bottom w:val="none" w:sz="0" w:space="0" w:color="auto"/>
            <w:right w:val="none" w:sz="0" w:space="0" w:color="auto"/>
          </w:divBdr>
        </w:div>
        <w:div w:id="1814709362">
          <w:marLeft w:val="547"/>
          <w:marRight w:val="0"/>
          <w:marTop w:val="60"/>
          <w:marBottom w:val="120"/>
          <w:divBdr>
            <w:top w:val="none" w:sz="0" w:space="0" w:color="auto"/>
            <w:left w:val="none" w:sz="0" w:space="0" w:color="auto"/>
            <w:bottom w:val="none" w:sz="0" w:space="0" w:color="auto"/>
            <w:right w:val="none" w:sz="0" w:space="0" w:color="auto"/>
          </w:divBdr>
        </w:div>
        <w:div w:id="2126151373">
          <w:marLeft w:val="547"/>
          <w:marRight w:val="0"/>
          <w:marTop w:val="60"/>
          <w:marBottom w:val="120"/>
          <w:divBdr>
            <w:top w:val="none" w:sz="0" w:space="0" w:color="auto"/>
            <w:left w:val="none" w:sz="0" w:space="0" w:color="auto"/>
            <w:bottom w:val="none" w:sz="0" w:space="0" w:color="auto"/>
            <w:right w:val="none" w:sz="0" w:space="0" w:color="auto"/>
          </w:divBdr>
        </w:div>
      </w:divsChild>
    </w:div>
    <w:div w:id="827671720">
      <w:bodyDiv w:val="1"/>
      <w:marLeft w:val="0"/>
      <w:marRight w:val="0"/>
      <w:marTop w:val="0"/>
      <w:marBottom w:val="0"/>
      <w:divBdr>
        <w:top w:val="none" w:sz="0" w:space="0" w:color="auto"/>
        <w:left w:val="none" w:sz="0" w:space="0" w:color="auto"/>
        <w:bottom w:val="none" w:sz="0" w:space="0" w:color="auto"/>
        <w:right w:val="none" w:sz="0" w:space="0" w:color="auto"/>
      </w:divBdr>
      <w:divsChild>
        <w:div w:id="108277568">
          <w:marLeft w:val="1080"/>
          <w:marRight w:val="0"/>
          <w:marTop w:val="100"/>
          <w:marBottom w:val="200"/>
          <w:divBdr>
            <w:top w:val="none" w:sz="0" w:space="0" w:color="auto"/>
            <w:left w:val="none" w:sz="0" w:space="0" w:color="auto"/>
            <w:bottom w:val="none" w:sz="0" w:space="0" w:color="auto"/>
            <w:right w:val="none" w:sz="0" w:space="0" w:color="auto"/>
          </w:divBdr>
        </w:div>
      </w:divsChild>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06202467">
      <w:bodyDiv w:val="1"/>
      <w:marLeft w:val="0"/>
      <w:marRight w:val="0"/>
      <w:marTop w:val="0"/>
      <w:marBottom w:val="0"/>
      <w:divBdr>
        <w:top w:val="none" w:sz="0" w:space="0" w:color="auto"/>
        <w:left w:val="none" w:sz="0" w:space="0" w:color="auto"/>
        <w:bottom w:val="none" w:sz="0" w:space="0" w:color="auto"/>
        <w:right w:val="none" w:sz="0" w:space="0" w:color="auto"/>
      </w:divBdr>
      <w:divsChild>
        <w:div w:id="939752659">
          <w:marLeft w:val="446"/>
          <w:marRight w:val="0"/>
          <w:marTop w:val="0"/>
          <w:marBottom w:val="151"/>
          <w:divBdr>
            <w:top w:val="none" w:sz="0" w:space="0" w:color="auto"/>
            <w:left w:val="none" w:sz="0" w:space="0" w:color="auto"/>
            <w:bottom w:val="none" w:sz="0" w:space="0" w:color="auto"/>
            <w:right w:val="none" w:sz="0" w:space="0" w:color="auto"/>
          </w:divBdr>
        </w:div>
      </w:divsChild>
    </w:div>
    <w:div w:id="1417899270">
      <w:bodyDiv w:val="1"/>
      <w:marLeft w:val="0"/>
      <w:marRight w:val="0"/>
      <w:marTop w:val="0"/>
      <w:marBottom w:val="0"/>
      <w:divBdr>
        <w:top w:val="none" w:sz="0" w:space="0" w:color="auto"/>
        <w:left w:val="none" w:sz="0" w:space="0" w:color="auto"/>
        <w:bottom w:val="none" w:sz="0" w:space="0" w:color="auto"/>
        <w:right w:val="none" w:sz="0" w:space="0" w:color="auto"/>
      </w:divBdr>
      <w:divsChild>
        <w:div w:id="532041425">
          <w:marLeft w:val="446"/>
          <w:marRight w:val="0"/>
          <w:marTop w:val="0"/>
          <w:marBottom w:val="151"/>
          <w:divBdr>
            <w:top w:val="none" w:sz="0" w:space="0" w:color="auto"/>
            <w:left w:val="none" w:sz="0" w:space="0" w:color="auto"/>
            <w:bottom w:val="none" w:sz="0" w:space="0" w:color="auto"/>
            <w:right w:val="none" w:sz="0" w:space="0" w:color="auto"/>
          </w:divBdr>
        </w:div>
      </w:divsChild>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58273043">
      <w:bodyDiv w:val="1"/>
      <w:marLeft w:val="0"/>
      <w:marRight w:val="0"/>
      <w:marTop w:val="0"/>
      <w:marBottom w:val="0"/>
      <w:divBdr>
        <w:top w:val="none" w:sz="0" w:space="0" w:color="auto"/>
        <w:left w:val="none" w:sz="0" w:space="0" w:color="auto"/>
        <w:bottom w:val="none" w:sz="0" w:space="0" w:color="auto"/>
        <w:right w:val="none" w:sz="0" w:space="0" w:color="auto"/>
      </w:divBdr>
    </w:div>
    <w:div w:id="1712881596">
      <w:bodyDiv w:val="1"/>
      <w:marLeft w:val="0"/>
      <w:marRight w:val="0"/>
      <w:marTop w:val="0"/>
      <w:marBottom w:val="0"/>
      <w:divBdr>
        <w:top w:val="none" w:sz="0" w:space="0" w:color="auto"/>
        <w:left w:val="none" w:sz="0" w:space="0" w:color="auto"/>
        <w:bottom w:val="none" w:sz="0" w:space="0" w:color="auto"/>
        <w:right w:val="none" w:sz="0" w:space="0" w:color="auto"/>
      </w:divBdr>
      <w:divsChild>
        <w:div w:id="262223024">
          <w:marLeft w:val="1080"/>
          <w:marRight w:val="0"/>
          <w:marTop w:val="100"/>
          <w:marBottom w:val="120"/>
          <w:divBdr>
            <w:top w:val="none" w:sz="0" w:space="0" w:color="auto"/>
            <w:left w:val="none" w:sz="0" w:space="0" w:color="auto"/>
            <w:bottom w:val="none" w:sz="0" w:space="0" w:color="auto"/>
            <w:right w:val="none" w:sz="0" w:space="0" w:color="auto"/>
          </w:divBdr>
        </w:div>
        <w:div w:id="1337879689">
          <w:marLeft w:val="1080"/>
          <w:marRight w:val="0"/>
          <w:marTop w:val="100"/>
          <w:marBottom w:val="120"/>
          <w:divBdr>
            <w:top w:val="none" w:sz="0" w:space="0" w:color="auto"/>
            <w:left w:val="none" w:sz="0" w:space="0" w:color="auto"/>
            <w:bottom w:val="none" w:sz="0" w:space="0" w:color="auto"/>
            <w:right w:val="none" w:sz="0" w:space="0" w:color="auto"/>
          </w:divBdr>
        </w:div>
      </w:divsChild>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47942811">
      <w:bodyDiv w:val="1"/>
      <w:marLeft w:val="0"/>
      <w:marRight w:val="0"/>
      <w:marTop w:val="0"/>
      <w:marBottom w:val="0"/>
      <w:divBdr>
        <w:top w:val="none" w:sz="0" w:space="0" w:color="auto"/>
        <w:left w:val="none" w:sz="0" w:space="0" w:color="auto"/>
        <w:bottom w:val="none" w:sz="0" w:space="0" w:color="auto"/>
        <w:right w:val="none" w:sz="0" w:space="0" w:color="auto"/>
      </w:divBdr>
      <w:divsChild>
        <w:div w:id="1904488054">
          <w:marLeft w:val="446"/>
          <w:marRight w:val="0"/>
          <w:marTop w:val="0"/>
          <w:marBottom w:val="151"/>
          <w:divBdr>
            <w:top w:val="none" w:sz="0" w:space="0" w:color="auto"/>
            <w:left w:val="none" w:sz="0" w:space="0" w:color="auto"/>
            <w:bottom w:val="none" w:sz="0" w:space="0" w:color="auto"/>
            <w:right w:val="none" w:sz="0" w:space="0" w:color="auto"/>
          </w:divBdr>
        </w:div>
      </w:divsChild>
    </w:div>
    <w:div w:id="1931545978">
      <w:bodyDiv w:val="1"/>
      <w:marLeft w:val="0"/>
      <w:marRight w:val="0"/>
      <w:marTop w:val="0"/>
      <w:marBottom w:val="0"/>
      <w:divBdr>
        <w:top w:val="none" w:sz="0" w:space="0" w:color="auto"/>
        <w:left w:val="none" w:sz="0" w:space="0" w:color="auto"/>
        <w:bottom w:val="none" w:sz="0" w:space="0" w:color="auto"/>
        <w:right w:val="none" w:sz="0" w:space="0" w:color="auto"/>
      </w:divBdr>
      <w:divsChild>
        <w:div w:id="311099584">
          <w:marLeft w:val="446"/>
          <w:marRight w:val="0"/>
          <w:marTop w:val="0"/>
          <w:marBottom w:val="0"/>
          <w:divBdr>
            <w:top w:val="none" w:sz="0" w:space="0" w:color="auto"/>
            <w:left w:val="none" w:sz="0" w:space="0" w:color="auto"/>
            <w:bottom w:val="none" w:sz="0" w:space="0" w:color="auto"/>
            <w:right w:val="none" w:sz="0" w:space="0" w:color="auto"/>
          </w:divBdr>
        </w:div>
        <w:div w:id="809832542">
          <w:marLeft w:val="446"/>
          <w:marRight w:val="0"/>
          <w:marTop w:val="0"/>
          <w:marBottom w:val="0"/>
          <w:divBdr>
            <w:top w:val="none" w:sz="0" w:space="0" w:color="auto"/>
            <w:left w:val="none" w:sz="0" w:space="0" w:color="auto"/>
            <w:bottom w:val="none" w:sz="0" w:space="0" w:color="auto"/>
            <w:right w:val="none" w:sz="0" w:space="0" w:color="auto"/>
          </w:divBdr>
        </w:div>
        <w:div w:id="1531410260">
          <w:marLeft w:val="446"/>
          <w:marRight w:val="0"/>
          <w:marTop w:val="0"/>
          <w:marBottom w:val="0"/>
          <w:divBdr>
            <w:top w:val="none" w:sz="0" w:space="0" w:color="auto"/>
            <w:left w:val="none" w:sz="0" w:space="0" w:color="auto"/>
            <w:bottom w:val="none" w:sz="0" w:space="0" w:color="auto"/>
            <w:right w:val="none" w:sz="0" w:space="0" w:color="auto"/>
          </w:divBdr>
        </w:div>
      </w:divsChild>
    </w:div>
    <w:div w:id="205450223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gov.au/F2014L01212/latest/tex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gov.au/schemes/australian-carbon-credit-unit-scheme/accu-scheme-methods/reforestation-environmental-or-mallee-plantings-fullcam-method-2014/environmental-plantings-pilot-method-close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er.gov.au/schemes/australian-carbon-credit-unit-scheme/how-to-participate-accu-scheme/project-reporting-and-audi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onlineservices.cer.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Plantings Pilot Support Session Checklist</dc:title>
  <dc:subject/>
  <dc:creator/>
  <cp:keywords/>
  <cp:lastModifiedBy/>
  <cp:revision>1</cp:revision>
  <dcterms:created xsi:type="dcterms:W3CDTF">2025-09-03T06:23:00Z</dcterms:created>
  <dcterms:modified xsi:type="dcterms:W3CDTF">2025-09-03T06:24:00Z</dcterms:modified>
</cp:coreProperties>
</file>