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CB4BAD" w14:textId="73FD669A" w:rsidR="00977234" w:rsidRPr="00E02EC0" w:rsidRDefault="00E02EC0" w:rsidP="008442A2">
      <w:pPr>
        <w:pStyle w:val="CERcovertitle"/>
        <w:tabs>
          <w:tab w:val="left" w:pos="5103"/>
        </w:tabs>
        <w:spacing w:before="2520"/>
        <w:ind w:left="5103" w:right="-41"/>
        <w:rPr>
          <w:sz w:val="48"/>
          <w:szCs w:val="48"/>
        </w:rPr>
      </w:pPr>
      <w:r>
        <w:rPr>
          <w:rFonts w:asciiTheme="minorHAnsi" w:hAnsiTheme="minorHAnsi"/>
        </w:rPr>
        <mc:AlternateContent>
          <mc:Choice Requires="wpg">
            <w:drawing>
              <wp:anchor distT="0" distB="0" distL="114300" distR="114300" simplePos="0" relativeHeight="251658241" behindDoc="0" locked="0" layoutInCell="1" allowOverlap="1" wp14:anchorId="51D003B0" wp14:editId="3763F9D7">
                <wp:simplePos x="0" y="0"/>
                <wp:positionH relativeFrom="margin">
                  <wp:align>right</wp:align>
                </wp:positionH>
                <wp:positionV relativeFrom="paragraph">
                  <wp:posOffset>1230630</wp:posOffset>
                </wp:positionV>
                <wp:extent cx="6096635" cy="5756910"/>
                <wp:effectExtent l="0" t="0" r="0" b="0"/>
                <wp:wrapNone/>
                <wp:docPr id="549744952" name="Group 1"/>
                <wp:cNvGraphicFramePr/>
                <a:graphic xmlns:a="http://schemas.openxmlformats.org/drawingml/2006/main">
                  <a:graphicData uri="http://schemas.microsoft.com/office/word/2010/wordprocessingGroup">
                    <wpg:wgp>
                      <wpg:cNvGrpSpPr/>
                      <wpg:grpSpPr>
                        <a:xfrm>
                          <a:off x="0" y="0"/>
                          <a:ext cx="6096635" cy="5756910"/>
                          <a:chOff x="0" y="0"/>
                          <a:chExt cx="6004560" cy="5880735"/>
                        </a:xfrm>
                      </wpg:grpSpPr>
                      <pic:pic xmlns:pic="http://schemas.openxmlformats.org/drawingml/2006/picture">
                        <pic:nvPicPr>
                          <pic:cNvPr id="16" name="Picture 16">
                            <a:extLst>
                              <a:ext uri="{C183D7F6-B498-43B3-948B-1728B52AA6E4}">
                                <adec:decorative xmlns:adec="http://schemas.microsoft.com/office/drawing/2017/decorative" val="1"/>
                              </a:ext>
                            </a:extLst>
                          </pic:cNvPr>
                          <pic:cNvPicPr>
                            <a:picLocks noChangeAspect="1"/>
                          </pic:cNvPicPr>
                        </pic:nvPicPr>
                        <pic:blipFill>
                          <a:blip r:embed="rId9">
                            <a:duotone>
                              <a:prstClr val="black"/>
                              <a:schemeClr val="accent1">
                                <a:lumMod val="40000"/>
                                <a:lumOff val="60000"/>
                                <a:tint val="45000"/>
                                <a:satMod val="400000"/>
                              </a:schemeClr>
                            </a:duotone>
                          </a:blip>
                          <a:stretch>
                            <a:fillRect/>
                          </a:stretch>
                        </pic:blipFill>
                        <pic:spPr>
                          <a:xfrm>
                            <a:off x="0" y="2990850"/>
                            <a:ext cx="1327785" cy="1327785"/>
                          </a:xfrm>
                          <a:prstGeom prst="rect">
                            <a:avLst/>
                          </a:prstGeom>
                        </pic:spPr>
                      </pic:pic>
                      <pic:pic xmlns:pic="http://schemas.openxmlformats.org/drawingml/2006/picture">
                        <pic:nvPicPr>
                          <pic:cNvPr id="17" name="Picture 17">
                            <a:extLst>
                              <a:ext uri="{C183D7F6-B498-43B3-948B-1728B52AA6E4}">
                                <adec:decorative xmlns:adec="http://schemas.microsoft.com/office/drawing/2017/decorative" val="1"/>
                              </a:ext>
                            </a:extLst>
                          </pic:cNvPr>
                          <pic:cNvPicPr>
                            <a:picLocks noChangeAspect="1"/>
                          </pic:cNvPicPr>
                        </pic:nvPicPr>
                        <pic:blipFill>
                          <a:blip r:embed="rId10">
                            <a:duotone>
                              <a:prstClr val="black"/>
                              <a:schemeClr val="accent1">
                                <a:lumMod val="40000"/>
                                <a:lumOff val="60000"/>
                                <a:tint val="45000"/>
                                <a:satMod val="400000"/>
                              </a:schemeClr>
                            </a:duotone>
                          </a:blip>
                          <a:stretch>
                            <a:fillRect/>
                          </a:stretch>
                        </pic:blipFill>
                        <pic:spPr>
                          <a:xfrm>
                            <a:off x="1552575" y="2990850"/>
                            <a:ext cx="1327785" cy="1327785"/>
                          </a:xfrm>
                          <a:prstGeom prst="rect">
                            <a:avLst/>
                          </a:prstGeom>
                        </pic:spPr>
                      </pic:pic>
                      <pic:pic xmlns:pic="http://schemas.openxmlformats.org/drawingml/2006/picture">
                        <pic:nvPicPr>
                          <pic:cNvPr id="20" name="Picture 20">
                            <a:extLst>
                              <a:ext uri="{C183D7F6-B498-43B3-948B-1728B52AA6E4}">
                                <adec:decorative xmlns:adec="http://schemas.microsoft.com/office/drawing/2017/decorative" val="1"/>
                              </a:ext>
                            </a:extLst>
                          </pic:cNvPr>
                          <pic:cNvPicPr>
                            <a:picLocks noChangeAspect="1"/>
                          </pic:cNvPicPr>
                        </pic:nvPicPr>
                        <pic:blipFill>
                          <a:blip r:embed="rId11">
                            <a:duotone>
                              <a:prstClr val="black"/>
                              <a:schemeClr val="accent1">
                                <a:lumMod val="40000"/>
                                <a:lumOff val="60000"/>
                                <a:tint val="45000"/>
                                <a:satMod val="400000"/>
                              </a:schemeClr>
                            </a:duotone>
                          </a:blip>
                          <a:stretch>
                            <a:fillRect/>
                          </a:stretch>
                        </pic:blipFill>
                        <pic:spPr>
                          <a:xfrm>
                            <a:off x="3209925" y="3009900"/>
                            <a:ext cx="2653030" cy="1324610"/>
                          </a:xfrm>
                          <a:prstGeom prst="rect">
                            <a:avLst/>
                          </a:prstGeom>
                        </pic:spPr>
                      </pic:pic>
                      <pic:pic xmlns:pic="http://schemas.openxmlformats.org/drawingml/2006/picture">
                        <pic:nvPicPr>
                          <pic:cNvPr id="22" name="Picture 22">
                            <a:extLst>
                              <a:ext uri="{C183D7F6-B498-43B3-948B-1728B52AA6E4}">
                                <adec:decorative xmlns:adec="http://schemas.microsoft.com/office/drawing/2017/decorative" val="1"/>
                              </a:ext>
                            </a:extLst>
                          </pic:cNvPr>
                          <pic:cNvPicPr>
                            <a:picLocks noChangeAspect="1"/>
                          </pic:cNvPicPr>
                        </pic:nvPicPr>
                        <pic:blipFill>
                          <a:blip r:embed="rId12">
                            <a:duotone>
                              <a:prstClr val="black"/>
                              <a:schemeClr val="accent1">
                                <a:lumMod val="40000"/>
                                <a:lumOff val="60000"/>
                                <a:tint val="45000"/>
                                <a:satMod val="400000"/>
                              </a:schemeClr>
                            </a:duotone>
                          </a:blip>
                          <a:stretch>
                            <a:fillRect/>
                          </a:stretch>
                        </pic:blipFill>
                        <pic:spPr>
                          <a:xfrm>
                            <a:off x="104775" y="0"/>
                            <a:ext cx="2663825" cy="2663825"/>
                          </a:xfrm>
                          <a:prstGeom prst="rect">
                            <a:avLst/>
                          </a:prstGeom>
                        </pic:spPr>
                      </pic:pic>
                      <pic:pic xmlns:pic="http://schemas.openxmlformats.org/drawingml/2006/picture">
                        <pic:nvPicPr>
                          <pic:cNvPr id="25" name="Picture 25">
                            <a:extLst>
                              <a:ext uri="{C183D7F6-B498-43B3-948B-1728B52AA6E4}">
                                <adec:decorative xmlns:adec="http://schemas.microsoft.com/office/drawing/2017/decorative" val="1"/>
                              </a:ext>
                            </a:extLst>
                          </pic:cNvPr>
                          <pic:cNvPicPr>
                            <a:picLocks noChangeAspect="1"/>
                          </pic:cNvPicPr>
                        </pic:nvPicPr>
                        <pic:blipFill>
                          <a:blip r:embed="rId13">
                            <a:duotone>
                              <a:prstClr val="black"/>
                              <a:schemeClr val="accent1">
                                <a:lumMod val="40000"/>
                                <a:lumOff val="60000"/>
                                <a:tint val="45000"/>
                                <a:satMod val="400000"/>
                              </a:schemeClr>
                            </a:duotone>
                          </a:blip>
                          <a:stretch>
                            <a:fillRect/>
                          </a:stretch>
                        </pic:blipFill>
                        <pic:spPr>
                          <a:xfrm>
                            <a:off x="1543050" y="4552950"/>
                            <a:ext cx="1327785" cy="1327785"/>
                          </a:xfrm>
                          <a:prstGeom prst="rect">
                            <a:avLst/>
                          </a:prstGeom>
                        </pic:spPr>
                      </pic:pic>
                      <pic:pic xmlns:pic="http://schemas.openxmlformats.org/drawingml/2006/picture">
                        <pic:nvPicPr>
                          <pic:cNvPr id="26" name="Picture 26">
                            <a:extLst>
                              <a:ext uri="{C183D7F6-B498-43B3-948B-1728B52AA6E4}">
                                <adec:decorative xmlns:adec="http://schemas.microsoft.com/office/drawing/2017/decorative" val="1"/>
                              </a:ext>
                            </a:extLst>
                          </pic:cNvPr>
                          <pic:cNvPicPr>
                            <a:picLocks noChangeAspect="1"/>
                          </pic:cNvPicPr>
                        </pic:nvPicPr>
                        <pic:blipFill>
                          <a:blip r:embed="rId14">
                            <a:duotone>
                              <a:prstClr val="black"/>
                              <a:schemeClr val="accent1">
                                <a:lumMod val="40000"/>
                                <a:lumOff val="60000"/>
                                <a:tint val="45000"/>
                                <a:satMod val="400000"/>
                              </a:schemeClr>
                            </a:duotone>
                          </a:blip>
                          <a:stretch>
                            <a:fillRect/>
                          </a:stretch>
                        </pic:blipFill>
                        <pic:spPr>
                          <a:xfrm>
                            <a:off x="3124200" y="4552950"/>
                            <a:ext cx="1327785" cy="1327785"/>
                          </a:xfrm>
                          <a:prstGeom prst="rect">
                            <a:avLst/>
                          </a:prstGeom>
                        </pic:spPr>
                      </pic:pic>
                      <pic:pic xmlns:pic="http://schemas.openxmlformats.org/drawingml/2006/picture">
                        <pic:nvPicPr>
                          <pic:cNvPr id="27" name="Picture 27">
                            <a:extLst>
                              <a:ext uri="{C183D7F6-B498-43B3-948B-1728B52AA6E4}">
                                <adec:decorative xmlns:adec="http://schemas.microsoft.com/office/drawing/2017/decorative" val="1"/>
                              </a:ext>
                            </a:extLst>
                          </pic:cNvPr>
                          <pic:cNvPicPr>
                            <a:picLocks noChangeAspect="1"/>
                          </pic:cNvPicPr>
                        </pic:nvPicPr>
                        <pic:blipFill>
                          <a:blip r:embed="rId15">
                            <a:duotone>
                              <a:prstClr val="black"/>
                              <a:schemeClr val="accent1">
                                <a:lumMod val="40000"/>
                                <a:lumOff val="60000"/>
                                <a:tint val="45000"/>
                                <a:satMod val="400000"/>
                              </a:schemeClr>
                            </a:duotone>
                          </a:blip>
                          <a:stretch>
                            <a:fillRect/>
                          </a:stretch>
                        </pic:blipFill>
                        <pic:spPr>
                          <a:xfrm>
                            <a:off x="4676775" y="4552950"/>
                            <a:ext cx="1327785" cy="132778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085B2A6F" id="Group 1" o:spid="_x0000_s1026" style="position:absolute;margin-left:428.85pt;margin-top:96.9pt;width:480.05pt;height:453.3pt;z-index:251658241;mso-position-horizontal:right;mso-position-horizontal-relative:margin;mso-width-relative:margin;mso-height-relative:margin" coordsize="60045,588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1027" type="#_x0000_t75" alt="&quot;&quot;" style="position:absolute;top:29908;width:13277;height:132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">
                  <v:imagedata r:id="rId16" o:title="" recolortarget="black"/>
                </v:shape>
                <v:shape id="Picture 17" o:spid="_x0000_s1028" type="#_x0000_t75" alt="&quot;&quot;" style="position:absolute;left:15525;top:29908;width:13278;height:132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">
                  <v:imagedata r:id="rId17" o:title="" recolortarget="black"/>
                </v:shape>
                <v:shape id="Picture 20" o:spid="_x0000_s1029" type="#_x0000_t75" alt="&quot;&quot;" style="position:absolute;left:32099;top:30099;width:26530;height:132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">
                  <v:imagedata r:id="rId18" o:title="" recolortarget="black"/>
                </v:shape>
                <v:shape id="Picture 22" o:spid="_x0000_s1030" type="#_x0000_t75" alt="&quot;&quot;" style="position:absolute;left:1047;width:26639;height:266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">
                  <v:imagedata r:id="rId19" o:title="" recolortarget="black"/>
                </v:shape>
                <v:shape id="Picture 25" o:spid="_x0000_s1031" type="#_x0000_t75" alt="&quot;&quot;" style="position:absolute;left:15430;top:45529;width:13278;height:132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">
                  <v:imagedata r:id="rId20" o:title="" recolortarget="black"/>
                </v:shape>
                <v:shape id="Picture 26" o:spid="_x0000_s1032" type="#_x0000_t75" alt="&quot;&quot;" style="position:absolute;left:31242;top:45529;width:13277;height:132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">
                  <v:imagedata r:id="rId21" o:title="" recolortarget="black"/>
                </v:shape>
                <v:shape id="Picture 27" o:spid="_x0000_s1033" type="#_x0000_t75" alt="&quot;&quot;" style="position:absolute;left:46767;top:45529;width:13278;height:132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">
                  <v:imagedata r:id="rId22" o:title="" recolortarget="black"/>
                </v:shape>
                <w10:wrap anchorx="margin"/>
              </v:group>
            </w:pict>
          </mc:Fallback>
        </mc:AlternateContent>
      </w:r>
      <w:r w:rsidR="001813DE" w:rsidRPr="001813DE">
        <w:rPr>
          <w:rFonts w:asciiTheme="minorHAnsi" w:hAnsiTheme="minorHAnsi"/>
        </w:rPr>
        <mc:AlternateContent>
          <mc:Choice Requires="wps">
            <w:drawing>
              <wp:anchor distT="0" distB="0" distL="114300" distR="114300" simplePos="0" relativeHeight="251658240" behindDoc="0" locked="0" layoutInCell="1" allowOverlap="1" wp14:anchorId="78BA76B1" wp14:editId="3652EB97">
                <wp:simplePos x="0" y="0"/>
                <wp:positionH relativeFrom="column">
                  <wp:posOffset>-19050</wp:posOffset>
                </wp:positionH>
                <wp:positionV relativeFrom="paragraph">
                  <wp:posOffset>893445</wp:posOffset>
                </wp:positionV>
                <wp:extent cx="6192000" cy="6185230"/>
                <wp:effectExtent l="0" t="0" r="0" b="6350"/>
                <wp:wrapNone/>
                <wp:docPr id="15" name="Freeform 14">
                  <a:extLst xmlns:a="http://schemas.openxmlformats.org/drawingml/2006/main">
                    <a:ext uri="{FF2B5EF4-FFF2-40B4-BE49-F238E27FC236}">
                      <a16:creationId xmlns:a16="http://schemas.microsoft.com/office/drawing/2014/main" id="{833A9379-F33B-6747-102E-56A337149380}"/>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192000" cy="6185230"/>
                        </a:xfrm>
                        <a:custGeom>
                          <a:avLst/>
                          <a:gdLst>
                            <a:gd name="connsiteX0" fmla="*/ 5805660 w 7550841"/>
                            <a:gd name="connsiteY0" fmla="*/ 5698644 h 7542959"/>
                            <a:gd name="connsiteX1" fmla="*/ 7449582 w 7550841"/>
                            <a:gd name="connsiteY1" fmla="*/ 5698644 h 7542959"/>
                            <a:gd name="connsiteX2" fmla="*/ 7550841 w 7550841"/>
                            <a:gd name="connsiteY2" fmla="*/ 5788610 h 7542959"/>
                            <a:gd name="connsiteX3" fmla="*/ 7550841 w 7550841"/>
                            <a:gd name="connsiteY3" fmla="*/ 7441836 h 7542959"/>
                            <a:gd name="connsiteX4" fmla="*/ 7449582 w 7550841"/>
                            <a:gd name="connsiteY4" fmla="*/ 7542959 h 7542959"/>
                            <a:gd name="connsiteX5" fmla="*/ 5805660 w 7550841"/>
                            <a:gd name="connsiteY5" fmla="*/ 7542959 h 7542959"/>
                            <a:gd name="connsiteX6" fmla="*/ 5704401 w 7550841"/>
                            <a:gd name="connsiteY6" fmla="*/ 7441836 h 7542959"/>
                            <a:gd name="connsiteX7" fmla="*/ 5704401 w 7550841"/>
                            <a:gd name="connsiteY7" fmla="*/ 5788610 h 7542959"/>
                            <a:gd name="connsiteX8" fmla="*/ 3894784 w 7550841"/>
                            <a:gd name="connsiteY8" fmla="*/ 5698644 h 7542959"/>
                            <a:gd name="connsiteX9" fmla="*/ 5559985 w 7550841"/>
                            <a:gd name="connsiteY9" fmla="*/ 5698644 h 7542959"/>
                            <a:gd name="connsiteX10" fmla="*/ 5650604 w 7550841"/>
                            <a:gd name="connsiteY10" fmla="*/ 5788610 h 7542959"/>
                            <a:gd name="connsiteX11" fmla="*/ 5650604 w 7550841"/>
                            <a:gd name="connsiteY11" fmla="*/ 7441836 h 7542959"/>
                            <a:gd name="connsiteX12" fmla="*/ 5559985 w 7550841"/>
                            <a:gd name="connsiteY12" fmla="*/ 7542959 h 7542959"/>
                            <a:gd name="connsiteX13" fmla="*/ 3894784 w 7550841"/>
                            <a:gd name="connsiteY13" fmla="*/ 7542959 h 7542959"/>
                            <a:gd name="connsiteX14" fmla="*/ 3804166 w 7550841"/>
                            <a:gd name="connsiteY14" fmla="*/ 7441836 h 7542959"/>
                            <a:gd name="connsiteX15" fmla="*/ 3804166 w 7550841"/>
                            <a:gd name="connsiteY15" fmla="*/ 5788610 h 7542959"/>
                            <a:gd name="connsiteX16" fmla="*/ 2001855 w 7550841"/>
                            <a:gd name="connsiteY16" fmla="*/ 5698644 h 7542959"/>
                            <a:gd name="connsiteX17" fmla="*/ 3645777 w 7550841"/>
                            <a:gd name="connsiteY17" fmla="*/ 5698644 h 7542959"/>
                            <a:gd name="connsiteX18" fmla="*/ 3747036 w 7550841"/>
                            <a:gd name="connsiteY18" fmla="*/ 5788610 h 7542959"/>
                            <a:gd name="connsiteX19" fmla="*/ 3747036 w 7550841"/>
                            <a:gd name="connsiteY19" fmla="*/ 7441836 h 7542959"/>
                            <a:gd name="connsiteX20" fmla="*/ 3645777 w 7550841"/>
                            <a:gd name="connsiteY20" fmla="*/ 7542959 h 7542959"/>
                            <a:gd name="connsiteX21" fmla="*/ 2001855 w 7550841"/>
                            <a:gd name="connsiteY21" fmla="*/ 7542959 h 7542959"/>
                            <a:gd name="connsiteX22" fmla="*/ 1900596 w 7550841"/>
                            <a:gd name="connsiteY22" fmla="*/ 7441836 h 7542959"/>
                            <a:gd name="connsiteX23" fmla="*/ 1900596 w 7550841"/>
                            <a:gd name="connsiteY23" fmla="*/ 5788610 h 7542959"/>
                            <a:gd name="connsiteX24" fmla="*/ 3894784 w 7550841"/>
                            <a:gd name="connsiteY24" fmla="*/ 3796819 h 7542959"/>
                            <a:gd name="connsiteX25" fmla="*/ 5115195 w 7550841"/>
                            <a:gd name="connsiteY25" fmla="*/ 3796819 h 7542959"/>
                            <a:gd name="connsiteX26" fmla="*/ 5559985 w 7550841"/>
                            <a:gd name="connsiteY26" fmla="*/ 3796819 h 7542959"/>
                            <a:gd name="connsiteX27" fmla="*/ 5805660 w 7550841"/>
                            <a:gd name="connsiteY27" fmla="*/ 3796819 h 7542959"/>
                            <a:gd name="connsiteX28" fmla="*/ 6759117 w 7550841"/>
                            <a:gd name="connsiteY28" fmla="*/ 3796819 h 7542959"/>
                            <a:gd name="connsiteX29" fmla="*/ 7449582 w 7550841"/>
                            <a:gd name="connsiteY29" fmla="*/ 3796819 h 7542959"/>
                            <a:gd name="connsiteX30" fmla="*/ 7550841 w 7550841"/>
                            <a:gd name="connsiteY30" fmla="*/ 3886786 h 7542959"/>
                            <a:gd name="connsiteX31" fmla="*/ 7550841 w 7550841"/>
                            <a:gd name="connsiteY31" fmla="*/ 5540012 h 7542959"/>
                            <a:gd name="connsiteX32" fmla="*/ 7449582 w 7550841"/>
                            <a:gd name="connsiteY32" fmla="*/ 5641134 h 7542959"/>
                            <a:gd name="connsiteX33" fmla="*/ 6759117 w 7550841"/>
                            <a:gd name="connsiteY33" fmla="*/ 5641134 h 7542959"/>
                            <a:gd name="connsiteX34" fmla="*/ 5805660 w 7550841"/>
                            <a:gd name="connsiteY34" fmla="*/ 5641134 h 7542959"/>
                            <a:gd name="connsiteX35" fmla="*/ 5559985 w 7550841"/>
                            <a:gd name="connsiteY35" fmla="*/ 5641134 h 7542959"/>
                            <a:gd name="connsiteX36" fmla="*/ 5115195 w 7550841"/>
                            <a:gd name="connsiteY36" fmla="*/ 5641134 h 7542959"/>
                            <a:gd name="connsiteX37" fmla="*/ 3894784 w 7550841"/>
                            <a:gd name="connsiteY37" fmla="*/ 5641134 h 7542959"/>
                            <a:gd name="connsiteX38" fmla="*/ 3804166 w 7550841"/>
                            <a:gd name="connsiteY38" fmla="*/ 5551150 h 7542959"/>
                            <a:gd name="connsiteX39" fmla="*/ 3804166 w 7550841"/>
                            <a:gd name="connsiteY39" fmla="*/ 3897961 h 7542959"/>
                            <a:gd name="connsiteX40" fmla="*/ 1991217 w 7550841"/>
                            <a:gd name="connsiteY40" fmla="*/ 3796819 h 7542959"/>
                            <a:gd name="connsiteX41" fmla="*/ 3656417 w 7550841"/>
                            <a:gd name="connsiteY41" fmla="*/ 3796819 h 7542959"/>
                            <a:gd name="connsiteX42" fmla="*/ 3747036 w 7550841"/>
                            <a:gd name="connsiteY42" fmla="*/ 3897961 h 7542959"/>
                            <a:gd name="connsiteX43" fmla="*/ 3747036 w 7550841"/>
                            <a:gd name="connsiteY43" fmla="*/ 5551150 h 7542959"/>
                            <a:gd name="connsiteX44" fmla="*/ 3656417 w 7550841"/>
                            <a:gd name="connsiteY44" fmla="*/ 5641134 h 7542959"/>
                            <a:gd name="connsiteX45" fmla="*/ 1991217 w 7550841"/>
                            <a:gd name="connsiteY45" fmla="*/ 5641134 h 7542959"/>
                            <a:gd name="connsiteX46" fmla="*/ 1900599 w 7550841"/>
                            <a:gd name="connsiteY46" fmla="*/ 5551150 h 7542959"/>
                            <a:gd name="connsiteX47" fmla="*/ 1900599 w 7550841"/>
                            <a:gd name="connsiteY47" fmla="*/ 3897961 h 7542959"/>
                            <a:gd name="connsiteX48" fmla="*/ 90980 w 7550841"/>
                            <a:gd name="connsiteY48" fmla="*/ 3796819 h 7542959"/>
                            <a:gd name="connsiteX49" fmla="*/ 1756180 w 7550841"/>
                            <a:gd name="connsiteY49" fmla="*/ 3796819 h 7542959"/>
                            <a:gd name="connsiteX50" fmla="*/ 1846799 w 7550841"/>
                            <a:gd name="connsiteY50" fmla="*/ 3886785 h 7542959"/>
                            <a:gd name="connsiteX51" fmla="*/ 1846799 w 7550841"/>
                            <a:gd name="connsiteY51" fmla="*/ 5540011 h 7542959"/>
                            <a:gd name="connsiteX52" fmla="*/ 1756180 w 7550841"/>
                            <a:gd name="connsiteY52" fmla="*/ 5641134 h 7542959"/>
                            <a:gd name="connsiteX53" fmla="*/ 90980 w 7550841"/>
                            <a:gd name="connsiteY53" fmla="*/ 5641134 h 7542959"/>
                            <a:gd name="connsiteX54" fmla="*/ 361 w 7550841"/>
                            <a:gd name="connsiteY54" fmla="*/ 5540011 h 7542959"/>
                            <a:gd name="connsiteX55" fmla="*/ 361 w 7550841"/>
                            <a:gd name="connsiteY55" fmla="*/ 3886785 h 7542959"/>
                            <a:gd name="connsiteX56" fmla="*/ 90009 w 7550841"/>
                            <a:gd name="connsiteY56" fmla="*/ 0 h 7542959"/>
                            <a:gd name="connsiteX57" fmla="*/ 3645017 w 7550841"/>
                            <a:gd name="connsiteY57" fmla="*/ 0 h 7542959"/>
                            <a:gd name="connsiteX58" fmla="*/ 3735026 w 7550841"/>
                            <a:gd name="connsiteY58" fmla="*/ 90009 h 7542959"/>
                            <a:gd name="connsiteX59" fmla="*/ 3735026 w 7550841"/>
                            <a:gd name="connsiteY59" fmla="*/ 1226288 h 7542959"/>
                            <a:gd name="connsiteX60" fmla="*/ 3735026 w 7550841"/>
                            <a:gd name="connsiteY60" fmla="*/ 1744021 h 7542959"/>
                            <a:gd name="connsiteX61" fmla="*/ 3735026 w 7550841"/>
                            <a:gd name="connsiteY61" fmla="*/ 1991367 h 7542959"/>
                            <a:gd name="connsiteX62" fmla="*/ 3735026 w 7550841"/>
                            <a:gd name="connsiteY62" fmla="*/ 2879939 h 7542959"/>
                            <a:gd name="connsiteX63" fmla="*/ 3735026 w 7550841"/>
                            <a:gd name="connsiteY63" fmla="*/ 3633858 h 7542959"/>
                            <a:gd name="connsiteX64" fmla="*/ 3645017 w 7550841"/>
                            <a:gd name="connsiteY64" fmla="*/ 3735028 h 7542959"/>
                            <a:gd name="connsiteX65" fmla="*/ 2689118 w 7550841"/>
                            <a:gd name="connsiteY65" fmla="*/ 3735028 h 7542959"/>
                            <a:gd name="connsiteX66" fmla="*/ 1991366 w 7550841"/>
                            <a:gd name="connsiteY66" fmla="*/ 3735028 h 7542959"/>
                            <a:gd name="connsiteX67" fmla="*/ 1744020 w 7550841"/>
                            <a:gd name="connsiteY67" fmla="*/ 3735028 h 7542959"/>
                            <a:gd name="connsiteX68" fmla="*/ 1035107 w 7550841"/>
                            <a:gd name="connsiteY68" fmla="*/ 3735028 h 7542959"/>
                            <a:gd name="connsiteX69" fmla="*/ 90009 w 7550841"/>
                            <a:gd name="connsiteY69" fmla="*/ 3735028 h 7542959"/>
                            <a:gd name="connsiteX70" fmla="*/ 0 w 7550841"/>
                            <a:gd name="connsiteY70" fmla="*/ 3633858 h 7542959"/>
                            <a:gd name="connsiteX71" fmla="*/ 0 w 7550841"/>
                            <a:gd name="connsiteY71" fmla="*/ 2879939 h 7542959"/>
                            <a:gd name="connsiteX72" fmla="*/ 0 w 7550841"/>
                            <a:gd name="connsiteY72" fmla="*/ 1991367 h 7542959"/>
                            <a:gd name="connsiteX73" fmla="*/ 0 w 7550841"/>
                            <a:gd name="connsiteY73" fmla="*/ 1744021 h 7542959"/>
                            <a:gd name="connsiteX74" fmla="*/ 0 w 7550841"/>
                            <a:gd name="connsiteY74" fmla="*/ 1226288 h 7542959"/>
                            <a:gd name="connsiteX75" fmla="*/ 0 w 7550841"/>
                            <a:gd name="connsiteY75" fmla="*/ 90009 h 754295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Lst>
                          <a:rect l="l" t="t" r="r" b="b"/>
                          <a:pathLst>
                            <a:path w="7550841" h="7542959">
                              <a:moveTo>
                                <a:pt x="5805660" y="5698644"/>
                              </a:moveTo>
                              <a:lnTo>
                                <a:pt x="7449582" y="5698644"/>
                              </a:lnTo>
                              <a:lnTo>
                                <a:pt x="7550841" y="5788610"/>
                              </a:lnTo>
                              <a:lnTo>
                                <a:pt x="7550841" y="7441836"/>
                              </a:lnTo>
                              <a:lnTo>
                                <a:pt x="7449582" y="7542959"/>
                              </a:lnTo>
                              <a:lnTo>
                                <a:pt x="5805660" y="7542959"/>
                              </a:lnTo>
                              <a:lnTo>
                                <a:pt x="5704401" y="7441836"/>
                              </a:lnTo>
                              <a:lnTo>
                                <a:pt x="5704401" y="5788610"/>
                              </a:lnTo>
                              <a:close/>
                              <a:moveTo>
                                <a:pt x="3894784" y="5698644"/>
                              </a:moveTo>
                              <a:lnTo>
                                <a:pt x="5559985" y="5698644"/>
                              </a:lnTo>
                              <a:lnTo>
                                <a:pt x="5650604" y="5788610"/>
                              </a:lnTo>
                              <a:lnTo>
                                <a:pt x="5650604" y="7441836"/>
                              </a:lnTo>
                              <a:lnTo>
                                <a:pt x="5559985" y="7542959"/>
                              </a:lnTo>
                              <a:lnTo>
                                <a:pt x="3894784" y="7542959"/>
                              </a:lnTo>
                              <a:lnTo>
                                <a:pt x="3804166" y="7441836"/>
                              </a:lnTo>
                              <a:lnTo>
                                <a:pt x="3804166" y="5788610"/>
                              </a:lnTo>
                              <a:close/>
                              <a:moveTo>
                                <a:pt x="2001855" y="5698644"/>
                              </a:moveTo>
                              <a:lnTo>
                                <a:pt x="3645777" y="5698644"/>
                              </a:lnTo>
                              <a:lnTo>
                                <a:pt x="3747036" y="5788610"/>
                              </a:lnTo>
                              <a:lnTo>
                                <a:pt x="3747036" y="7441836"/>
                              </a:lnTo>
                              <a:lnTo>
                                <a:pt x="3645777" y="7542959"/>
                              </a:lnTo>
                              <a:lnTo>
                                <a:pt x="2001855" y="7542959"/>
                              </a:lnTo>
                              <a:lnTo>
                                <a:pt x="1900596" y="7441836"/>
                              </a:lnTo>
                              <a:lnTo>
                                <a:pt x="1900596" y="5788610"/>
                              </a:lnTo>
                              <a:close/>
                              <a:moveTo>
                                <a:pt x="3894784" y="3796819"/>
                              </a:moveTo>
                              <a:lnTo>
                                <a:pt x="5115195" y="3796819"/>
                              </a:lnTo>
                              <a:lnTo>
                                <a:pt x="5559985" y="3796819"/>
                              </a:lnTo>
                              <a:lnTo>
                                <a:pt x="5805660" y="3796819"/>
                              </a:lnTo>
                              <a:lnTo>
                                <a:pt x="6759117" y="3796819"/>
                              </a:lnTo>
                              <a:lnTo>
                                <a:pt x="7449582" y="3796819"/>
                              </a:lnTo>
                              <a:lnTo>
                                <a:pt x="7550841" y="3886786"/>
                              </a:lnTo>
                              <a:lnTo>
                                <a:pt x="7550841" y="5540012"/>
                              </a:lnTo>
                              <a:lnTo>
                                <a:pt x="7449582" y="5641134"/>
                              </a:lnTo>
                              <a:lnTo>
                                <a:pt x="6759117" y="5641134"/>
                              </a:lnTo>
                              <a:lnTo>
                                <a:pt x="5805660" y="5641134"/>
                              </a:lnTo>
                              <a:lnTo>
                                <a:pt x="5559985" y="5641134"/>
                              </a:lnTo>
                              <a:lnTo>
                                <a:pt x="5115195" y="5641134"/>
                              </a:lnTo>
                              <a:lnTo>
                                <a:pt x="3894784" y="5641134"/>
                              </a:lnTo>
                              <a:lnTo>
                                <a:pt x="3804166" y="5551150"/>
                              </a:lnTo>
                              <a:lnTo>
                                <a:pt x="3804166" y="3897961"/>
                              </a:lnTo>
                              <a:close/>
                              <a:moveTo>
                                <a:pt x="1991217" y="3796819"/>
                              </a:moveTo>
                              <a:lnTo>
                                <a:pt x="3656417" y="3796819"/>
                              </a:lnTo>
                              <a:lnTo>
                                <a:pt x="3747036" y="3897961"/>
                              </a:lnTo>
                              <a:lnTo>
                                <a:pt x="3747036" y="5551150"/>
                              </a:lnTo>
                              <a:lnTo>
                                <a:pt x="3656417" y="5641134"/>
                              </a:lnTo>
                              <a:lnTo>
                                <a:pt x="1991217" y="5641134"/>
                              </a:lnTo>
                              <a:lnTo>
                                <a:pt x="1900599" y="5551150"/>
                              </a:lnTo>
                              <a:lnTo>
                                <a:pt x="1900599" y="3897961"/>
                              </a:lnTo>
                              <a:close/>
                              <a:moveTo>
                                <a:pt x="90980" y="3796819"/>
                              </a:moveTo>
                              <a:lnTo>
                                <a:pt x="1756180" y="3796819"/>
                              </a:lnTo>
                              <a:lnTo>
                                <a:pt x="1846799" y="3886785"/>
                              </a:lnTo>
                              <a:lnTo>
                                <a:pt x="1846799" y="5540011"/>
                              </a:lnTo>
                              <a:lnTo>
                                <a:pt x="1756180" y="5641134"/>
                              </a:lnTo>
                              <a:lnTo>
                                <a:pt x="90980" y="5641134"/>
                              </a:lnTo>
                              <a:lnTo>
                                <a:pt x="361" y="5540011"/>
                              </a:lnTo>
                              <a:lnTo>
                                <a:pt x="361" y="3886785"/>
                              </a:lnTo>
                              <a:close/>
                              <a:moveTo>
                                <a:pt x="90009" y="0"/>
                              </a:moveTo>
                              <a:lnTo>
                                <a:pt x="3645017" y="0"/>
                              </a:lnTo>
                              <a:lnTo>
                                <a:pt x="3735026" y="90009"/>
                              </a:lnTo>
                              <a:lnTo>
                                <a:pt x="3735026" y="1226288"/>
                              </a:lnTo>
                              <a:lnTo>
                                <a:pt x="3735026" y="1744021"/>
                              </a:lnTo>
                              <a:lnTo>
                                <a:pt x="3735026" y="1991367"/>
                              </a:lnTo>
                              <a:lnTo>
                                <a:pt x="3735026" y="2879939"/>
                              </a:lnTo>
                              <a:lnTo>
                                <a:pt x="3735026" y="3633858"/>
                              </a:lnTo>
                              <a:lnTo>
                                <a:pt x="3645017" y="3735028"/>
                              </a:lnTo>
                              <a:lnTo>
                                <a:pt x="2689118" y="3735028"/>
                              </a:lnTo>
                              <a:lnTo>
                                <a:pt x="1991366" y="3735028"/>
                              </a:lnTo>
                              <a:lnTo>
                                <a:pt x="1744020" y="3735028"/>
                              </a:lnTo>
                              <a:lnTo>
                                <a:pt x="1035107" y="3735028"/>
                              </a:lnTo>
                              <a:lnTo>
                                <a:pt x="90009" y="3735028"/>
                              </a:lnTo>
                              <a:lnTo>
                                <a:pt x="0" y="3633858"/>
                              </a:lnTo>
                              <a:lnTo>
                                <a:pt x="0" y="2879939"/>
                              </a:lnTo>
                              <a:lnTo>
                                <a:pt x="0" y="1991367"/>
                              </a:lnTo>
                              <a:lnTo>
                                <a:pt x="0" y="1744021"/>
                              </a:lnTo>
                              <a:lnTo>
                                <a:pt x="0" y="1226288"/>
                              </a:lnTo>
                              <a:lnTo>
                                <a:pt x="0" y="90009"/>
                              </a:lnTo>
                              <a:close/>
                            </a:path>
                          </a:pathLst>
                        </a:custGeom>
                        <a:solidFill>
                          <a:schemeClr val="accent1"/>
                        </a:solidFill>
                        <a:ln>
                          <a:noFill/>
                        </a:ln>
                        <a:effectLst/>
                      </wps:spPr>
                      <wps:bodyPr wrap="square" anchor="ctr">
                        <a:noAutofit/>
                      </wps:bodyPr>
                    </wps:wsp>
                  </a:graphicData>
                </a:graphic>
                <wp14:sizeRelH relativeFrom="margin">
                  <wp14:pctWidth>0</wp14:pctWidth>
                </wp14:sizeRelH>
                <wp14:sizeRelV relativeFrom="margin">
                  <wp14:pctHeight>0</wp14:pctHeight>
                </wp14:sizeRelV>
              </wp:anchor>
            </w:drawing>
          </mc:Choice>
          <mc:Fallback>
            <w:pict>
              <v:shape w14:anchorId="45DAE017" id="Freeform 14" o:spid="_x0000_s1026" alt="&quot;&quot;" style="position:absolute;margin-left:-1.5pt;margin-top:70.35pt;width:487.55pt;height:487.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7550841,75429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" path="m5805660,5698644r1643922,l7550841,5788610r,1653226l7449582,7542959r-1643922,l5704401,7441836r,-1653226l5805660,5698644xm3894784,5698644r1665201,l5650604,5788610r,1653226l5559985,7542959r-1665201,l3804166,7441836r,-1653226l3894784,5698644xm2001855,5698644r1643922,l3747036,5788610r,1653226l3645777,7542959r-1643922,l1900596,7441836r,-1653226l2001855,5698644xm3894784,3796819r1220411,l5559985,3796819r245675,l6759117,3796819r690465,l7550841,3886786r,1653226l7449582,5641134r-690465,l5805660,5641134r-245675,l5115195,5641134r-1220411,l3804166,5551150r,-1653189l3894784,3796819xm1991217,3796819r1665200,l3747036,3897961r,1653189l3656417,5641134r-1665200,l1900599,5551150r,-1653189l1991217,3796819xm90980,3796819r1665200,l1846799,3886785r,1653226l1756180,5641134r-1665200,l361,5540011r,-1653226l90980,3796819xm90009,l3645017,r90009,90009l3735026,1226288r,517733l3735026,1991367r,888572l3735026,3633858r-90009,101170l2689118,3735028r-697752,l1744020,3735028r-708913,l90009,3735028,,3633858,,2879939,,1991367,,1744021,,1226288,,90009,90009,xe" fillcolor="#9fb76f [3204]" stroked="f">
                <v:path arrowok="t" o:connecttype="custom" o:connectlocs="4760880,4672891;6108963,4672891;6192000,4746663;6192000,6102309;6108963,6185230;4760880,6185230;4677843,6102309;4677843,4746663;3193883,4672891;4559416,4672891;4633728,4746663;4633728,6102309;4559416,6185230;3193883,6185230;3119572,6102309;3119572,4746663;1641603,4672891;2989687,4672891;3072724,4746663;3072724,6102309;2989687,6185230;1641603,6185230;1558567,6102309;1558567,4746663;3193883,3113393;4194670,3113393;4559416,3113393;4760880,3113393;5542754,3113393;6108963,3113393;6192000,3187166;6192000,4542812;6108963,4625733;5542754,4625733;4760880,4625733;4559416,4625733;4194670,4625733;3193883,4625733;3119572,4551946;3119572,3196330;1632880,3113393;2998412,3113393;3072724,3196330;3072724,4551946;2998412,4625733;1632880,4625733;1558569,4551946;1558569,3196330;74607,3113393;1440140,3113393;1514451,3187166;1514451,4542812;1440140,4625733;74607,4625733;296,4542812;296,3187166;73811,0;2989064,0;3062875,73807;3062875,1005557;3062875,1430098;3062875,1632922;3062875,2361551;3062875,2979765;2989064,3062725;2205187,3062725;1633002,3062725;1430168,3062725;848830,3062725;73811,3062725;0,2979765;0,2361551;0,1632922;0,1430098;0,1005557;0,73807" o:connectangles="0,0,0,0,0,0,0,0,0,0,0,0,0,0,0,0,0,0,0,0,0,0,0,0,0,0,0,0,0,0,0,0,0,0,0,0,0,0,0,0,0,0,0,0,0,0,0,0,0,0,0,0,0,0,0,0,0,0,0,0,0,0,0,0,0,0,0,0,0,0,0,0,0,0,0,0"/>
                <o:lock v:ext="edit" aspectratio="t"/>
              </v:shape>
            </w:pict>
          </mc:Fallback>
        </mc:AlternateContent>
      </w:r>
      <w:r w:rsidRPr="00E02EC0">
        <w:rPr>
          <w:rFonts w:asciiTheme="minorHAnsi" w:hAnsiTheme="minorHAnsi"/>
          <w:sz w:val="48"/>
          <w:szCs w:val="48"/>
        </w:rPr>
        <w:t>Enabling deep, liquid, transparent and accessible carbon markets: Consultation outcomes</w:t>
      </w:r>
    </w:p>
    <w:p w14:paraId="75E20D3A" w14:textId="74B19926" w:rsidR="00321997" w:rsidRDefault="00202011" w:rsidP="00202011">
      <w:pPr>
        <w:tabs>
          <w:tab w:val="left" w:pos="3969"/>
        </w:tabs>
        <w:spacing w:before="240"/>
        <w:ind w:left="5103" w:right="101"/>
      </w:pPr>
      <w:r>
        <w:t xml:space="preserve">V1.0 </w:t>
      </w:r>
      <w:r w:rsidR="001E7CA2">
        <w:t>1</w:t>
      </w:r>
      <w:r w:rsidR="007756CA">
        <w:t>5</w:t>
      </w:r>
      <w:r w:rsidR="001E7CA2">
        <w:t xml:space="preserve"> May 2025</w:t>
      </w:r>
    </w:p>
    <w:p w14:paraId="6C0FB8CE" w14:textId="16A2319D" w:rsidR="0021782A" w:rsidRPr="00531F3B" w:rsidRDefault="003A5739" w:rsidP="001813DE">
      <w:pPr>
        <w:tabs>
          <w:tab w:val="left" w:pos="3969"/>
        </w:tabs>
        <w:ind w:left="5103" w:right="101"/>
      </w:pPr>
      <w:r w:rsidRPr="00531F3B">
        <w:br w:type="page"/>
      </w:r>
    </w:p>
    <w:p w14:paraId="7789A49B" w14:textId="67F00F02" w:rsidR="001B3102" w:rsidRPr="001B3102" w:rsidRDefault="001126E7" w:rsidP="001B3102">
      <w:pPr>
        <w:pStyle w:val="Heading1"/>
      </w:pPr>
      <w:r>
        <w:lastRenderedPageBreak/>
        <w:t xml:space="preserve">Consultation on the new </w:t>
      </w:r>
      <w:r w:rsidR="00DA51C4">
        <w:t xml:space="preserve">Unit and Certificate Registry </w:t>
      </w:r>
      <w:r>
        <w:t xml:space="preserve">and possible exchange trading </w:t>
      </w:r>
    </w:p>
    <w:p w14:paraId="1172C00E" w14:textId="3FDC3545" w:rsidR="006E79A4" w:rsidRDefault="00762964" w:rsidP="00873CD0">
      <w:pPr>
        <w:pStyle w:val="BodyText1"/>
      </w:pPr>
      <w:r>
        <w:t xml:space="preserve">On 28 November 2024 the new </w:t>
      </w:r>
      <w:r w:rsidR="00925851">
        <w:t>U</w:t>
      </w:r>
      <w:r>
        <w:t xml:space="preserve">nit and </w:t>
      </w:r>
      <w:r w:rsidR="00925851">
        <w:t>C</w:t>
      </w:r>
      <w:r>
        <w:t xml:space="preserve">ertificate </w:t>
      </w:r>
      <w:r w:rsidR="00925851">
        <w:t>R</w:t>
      </w:r>
      <w:r>
        <w:t>egistry</w:t>
      </w:r>
      <w:r w:rsidR="00925851">
        <w:t xml:space="preserve"> </w:t>
      </w:r>
      <w:r>
        <w:t xml:space="preserve">was officially launched. </w:t>
      </w:r>
      <w:r w:rsidR="5B3FCC14" w:rsidRPr="0337C3C6">
        <w:t xml:space="preserve">The </w:t>
      </w:r>
      <w:r w:rsidR="00AF2AD5">
        <w:t>r</w:t>
      </w:r>
      <w:r w:rsidR="5B3FCC14" w:rsidRPr="0337C3C6">
        <w:t>egistry</w:t>
      </w:r>
      <w:r w:rsidRPr="00931E37">
        <w:t xml:space="preserve"> provides a modern, secure, single place to hold and transfer multiple unit and certificate types</w:t>
      </w:r>
      <w:r w:rsidR="00653D8A">
        <w:t xml:space="preserve"> </w:t>
      </w:r>
      <w:r w:rsidRPr="00931E37">
        <w:t>and will connect with external digital trading platforms.</w:t>
      </w:r>
      <w:r>
        <w:t xml:space="preserve"> </w:t>
      </w:r>
    </w:p>
    <w:p w14:paraId="5E9ACFEB" w14:textId="7FDDD138" w:rsidR="006E79A4" w:rsidRPr="00931E37" w:rsidRDefault="006E79A4" w:rsidP="00873CD0">
      <w:pPr>
        <w:pStyle w:val="BodyText1"/>
      </w:pPr>
      <w:r>
        <w:t xml:space="preserve">The first Safeguard Mechanism credit units (SMCs) have </w:t>
      </w:r>
      <w:r w:rsidR="00AA4F50">
        <w:t xml:space="preserve">now </w:t>
      </w:r>
      <w:r>
        <w:t>been issued i</w:t>
      </w:r>
      <w:r w:rsidRPr="00931E37">
        <w:t>nto eligible A</w:t>
      </w:r>
      <w:r>
        <w:t xml:space="preserve">ustralian </w:t>
      </w:r>
      <w:r w:rsidRPr="00931E37">
        <w:t>N</w:t>
      </w:r>
      <w:r>
        <w:t xml:space="preserve">ational </w:t>
      </w:r>
      <w:r w:rsidRPr="00931E37">
        <w:t>R</w:t>
      </w:r>
      <w:r>
        <w:t xml:space="preserve">egister for </w:t>
      </w:r>
      <w:r w:rsidRPr="00931E37">
        <w:t>E</w:t>
      </w:r>
      <w:r>
        <w:t xml:space="preserve">missions </w:t>
      </w:r>
      <w:r w:rsidRPr="00931E37">
        <w:t>U</w:t>
      </w:r>
      <w:r>
        <w:t>nits (ANREU)</w:t>
      </w:r>
      <w:r w:rsidRPr="00931E37">
        <w:t xml:space="preserve"> accounts in the new </w:t>
      </w:r>
      <w:r w:rsidR="00CF3C02">
        <w:t>r</w:t>
      </w:r>
      <w:r>
        <w:t xml:space="preserve">egistry. </w:t>
      </w:r>
      <w:r w:rsidR="00962F0E">
        <w:t>A</w:t>
      </w:r>
      <w:r w:rsidRPr="00931E37">
        <w:t>ccount holders with SMCs in their account can</w:t>
      </w:r>
      <w:r w:rsidR="00962F0E">
        <w:t xml:space="preserve"> now</w:t>
      </w:r>
      <w:r w:rsidRPr="00931E37">
        <w:t>:</w:t>
      </w:r>
    </w:p>
    <w:p w14:paraId="7427579D" w14:textId="77777777" w:rsidR="006E79A4" w:rsidRPr="00931E37" w:rsidRDefault="006E79A4" w:rsidP="00873CD0">
      <w:pPr>
        <w:pStyle w:val="CERbullets"/>
      </w:pPr>
      <w:r w:rsidRPr="00931E37">
        <w:t>view, filter and sort account holdings by attribute</w:t>
      </w:r>
    </w:p>
    <w:p w14:paraId="24591BCC" w14:textId="77777777" w:rsidR="006E79A4" w:rsidRPr="00931E37" w:rsidRDefault="006E79A4" w:rsidP="00873CD0">
      <w:pPr>
        <w:pStyle w:val="CERbullets"/>
      </w:pPr>
      <w:r w:rsidRPr="00931E37">
        <w:t>transfer SMCs between ANREU accounts</w:t>
      </w:r>
    </w:p>
    <w:p w14:paraId="098C1B08" w14:textId="61DCA70B" w:rsidR="006E79A4" w:rsidRPr="00931E37" w:rsidRDefault="006E79A4" w:rsidP="00873CD0">
      <w:pPr>
        <w:pStyle w:val="CERbullets"/>
      </w:pPr>
      <w:r w:rsidRPr="00931E37">
        <w:t>surrender SMCs to meet the obligations of responsible emitters under the </w:t>
      </w:r>
      <w:hyperlink r:id="rId23" w:tooltip="Safeguard Mechanism" w:history="1">
        <w:r w:rsidRPr="00931E37">
          <w:rPr>
            <w:rStyle w:val="Hyperlink"/>
            <w:rFonts w:asciiTheme="minorHAnsi" w:hAnsiTheme="minorHAnsi"/>
          </w:rPr>
          <w:t>Safeguard Mechanism</w:t>
        </w:r>
      </w:hyperlink>
      <w:r w:rsidR="00A8716C">
        <w:rPr>
          <w:rStyle w:val="FootnoteReference"/>
        </w:rPr>
        <w:footnoteReference w:id="2"/>
      </w:r>
    </w:p>
    <w:p w14:paraId="5F0308E1" w14:textId="6FF87AD4" w:rsidR="006E79A4" w:rsidRDefault="006E79A4" w:rsidP="00873CD0">
      <w:pPr>
        <w:pStyle w:val="CERbullets"/>
      </w:pPr>
      <w:r w:rsidRPr="00931E37">
        <w:t>download holdings data, including attributes.</w:t>
      </w:r>
    </w:p>
    <w:p w14:paraId="45B5A259" w14:textId="43DFD489" w:rsidR="00621B30" w:rsidRDefault="006C2E8A" w:rsidP="00873CD0">
      <w:pPr>
        <w:pStyle w:val="BodyText1"/>
      </w:pPr>
      <w:r>
        <w:t xml:space="preserve">To inform </w:t>
      </w:r>
      <w:r w:rsidR="00D432E4">
        <w:t xml:space="preserve">the prioritisation of </w:t>
      </w:r>
      <w:r w:rsidR="00CF34BF">
        <w:t>additional</w:t>
      </w:r>
      <w:r w:rsidR="0D80716F" w:rsidRPr="0337C3C6">
        <w:t xml:space="preserve"> </w:t>
      </w:r>
      <w:r w:rsidR="00D432E4">
        <w:t xml:space="preserve">functions and features for the </w:t>
      </w:r>
      <w:r w:rsidR="000D2E67">
        <w:t xml:space="preserve">new </w:t>
      </w:r>
      <w:r w:rsidR="00D432E4">
        <w:t xml:space="preserve">registry and </w:t>
      </w:r>
      <w:r w:rsidR="001B2256">
        <w:t xml:space="preserve">a </w:t>
      </w:r>
      <w:r w:rsidR="00611DE1">
        <w:t xml:space="preserve">carbon </w:t>
      </w:r>
      <w:r w:rsidR="001B2256">
        <w:t>exchange</w:t>
      </w:r>
      <w:r w:rsidR="00611DE1">
        <w:t xml:space="preserve">, </w:t>
      </w:r>
      <w:r w:rsidR="00BB1170">
        <w:t>we</w:t>
      </w:r>
      <w:r w:rsidR="001A632B">
        <w:t xml:space="preserve"> released </w:t>
      </w:r>
      <w:r w:rsidR="00104EF0">
        <w:t xml:space="preserve">the </w:t>
      </w:r>
      <w:hyperlink r:id="rId24">
        <w:r w:rsidR="1E228EF1" w:rsidRPr="0337C3C6">
          <w:rPr>
            <w:rStyle w:val="Hyperlink"/>
            <w:rFonts w:asciiTheme="minorHAnsi" w:hAnsiTheme="minorHAnsi"/>
          </w:rPr>
          <w:t>‘Enabling deep, liquid, transparent and accessible carbon markets in Australia’</w:t>
        </w:r>
      </w:hyperlink>
      <w:r w:rsidR="00854E57">
        <w:rPr>
          <w:rStyle w:val="FootnoteReference"/>
        </w:rPr>
        <w:footnoteReference w:id="3"/>
      </w:r>
      <w:r w:rsidR="00104EF0">
        <w:t xml:space="preserve"> consultation</w:t>
      </w:r>
      <w:r w:rsidR="001A632B">
        <w:t xml:space="preserve"> paper</w:t>
      </w:r>
      <w:r w:rsidR="00104EF0">
        <w:t xml:space="preserve">. </w:t>
      </w:r>
      <w:r w:rsidR="0004556B">
        <w:t xml:space="preserve">We sought stakeholder feedback </w:t>
      </w:r>
      <w:r w:rsidR="00621B30">
        <w:t>on:</w:t>
      </w:r>
    </w:p>
    <w:p w14:paraId="4A1E3FF5" w14:textId="7CE95E56" w:rsidR="00C46A2E" w:rsidRDefault="00621B30" w:rsidP="00873CD0">
      <w:pPr>
        <w:pStyle w:val="CERnumbering"/>
      </w:pPr>
      <w:r>
        <w:t xml:space="preserve">Identifying key market needs and priorities for the establishment of new market infrastructure, including </w:t>
      </w:r>
      <w:r w:rsidR="00F31B68">
        <w:t xml:space="preserve">additional functionality </w:t>
      </w:r>
      <w:r w:rsidR="001300C9">
        <w:t xml:space="preserve">for </w:t>
      </w:r>
      <w:r w:rsidR="00217161">
        <w:t>the</w:t>
      </w:r>
      <w:r w:rsidR="00217161" w:rsidRPr="0337C3C6">
        <w:t xml:space="preserve"> </w:t>
      </w:r>
      <w:r>
        <w:t>modern registry, that allows market participants multiple pathways to access carbon markets</w:t>
      </w:r>
      <w:r w:rsidR="00BB1170">
        <w:t>.</w:t>
      </w:r>
    </w:p>
    <w:p w14:paraId="497ED66E" w14:textId="7EFF9CBC" w:rsidR="00621B30" w:rsidRDefault="007F6FD7" w:rsidP="00873CD0">
      <w:pPr>
        <w:pStyle w:val="CERnumbering"/>
      </w:pPr>
      <w:r>
        <w:t>The feasibility of a proposed model for exchange trading of A</w:t>
      </w:r>
      <w:r w:rsidR="001C74A6">
        <w:t>ustralia</w:t>
      </w:r>
      <w:r w:rsidR="00CF007C">
        <w:t>n</w:t>
      </w:r>
      <w:r w:rsidR="001C74A6">
        <w:t xml:space="preserve"> </w:t>
      </w:r>
      <w:r w:rsidR="00BB1170">
        <w:t>c</w:t>
      </w:r>
      <w:r w:rsidR="001C74A6">
        <w:t xml:space="preserve">arbon </w:t>
      </w:r>
      <w:r w:rsidR="00BB1170">
        <w:t>c</w:t>
      </w:r>
      <w:r w:rsidR="00CF007C">
        <w:t xml:space="preserve">redit </w:t>
      </w:r>
      <w:r w:rsidR="00BB1170">
        <w:t>u</w:t>
      </w:r>
      <w:r w:rsidR="00CF007C">
        <w:t>nit</w:t>
      </w:r>
      <w:r>
        <w:t>s</w:t>
      </w:r>
      <w:r w:rsidR="00CF007C">
        <w:t xml:space="preserve"> (ACCUs)</w:t>
      </w:r>
      <w:r>
        <w:t xml:space="preserve">. </w:t>
      </w:r>
    </w:p>
    <w:p w14:paraId="5CD42E08" w14:textId="423EFA19" w:rsidR="00C46A2E" w:rsidRPr="00873CD0" w:rsidRDefault="00D95AC6" w:rsidP="00873CD0">
      <w:pPr>
        <w:pStyle w:val="BodyText1"/>
      </w:pPr>
      <w:r w:rsidRPr="00873CD0">
        <w:t xml:space="preserve">The consultation period </w:t>
      </w:r>
      <w:r w:rsidR="006B7A21" w:rsidRPr="00873CD0">
        <w:t>ran from 11 October to</w:t>
      </w:r>
      <w:r w:rsidRPr="00873CD0">
        <w:t xml:space="preserve"> 22 November 2024</w:t>
      </w:r>
      <w:r w:rsidR="006B7A21" w:rsidRPr="00873CD0">
        <w:t xml:space="preserve">. </w:t>
      </w:r>
      <w:r w:rsidR="001B2256" w:rsidRPr="00873CD0">
        <w:t>W</w:t>
      </w:r>
      <w:r w:rsidR="00A6486B" w:rsidRPr="00873CD0">
        <w:t xml:space="preserve">e received in total </w:t>
      </w:r>
      <w:r w:rsidR="00A76A2B" w:rsidRPr="00873CD0">
        <w:t>3</w:t>
      </w:r>
      <w:r w:rsidR="000A0514" w:rsidRPr="00873CD0">
        <w:t>5</w:t>
      </w:r>
      <w:r w:rsidR="000A06DF" w:rsidRPr="00873CD0">
        <w:t xml:space="preserve"> submissions</w:t>
      </w:r>
      <w:r w:rsidR="004E1AFA" w:rsidRPr="00873CD0">
        <w:t xml:space="preserve">, </w:t>
      </w:r>
      <w:r w:rsidR="00CE415D" w:rsidRPr="00873CD0">
        <w:t>2</w:t>
      </w:r>
      <w:r w:rsidR="00426E18" w:rsidRPr="00873CD0">
        <w:t>1</w:t>
      </w:r>
      <w:r w:rsidR="00CE415D" w:rsidRPr="00873CD0">
        <w:t xml:space="preserve"> </w:t>
      </w:r>
      <w:r w:rsidR="00284BF5" w:rsidRPr="00873CD0">
        <w:t xml:space="preserve">of which were </w:t>
      </w:r>
      <w:r w:rsidR="00CE415D" w:rsidRPr="00873CD0">
        <w:t>non-confidential</w:t>
      </w:r>
      <w:r w:rsidR="6621FD6D" w:rsidRPr="00873CD0">
        <w:t>.</w:t>
      </w:r>
      <w:r w:rsidR="6621FD6D" w:rsidRPr="00873CD0" w:rsidDel="004A40E8">
        <w:t xml:space="preserve"> </w:t>
      </w:r>
      <w:r w:rsidR="00311B5F" w:rsidRPr="00873CD0">
        <w:t>Peak industry bodies</w:t>
      </w:r>
      <w:r w:rsidR="00A575B5" w:rsidRPr="00873CD0">
        <w:t xml:space="preserve">, finance and </w:t>
      </w:r>
      <w:r w:rsidR="005F6E5E" w:rsidRPr="00873CD0">
        <w:t xml:space="preserve">market brokers and </w:t>
      </w:r>
      <w:r w:rsidR="00A575B5" w:rsidRPr="00873CD0">
        <w:t xml:space="preserve">carbon project </w:t>
      </w:r>
      <w:r w:rsidR="005F6E5E" w:rsidRPr="00873CD0">
        <w:t>proponents were the top three types</w:t>
      </w:r>
      <w:r w:rsidR="002052B4" w:rsidRPr="00873CD0">
        <w:t xml:space="preserve"> of stakeholders that p</w:t>
      </w:r>
      <w:r w:rsidR="00003585" w:rsidRPr="00873CD0">
        <w:t>rovided submissions</w:t>
      </w:r>
      <w:r w:rsidR="00827198" w:rsidRPr="00873CD0">
        <w:t xml:space="preserve">. </w:t>
      </w:r>
    </w:p>
    <w:p w14:paraId="12D3DA0E" w14:textId="3B0F699F" w:rsidR="00CE415D" w:rsidRPr="00873CD0" w:rsidRDefault="00CE415D" w:rsidP="00873CD0">
      <w:pPr>
        <w:pStyle w:val="BodyText1"/>
      </w:pPr>
      <w:r w:rsidRPr="00873CD0">
        <w:t xml:space="preserve">Consultation engagements were conducted from 16 October until 20 November </w:t>
      </w:r>
      <w:r w:rsidR="00F4343C" w:rsidRPr="00873CD0">
        <w:t xml:space="preserve">2024 </w:t>
      </w:r>
      <w:r w:rsidRPr="00873CD0">
        <w:t>and included roundtable discussions with industry associations</w:t>
      </w:r>
      <w:r w:rsidR="00947F6D" w:rsidRPr="00873CD0">
        <w:t>, project proponents,</w:t>
      </w:r>
      <w:r w:rsidR="00F4343C" w:rsidRPr="00873CD0">
        <w:t xml:space="preserve"> brokers and traders,</w:t>
      </w:r>
      <w:r w:rsidR="00947F6D" w:rsidRPr="00873CD0">
        <w:t xml:space="preserve"> market participants and government stakeholders. </w:t>
      </w:r>
    </w:p>
    <w:p w14:paraId="2A65F758" w14:textId="3D08E4E6" w:rsidR="00947F6D" w:rsidRPr="00873CD0" w:rsidRDefault="00947F6D" w:rsidP="00873CD0">
      <w:pPr>
        <w:pStyle w:val="BodyText1"/>
      </w:pPr>
      <w:r w:rsidRPr="00873CD0">
        <w:t xml:space="preserve">A list of </w:t>
      </w:r>
      <w:r w:rsidR="006E525F" w:rsidRPr="00873CD0">
        <w:t xml:space="preserve">public submissions </w:t>
      </w:r>
      <w:r w:rsidR="002D2A62" w:rsidRPr="00873CD0">
        <w:t>received,</w:t>
      </w:r>
      <w:r w:rsidR="006E525F" w:rsidRPr="00873CD0">
        <w:t xml:space="preserve"> and consultation events is at </w:t>
      </w:r>
      <w:hyperlink w:anchor="_Appendix_A:_lists" w:history="1">
        <w:r w:rsidR="006E525F" w:rsidRPr="003C5D4F">
          <w:rPr>
            <w:rStyle w:val="Hyperlink"/>
            <w:rFonts w:asciiTheme="minorHAnsi" w:hAnsiTheme="minorHAnsi"/>
          </w:rPr>
          <w:t>Appendix A</w:t>
        </w:r>
      </w:hyperlink>
      <w:r w:rsidR="006E525F" w:rsidRPr="00873CD0">
        <w:t>.</w:t>
      </w:r>
    </w:p>
    <w:p w14:paraId="0A17D98F" w14:textId="19595D93" w:rsidR="00133307" w:rsidRPr="00873CD0" w:rsidRDefault="00E07E8C" w:rsidP="00873CD0">
      <w:pPr>
        <w:pStyle w:val="BodyText1"/>
      </w:pPr>
      <w:r w:rsidRPr="00873CD0">
        <w:t xml:space="preserve">This paper </w:t>
      </w:r>
      <w:r w:rsidR="00EE4B46" w:rsidRPr="00873CD0">
        <w:t>summarises the consultation outcomes and next steps. Overall</w:t>
      </w:r>
      <w:r w:rsidR="00133307" w:rsidRPr="00873CD0">
        <w:t xml:space="preserve">, stakeholders noted that the new </w:t>
      </w:r>
      <w:r w:rsidR="00AF2AD5" w:rsidRPr="00873CD0">
        <w:t>registry</w:t>
      </w:r>
      <w:r w:rsidR="00133307" w:rsidRPr="00873CD0">
        <w:t xml:space="preserve"> should: </w:t>
      </w:r>
    </w:p>
    <w:p w14:paraId="5001F41A" w14:textId="560CE78C" w:rsidR="00133307" w:rsidRDefault="006A248F" w:rsidP="00873CD0">
      <w:pPr>
        <w:pStyle w:val="CERbullets"/>
      </w:pPr>
      <w:r>
        <w:t>b</w:t>
      </w:r>
      <w:r w:rsidR="00062F34">
        <w:t xml:space="preserve">e </w:t>
      </w:r>
      <w:r w:rsidR="00133307">
        <w:t>user friendly and easy to access</w:t>
      </w:r>
    </w:p>
    <w:p w14:paraId="75FE6947" w14:textId="04B9AEED" w:rsidR="00133307" w:rsidRDefault="00133307" w:rsidP="00873CD0">
      <w:pPr>
        <w:pStyle w:val="CERbullets"/>
      </w:pPr>
      <w:r>
        <w:t>provide enhance</w:t>
      </w:r>
      <w:r w:rsidR="00F26080">
        <w:t>d</w:t>
      </w:r>
      <w:r>
        <w:t xml:space="preserve"> visibility </w:t>
      </w:r>
      <w:r w:rsidR="00F26080">
        <w:t>and management</w:t>
      </w:r>
      <w:r>
        <w:t xml:space="preserve"> of account holdings </w:t>
      </w:r>
    </w:p>
    <w:p w14:paraId="3C19AED9" w14:textId="627865A1" w:rsidR="00133307" w:rsidRDefault="00133307" w:rsidP="00873CD0">
      <w:pPr>
        <w:pStyle w:val="CERbullets"/>
      </w:pPr>
      <w:r>
        <w:t>have strong security verification and controls.</w:t>
      </w:r>
    </w:p>
    <w:p w14:paraId="40557D98" w14:textId="0E837CD8" w:rsidR="00133307" w:rsidRPr="00873CD0" w:rsidRDefault="00133307" w:rsidP="00873CD0">
      <w:pPr>
        <w:pStyle w:val="BodyText1"/>
      </w:pPr>
      <w:r w:rsidRPr="00873CD0">
        <w:lastRenderedPageBreak/>
        <w:t>There was broad support for transparent access to co-benefit data related to units and certificates, though opinions var</w:t>
      </w:r>
      <w:r w:rsidR="00585634" w:rsidRPr="00873CD0">
        <w:t>ied</w:t>
      </w:r>
      <w:r w:rsidRPr="00873CD0">
        <w:t xml:space="preserve"> on verification processes. Some stakeholders proposed using existing frameworks for verification, while others suggest</w:t>
      </w:r>
      <w:r w:rsidR="00585634" w:rsidRPr="00873CD0">
        <w:t>ed</w:t>
      </w:r>
      <w:r w:rsidRPr="00873CD0">
        <w:t xml:space="preserve"> </w:t>
      </w:r>
      <w:r w:rsidR="00585634" w:rsidRPr="00873CD0">
        <w:t>verification</w:t>
      </w:r>
      <w:r w:rsidRPr="00873CD0">
        <w:t xml:space="preserve"> should be optional.</w:t>
      </w:r>
    </w:p>
    <w:p w14:paraId="2AC003FD" w14:textId="3D649B3B" w:rsidR="00133307" w:rsidRPr="00873CD0" w:rsidRDefault="004A2CDE" w:rsidP="00873CD0">
      <w:pPr>
        <w:pStyle w:val="BodyText1"/>
      </w:pPr>
      <w:r w:rsidRPr="00873CD0">
        <w:t xml:space="preserve">Responses from </w:t>
      </w:r>
      <w:r w:rsidR="00133307" w:rsidRPr="00873CD0">
        <w:t xml:space="preserve">broker platforms, digital marketplaces and companies </w:t>
      </w:r>
      <w:r w:rsidRPr="00873CD0">
        <w:t xml:space="preserve">noted that they </w:t>
      </w:r>
      <w:r w:rsidR="003D0862" w:rsidRPr="00873CD0">
        <w:t>support having</w:t>
      </w:r>
      <w:r w:rsidR="00133307" w:rsidRPr="00873CD0">
        <w:t xml:space="preserve"> direct access to the </w:t>
      </w:r>
      <w:r w:rsidR="00AB7967" w:rsidRPr="00873CD0">
        <w:t>r</w:t>
      </w:r>
      <w:r w:rsidR="00133307" w:rsidRPr="00873CD0">
        <w:t xml:space="preserve">egistry via a secure </w:t>
      </w:r>
      <w:r w:rsidR="00F5564D">
        <w:t>a</w:t>
      </w:r>
      <w:r w:rsidR="00C75F83" w:rsidRPr="00873CD0">
        <w:t xml:space="preserve">pplication </w:t>
      </w:r>
      <w:r w:rsidR="00F5564D">
        <w:t>p</w:t>
      </w:r>
      <w:r w:rsidR="00C75F83" w:rsidRPr="00873CD0">
        <w:t xml:space="preserve">rogramming </w:t>
      </w:r>
      <w:r w:rsidR="00F5564D">
        <w:t>i</w:t>
      </w:r>
      <w:r w:rsidR="00C75F83" w:rsidRPr="00873CD0">
        <w:t>nterface (</w:t>
      </w:r>
      <w:r w:rsidR="00133307" w:rsidRPr="00873CD0">
        <w:t>API</w:t>
      </w:r>
      <w:r w:rsidR="00C75F83" w:rsidRPr="00873CD0">
        <w:t>)</w:t>
      </w:r>
      <w:r w:rsidR="00133307" w:rsidRPr="00873CD0">
        <w:t xml:space="preserve"> for increased efficiency and </w:t>
      </w:r>
      <w:r w:rsidR="005F0485" w:rsidRPr="00873CD0">
        <w:t xml:space="preserve">to </w:t>
      </w:r>
      <w:r w:rsidR="00133307" w:rsidRPr="00873CD0">
        <w:t>enable real-time analysis and trading.</w:t>
      </w:r>
    </w:p>
    <w:p w14:paraId="715840B0" w14:textId="6AA6588E" w:rsidR="005129D9" w:rsidRPr="00873CD0" w:rsidRDefault="00133307" w:rsidP="00873CD0">
      <w:pPr>
        <w:pStyle w:val="BodyText1"/>
      </w:pPr>
      <w:r w:rsidRPr="00873CD0">
        <w:t xml:space="preserve">Stakeholders noted the importance of a carbon exchange and </w:t>
      </w:r>
      <w:r w:rsidR="009846F1" w:rsidRPr="00873CD0">
        <w:t xml:space="preserve">its </w:t>
      </w:r>
      <w:r w:rsidR="00700370" w:rsidRPr="00873CD0">
        <w:t>ability to</w:t>
      </w:r>
      <w:r w:rsidRPr="00873CD0">
        <w:t xml:space="preserve"> facilitate </w:t>
      </w:r>
      <w:r w:rsidR="00700370" w:rsidRPr="00873CD0">
        <w:t xml:space="preserve">more </w:t>
      </w:r>
      <w:r w:rsidRPr="00873CD0">
        <w:t xml:space="preserve">efficient trading. On the proposed exchange trading model, </w:t>
      </w:r>
      <w:r w:rsidR="00602C78" w:rsidRPr="00873CD0">
        <w:t xml:space="preserve">respondents </w:t>
      </w:r>
      <w:r w:rsidR="005129D9" w:rsidRPr="00873CD0">
        <w:t xml:space="preserve">identified issues and challenges associated with the trading of </w:t>
      </w:r>
      <w:r w:rsidR="005129D9" w:rsidRPr="00873CD0" w:rsidDel="00113ED8">
        <w:t xml:space="preserve">beneficial </w:t>
      </w:r>
      <w:r w:rsidR="005129D9" w:rsidRPr="00873CD0">
        <w:t>interests of ACCUs via a CHESS Depositary Interest (CDI)</w:t>
      </w:r>
      <w:r w:rsidR="00A02800" w:rsidRPr="00873CD0">
        <w:t>, as a result of the legislative constraints and balancing liquidity and fungibility needs by limiting the number of</w:t>
      </w:r>
      <w:r w:rsidR="00E859AB" w:rsidRPr="00873CD0">
        <w:t xml:space="preserve"> listing</w:t>
      </w:r>
      <w:r w:rsidR="00A02800" w:rsidRPr="00873CD0">
        <w:t xml:space="preserve"> classes</w:t>
      </w:r>
      <w:r w:rsidR="00E859AB" w:rsidRPr="00873CD0">
        <w:t>.</w:t>
      </w:r>
    </w:p>
    <w:p w14:paraId="302FAF3C" w14:textId="3879A154" w:rsidR="006E525F" w:rsidRDefault="00CB13AE" w:rsidP="00532E47">
      <w:pPr>
        <w:pStyle w:val="Heading1"/>
      </w:pPr>
      <w:r w:rsidRPr="00CB13AE">
        <w:t>What we heard</w:t>
      </w:r>
    </w:p>
    <w:p w14:paraId="4EB0AF77" w14:textId="760756BA" w:rsidR="00FC5C8B" w:rsidRDefault="00FC5C8B" w:rsidP="00532E47">
      <w:pPr>
        <w:pStyle w:val="Heading2"/>
      </w:pPr>
      <w:r>
        <w:t xml:space="preserve">Unit and Certificate Registry </w:t>
      </w:r>
    </w:p>
    <w:p w14:paraId="7FC0DA17" w14:textId="0F8D4ECC" w:rsidR="00452B8F" w:rsidRPr="00532E47" w:rsidRDefault="00452B8F" w:rsidP="00532E47">
      <w:pPr>
        <w:pStyle w:val="Heading3"/>
      </w:pPr>
      <w:r w:rsidRPr="00532E47">
        <w:t>Functions and features</w:t>
      </w:r>
    </w:p>
    <w:p w14:paraId="55C5CB39" w14:textId="1DD31F17" w:rsidR="00CB13AE" w:rsidRPr="00311091" w:rsidRDefault="00CB13AE" w:rsidP="00AB5301">
      <w:pPr>
        <w:rPr>
          <w:i/>
          <w:iCs/>
        </w:rPr>
      </w:pPr>
      <w:r w:rsidRPr="00311091">
        <w:rPr>
          <w:i/>
          <w:iCs/>
        </w:rPr>
        <w:t xml:space="preserve">We asked stakeholders </w:t>
      </w:r>
      <w:r w:rsidR="00DC7040" w:rsidRPr="00311091">
        <w:rPr>
          <w:i/>
          <w:iCs/>
        </w:rPr>
        <w:t>their views on</w:t>
      </w:r>
      <w:r w:rsidR="00DE39E8" w:rsidRPr="00311091">
        <w:rPr>
          <w:i/>
          <w:iCs/>
        </w:rPr>
        <w:t xml:space="preserve"> what </w:t>
      </w:r>
      <w:r w:rsidR="000406C6" w:rsidRPr="00311091">
        <w:rPr>
          <w:i/>
          <w:iCs/>
        </w:rPr>
        <w:t xml:space="preserve">are the most important features and functions for </w:t>
      </w:r>
      <w:r w:rsidR="00DC7040" w:rsidRPr="00311091">
        <w:rPr>
          <w:i/>
          <w:iCs/>
        </w:rPr>
        <w:t xml:space="preserve">the new </w:t>
      </w:r>
      <w:r w:rsidR="002174E9">
        <w:rPr>
          <w:i/>
          <w:iCs/>
        </w:rPr>
        <w:t>r</w:t>
      </w:r>
      <w:r w:rsidR="0C9D8207" w:rsidRPr="6E42D547">
        <w:rPr>
          <w:i/>
          <w:iCs/>
        </w:rPr>
        <w:t>egistry</w:t>
      </w:r>
      <w:r w:rsidR="002F46B7" w:rsidRPr="00311091">
        <w:rPr>
          <w:b/>
          <w:bCs/>
          <w:i/>
          <w:iCs/>
        </w:rPr>
        <w:t xml:space="preserve"> </w:t>
      </w:r>
      <w:r w:rsidR="000406C6" w:rsidRPr="00311091">
        <w:rPr>
          <w:i/>
          <w:iCs/>
        </w:rPr>
        <w:t>to address the current challenges</w:t>
      </w:r>
      <w:r w:rsidR="00D273FE" w:rsidRPr="00311091">
        <w:rPr>
          <w:i/>
          <w:iCs/>
        </w:rPr>
        <w:t xml:space="preserve"> and harness the opportunities </w:t>
      </w:r>
      <w:r w:rsidR="00760739">
        <w:rPr>
          <w:i/>
          <w:iCs/>
        </w:rPr>
        <w:t>of</w:t>
      </w:r>
      <w:r w:rsidR="00D273FE" w:rsidRPr="00311091">
        <w:rPr>
          <w:i/>
          <w:iCs/>
        </w:rPr>
        <w:t xml:space="preserve"> growth in </w:t>
      </w:r>
      <w:r w:rsidR="005B5AF2" w:rsidRPr="00311091">
        <w:rPr>
          <w:i/>
          <w:iCs/>
        </w:rPr>
        <w:t>carbon markets</w:t>
      </w:r>
      <w:r w:rsidR="00D273FE" w:rsidRPr="00311091">
        <w:rPr>
          <w:i/>
          <w:iCs/>
        </w:rPr>
        <w:t>.</w:t>
      </w:r>
    </w:p>
    <w:p w14:paraId="4D56CBED" w14:textId="19173CD9" w:rsidR="009E5EEC" w:rsidRDefault="00E30D77" w:rsidP="00873CD0">
      <w:pPr>
        <w:pStyle w:val="BodyText1"/>
      </w:pPr>
      <w:r w:rsidRPr="0BE8DA3A">
        <w:rPr>
          <w:lang w:val="en-GB"/>
        </w:rPr>
        <w:t>Stakeholders noted</w:t>
      </w:r>
      <w:r w:rsidR="00404BA5" w:rsidRPr="0BE8DA3A">
        <w:rPr>
          <w:lang w:val="en-GB"/>
        </w:rPr>
        <w:t xml:space="preserve"> there should be </w:t>
      </w:r>
      <w:r w:rsidR="004C2103" w:rsidRPr="0BE8DA3A">
        <w:rPr>
          <w:lang w:val="en-GB"/>
        </w:rPr>
        <w:t xml:space="preserve">streamlined access </w:t>
      </w:r>
      <w:r w:rsidR="007F6F48" w:rsidRPr="0BE8DA3A">
        <w:rPr>
          <w:lang w:val="en-GB"/>
        </w:rPr>
        <w:t xml:space="preserve">to the </w:t>
      </w:r>
      <w:r w:rsidR="002174E9">
        <w:rPr>
          <w:lang w:val="en-GB"/>
        </w:rPr>
        <w:t>r</w:t>
      </w:r>
      <w:r w:rsidR="007F6F48" w:rsidRPr="0BE8DA3A">
        <w:rPr>
          <w:lang w:val="en-GB"/>
        </w:rPr>
        <w:t xml:space="preserve">egistry and the ability to </w:t>
      </w:r>
      <w:r w:rsidR="00C80EDA" w:rsidRPr="0BE8DA3A">
        <w:rPr>
          <w:lang w:val="en-GB"/>
        </w:rPr>
        <w:t>segregat</w:t>
      </w:r>
      <w:r w:rsidR="0099464E">
        <w:rPr>
          <w:lang w:val="en-GB"/>
        </w:rPr>
        <w:t>e</w:t>
      </w:r>
      <w:r w:rsidR="00C80EDA" w:rsidRPr="0BE8DA3A">
        <w:rPr>
          <w:lang w:val="en-GB"/>
        </w:rPr>
        <w:t xml:space="preserve"> holdings for different purposes. Having </w:t>
      </w:r>
      <w:r w:rsidR="00DE76AD" w:rsidRPr="0BE8DA3A">
        <w:rPr>
          <w:lang w:val="en-GB"/>
        </w:rPr>
        <w:t xml:space="preserve">the ability to export data </w:t>
      </w:r>
      <w:r w:rsidR="00A3508B" w:rsidRPr="0BE8DA3A">
        <w:rPr>
          <w:lang w:val="en-GB"/>
        </w:rPr>
        <w:t xml:space="preserve">in different formats </w:t>
      </w:r>
      <w:r w:rsidR="00CE40CE" w:rsidRPr="0BE8DA3A">
        <w:rPr>
          <w:lang w:val="en-GB"/>
        </w:rPr>
        <w:t xml:space="preserve">to enable </w:t>
      </w:r>
      <w:r w:rsidR="000F1477">
        <w:rPr>
          <w:lang w:val="en-GB"/>
        </w:rPr>
        <w:t>account holders</w:t>
      </w:r>
      <w:r w:rsidR="0086737C" w:rsidRPr="0BE8DA3A">
        <w:rPr>
          <w:lang w:val="en-GB"/>
        </w:rPr>
        <w:t xml:space="preserve"> to</w:t>
      </w:r>
      <w:r w:rsidR="00CE40CE" w:rsidRPr="0BE8DA3A">
        <w:rPr>
          <w:lang w:val="en-GB"/>
        </w:rPr>
        <w:t xml:space="preserve"> undertake their own unit and certificate holdings analysis</w:t>
      </w:r>
      <w:r w:rsidR="00880B4A" w:rsidRPr="0BE8DA3A">
        <w:rPr>
          <w:lang w:val="en-GB"/>
        </w:rPr>
        <w:t xml:space="preserve"> and track transfers within their corporate group</w:t>
      </w:r>
      <w:r w:rsidR="00DE76AD" w:rsidRPr="0BE8DA3A">
        <w:rPr>
          <w:lang w:val="en-GB"/>
        </w:rPr>
        <w:t xml:space="preserve"> was also noted</w:t>
      </w:r>
      <w:r w:rsidR="00AA049C" w:rsidRPr="0BE8DA3A">
        <w:rPr>
          <w:lang w:val="en-GB"/>
        </w:rPr>
        <w:t xml:space="preserve"> as a </w:t>
      </w:r>
      <w:r w:rsidR="00FD13AC" w:rsidRPr="0BE8DA3A">
        <w:rPr>
          <w:lang w:val="en-GB"/>
        </w:rPr>
        <w:t xml:space="preserve">desirable </w:t>
      </w:r>
      <w:r w:rsidR="00AA049C" w:rsidRPr="0BE8DA3A">
        <w:rPr>
          <w:lang w:val="en-GB"/>
        </w:rPr>
        <w:t>feature</w:t>
      </w:r>
      <w:r w:rsidR="00CE40CE" w:rsidRPr="0BE8DA3A">
        <w:rPr>
          <w:lang w:val="en-GB"/>
        </w:rPr>
        <w:t xml:space="preserve">. </w:t>
      </w:r>
    </w:p>
    <w:p w14:paraId="13026BE3" w14:textId="48187125" w:rsidR="00E30D77" w:rsidRDefault="00CE40CE" w:rsidP="00873CD0">
      <w:pPr>
        <w:pStyle w:val="BodyText1"/>
      </w:pPr>
      <w:r>
        <w:t xml:space="preserve">Greater visibility </w:t>
      </w:r>
      <w:r w:rsidR="0033364F">
        <w:t xml:space="preserve">of </w:t>
      </w:r>
      <w:r w:rsidR="0033364F" w:rsidRPr="005428D3">
        <w:t>meta-data in account holdings and being able to filter</w:t>
      </w:r>
      <w:r w:rsidR="00ED67EE">
        <w:t xml:space="preserve"> by</w:t>
      </w:r>
      <w:r w:rsidR="00AA049C">
        <w:t xml:space="preserve"> attributes such as</w:t>
      </w:r>
      <w:r w:rsidR="0033364F" w:rsidRPr="005428D3">
        <w:t>: vintage, project name, location, co-benefits, developer, proponent, carbon estimation areas, total issuance to date, latest issuance and date</w:t>
      </w:r>
      <w:r w:rsidR="00ED67EE">
        <w:t xml:space="preserve"> </w:t>
      </w:r>
      <w:r w:rsidR="00E206A5">
        <w:t>w</w:t>
      </w:r>
      <w:r w:rsidR="009E5EEC">
        <w:t>ere</w:t>
      </w:r>
      <w:r w:rsidR="00E206A5">
        <w:t xml:space="preserve"> also raised as key features for users of the new registry. </w:t>
      </w:r>
    </w:p>
    <w:p w14:paraId="66D34AB6" w14:textId="2B860F06" w:rsidR="00877114" w:rsidRPr="00877114" w:rsidRDefault="00AB7775" w:rsidP="00873CD0">
      <w:pPr>
        <w:pStyle w:val="BodyText1"/>
      </w:pPr>
      <w:r w:rsidRPr="0BE8DA3A">
        <w:rPr>
          <w:lang w:val="en-GB"/>
        </w:rPr>
        <w:t xml:space="preserve">The Kimberly Land Council </w:t>
      </w:r>
      <w:r w:rsidR="00877114" w:rsidRPr="0BE8DA3A">
        <w:rPr>
          <w:lang w:val="en-GB"/>
        </w:rPr>
        <w:t xml:space="preserve">raised the </w:t>
      </w:r>
      <w:r w:rsidR="00F40D89">
        <w:rPr>
          <w:lang w:val="en-GB"/>
        </w:rPr>
        <w:t>r</w:t>
      </w:r>
      <w:r w:rsidR="2B673CE5" w:rsidRPr="0BE8DA3A">
        <w:rPr>
          <w:lang w:val="en-GB"/>
        </w:rPr>
        <w:t>egistry</w:t>
      </w:r>
      <w:r w:rsidR="00877114" w:rsidRPr="0BE8DA3A">
        <w:rPr>
          <w:lang w:val="en-GB"/>
        </w:rPr>
        <w:t xml:space="preserve"> should be intuitive, easy to use and functional on mobile phones or tablets and operate in very low-bandwidth networks, particularly in remote locations. </w:t>
      </w:r>
    </w:p>
    <w:p w14:paraId="78110A32" w14:textId="5EA192A0" w:rsidR="00AB7775" w:rsidRPr="00AB7775" w:rsidRDefault="00DB441C" w:rsidP="00873CD0">
      <w:pPr>
        <w:pStyle w:val="BodyText1"/>
      </w:pPr>
      <w:r w:rsidRPr="0BE8DA3A">
        <w:rPr>
          <w:lang w:val="en-GB"/>
        </w:rPr>
        <w:t xml:space="preserve">S&amp;P Global highlighted that </w:t>
      </w:r>
      <w:r w:rsidR="00E664EB" w:rsidRPr="0BE8DA3A">
        <w:rPr>
          <w:lang w:val="en-GB"/>
        </w:rPr>
        <w:t xml:space="preserve">registries will need to prioritise information security and transaction security to build trust and </w:t>
      </w:r>
      <w:r w:rsidR="000C0A77" w:rsidRPr="0BE8DA3A">
        <w:rPr>
          <w:lang w:val="en-GB"/>
        </w:rPr>
        <w:t>meet regulatory requirements. This includes having access and permissions controls with secur</w:t>
      </w:r>
      <w:r w:rsidR="001A5428" w:rsidRPr="0BE8DA3A">
        <w:rPr>
          <w:lang w:val="en-GB"/>
        </w:rPr>
        <w:t>e multi-factor authentication</w:t>
      </w:r>
      <w:r w:rsidR="000C0A77" w:rsidRPr="0BE8DA3A">
        <w:rPr>
          <w:lang w:val="en-GB"/>
        </w:rPr>
        <w:t>, data protection and encryption</w:t>
      </w:r>
      <w:r w:rsidR="001A5428" w:rsidRPr="0BE8DA3A">
        <w:rPr>
          <w:lang w:val="en-GB"/>
        </w:rPr>
        <w:t xml:space="preserve">, </w:t>
      </w:r>
      <w:r w:rsidR="003704C0" w:rsidRPr="0BE8DA3A">
        <w:rPr>
          <w:lang w:val="en-GB"/>
        </w:rPr>
        <w:t xml:space="preserve">having in place strong security systems to detect, prevent and identify potential threats and maintaining audit trails for accountability and system auditability. </w:t>
      </w:r>
    </w:p>
    <w:p w14:paraId="612CA277" w14:textId="1C5CF631" w:rsidR="00715175" w:rsidRPr="00532E47" w:rsidRDefault="00BE7F71" w:rsidP="00AB2307">
      <w:pPr>
        <w:pStyle w:val="Heading3"/>
      </w:pPr>
      <w:r w:rsidRPr="004A7E7F">
        <w:t xml:space="preserve">Availability and verification of co-benefit information </w:t>
      </w:r>
    </w:p>
    <w:p w14:paraId="09CBCC8D" w14:textId="50FB29E0" w:rsidR="0098448F" w:rsidRPr="00311091" w:rsidRDefault="004A7E7F" w:rsidP="00C94C12">
      <w:pPr>
        <w:pStyle w:val="CERnumbering"/>
        <w:numPr>
          <w:ilvl w:val="0"/>
          <w:numId w:val="0"/>
        </w:numPr>
        <w:rPr>
          <w:i/>
          <w:iCs/>
        </w:rPr>
      </w:pPr>
      <w:r w:rsidRPr="00311091">
        <w:rPr>
          <w:i/>
          <w:iCs/>
        </w:rPr>
        <w:t xml:space="preserve">We asked stakeholders whether </w:t>
      </w:r>
      <w:r w:rsidR="0098448F" w:rsidRPr="00311091">
        <w:rPr>
          <w:i/>
          <w:iCs/>
        </w:rPr>
        <w:t>information about the co-benefits associated with units and certificates, (for example First Nation community outcomes and environmental benefits)</w:t>
      </w:r>
      <w:r w:rsidR="00BE2064">
        <w:rPr>
          <w:i/>
          <w:iCs/>
        </w:rPr>
        <w:t xml:space="preserve"> should</w:t>
      </w:r>
      <w:r w:rsidR="0098448F" w:rsidRPr="00311091">
        <w:rPr>
          <w:i/>
          <w:iCs/>
        </w:rPr>
        <w:t xml:space="preserve"> be made available in the registry? If so, should this include third-party verified and unverified information</w:t>
      </w:r>
      <w:r w:rsidR="00C94C12" w:rsidRPr="00311091">
        <w:rPr>
          <w:i/>
          <w:iCs/>
        </w:rPr>
        <w:t xml:space="preserve"> and w</w:t>
      </w:r>
      <w:r w:rsidR="0098448F" w:rsidRPr="00311091">
        <w:rPr>
          <w:i/>
          <w:iCs/>
        </w:rPr>
        <w:t>hat existing frameworks could be relied upon to verify co-benefits</w:t>
      </w:r>
      <w:r w:rsidR="00931FB8">
        <w:rPr>
          <w:i/>
          <w:iCs/>
        </w:rPr>
        <w:t>?</w:t>
      </w:r>
    </w:p>
    <w:p w14:paraId="2643A855" w14:textId="4E826844" w:rsidR="00653CDF" w:rsidRDefault="00653CDF" w:rsidP="00873CD0">
      <w:pPr>
        <w:pStyle w:val="BodyText1"/>
      </w:pPr>
      <w:r w:rsidRPr="0BE8DA3A">
        <w:rPr>
          <w:lang w:val="en-GB"/>
        </w:rPr>
        <w:t xml:space="preserve">The majority of stakeholders supported having greater access and visibility of co-benefit information </w:t>
      </w:r>
      <w:r w:rsidR="00232EB8">
        <w:rPr>
          <w:lang w:val="en-GB"/>
        </w:rPr>
        <w:t xml:space="preserve">associated with an ACCU </w:t>
      </w:r>
      <w:r w:rsidRPr="0BE8DA3A">
        <w:rPr>
          <w:lang w:val="en-GB"/>
        </w:rPr>
        <w:t xml:space="preserve">via the </w:t>
      </w:r>
      <w:r w:rsidR="00F32E2A">
        <w:rPr>
          <w:lang w:val="en-GB"/>
        </w:rPr>
        <w:t>r</w:t>
      </w:r>
      <w:r w:rsidRPr="0BE8DA3A">
        <w:rPr>
          <w:lang w:val="en-GB"/>
        </w:rPr>
        <w:t>egistry, however there was a divergence of views on what</w:t>
      </w:r>
      <w:r w:rsidR="00B15773">
        <w:rPr>
          <w:lang w:val="en-GB"/>
        </w:rPr>
        <w:t>,</w:t>
      </w:r>
      <w:r w:rsidRPr="0BE8DA3A">
        <w:rPr>
          <w:lang w:val="en-GB"/>
        </w:rPr>
        <w:t xml:space="preserve"> if any</w:t>
      </w:r>
      <w:r w:rsidR="00B15773">
        <w:rPr>
          <w:lang w:val="en-GB"/>
        </w:rPr>
        <w:t>,</w:t>
      </w:r>
      <w:r w:rsidRPr="0BE8DA3A">
        <w:rPr>
          <w:lang w:val="en-GB"/>
        </w:rPr>
        <w:t xml:space="preserve"> verification of non-carbon benefits </w:t>
      </w:r>
      <w:r w:rsidR="00F920E7" w:rsidRPr="0BE8DA3A">
        <w:rPr>
          <w:lang w:val="en-GB"/>
        </w:rPr>
        <w:t>sh</w:t>
      </w:r>
      <w:r w:rsidRPr="0BE8DA3A">
        <w:rPr>
          <w:lang w:val="en-GB"/>
        </w:rPr>
        <w:t>ould be undertaken, and by whom.</w:t>
      </w:r>
    </w:p>
    <w:p w14:paraId="381D7D15" w14:textId="61B1E9F5" w:rsidR="00311091" w:rsidRPr="00311091" w:rsidRDefault="00311091" w:rsidP="00873CD0">
      <w:pPr>
        <w:pStyle w:val="BodyText1"/>
        <w:rPr>
          <w:i/>
          <w:lang w:val="en-GB"/>
        </w:rPr>
      </w:pPr>
      <w:r w:rsidRPr="0BE8DA3A">
        <w:rPr>
          <w:lang w:val="en-GB"/>
        </w:rPr>
        <w:t xml:space="preserve">The Indigenous Carbon Industry Network indicated that full membership of their organisation could be used to </w:t>
      </w:r>
      <w:r w:rsidR="00B9290E">
        <w:rPr>
          <w:lang w:val="en-GB"/>
        </w:rPr>
        <w:t>verify</w:t>
      </w:r>
      <w:r w:rsidRPr="0BE8DA3A">
        <w:rPr>
          <w:lang w:val="en-GB"/>
        </w:rPr>
        <w:t xml:space="preserve"> Indigenous provenance claims </w:t>
      </w:r>
      <w:r w:rsidR="00516309">
        <w:rPr>
          <w:lang w:val="en-GB"/>
        </w:rPr>
        <w:t>associated with</w:t>
      </w:r>
      <w:r w:rsidRPr="0BE8DA3A">
        <w:rPr>
          <w:lang w:val="en-GB"/>
        </w:rPr>
        <w:t xml:space="preserve"> a carbon project. </w:t>
      </w:r>
    </w:p>
    <w:p w14:paraId="556984F3" w14:textId="016955EB" w:rsidR="002F7189" w:rsidRPr="002F7189" w:rsidRDefault="00007773" w:rsidP="00873CD0">
      <w:pPr>
        <w:pStyle w:val="BodyText1"/>
      </w:pPr>
      <w:r w:rsidRPr="0BE8DA3A">
        <w:rPr>
          <w:lang w:val="en-GB"/>
        </w:rPr>
        <w:lastRenderedPageBreak/>
        <w:t>AGL noted that co-benefits should be recognised, measured and quantified in a similar way to international voluntary carbon</w:t>
      </w:r>
      <w:r w:rsidR="00C074D6" w:rsidRPr="0BE8DA3A">
        <w:rPr>
          <w:lang w:val="en-GB"/>
        </w:rPr>
        <w:t xml:space="preserve"> offsets so that they are officially recognised and verifiable. </w:t>
      </w:r>
      <w:r w:rsidR="002F7189" w:rsidRPr="0BE8DA3A">
        <w:rPr>
          <w:lang w:val="en-GB"/>
        </w:rPr>
        <w:t xml:space="preserve">Similarly, S&amp;P Global suggested developing co-benefit labels similar to Verra, which offers labels such as the Climate, Community and Biodiversity (CCB) Standards for </w:t>
      </w:r>
      <w:r w:rsidR="00105CD9" w:rsidRPr="0BE8DA3A">
        <w:rPr>
          <w:lang w:val="en-GB"/>
        </w:rPr>
        <w:t>‘</w:t>
      </w:r>
      <w:r w:rsidR="002F7189" w:rsidRPr="0BE8DA3A">
        <w:rPr>
          <w:lang w:val="en-GB"/>
        </w:rPr>
        <w:t>quality</w:t>
      </w:r>
      <w:r w:rsidR="00105CD9" w:rsidRPr="0BE8DA3A">
        <w:rPr>
          <w:lang w:val="en-GB"/>
        </w:rPr>
        <w:t>’</w:t>
      </w:r>
      <w:r w:rsidR="002F7189" w:rsidRPr="0BE8DA3A">
        <w:rPr>
          <w:lang w:val="en-GB"/>
        </w:rPr>
        <w:t xml:space="preserve"> land-based projects. </w:t>
      </w:r>
    </w:p>
    <w:p w14:paraId="34F9BA3B" w14:textId="22BC8BDC" w:rsidR="00A53C4A" w:rsidRDefault="00A53C4A" w:rsidP="00873CD0">
      <w:pPr>
        <w:pStyle w:val="BodyText1"/>
      </w:pPr>
      <w:r w:rsidRPr="0BE8DA3A">
        <w:rPr>
          <w:lang w:val="en-GB"/>
        </w:rPr>
        <w:t xml:space="preserve">GreenCollar </w:t>
      </w:r>
      <w:r w:rsidR="00275040" w:rsidRPr="0BE8DA3A">
        <w:rPr>
          <w:lang w:val="en-GB"/>
        </w:rPr>
        <w:t xml:space="preserve">said that the linking of measured and verified non-carbon benefits presents a significant opportunity to support improved transparency and understanding about the operations and benefits of carbon </w:t>
      </w:r>
      <w:r w:rsidR="003A7087" w:rsidRPr="0BE8DA3A">
        <w:rPr>
          <w:lang w:val="en-GB"/>
        </w:rPr>
        <w:t xml:space="preserve">projects. </w:t>
      </w:r>
    </w:p>
    <w:p w14:paraId="6BA125DC" w14:textId="4111B9CA" w:rsidR="00BE68EE" w:rsidRDefault="009F4C83" w:rsidP="00873CD0">
      <w:pPr>
        <w:pStyle w:val="BodyText1"/>
      </w:pPr>
      <w:r>
        <w:t>Some stakeholders noted the challenges and complexity of verifying and standardising co-benefit information</w:t>
      </w:r>
      <w:r w:rsidR="00A0267D">
        <w:t xml:space="preserve">, particularly where there </w:t>
      </w:r>
      <w:r w:rsidR="008368B3">
        <w:t xml:space="preserve">is complex evaluative material </w:t>
      </w:r>
      <w:r w:rsidR="00876932">
        <w:t>about projects and the</w:t>
      </w:r>
      <w:r w:rsidR="006F09A4">
        <w:t>ir</w:t>
      </w:r>
      <w:r w:rsidR="00876932">
        <w:t xml:space="preserve"> socio-economic benefits</w:t>
      </w:r>
      <w:r w:rsidR="006F09A4">
        <w:t xml:space="preserve">. </w:t>
      </w:r>
      <w:r w:rsidR="00FD2227">
        <w:t xml:space="preserve">Others noted the provision of co-benefit information should be </w:t>
      </w:r>
      <w:r w:rsidR="003229F1">
        <w:t xml:space="preserve">optional </w:t>
      </w:r>
      <w:r w:rsidR="002637FC">
        <w:t>and that co-benefits should not be associat</w:t>
      </w:r>
      <w:r w:rsidR="00F56C0B">
        <w:t>ed with ACCUs to avoid complica</w:t>
      </w:r>
      <w:r w:rsidR="0040724B">
        <w:t>ting</w:t>
      </w:r>
      <w:r w:rsidR="00F56C0B">
        <w:t xml:space="preserve"> the function and value of ACCUs. </w:t>
      </w:r>
    </w:p>
    <w:p w14:paraId="7E7B44A0" w14:textId="75815B21" w:rsidR="00563085" w:rsidRPr="004E1EBD" w:rsidRDefault="00DF657F" w:rsidP="00AB2307">
      <w:pPr>
        <w:pStyle w:val="Heading3"/>
      </w:pPr>
      <w:r w:rsidRPr="004E1EBD">
        <w:t xml:space="preserve">Interoperability and connectivity with </w:t>
      </w:r>
      <w:r w:rsidR="004E1EBD" w:rsidRPr="004E1EBD">
        <w:t>external digital platforms</w:t>
      </w:r>
    </w:p>
    <w:p w14:paraId="55C86ABF" w14:textId="2EC97EC6" w:rsidR="00532E47" w:rsidRPr="00311091" w:rsidRDefault="00293AE6" w:rsidP="00D273FE">
      <w:pPr>
        <w:rPr>
          <w:i/>
          <w:iCs/>
        </w:rPr>
      </w:pPr>
      <w:r w:rsidRPr="00311091">
        <w:rPr>
          <w:i/>
          <w:iCs/>
        </w:rPr>
        <w:t>We asked stakeholders</w:t>
      </w:r>
      <w:r w:rsidR="00F850FF" w:rsidRPr="00311091">
        <w:rPr>
          <w:i/>
          <w:iCs/>
        </w:rPr>
        <w:t xml:space="preserve"> what </w:t>
      </w:r>
      <w:r w:rsidRPr="00311091">
        <w:rPr>
          <w:i/>
          <w:iCs/>
        </w:rPr>
        <w:t xml:space="preserve">types of digital platforms and marketplaces </w:t>
      </w:r>
      <w:r w:rsidR="00A73E09" w:rsidRPr="00311091">
        <w:rPr>
          <w:i/>
          <w:iCs/>
        </w:rPr>
        <w:t xml:space="preserve">would be useful to connect directly to the registry, the criteria that </w:t>
      </w:r>
      <w:r w:rsidR="009E5EEC">
        <w:rPr>
          <w:i/>
          <w:iCs/>
        </w:rPr>
        <w:t>should</w:t>
      </w:r>
      <w:r w:rsidR="00A73E09" w:rsidRPr="00311091">
        <w:rPr>
          <w:i/>
          <w:iCs/>
        </w:rPr>
        <w:t xml:space="preserve"> guide </w:t>
      </w:r>
      <w:r w:rsidR="00F850FF" w:rsidRPr="00311091">
        <w:rPr>
          <w:i/>
          <w:iCs/>
        </w:rPr>
        <w:t xml:space="preserve">their </w:t>
      </w:r>
      <w:r w:rsidR="00A73E09" w:rsidRPr="00311091">
        <w:rPr>
          <w:i/>
          <w:iCs/>
        </w:rPr>
        <w:t xml:space="preserve">connection </w:t>
      </w:r>
      <w:r w:rsidR="00F850FF" w:rsidRPr="00311091">
        <w:rPr>
          <w:i/>
          <w:iCs/>
        </w:rPr>
        <w:t>and the type of registry data that would be available and accessible when connecting directly</w:t>
      </w:r>
      <w:r w:rsidR="00854A39" w:rsidRPr="00311091">
        <w:rPr>
          <w:i/>
          <w:iCs/>
        </w:rPr>
        <w:t>.</w:t>
      </w:r>
    </w:p>
    <w:p w14:paraId="60CA79D0" w14:textId="235DFB79" w:rsidR="00D60888" w:rsidRDefault="004E3DBD" w:rsidP="00873CD0">
      <w:pPr>
        <w:pStyle w:val="BodyText1"/>
      </w:pPr>
      <w:r w:rsidRPr="00D60888">
        <w:t>Stakeholders</w:t>
      </w:r>
      <w:r w:rsidR="00444A35" w:rsidRPr="00D60888">
        <w:t xml:space="preserve"> </w:t>
      </w:r>
      <w:r w:rsidR="0005011F">
        <w:t>said that</w:t>
      </w:r>
      <w:r w:rsidRPr="00D60888">
        <w:t xml:space="preserve"> broker platforms</w:t>
      </w:r>
      <w:r w:rsidR="00760B10" w:rsidRPr="00D60888">
        <w:t>, digital</w:t>
      </w:r>
      <w:r w:rsidR="001123C0" w:rsidRPr="00D60888">
        <w:t xml:space="preserve"> </w:t>
      </w:r>
      <w:r w:rsidR="000425C6" w:rsidRPr="00D60888">
        <w:t xml:space="preserve">marketplaces </w:t>
      </w:r>
      <w:r w:rsidR="00760B10" w:rsidRPr="00D60888">
        <w:t xml:space="preserve">and </w:t>
      </w:r>
      <w:r w:rsidR="008D571A" w:rsidRPr="00D60888">
        <w:t xml:space="preserve">companies with their own </w:t>
      </w:r>
      <w:r w:rsidR="00642E29">
        <w:t>internal systems</w:t>
      </w:r>
      <w:r w:rsidR="00771667" w:rsidRPr="00D60888">
        <w:t xml:space="preserve"> should be able to directly connect with the registry for ease of access to data and information. </w:t>
      </w:r>
      <w:r w:rsidR="00D60888" w:rsidRPr="00D60888">
        <w:t xml:space="preserve">APIs </w:t>
      </w:r>
      <w:r w:rsidR="00590603">
        <w:t>should</w:t>
      </w:r>
      <w:r w:rsidR="00D60888" w:rsidRPr="00D60888">
        <w:t xml:space="preserve"> make transacting more seamless and efficient, including allowing for real time reconciliation and retirement</w:t>
      </w:r>
      <w:r w:rsidR="0033314F">
        <w:t xml:space="preserve"> and/or </w:t>
      </w:r>
      <w:r w:rsidR="00D60888" w:rsidRPr="00D60888">
        <w:t>surrender of units</w:t>
      </w:r>
      <w:r w:rsidR="003F2832">
        <w:t>,</w:t>
      </w:r>
      <w:r w:rsidR="00D60888" w:rsidRPr="00D60888">
        <w:t xml:space="preserve"> and visibility of certificate data and metadata</w:t>
      </w:r>
      <w:r w:rsidR="000C0574">
        <w:t>.</w:t>
      </w:r>
    </w:p>
    <w:p w14:paraId="3FE22BE4" w14:textId="678512AB" w:rsidR="000C0574" w:rsidRPr="00D60888" w:rsidRDefault="00381A12" w:rsidP="00873CD0">
      <w:pPr>
        <w:pStyle w:val="BodyText1"/>
      </w:pPr>
      <w:r w:rsidRPr="0BE8DA3A">
        <w:rPr>
          <w:lang w:val="en-GB"/>
        </w:rPr>
        <w:t xml:space="preserve">A </w:t>
      </w:r>
      <w:r w:rsidR="00E32FFF" w:rsidRPr="0BE8DA3A">
        <w:rPr>
          <w:lang w:val="en-GB"/>
        </w:rPr>
        <w:t xml:space="preserve">major </w:t>
      </w:r>
      <w:r w:rsidRPr="0BE8DA3A">
        <w:rPr>
          <w:lang w:val="en-GB"/>
        </w:rPr>
        <w:t xml:space="preserve">financial </w:t>
      </w:r>
      <w:r w:rsidR="00E32FFF" w:rsidRPr="0BE8DA3A">
        <w:rPr>
          <w:lang w:val="en-GB"/>
        </w:rPr>
        <w:t>institution</w:t>
      </w:r>
      <w:r w:rsidRPr="0BE8DA3A">
        <w:rPr>
          <w:lang w:val="en-GB"/>
        </w:rPr>
        <w:t xml:space="preserve"> </w:t>
      </w:r>
      <w:r w:rsidR="00DF1349" w:rsidRPr="0BE8DA3A">
        <w:rPr>
          <w:lang w:val="en-GB"/>
        </w:rPr>
        <w:t>said a direct connection from custodial platforms would b</w:t>
      </w:r>
      <w:r w:rsidR="00C61B68" w:rsidRPr="0BE8DA3A">
        <w:rPr>
          <w:lang w:val="en-GB"/>
        </w:rPr>
        <w:t xml:space="preserve">e considered a key benefit and provide efficiencies </w:t>
      </w:r>
      <w:r w:rsidR="00C41D3A">
        <w:rPr>
          <w:lang w:val="en-GB"/>
        </w:rPr>
        <w:t>when</w:t>
      </w:r>
      <w:r w:rsidR="00C61B68" w:rsidRPr="0BE8DA3A">
        <w:rPr>
          <w:lang w:val="en-GB"/>
        </w:rPr>
        <w:t xml:space="preserve"> establishing holding accounts in the name of custodian clients. </w:t>
      </w:r>
      <w:r w:rsidR="00DC3914" w:rsidRPr="0BE8DA3A">
        <w:rPr>
          <w:lang w:val="en-GB"/>
        </w:rPr>
        <w:t>A direct connection to approved markets and custodians would be exp</w:t>
      </w:r>
      <w:r w:rsidR="00760B08" w:rsidRPr="0BE8DA3A">
        <w:rPr>
          <w:lang w:val="en-GB"/>
        </w:rPr>
        <w:t xml:space="preserve">ected to provide efficiency and timeliness when effecting conversions to and from the underlying units or certificates. </w:t>
      </w:r>
    </w:p>
    <w:p w14:paraId="526B4386" w14:textId="129B1E22" w:rsidR="00D10307" w:rsidRDefault="008D2448" w:rsidP="00873CD0">
      <w:pPr>
        <w:pStyle w:val="BodyText1"/>
      </w:pPr>
      <w:r>
        <w:t xml:space="preserve">Woodside Energy noted that </w:t>
      </w:r>
      <w:r w:rsidR="00314B68">
        <w:t xml:space="preserve">ACCU project and contract registry information </w:t>
      </w:r>
      <w:r w:rsidR="00D74F0C">
        <w:t xml:space="preserve">should be made accessible within the </w:t>
      </w:r>
      <w:r w:rsidR="00B40F3C">
        <w:t>R</w:t>
      </w:r>
      <w:r w:rsidR="00D74F0C">
        <w:t xml:space="preserve">egistry and accounts </w:t>
      </w:r>
      <w:r w:rsidR="001F1B2C">
        <w:t>should be</w:t>
      </w:r>
      <w:r w:rsidR="00D74F0C">
        <w:t xml:space="preserve"> able to connect with enterprise resource planning software to support inventory management and reporting requirements.</w:t>
      </w:r>
      <w:r w:rsidR="008D571A">
        <w:t xml:space="preserve"> </w:t>
      </w:r>
    </w:p>
    <w:p w14:paraId="3AA9FA46" w14:textId="1AD21FDE" w:rsidR="005B6295" w:rsidRDefault="005B6295" w:rsidP="00873CD0">
      <w:pPr>
        <w:pStyle w:val="BodyText1"/>
      </w:pPr>
      <w:r>
        <w:t>Stanwell</w:t>
      </w:r>
      <w:r w:rsidR="00663FAE">
        <w:t xml:space="preserve"> proposed API access for participants should enable segregation of duties between teams and in</w:t>
      </w:r>
      <w:r w:rsidR="00D13647">
        <w:t xml:space="preserve">dividuals within an organisation so that an organisation can assign either read only or both read and write access to the </w:t>
      </w:r>
      <w:r w:rsidR="00B40F3C">
        <w:t>R</w:t>
      </w:r>
      <w:r w:rsidR="00D13647">
        <w:t xml:space="preserve">egistry via the API. </w:t>
      </w:r>
    </w:p>
    <w:p w14:paraId="29BE615F" w14:textId="79A81D08" w:rsidR="002F7189" w:rsidRDefault="006C1E67" w:rsidP="00046423">
      <w:pPr>
        <w:pStyle w:val="BodyText1"/>
      </w:pPr>
      <w:r w:rsidRPr="0BE8DA3A">
        <w:rPr>
          <w:lang w:val="en-GB"/>
        </w:rPr>
        <w:t>Most stakeholders raised</w:t>
      </w:r>
      <w:r w:rsidR="0048699C" w:rsidRPr="0BE8DA3A">
        <w:rPr>
          <w:lang w:val="en-GB"/>
        </w:rPr>
        <w:t xml:space="preserve"> </w:t>
      </w:r>
      <w:r w:rsidR="007000AF" w:rsidRPr="0BE8DA3A">
        <w:rPr>
          <w:lang w:val="en-GB"/>
        </w:rPr>
        <w:t>th</w:t>
      </w:r>
      <w:r w:rsidR="00F50149" w:rsidRPr="0BE8DA3A">
        <w:rPr>
          <w:lang w:val="en-GB"/>
        </w:rPr>
        <w:t>e importance of</w:t>
      </w:r>
      <w:r w:rsidR="007000AF" w:rsidRPr="0BE8DA3A">
        <w:rPr>
          <w:lang w:val="en-GB"/>
        </w:rPr>
        <w:t xml:space="preserve"> the </w:t>
      </w:r>
      <w:r w:rsidR="0048699C" w:rsidRPr="0BE8DA3A">
        <w:rPr>
          <w:lang w:val="en-GB"/>
        </w:rPr>
        <w:t>fit and proper person test</w:t>
      </w:r>
      <w:r w:rsidR="007000AF" w:rsidRPr="0BE8DA3A">
        <w:rPr>
          <w:lang w:val="en-GB"/>
        </w:rPr>
        <w:t xml:space="preserve"> </w:t>
      </w:r>
      <w:r w:rsidR="00F50149" w:rsidRPr="0BE8DA3A">
        <w:rPr>
          <w:lang w:val="en-GB"/>
        </w:rPr>
        <w:t>and</w:t>
      </w:r>
      <w:r w:rsidR="0048699C" w:rsidRPr="0BE8DA3A">
        <w:rPr>
          <w:lang w:val="en-GB"/>
        </w:rPr>
        <w:t xml:space="preserve"> </w:t>
      </w:r>
      <w:r w:rsidR="00136786" w:rsidRPr="0BE8DA3A">
        <w:rPr>
          <w:lang w:val="en-GB"/>
        </w:rPr>
        <w:t xml:space="preserve">ensuring there </w:t>
      </w:r>
      <w:r w:rsidR="00C97879" w:rsidRPr="0BE8DA3A">
        <w:rPr>
          <w:lang w:val="en-GB"/>
        </w:rPr>
        <w:t xml:space="preserve">are appropriate screening, </w:t>
      </w:r>
      <w:r w:rsidR="00A35646" w:rsidRPr="0BE8DA3A">
        <w:rPr>
          <w:lang w:val="en-GB"/>
        </w:rPr>
        <w:t xml:space="preserve">IT </w:t>
      </w:r>
      <w:r w:rsidR="00C97879" w:rsidRPr="0BE8DA3A">
        <w:rPr>
          <w:lang w:val="en-GB"/>
        </w:rPr>
        <w:t xml:space="preserve">security and </w:t>
      </w:r>
      <w:r w:rsidR="00D660FB" w:rsidRPr="0BE8DA3A">
        <w:rPr>
          <w:lang w:val="en-GB"/>
        </w:rPr>
        <w:t xml:space="preserve">data reliability checks and processes in place </w:t>
      </w:r>
      <w:r w:rsidR="00D10309" w:rsidRPr="0BE8DA3A">
        <w:rPr>
          <w:lang w:val="en-GB"/>
        </w:rPr>
        <w:t xml:space="preserve">before entities gain direct access to the </w:t>
      </w:r>
      <w:r w:rsidR="00B40F3C" w:rsidRPr="0BE8DA3A">
        <w:rPr>
          <w:lang w:val="en-GB"/>
        </w:rPr>
        <w:t>R</w:t>
      </w:r>
      <w:r w:rsidR="00D10309" w:rsidRPr="0BE8DA3A">
        <w:rPr>
          <w:lang w:val="en-GB"/>
        </w:rPr>
        <w:t xml:space="preserve">egistry. </w:t>
      </w:r>
      <w:r w:rsidR="00F240E8">
        <w:rPr>
          <w:lang w:val="en-GB"/>
        </w:rPr>
        <w:t>We</w:t>
      </w:r>
      <w:r w:rsidR="00E1569F">
        <w:rPr>
          <w:lang w:val="en-GB"/>
        </w:rPr>
        <w:t xml:space="preserve"> will ensure that any</w:t>
      </w:r>
      <w:r w:rsidR="00742391">
        <w:rPr>
          <w:lang w:val="en-GB"/>
        </w:rPr>
        <w:t xml:space="preserve"> interoperability and connectivity to the new registry </w:t>
      </w:r>
      <w:r w:rsidR="00E1569F">
        <w:rPr>
          <w:lang w:val="en-GB"/>
        </w:rPr>
        <w:t>is</w:t>
      </w:r>
      <w:r w:rsidR="00D87CE0">
        <w:rPr>
          <w:lang w:val="en-GB"/>
        </w:rPr>
        <w:t xml:space="preserve"> consistent with all C</w:t>
      </w:r>
      <w:r w:rsidR="00F240E8">
        <w:rPr>
          <w:lang w:val="en-GB"/>
        </w:rPr>
        <w:t xml:space="preserve">lean </w:t>
      </w:r>
      <w:r w:rsidR="00D87CE0">
        <w:rPr>
          <w:lang w:val="en-GB"/>
        </w:rPr>
        <w:t>E</w:t>
      </w:r>
      <w:r w:rsidR="00F240E8">
        <w:rPr>
          <w:lang w:val="en-GB"/>
        </w:rPr>
        <w:t xml:space="preserve">nergy </w:t>
      </w:r>
      <w:r w:rsidR="00D87CE0">
        <w:rPr>
          <w:lang w:val="en-GB"/>
        </w:rPr>
        <w:t>R</w:t>
      </w:r>
      <w:r w:rsidR="00F240E8">
        <w:rPr>
          <w:lang w:val="en-GB"/>
        </w:rPr>
        <w:t>egulator</w:t>
      </w:r>
      <w:r w:rsidR="00D87CE0">
        <w:rPr>
          <w:lang w:val="en-GB"/>
        </w:rPr>
        <w:t xml:space="preserve"> legislative and IT security requirements. </w:t>
      </w:r>
    </w:p>
    <w:p w14:paraId="71E0C7A8" w14:textId="4AA26C52" w:rsidR="00A35646" w:rsidRDefault="00C36A53" w:rsidP="00A35646">
      <w:pPr>
        <w:pStyle w:val="Heading2"/>
      </w:pPr>
      <w:r>
        <w:br w:type="column"/>
      </w:r>
      <w:r w:rsidR="00A35646">
        <w:t xml:space="preserve">Proposed Exchange-trading model </w:t>
      </w:r>
    </w:p>
    <w:p w14:paraId="18209836" w14:textId="4D11C036" w:rsidR="00FE1530" w:rsidRPr="00311091" w:rsidRDefault="00FE1530" w:rsidP="00FE1530">
      <w:pPr>
        <w:rPr>
          <w:i/>
          <w:iCs/>
        </w:rPr>
      </w:pPr>
      <w:r w:rsidRPr="00311091">
        <w:rPr>
          <w:i/>
          <w:iCs/>
        </w:rPr>
        <w:t xml:space="preserve">We asked stakeholders their views </w:t>
      </w:r>
      <w:r w:rsidR="000D3998" w:rsidRPr="00311091">
        <w:rPr>
          <w:i/>
          <w:iCs/>
        </w:rPr>
        <w:t>on</w:t>
      </w:r>
      <w:r w:rsidR="00AD1D89" w:rsidRPr="00311091">
        <w:rPr>
          <w:i/>
          <w:iCs/>
        </w:rPr>
        <w:t xml:space="preserve"> the need for a central </w:t>
      </w:r>
      <w:r w:rsidR="006A4EE4" w:rsidRPr="00311091">
        <w:rPr>
          <w:i/>
          <w:iCs/>
        </w:rPr>
        <w:t xml:space="preserve">carbon exchange; </w:t>
      </w:r>
      <w:r w:rsidRPr="00311091">
        <w:rPr>
          <w:i/>
          <w:iCs/>
        </w:rPr>
        <w:t xml:space="preserve">the feasibility of a proposed carbon exchange model </w:t>
      </w:r>
      <w:r w:rsidR="00DA3864" w:rsidRPr="00311091">
        <w:rPr>
          <w:i/>
          <w:iCs/>
        </w:rPr>
        <w:t>that traded a beneficial interest of an ACCU</w:t>
      </w:r>
      <w:r w:rsidR="00BB04C4" w:rsidRPr="00311091">
        <w:rPr>
          <w:i/>
          <w:iCs/>
        </w:rPr>
        <w:t>;</w:t>
      </w:r>
      <w:r w:rsidR="00DA3864" w:rsidRPr="00311091">
        <w:rPr>
          <w:i/>
          <w:iCs/>
        </w:rPr>
        <w:t xml:space="preserve"> </w:t>
      </w:r>
      <w:r w:rsidR="009806E7">
        <w:rPr>
          <w:i/>
          <w:iCs/>
        </w:rPr>
        <w:t>two</w:t>
      </w:r>
      <w:r w:rsidR="00436014" w:rsidRPr="00311091">
        <w:rPr>
          <w:i/>
          <w:iCs/>
        </w:rPr>
        <w:t xml:space="preserve"> </w:t>
      </w:r>
      <w:r w:rsidR="00BB04C4" w:rsidRPr="00311091">
        <w:rPr>
          <w:i/>
          <w:iCs/>
        </w:rPr>
        <w:t xml:space="preserve">potential options </w:t>
      </w:r>
      <w:r w:rsidR="009C75E1" w:rsidRPr="00311091">
        <w:rPr>
          <w:i/>
          <w:iCs/>
        </w:rPr>
        <w:t xml:space="preserve">for listing </w:t>
      </w:r>
      <w:r w:rsidR="00021F10" w:rsidRPr="00311091">
        <w:rPr>
          <w:i/>
          <w:iCs/>
        </w:rPr>
        <w:t xml:space="preserve">ACCU </w:t>
      </w:r>
      <w:r w:rsidR="009C75E1" w:rsidRPr="00311091">
        <w:rPr>
          <w:i/>
          <w:iCs/>
        </w:rPr>
        <w:t>classes on the exchange</w:t>
      </w:r>
      <w:r w:rsidR="00545DAD" w:rsidRPr="00311091">
        <w:rPr>
          <w:i/>
          <w:iCs/>
        </w:rPr>
        <w:t xml:space="preserve">; how to manage </w:t>
      </w:r>
      <w:r w:rsidR="00C50A0E" w:rsidRPr="00311091">
        <w:rPr>
          <w:i/>
          <w:iCs/>
        </w:rPr>
        <w:t>the cycling of ACCUs off and onto the exchange; and</w:t>
      </w:r>
      <w:r w:rsidR="00AD1D89" w:rsidRPr="00311091">
        <w:rPr>
          <w:i/>
          <w:iCs/>
        </w:rPr>
        <w:t xml:space="preserve"> whether the proposed exchange model would complement the over the counter (OTC) market.</w:t>
      </w:r>
      <w:r w:rsidR="00BB04C4" w:rsidRPr="00311091">
        <w:rPr>
          <w:i/>
          <w:iCs/>
        </w:rPr>
        <w:t xml:space="preserve"> </w:t>
      </w:r>
      <w:r w:rsidR="00F85358" w:rsidRPr="00311091">
        <w:rPr>
          <w:i/>
          <w:iCs/>
        </w:rPr>
        <w:t xml:space="preserve"> </w:t>
      </w:r>
      <w:r w:rsidR="00DA3864" w:rsidRPr="00311091">
        <w:rPr>
          <w:i/>
          <w:iCs/>
        </w:rPr>
        <w:t xml:space="preserve"> </w:t>
      </w:r>
    </w:p>
    <w:p w14:paraId="7D627F3A" w14:textId="6D2E034E" w:rsidR="00A35646" w:rsidRDefault="00414897" w:rsidP="00414897">
      <w:pPr>
        <w:pStyle w:val="Heading3"/>
      </w:pPr>
      <w:r>
        <w:t>Market n</w:t>
      </w:r>
      <w:r w:rsidR="00A35646">
        <w:t xml:space="preserve">eed for a central </w:t>
      </w:r>
      <w:r>
        <w:t xml:space="preserve">carbon </w:t>
      </w:r>
      <w:r w:rsidR="00A35646">
        <w:t xml:space="preserve">exchange </w:t>
      </w:r>
    </w:p>
    <w:p w14:paraId="3745D1F7" w14:textId="660103CC" w:rsidR="00FE1530" w:rsidRPr="00FE1530" w:rsidRDefault="00167FAD" w:rsidP="00873CD0">
      <w:pPr>
        <w:pStyle w:val="BodyText1"/>
      </w:pPr>
      <w:r w:rsidRPr="0BE8DA3A">
        <w:rPr>
          <w:lang w:val="en-GB"/>
        </w:rPr>
        <w:t>The majority of s</w:t>
      </w:r>
      <w:r w:rsidR="00FC228F" w:rsidRPr="0BE8DA3A">
        <w:rPr>
          <w:lang w:val="en-GB"/>
        </w:rPr>
        <w:t>ubmissions</w:t>
      </w:r>
      <w:r w:rsidRPr="0BE8DA3A">
        <w:rPr>
          <w:lang w:val="en-GB"/>
        </w:rPr>
        <w:t xml:space="preserve"> </w:t>
      </w:r>
      <w:r w:rsidR="006A4EE4" w:rsidRPr="0BE8DA3A">
        <w:rPr>
          <w:lang w:val="en-GB"/>
        </w:rPr>
        <w:t>were</w:t>
      </w:r>
      <w:r w:rsidR="00FE1530" w:rsidRPr="0BE8DA3A">
        <w:rPr>
          <w:lang w:val="en-GB"/>
        </w:rPr>
        <w:t xml:space="preserve"> supportive of a central carbon exchange and see a market need for it to support liquidity, transparency and price discovery. </w:t>
      </w:r>
      <w:r w:rsidR="00B6224E" w:rsidRPr="0BE8DA3A">
        <w:rPr>
          <w:lang w:val="en-GB"/>
        </w:rPr>
        <w:t>S</w:t>
      </w:r>
      <w:r w:rsidR="00EB23BA" w:rsidRPr="0BE8DA3A">
        <w:rPr>
          <w:lang w:val="en-GB"/>
        </w:rPr>
        <w:t xml:space="preserve">takeholders also </w:t>
      </w:r>
      <w:r w:rsidR="00B6224E" w:rsidRPr="0BE8DA3A">
        <w:rPr>
          <w:lang w:val="en-GB"/>
        </w:rPr>
        <w:t>agreed</w:t>
      </w:r>
      <w:r w:rsidR="00EB23BA" w:rsidRPr="0BE8DA3A">
        <w:rPr>
          <w:lang w:val="en-GB"/>
        </w:rPr>
        <w:t xml:space="preserve"> a carbon exchange would complement rather than replace the existing OTC market, with most stakeholders acknowledging the OTC market would continue to facilitate trades for buyers who have specific needs and for sellers who are seeking to sell their ACCUs at a premium. </w:t>
      </w:r>
      <w:r w:rsidR="00FE1530" w:rsidRPr="0BE8DA3A">
        <w:rPr>
          <w:lang w:val="en-GB"/>
        </w:rPr>
        <w:t xml:space="preserve">Financial institutions and entities noted a central exchange should include a clearing and settlement process. </w:t>
      </w:r>
    </w:p>
    <w:p w14:paraId="2834A7BD" w14:textId="772A0F6C" w:rsidR="0022754E" w:rsidRDefault="00735553" w:rsidP="00873CD0">
      <w:pPr>
        <w:pStyle w:val="BodyText1"/>
      </w:pPr>
      <w:r w:rsidRPr="0BE8DA3A">
        <w:rPr>
          <w:lang w:val="en-GB"/>
        </w:rPr>
        <w:t xml:space="preserve">The </w:t>
      </w:r>
      <w:r w:rsidR="00FE1530" w:rsidRPr="0BE8DA3A">
        <w:rPr>
          <w:lang w:val="en-GB"/>
        </w:rPr>
        <w:t>B</w:t>
      </w:r>
      <w:r w:rsidR="00304985" w:rsidRPr="0BE8DA3A">
        <w:rPr>
          <w:lang w:val="en-GB"/>
        </w:rPr>
        <w:t>usiness Council of Australia</w:t>
      </w:r>
      <w:r w:rsidR="00304985">
        <w:rPr>
          <w:lang w:val="en-GB"/>
        </w:rPr>
        <w:t xml:space="preserve"> </w:t>
      </w:r>
      <w:r w:rsidR="00EB23BA" w:rsidRPr="0BE8DA3A">
        <w:rPr>
          <w:lang w:val="en-GB"/>
        </w:rPr>
        <w:t>observed</w:t>
      </w:r>
      <w:r w:rsidR="00FE1530" w:rsidRPr="0BE8DA3A">
        <w:rPr>
          <w:lang w:val="en-GB"/>
        </w:rPr>
        <w:t xml:space="preserve"> the exchange trading of carbon market units could be a valuable tool to help business address unpredictability</w:t>
      </w:r>
      <w:r w:rsidR="00260416">
        <w:rPr>
          <w:lang w:val="en-GB"/>
        </w:rPr>
        <w:t>,</w:t>
      </w:r>
      <w:r w:rsidR="00FE1530" w:rsidRPr="0BE8DA3A">
        <w:rPr>
          <w:lang w:val="en-GB"/>
        </w:rPr>
        <w:t xml:space="preserve"> but only if it complemented and enhanced the existing OTC and new environmental futures </w:t>
      </w:r>
      <w:r w:rsidR="001D1208" w:rsidRPr="0BE8DA3A">
        <w:rPr>
          <w:lang w:val="en-GB"/>
        </w:rPr>
        <w:t>markets</w:t>
      </w:r>
      <w:r w:rsidR="00FE1530" w:rsidRPr="0BE8DA3A">
        <w:rPr>
          <w:lang w:val="en-GB"/>
        </w:rPr>
        <w:t xml:space="preserve">. </w:t>
      </w:r>
    </w:p>
    <w:p w14:paraId="3DBDC70C" w14:textId="239E9241" w:rsidR="00735553" w:rsidRPr="00FE1530" w:rsidRDefault="00C61732" w:rsidP="00873CD0">
      <w:pPr>
        <w:pStyle w:val="BodyText1"/>
      </w:pPr>
      <w:r w:rsidRPr="0BE8DA3A">
        <w:rPr>
          <w:lang w:val="en-GB"/>
        </w:rPr>
        <w:t>A stakeholder based</w:t>
      </w:r>
      <w:r w:rsidR="00735553" w:rsidRPr="0BE8DA3A">
        <w:rPr>
          <w:lang w:val="en-GB"/>
        </w:rPr>
        <w:t xml:space="preserve"> in the EU</w:t>
      </w:r>
      <w:r w:rsidRPr="0BE8DA3A">
        <w:rPr>
          <w:lang w:val="en-GB"/>
        </w:rPr>
        <w:t xml:space="preserve"> advised that</w:t>
      </w:r>
      <w:r w:rsidR="00735553" w:rsidRPr="0BE8DA3A">
        <w:rPr>
          <w:lang w:val="en-GB"/>
        </w:rPr>
        <w:t xml:space="preserve"> about 90% of </w:t>
      </w:r>
      <w:r w:rsidR="00213196">
        <w:rPr>
          <w:lang w:val="en-GB"/>
        </w:rPr>
        <w:t>EU</w:t>
      </w:r>
      <w:r w:rsidR="00735553" w:rsidRPr="0BE8DA3A">
        <w:rPr>
          <w:lang w:val="en-GB"/>
        </w:rPr>
        <w:t xml:space="preserve"> secondary market trades are executed on regulated exchanges and subsequently cleared by the connected clearing house. Only a small part of the market is traded OTC with many regulated exchanges operating and providing access to the trading of carbon offsets. Having multiple, regulated exchanges and platforms fosters innovation and competition. </w:t>
      </w:r>
    </w:p>
    <w:p w14:paraId="42D39B25" w14:textId="18AB21CF" w:rsidR="00FE1530" w:rsidRPr="009B656B" w:rsidRDefault="00FE1530" w:rsidP="00873CD0">
      <w:pPr>
        <w:pStyle w:val="BodyText1"/>
        <w:rPr>
          <w:color w:val="FFFFFF" w:themeColor="background1"/>
        </w:rPr>
      </w:pPr>
      <w:r>
        <w:t xml:space="preserve">A few stakeholders noted the existing OTC markets are serving the markets’ needs well and an alternative option to an exchange would be the collection of price data and publishing de-identified trade level data from the </w:t>
      </w:r>
      <w:r w:rsidR="00F705B9">
        <w:t>R</w:t>
      </w:r>
      <w:r>
        <w:t>egistry.</w:t>
      </w:r>
    </w:p>
    <w:p w14:paraId="4AF3A1FF" w14:textId="77777777" w:rsidR="00FE1530" w:rsidRDefault="00FE1530" w:rsidP="00FE1530">
      <w:pPr>
        <w:pStyle w:val="Heading3"/>
      </w:pPr>
      <w:r w:rsidRPr="008B1C95">
        <w:t>Design features</w:t>
      </w:r>
      <w:r>
        <w:t xml:space="preserve"> – trading a beneficial interest or CHESS Depository Interest (CDI)</w:t>
      </w:r>
    </w:p>
    <w:p w14:paraId="6780BB5A" w14:textId="155D905F" w:rsidR="00092695" w:rsidRDefault="0091468B" w:rsidP="00873CD0">
      <w:pPr>
        <w:pStyle w:val="BodyText1"/>
      </w:pPr>
      <w:r>
        <w:t xml:space="preserve">Stakeholders acknowledged </w:t>
      </w:r>
      <w:r w:rsidR="00A95AEE">
        <w:t xml:space="preserve">that </w:t>
      </w:r>
      <w:r>
        <w:t xml:space="preserve">the </w:t>
      </w:r>
      <w:r w:rsidR="00F23CEF">
        <w:t xml:space="preserve">existing legislative </w:t>
      </w:r>
      <w:r w:rsidR="000E295A">
        <w:t xml:space="preserve">limitations </w:t>
      </w:r>
      <w:r w:rsidR="006634CA">
        <w:t>and the need to balance</w:t>
      </w:r>
      <w:r w:rsidR="00C06725">
        <w:t xml:space="preserve"> market</w:t>
      </w:r>
      <w:r w:rsidR="006634CA">
        <w:t xml:space="preserve"> liquidity</w:t>
      </w:r>
      <w:r w:rsidR="00F3177D">
        <w:t>,</w:t>
      </w:r>
      <w:r w:rsidR="006634CA">
        <w:t xml:space="preserve"> fungibility </w:t>
      </w:r>
      <w:r w:rsidR="00F3177D">
        <w:t>a</w:t>
      </w:r>
      <w:r w:rsidR="000274AD">
        <w:t>nd</w:t>
      </w:r>
      <w:r w:rsidR="00F3177D">
        <w:t xml:space="preserve"> ACCU transparency considerations </w:t>
      </w:r>
      <w:r w:rsidR="00974830">
        <w:t xml:space="preserve">present challenges in developing </w:t>
      </w:r>
      <w:r w:rsidR="00FA11CF">
        <w:t xml:space="preserve">a carbon exchange </w:t>
      </w:r>
      <w:r w:rsidR="007C7399">
        <w:t xml:space="preserve">market </w:t>
      </w:r>
      <w:r w:rsidR="00FA11CF">
        <w:t xml:space="preserve">model with a licenced clearing and settlement facility. </w:t>
      </w:r>
    </w:p>
    <w:p w14:paraId="0C82031A" w14:textId="794B8EB7" w:rsidR="00470D9B" w:rsidRDefault="00CA036F" w:rsidP="00873CD0">
      <w:pPr>
        <w:pStyle w:val="BodyText1"/>
      </w:pPr>
      <w:r>
        <w:t xml:space="preserve">The </w:t>
      </w:r>
      <w:r w:rsidR="008B1A32">
        <w:t xml:space="preserve">carbon exchange </w:t>
      </w:r>
      <w:r>
        <w:t xml:space="preserve">model </w:t>
      </w:r>
      <w:r w:rsidR="001D783A">
        <w:t xml:space="preserve">proposed in the consultation paper </w:t>
      </w:r>
      <w:r>
        <w:t xml:space="preserve">was designed </w:t>
      </w:r>
      <w:r w:rsidR="00506ED3">
        <w:t xml:space="preserve">to operate within the current </w:t>
      </w:r>
      <w:r w:rsidR="008B1A32" w:rsidRPr="00FE6C33">
        <w:rPr>
          <w:i/>
        </w:rPr>
        <w:t>Carbon Credits (Carbon Farming Initiative) Act 2011</w:t>
      </w:r>
      <w:r w:rsidR="008B1A32" w:rsidRPr="008B1A32">
        <w:t xml:space="preserve"> (CFI Act), </w:t>
      </w:r>
      <w:r w:rsidR="008B1A32" w:rsidRPr="00FE6C33">
        <w:rPr>
          <w:i/>
        </w:rPr>
        <w:t>Australian National Registry of Emissions Units Act 2011</w:t>
      </w:r>
      <w:r w:rsidR="008B1A32" w:rsidRPr="008B1A32">
        <w:t xml:space="preserve"> (ANREU Act) and </w:t>
      </w:r>
      <w:r w:rsidR="008B1A32" w:rsidRPr="00FE6C33">
        <w:rPr>
          <w:i/>
        </w:rPr>
        <w:t>National Greenhouse and Energy Reporting Act 2007</w:t>
      </w:r>
      <w:r w:rsidR="008B1A32" w:rsidRPr="008B1A32">
        <w:t xml:space="preserve"> (NGER Act), and provisions and the requirements for licensed markets clearing and settlement facilities, without the need for significant legislative amendments.</w:t>
      </w:r>
    </w:p>
    <w:p w14:paraId="7328EBDA" w14:textId="2E431759" w:rsidR="00BA0951" w:rsidRPr="003C5EE5" w:rsidRDefault="00E1099A" w:rsidP="00873CD0">
      <w:pPr>
        <w:pStyle w:val="BodyText1"/>
        <w:rPr>
          <w:color w:val="FFFFFF" w:themeColor="background1"/>
        </w:rPr>
      </w:pPr>
      <w:r w:rsidRPr="00E1099A">
        <w:t>Due to the legislative constraints preventing ACCUs from leaving the registry and the requirement that a clearing and settlement facility controls movement of assets traded on the exchange for settlement purposes, the model proposes the exchange-trading of a beneficial interest in an ACCU.</w:t>
      </w:r>
      <w:r>
        <w:t xml:space="preserve"> </w:t>
      </w:r>
      <w:r w:rsidR="00BA0951">
        <w:t>The CDI is an existing mechanism that allows the exchange trading of interests in bonds and international shares and would enable the trading of beneficial interest</w:t>
      </w:r>
      <w:r w:rsidR="00BD6D84">
        <w:t xml:space="preserve"> in an ACCU</w:t>
      </w:r>
      <w:r w:rsidR="00BA0951">
        <w:t xml:space="preserve"> on the exchange without </w:t>
      </w:r>
      <w:r w:rsidR="00BD6D84">
        <w:t xml:space="preserve">the need to </w:t>
      </w:r>
      <w:r w:rsidR="00BA0951">
        <w:t>open an Australian National Registry for Emissions Units (ANREU) account.</w:t>
      </w:r>
    </w:p>
    <w:p w14:paraId="30C1457D" w14:textId="16551F5F" w:rsidR="003A4A52" w:rsidRDefault="00E71B8B" w:rsidP="00873CD0">
      <w:pPr>
        <w:pStyle w:val="BodyText1"/>
      </w:pPr>
      <w:r>
        <w:t xml:space="preserve">The Australian Financial Markets Association (AFMA) </w:t>
      </w:r>
      <w:r w:rsidR="008B5D0B">
        <w:t xml:space="preserve">considered the </w:t>
      </w:r>
      <w:r w:rsidR="00B6034B">
        <w:t xml:space="preserve">proposed exchange model to be operationally sound </w:t>
      </w:r>
      <w:r w:rsidR="00A77B7B">
        <w:t xml:space="preserve">and developed on a proven approach that has been successfully used for other financial products. </w:t>
      </w:r>
      <w:r w:rsidR="007950CF">
        <w:t>AFMA also noted that the approach also benefits from being able t</w:t>
      </w:r>
      <w:r w:rsidR="00261480">
        <w:t>o</w:t>
      </w:r>
      <w:r w:rsidR="007950CF">
        <w:t xml:space="preserve"> rely on the well-established Australian regulatory framework for list</w:t>
      </w:r>
      <w:r w:rsidR="003E135C">
        <w:t xml:space="preserve">ed products. </w:t>
      </w:r>
    </w:p>
    <w:p w14:paraId="0C3CB8C7" w14:textId="1D6006CE" w:rsidR="00773444" w:rsidRPr="00873CD0" w:rsidRDefault="00E97B39" w:rsidP="00873CD0">
      <w:pPr>
        <w:pStyle w:val="BodyText1"/>
      </w:pPr>
      <w:r w:rsidRPr="00873CD0">
        <w:t>Many</w:t>
      </w:r>
      <w:r w:rsidR="003441A9" w:rsidRPr="00873CD0">
        <w:t xml:space="preserve"> stakeholders noted challenges and issues with the proposed approach of transmuting ACCUs into CDIs because of the lack of visibility of the underlying ACCU and its attributes. These stakeholders are seeking specific ACCUs driven by their methodologies and project attributes to ensure they are aligned with their carbon offset strategies, risk appetite and due diligence thresholds and shareholder interests. </w:t>
      </w:r>
    </w:p>
    <w:p w14:paraId="59A4E233" w14:textId="3EE52270" w:rsidR="003441A9" w:rsidRPr="00FD5C8B" w:rsidRDefault="00E8742F" w:rsidP="00486878">
      <w:pPr>
        <w:pStyle w:val="CERbullets"/>
      </w:pPr>
      <w:r w:rsidRPr="00773444">
        <w:rPr>
          <w:lang w:val="en-GB"/>
        </w:rPr>
        <w:t>For some of these respondents</w:t>
      </w:r>
      <w:r w:rsidR="00962FCF" w:rsidRPr="005D19B9">
        <w:rPr>
          <w:lang w:val="en-GB"/>
        </w:rPr>
        <w:t xml:space="preserve"> the challenges </w:t>
      </w:r>
      <w:r w:rsidR="004B1737" w:rsidRPr="005D19B9">
        <w:rPr>
          <w:lang w:val="en-GB"/>
        </w:rPr>
        <w:t>noted above</w:t>
      </w:r>
      <w:r w:rsidR="00FA4A52" w:rsidRPr="005D19B9">
        <w:rPr>
          <w:lang w:val="en-GB"/>
        </w:rPr>
        <w:t xml:space="preserve"> would limit their use </w:t>
      </w:r>
      <w:r w:rsidR="00CE0884" w:rsidRPr="005D19B9">
        <w:rPr>
          <w:lang w:val="en-GB"/>
        </w:rPr>
        <w:t xml:space="preserve">of an </w:t>
      </w:r>
      <w:r w:rsidR="003819A0" w:rsidRPr="00773444">
        <w:rPr>
          <w:lang w:val="en-GB"/>
        </w:rPr>
        <w:t xml:space="preserve">exchange trading </w:t>
      </w:r>
      <w:r w:rsidR="002A3909" w:rsidRPr="005D19B9">
        <w:rPr>
          <w:lang w:val="en-GB"/>
        </w:rPr>
        <w:t xml:space="preserve">model </w:t>
      </w:r>
      <w:r w:rsidR="00FE0FA1" w:rsidRPr="005D19B9">
        <w:rPr>
          <w:lang w:val="en-GB"/>
        </w:rPr>
        <w:t xml:space="preserve">from both a </w:t>
      </w:r>
      <w:r w:rsidR="00396114" w:rsidRPr="005D19B9">
        <w:rPr>
          <w:lang w:val="en-GB"/>
        </w:rPr>
        <w:t xml:space="preserve">seller </w:t>
      </w:r>
      <w:r w:rsidR="0001522D" w:rsidRPr="005D19B9">
        <w:rPr>
          <w:lang w:val="en-GB"/>
        </w:rPr>
        <w:t>and buyer perspective</w:t>
      </w:r>
      <w:r w:rsidR="001539B8" w:rsidRPr="005D19B9">
        <w:rPr>
          <w:lang w:val="en-GB"/>
        </w:rPr>
        <w:t>,</w:t>
      </w:r>
      <w:r w:rsidR="00DE47A6" w:rsidRPr="005D19B9">
        <w:rPr>
          <w:lang w:val="en-GB"/>
        </w:rPr>
        <w:t xml:space="preserve"> where there is</w:t>
      </w:r>
      <w:r w:rsidR="00BF5C18" w:rsidRPr="005D19B9">
        <w:rPr>
          <w:lang w:val="en-GB"/>
        </w:rPr>
        <w:t xml:space="preserve"> limited visib</w:t>
      </w:r>
      <w:r w:rsidR="00014EFD" w:rsidRPr="005D19B9">
        <w:rPr>
          <w:lang w:val="en-GB"/>
        </w:rPr>
        <w:t>ility</w:t>
      </w:r>
      <w:r w:rsidR="000125DC" w:rsidRPr="005D19B9">
        <w:rPr>
          <w:lang w:val="en-GB"/>
        </w:rPr>
        <w:t xml:space="preserve"> on </w:t>
      </w:r>
      <w:r w:rsidR="00162309" w:rsidRPr="005D19B9">
        <w:rPr>
          <w:lang w:val="en-GB"/>
        </w:rPr>
        <w:t xml:space="preserve">specific </w:t>
      </w:r>
      <w:r w:rsidR="00DB3F4E" w:rsidRPr="005D19B9">
        <w:rPr>
          <w:lang w:val="en-GB"/>
        </w:rPr>
        <w:t xml:space="preserve">project </w:t>
      </w:r>
      <w:r w:rsidR="000125DC" w:rsidRPr="005D19B9">
        <w:rPr>
          <w:lang w:val="en-GB"/>
        </w:rPr>
        <w:t>method</w:t>
      </w:r>
      <w:r w:rsidR="00162309" w:rsidRPr="005D19B9">
        <w:rPr>
          <w:lang w:val="en-GB"/>
        </w:rPr>
        <w:t>s</w:t>
      </w:r>
      <w:r w:rsidR="00B516CE" w:rsidRPr="005D19B9">
        <w:rPr>
          <w:lang w:val="en-GB"/>
        </w:rPr>
        <w:t xml:space="preserve"> and/or project a</w:t>
      </w:r>
      <w:r w:rsidR="00ED73D4" w:rsidRPr="005D19B9">
        <w:rPr>
          <w:lang w:val="en-GB"/>
        </w:rPr>
        <w:t>ttributes</w:t>
      </w:r>
      <w:r w:rsidR="00DE47A6" w:rsidRPr="005D19B9">
        <w:rPr>
          <w:lang w:val="en-GB"/>
        </w:rPr>
        <w:t>.</w:t>
      </w:r>
      <w:r w:rsidR="004F6C07" w:rsidRPr="005D19B9">
        <w:rPr>
          <w:lang w:val="en-GB"/>
        </w:rPr>
        <w:t xml:space="preserve"> Some </w:t>
      </w:r>
      <w:r w:rsidR="00734433" w:rsidRPr="005D19B9">
        <w:rPr>
          <w:lang w:val="en-GB"/>
        </w:rPr>
        <w:t xml:space="preserve">project proponents </w:t>
      </w:r>
      <w:r w:rsidR="00AB3DEC" w:rsidRPr="005D19B9">
        <w:rPr>
          <w:lang w:val="en-GB"/>
        </w:rPr>
        <w:t>are looking to differentiate their ACCUs and seek a premium</w:t>
      </w:r>
      <w:r w:rsidR="00A937B8" w:rsidRPr="005D19B9">
        <w:rPr>
          <w:lang w:val="en-GB"/>
        </w:rPr>
        <w:t xml:space="preserve"> and </w:t>
      </w:r>
      <w:r w:rsidR="000166B8" w:rsidRPr="005D19B9">
        <w:rPr>
          <w:lang w:val="en-GB"/>
        </w:rPr>
        <w:t xml:space="preserve">conversely some </w:t>
      </w:r>
      <w:r w:rsidR="00A937B8" w:rsidRPr="005D19B9">
        <w:rPr>
          <w:lang w:val="en-GB"/>
        </w:rPr>
        <w:t xml:space="preserve">buyers are </w:t>
      </w:r>
      <w:r w:rsidR="000F2248" w:rsidRPr="005D19B9">
        <w:rPr>
          <w:lang w:val="en-GB"/>
        </w:rPr>
        <w:t>looking for specific ACCU</w:t>
      </w:r>
      <w:r w:rsidR="00BC1C46">
        <w:rPr>
          <w:lang w:val="en-GB"/>
        </w:rPr>
        <w:t>s</w:t>
      </w:r>
      <w:r w:rsidR="000F2248" w:rsidRPr="005D19B9">
        <w:rPr>
          <w:lang w:val="en-GB"/>
        </w:rPr>
        <w:t xml:space="preserve">. </w:t>
      </w:r>
      <w:r w:rsidR="003819A0" w:rsidRPr="00773444">
        <w:rPr>
          <w:lang w:val="en-GB"/>
        </w:rPr>
        <w:t>In th</w:t>
      </w:r>
      <w:r w:rsidR="00E67D8E">
        <w:rPr>
          <w:lang w:val="en-GB"/>
        </w:rPr>
        <w:t>ese</w:t>
      </w:r>
      <w:r w:rsidR="003819A0" w:rsidRPr="00773444">
        <w:rPr>
          <w:lang w:val="en-GB"/>
        </w:rPr>
        <w:t xml:space="preserve"> case</w:t>
      </w:r>
      <w:r w:rsidR="00E67D8E">
        <w:rPr>
          <w:lang w:val="en-GB"/>
        </w:rPr>
        <w:t>s</w:t>
      </w:r>
      <w:r w:rsidR="003819A0" w:rsidRPr="00773444">
        <w:rPr>
          <w:lang w:val="en-GB"/>
        </w:rPr>
        <w:t xml:space="preserve">, the OTC market </w:t>
      </w:r>
      <w:r w:rsidR="005D19B9">
        <w:rPr>
          <w:lang w:val="en-GB"/>
        </w:rPr>
        <w:t>is a</w:t>
      </w:r>
      <w:r w:rsidR="00773444" w:rsidRPr="00773444">
        <w:rPr>
          <w:lang w:val="en-GB"/>
        </w:rPr>
        <w:t xml:space="preserve"> preferred</w:t>
      </w:r>
      <w:r w:rsidR="005D19B9">
        <w:rPr>
          <w:lang w:val="en-GB"/>
        </w:rPr>
        <w:t xml:space="preserve"> option.</w:t>
      </w:r>
    </w:p>
    <w:p w14:paraId="2FBD680E" w14:textId="25082764" w:rsidR="00773444" w:rsidRDefault="00773444" w:rsidP="00486878">
      <w:pPr>
        <w:pStyle w:val="CERbullets"/>
      </w:pPr>
      <w:r>
        <w:rPr>
          <w:lang w:val="en-GB"/>
        </w:rPr>
        <w:t xml:space="preserve">For other respondents </w:t>
      </w:r>
      <w:r w:rsidR="009F6D11">
        <w:rPr>
          <w:lang w:val="en-GB"/>
        </w:rPr>
        <w:t>with concerns about the lack of visibility of the underlying ACCUs</w:t>
      </w:r>
      <w:r>
        <w:rPr>
          <w:lang w:val="en-GB"/>
        </w:rPr>
        <w:t xml:space="preserve">, </w:t>
      </w:r>
      <w:r w:rsidR="00DF14F2">
        <w:rPr>
          <w:lang w:val="en-GB"/>
        </w:rPr>
        <w:t>the</w:t>
      </w:r>
      <w:r w:rsidR="009F6D11">
        <w:rPr>
          <w:lang w:val="en-GB"/>
        </w:rPr>
        <w:t>ir</w:t>
      </w:r>
      <w:r w:rsidR="00DF14F2">
        <w:rPr>
          <w:lang w:val="en-GB"/>
        </w:rPr>
        <w:t xml:space="preserve"> concern</w:t>
      </w:r>
      <w:r w:rsidR="009F6D11">
        <w:rPr>
          <w:lang w:val="en-GB"/>
        </w:rPr>
        <w:t xml:space="preserve">s may be able to be addressed </w:t>
      </w:r>
      <w:r w:rsidR="00112AF5">
        <w:rPr>
          <w:lang w:val="en-GB"/>
        </w:rPr>
        <w:t>within the CDI model by expanding</w:t>
      </w:r>
      <w:r w:rsidR="00DF14F2">
        <w:rPr>
          <w:lang w:val="en-GB"/>
        </w:rPr>
        <w:t xml:space="preserve"> the number and nature of classes in the exchange trading model</w:t>
      </w:r>
      <w:r w:rsidR="005B5EBC">
        <w:rPr>
          <w:lang w:val="en-GB"/>
        </w:rPr>
        <w:t>, if that were to be feasible</w:t>
      </w:r>
      <w:r w:rsidR="00112AF5">
        <w:rPr>
          <w:lang w:val="en-GB"/>
        </w:rPr>
        <w:t>. The number and nature of classes is discussed further below.</w:t>
      </w:r>
    </w:p>
    <w:p w14:paraId="69E15415" w14:textId="14614E9C" w:rsidR="00FE1530" w:rsidRDefault="0025534D" w:rsidP="00486878">
      <w:pPr>
        <w:pStyle w:val="BodyText1"/>
      </w:pPr>
      <w:r>
        <w:rPr>
          <w:lang w:val="en-GB"/>
        </w:rPr>
        <w:t xml:space="preserve">The </w:t>
      </w:r>
      <w:r w:rsidR="00FE1530" w:rsidRPr="0BE8DA3A">
        <w:rPr>
          <w:lang w:val="en-GB"/>
        </w:rPr>
        <w:t>A</w:t>
      </w:r>
      <w:r w:rsidR="002A11DF" w:rsidRPr="0BE8DA3A">
        <w:rPr>
          <w:lang w:val="en-GB"/>
        </w:rPr>
        <w:t>ustralian Industry Greenhouse Network</w:t>
      </w:r>
      <w:r w:rsidR="00FE1530" w:rsidRPr="0BE8DA3A">
        <w:rPr>
          <w:lang w:val="en-GB"/>
        </w:rPr>
        <w:t xml:space="preserve"> reported </w:t>
      </w:r>
      <w:r w:rsidR="00DD4277" w:rsidRPr="0BE8DA3A">
        <w:rPr>
          <w:lang w:val="en-GB"/>
        </w:rPr>
        <w:t xml:space="preserve">a wide diversity of views from members with some </w:t>
      </w:r>
      <w:r w:rsidR="00FE1530" w:rsidRPr="0BE8DA3A">
        <w:rPr>
          <w:lang w:val="en-GB"/>
        </w:rPr>
        <w:t xml:space="preserve">indicating they would potentially purchase up to 100% of their ACCU requirements from </w:t>
      </w:r>
      <w:r w:rsidR="004A3E8A" w:rsidRPr="0BE8DA3A">
        <w:rPr>
          <w:lang w:val="en-GB"/>
        </w:rPr>
        <w:t>an</w:t>
      </w:r>
      <w:r w:rsidR="00FE1530" w:rsidRPr="0BE8DA3A">
        <w:rPr>
          <w:lang w:val="en-GB"/>
        </w:rPr>
        <w:t xml:space="preserve"> exchange and others who would not use </w:t>
      </w:r>
      <w:r w:rsidR="00200855" w:rsidRPr="0BE8DA3A">
        <w:rPr>
          <w:lang w:val="en-GB"/>
        </w:rPr>
        <w:t>an</w:t>
      </w:r>
      <w:r w:rsidR="00FE1530" w:rsidRPr="0BE8DA3A">
        <w:rPr>
          <w:lang w:val="en-GB"/>
        </w:rPr>
        <w:t xml:space="preserve"> exchange at all. </w:t>
      </w:r>
    </w:p>
    <w:p w14:paraId="7A890F50" w14:textId="527A8B53" w:rsidR="00FE1530" w:rsidRDefault="002F067D" w:rsidP="00486878">
      <w:pPr>
        <w:pStyle w:val="BodyText1"/>
      </w:pPr>
      <w:r w:rsidRPr="0BE8DA3A">
        <w:rPr>
          <w:lang w:val="en-GB"/>
        </w:rPr>
        <w:t>A</w:t>
      </w:r>
      <w:r w:rsidR="00FE1530" w:rsidRPr="0BE8DA3A">
        <w:rPr>
          <w:lang w:val="en-GB"/>
        </w:rPr>
        <w:t xml:space="preserve"> project proponent</w:t>
      </w:r>
      <w:r w:rsidRPr="0BE8DA3A">
        <w:rPr>
          <w:lang w:val="en-GB"/>
        </w:rPr>
        <w:t xml:space="preserve"> stakeholder</w:t>
      </w:r>
      <w:r w:rsidR="00FE1530" w:rsidRPr="0BE8DA3A">
        <w:rPr>
          <w:lang w:val="en-GB"/>
        </w:rPr>
        <w:t xml:space="preserve"> advised they would </w:t>
      </w:r>
      <w:r w:rsidR="00CB3634" w:rsidRPr="0BE8DA3A">
        <w:rPr>
          <w:lang w:val="en-GB"/>
        </w:rPr>
        <w:t>use</w:t>
      </w:r>
      <w:r w:rsidR="00FE1530" w:rsidRPr="0BE8DA3A">
        <w:rPr>
          <w:lang w:val="en-GB"/>
        </w:rPr>
        <w:t xml:space="preserve"> the proposed carbon exchange as they anticipate selling a significant volume of ACCUs within the next decade.</w:t>
      </w:r>
    </w:p>
    <w:p w14:paraId="14986BB5" w14:textId="11E04BCE" w:rsidR="00FE1530" w:rsidRDefault="00C771A6" w:rsidP="00486878">
      <w:pPr>
        <w:pStyle w:val="BodyText1"/>
      </w:pPr>
      <w:r w:rsidRPr="0BE8DA3A">
        <w:rPr>
          <w:lang w:val="en-GB"/>
        </w:rPr>
        <w:t>A financial institution</w:t>
      </w:r>
      <w:r w:rsidR="00FE1530" w:rsidRPr="0BE8DA3A">
        <w:rPr>
          <w:lang w:val="en-GB"/>
        </w:rPr>
        <w:t xml:space="preserve"> suggested a possible alternative to the proposed exchange trading model would be to tokenise the ACCUs and enabling the trading and settlement via infrastructure that supports tokenisation and digital ledger technology and smart contracts. </w:t>
      </w:r>
    </w:p>
    <w:p w14:paraId="557F2E59" w14:textId="304943CB" w:rsidR="00FE1530" w:rsidRPr="002E627C" w:rsidRDefault="00FE1530" w:rsidP="00AB2307">
      <w:pPr>
        <w:pStyle w:val="Heading3"/>
      </w:pPr>
      <w:r w:rsidRPr="002E627C">
        <w:t>Design features – Listing categories (generic vs carbon sequestration and emissions avoidance)</w:t>
      </w:r>
    </w:p>
    <w:p w14:paraId="2D79C3D0" w14:textId="66CC07DE" w:rsidR="00FE1530" w:rsidRPr="00CB6703" w:rsidRDefault="00894D9E" w:rsidP="00486878">
      <w:pPr>
        <w:pStyle w:val="BodyText1"/>
      </w:pPr>
      <w:r w:rsidRPr="00BA0F1D">
        <w:t>For st</w:t>
      </w:r>
      <w:r w:rsidR="00890D30" w:rsidRPr="00BA0F1D">
        <w:t>akeholder</w:t>
      </w:r>
      <w:r w:rsidR="008F75E9" w:rsidRPr="00FE6C33">
        <w:t>s</w:t>
      </w:r>
      <w:r w:rsidR="00890D30" w:rsidRPr="00BA0F1D">
        <w:t xml:space="preserve"> supporting </w:t>
      </w:r>
      <w:r w:rsidR="000E6045">
        <w:t xml:space="preserve">the proposed </w:t>
      </w:r>
      <w:r w:rsidR="00890D30">
        <w:t>exchange trading</w:t>
      </w:r>
      <w:r w:rsidR="000E6045">
        <w:t xml:space="preserve"> model</w:t>
      </w:r>
      <w:r w:rsidR="00890D30" w:rsidRPr="00BA0F1D">
        <w:t>, t</w:t>
      </w:r>
      <w:r w:rsidR="00FE1530" w:rsidRPr="00BA0F1D">
        <w:t>here</w:t>
      </w:r>
      <w:r w:rsidR="00FE1530">
        <w:t xml:space="preserve"> was equal support for </w:t>
      </w:r>
      <w:r w:rsidR="00E34B3C">
        <w:t xml:space="preserve">the options of </w:t>
      </w:r>
      <w:r w:rsidR="00FE1530">
        <w:t>a single (generic) listing and</w:t>
      </w:r>
      <w:r w:rsidR="005001D4">
        <w:t xml:space="preserve"> </w:t>
      </w:r>
      <w:r w:rsidR="005A7CEF">
        <w:t>list</w:t>
      </w:r>
      <w:r w:rsidR="00300594">
        <w:t>ing</w:t>
      </w:r>
      <w:r w:rsidR="005A7CEF">
        <w:t xml:space="preserve"> </w:t>
      </w:r>
      <w:r w:rsidR="00413773">
        <w:t>two</w:t>
      </w:r>
      <w:r w:rsidR="005001D4">
        <w:t xml:space="preserve"> classes</w:t>
      </w:r>
      <w:r w:rsidR="00300594">
        <w:t xml:space="preserve"> (</w:t>
      </w:r>
      <w:r w:rsidR="00FE1530">
        <w:t>carbon sequestration and emissions avoidance</w:t>
      </w:r>
      <w:r w:rsidR="00300594">
        <w:t>)</w:t>
      </w:r>
      <w:r w:rsidR="00FE1530">
        <w:t xml:space="preserve">. </w:t>
      </w:r>
      <w:r w:rsidR="00FE1530" w:rsidRPr="00CB6703">
        <w:t xml:space="preserve">Stakeholders who were supportive of a single listing noted this would provide fungibility and liquidity. Stakeholders who supported bifurcation noted this provided some level of transparency and information to the market on the types of ACCUs that are being traded. </w:t>
      </w:r>
    </w:p>
    <w:p w14:paraId="77DDE503" w14:textId="39733010" w:rsidR="00CB6703" w:rsidRDefault="00A01B16" w:rsidP="00486878">
      <w:pPr>
        <w:pStyle w:val="BodyText1"/>
      </w:pPr>
      <w:r>
        <w:t xml:space="preserve">One stakeholder noted that </w:t>
      </w:r>
      <w:r w:rsidR="005001D4">
        <w:t>t</w:t>
      </w:r>
      <w:r w:rsidR="00FE1530" w:rsidRPr="00CB6703">
        <w:t xml:space="preserve">he split between carbon sequestration and emissions avoidance would likely cause further confusion in the market. </w:t>
      </w:r>
      <w:r w:rsidR="001D48B2">
        <w:t>While the price of each class will be based on the value assigned by market participants, t</w:t>
      </w:r>
      <w:r w:rsidR="00FE1530" w:rsidRPr="00CB6703">
        <w:t xml:space="preserve">hey also expressed concern this </w:t>
      </w:r>
      <w:r w:rsidR="00666887">
        <w:t xml:space="preserve">option could potentially </w:t>
      </w:r>
      <w:r w:rsidR="00FE1530" w:rsidRPr="00CB6703">
        <w:t>send a market signal that emissions avoidance ACCUs are</w:t>
      </w:r>
      <w:r w:rsidR="00BF036B">
        <w:t xml:space="preserve"> </w:t>
      </w:r>
      <w:r w:rsidR="6568E8BC" w:rsidRPr="0337C3C6">
        <w:t>lesser</w:t>
      </w:r>
      <w:r w:rsidR="00FE1530" w:rsidRPr="00CB6703">
        <w:t xml:space="preserve"> quality than </w:t>
      </w:r>
      <w:r w:rsidR="00BF036B">
        <w:t>s</w:t>
      </w:r>
      <w:r w:rsidR="00FE1530" w:rsidRPr="00CB6703">
        <w:t>equestration ACCUs.</w:t>
      </w:r>
    </w:p>
    <w:p w14:paraId="42ECC5E8" w14:textId="229879D8" w:rsidR="002B6163" w:rsidRPr="00486878" w:rsidRDefault="007A1E06" w:rsidP="00486878">
      <w:pPr>
        <w:pStyle w:val="BodyText1"/>
        <w:rPr>
          <w:lang w:val="en-GB"/>
        </w:rPr>
      </w:pPr>
      <w:r w:rsidRPr="0BE8DA3A">
        <w:rPr>
          <w:lang w:val="en-GB"/>
        </w:rPr>
        <w:t xml:space="preserve">The Carbon Market Institute </w:t>
      </w:r>
      <w:r w:rsidR="0006194E" w:rsidRPr="0BE8DA3A">
        <w:rPr>
          <w:lang w:val="en-GB"/>
        </w:rPr>
        <w:t xml:space="preserve">supported multiple classes, preferring more than </w:t>
      </w:r>
      <w:r w:rsidR="00C07484">
        <w:rPr>
          <w:lang w:val="en-GB"/>
        </w:rPr>
        <w:t>2</w:t>
      </w:r>
      <w:r w:rsidR="0006194E" w:rsidRPr="0BE8DA3A">
        <w:rPr>
          <w:lang w:val="en-GB"/>
        </w:rPr>
        <w:t xml:space="preserve">, and </w:t>
      </w:r>
      <w:r w:rsidRPr="0BE8DA3A">
        <w:rPr>
          <w:lang w:val="en-GB"/>
        </w:rPr>
        <w:t>sug</w:t>
      </w:r>
      <w:r w:rsidR="00FE1530" w:rsidRPr="0BE8DA3A">
        <w:rPr>
          <w:lang w:val="en-GB"/>
        </w:rPr>
        <w:t xml:space="preserve">gested the listings </w:t>
      </w:r>
      <w:r w:rsidR="0006194E" w:rsidRPr="0BE8DA3A">
        <w:rPr>
          <w:lang w:val="en-GB"/>
        </w:rPr>
        <w:t>be linked to methods</w:t>
      </w:r>
      <w:r w:rsidR="006B6BFA" w:rsidRPr="0BE8DA3A">
        <w:rPr>
          <w:lang w:val="en-GB"/>
        </w:rPr>
        <w:t xml:space="preserve"> </w:t>
      </w:r>
      <w:r w:rsidR="00541978" w:rsidRPr="0BE8DA3A">
        <w:rPr>
          <w:lang w:val="en-GB"/>
        </w:rPr>
        <w:t xml:space="preserve">or use </w:t>
      </w:r>
      <w:r w:rsidR="00265CBB" w:rsidRPr="0BE8DA3A">
        <w:rPr>
          <w:lang w:val="en-GB"/>
        </w:rPr>
        <w:t>asset classes used on the OTC market (e.g</w:t>
      </w:r>
      <w:r w:rsidR="00C42951">
        <w:rPr>
          <w:lang w:val="en-GB"/>
        </w:rPr>
        <w:t>.</w:t>
      </w:r>
      <w:r w:rsidR="00265CBB" w:rsidRPr="0BE8DA3A">
        <w:rPr>
          <w:lang w:val="en-GB"/>
        </w:rPr>
        <w:t xml:space="preserve"> Generic</w:t>
      </w:r>
      <w:r w:rsidR="006B5BF1" w:rsidRPr="0BE8DA3A">
        <w:rPr>
          <w:lang w:val="en-GB"/>
        </w:rPr>
        <w:t>,</w:t>
      </w:r>
      <w:r w:rsidR="00265CBB" w:rsidRPr="0BE8DA3A">
        <w:rPr>
          <w:lang w:val="en-GB"/>
        </w:rPr>
        <w:t xml:space="preserve"> </w:t>
      </w:r>
      <w:r w:rsidR="005E1EF1">
        <w:rPr>
          <w:lang w:val="en-GB"/>
        </w:rPr>
        <w:t xml:space="preserve">Generic </w:t>
      </w:r>
      <w:r w:rsidR="00265CBB" w:rsidRPr="0BE8DA3A">
        <w:rPr>
          <w:lang w:val="en-GB"/>
        </w:rPr>
        <w:t>No Avoided Deforestation</w:t>
      </w:r>
      <w:r w:rsidR="005E1EF1">
        <w:rPr>
          <w:lang w:val="en-GB"/>
        </w:rPr>
        <w:t>,</w:t>
      </w:r>
      <w:r w:rsidR="00265CBB" w:rsidRPr="0BE8DA3A" w:rsidDel="005E1EF1">
        <w:rPr>
          <w:lang w:val="en-GB"/>
        </w:rPr>
        <w:t xml:space="preserve"> </w:t>
      </w:r>
      <w:r w:rsidR="00265CBB" w:rsidRPr="0BE8DA3A">
        <w:rPr>
          <w:lang w:val="en-GB"/>
        </w:rPr>
        <w:t>Human Induced Regeneration)</w:t>
      </w:r>
      <w:r w:rsidR="006B6BFA" w:rsidRPr="0BE8DA3A">
        <w:rPr>
          <w:lang w:val="en-GB"/>
        </w:rPr>
        <w:t xml:space="preserve"> </w:t>
      </w:r>
      <w:r w:rsidR="00FE1530" w:rsidRPr="0BE8DA3A">
        <w:rPr>
          <w:lang w:val="en-GB"/>
        </w:rPr>
        <w:t xml:space="preserve">to avoid confusion and align with commonly used market descriptions. </w:t>
      </w:r>
      <w:r w:rsidR="00DC3439">
        <w:rPr>
          <w:lang w:val="en-GB"/>
        </w:rPr>
        <w:t xml:space="preserve">However, the ASX has advised too many listing categories can impact liquidity. </w:t>
      </w:r>
    </w:p>
    <w:p w14:paraId="1921CA89" w14:textId="678B8E59" w:rsidR="00FE1530" w:rsidRPr="00980075" w:rsidRDefault="00CB3966" w:rsidP="00AB2307">
      <w:pPr>
        <w:pStyle w:val="Heading3"/>
      </w:pPr>
      <w:r w:rsidRPr="00980075">
        <w:t xml:space="preserve">Managing the cycling of ACCUs and </w:t>
      </w:r>
      <w:r w:rsidR="00980075" w:rsidRPr="00980075">
        <w:t>interaction with the OTC market</w:t>
      </w:r>
    </w:p>
    <w:p w14:paraId="3E39DFC8" w14:textId="6439DA9D" w:rsidR="000C3044" w:rsidRDefault="00FE1530" w:rsidP="00486878">
      <w:pPr>
        <w:pStyle w:val="BodyText1"/>
        <w:rPr>
          <w:lang w:val="en-GB"/>
        </w:rPr>
      </w:pPr>
      <w:r w:rsidRPr="0BE8DA3A">
        <w:rPr>
          <w:lang w:val="en-GB"/>
        </w:rPr>
        <w:t xml:space="preserve">There were mixed views about whether ‘cycling’ of ACCUs on the exchange would </w:t>
      </w:r>
      <w:r w:rsidR="00905FF1" w:rsidRPr="0BE8DA3A">
        <w:rPr>
          <w:lang w:val="en-GB"/>
        </w:rPr>
        <w:t xml:space="preserve">likely be </w:t>
      </w:r>
      <w:r w:rsidRPr="0BE8DA3A">
        <w:rPr>
          <w:lang w:val="en-GB"/>
        </w:rPr>
        <w:t xml:space="preserve">problematic. </w:t>
      </w:r>
      <w:r w:rsidR="008E50F4">
        <w:rPr>
          <w:lang w:val="en-GB"/>
        </w:rPr>
        <w:t xml:space="preserve">Cycling </w:t>
      </w:r>
      <w:r w:rsidR="00542A0B">
        <w:rPr>
          <w:lang w:val="en-GB"/>
        </w:rPr>
        <w:t>describes the process where</w:t>
      </w:r>
      <w:r w:rsidR="003476FC">
        <w:rPr>
          <w:lang w:val="en-GB"/>
        </w:rPr>
        <w:t xml:space="preserve"> if a holder is not satisfied with the ACCU </w:t>
      </w:r>
      <w:r w:rsidR="00B068AB">
        <w:rPr>
          <w:lang w:val="en-GB"/>
        </w:rPr>
        <w:t>that</w:t>
      </w:r>
      <w:r w:rsidR="008876EA">
        <w:rPr>
          <w:lang w:val="en-GB"/>
        </w:rPr>
        <w:t xml:space="preserve"> ha</w:t>
      </w:r>
      <w:r w:rsidR="00B068AB">
        <w:rPr>
          <w:lang w:val="en-GB"/>
        </w:rPr>
        <w:t xml:space="preserve">s been </w:t>
      </w:r>
      <w:r w:rsidR="003476FC">
        <w:rPr>
          <w:lang w:val="en-GB"/>
        </w:rPr>
        <w:t>allocated</w:t>
      </w:r>
      <w:r w:rsidR="00B068AB">
        <w:rPr>
          <w:lang w:val="en-GB"/>
        </w:rPr>
        <w:t xml:space="preserve"> to them</w:t>
      </w:r>
      <w:r w:rsidR="003476FC">
        <w:rPr>
          <w:lang w:val="en-GB"/>
        </w:rPr>
        <w:t xml:space="preserve"> </w:t>
      </w:r>
      <w:r w:rsidR="006E7A84">
        <w:rPr>
          <w:lang w:val="en-GB"/>
        </w:rPr>
        <w:t xml:space="preserve">under a </w:t>
      </w:r>
      <w:r w:rsidR="00310A4A">
        <w:rPr>
          <w:lang w:val="en-GB"/>
        </w:rPr>
        <w:t>system</w:t>
      </w:r>
      <w:r w:rsidR="00530279">
        <w:rPr>
          <w:lang w:val="en-GB"/>
        </w:rPr>
        <w:t xml:space="preserve">-generated </w:t>
      </w:r>
      <w:r w:rsidR="00953EEB">
        <w:rPr>
          <w:lang w:val="en-GB"/>
        </w:rPr>
        <w:t xml:space="preserve">process that </w:t>
      </w:r>
      <w:r w:rsidR="00437178">
        <w:rPr>
          <w:lang w:val="en-GB"/>
        </w:rPr>
        <w:t xml:space="preserve">converts the CDI </w:t>
      </w:r>
      <w:r w:rsidR="004A4FD9">
        <w:rPr>
          <w:lang w:val="en-GB"/>
        </w:rPr>
        <w:t xml:space="preserve">back </w:t>
      </w:r>
      <w:r w:rsidR="00437178">
        <w:rPr>
          <w:lang w:val="en-GB"/>
        </w:rPr>
        <w:t>into</w:t>
      </w:r>
      <w:r w:rsidR="002C3C14">
        <w:rPr>
          <w:lang w:val="en-GB"/>
        </w:rPr>
        <w:t xml:space="preserve"> an ACCU</w:t>
      </w:r>
      <w:r w:rsidR="00316734">
        <w:rPr>
          <w:lang w:val="en-GB"/>
        </w:rPr>
        <w:t>. T</w:t>
      </w:r>
      <w:r w:rsidR="00F44E93">
        <w:rPr>
          <w:lang w:val="en-GB"/>
        </w:rPr>
        <w:t xml:space="preserve">hey </w:t>
      </w:r>
      <w:r w:rsidR="00316734">
        <w:rPr>
          <w:lang w:val="en-GB"/>
        </w:rPr>
        <w:t xml:space="preserve">therefore </w:t>
      </w:r>
      <w:r w:rsidR="00195760">
        <w:rPr>
          <w:lang w:val="en-GB"/>
        </w:rPr>
        <w:t>cycle through the conversion process unti</w:t>
      </w:r>
      <w:r w:rsidR="00BD6850">
        <w:rPr>
          <w:lang w:val="en-GB"/>
        </w:rPr>
        <w:t xml:space="preserve">l they obtain </w:t>
      </w:r>
      <w:r w:rsidR="00316734">
        <w:rPr>
          <w:lang w:val="en-GB"/>
        </w:rPr>
        <w:t>an ACCU with the qualities that they are seeking</w:t>
      </w:r>
      <w:r w:rsidR="00B068AB">
        <w:rPr>
          <w:lang w:val="en-GB"/>
        </w:rPr>
        <w:t xml:space="preserve">. </w:t>
      </w:r>
    </w:p>
    <w:p w14:paraId="6AE7DB4D" w14:textId="21AD7C27" w:rsidR="00A34165" w:rsidRDefault="00FE1530" w:rsidP="00486878">
      <w:pPr>
        <w:pStyle w:val="BodyText1"/>
        <w:rPr>
          <w:lang w:val="en-GB"/>
        </w:rPr>
      </w:pPr>
      <w:r w:rsidRPr="0BE8DA3A">
        <w:rPr>
          <w:lang w:val="en-GB"/>
        </w:rPr>
        <w:t>Some stakeholders suggested disincentivising cycling through imposing fees</w:t>
      </w:r>
      <w:r w:rsidR="00980075" w:rsidRPr="0BE8DA3A">
        <w:rPr>
          <w:lang w:val="en-GB"/>
        </w:rPr>
        <w:t xml:space="preserve"> </w:t>
      </w:r>
      <w:r w:rsidR="00316734">
        <w:rPr>
          <w:lang w:val="en-GB"/>
        </w:rPr>
        <w:t>while</w:t>
      </w:r>
      <w:r w:rsidR="005E1EF1">
        <w:rPr>
          <w:lang w:val="en-GB"/>
        </w:rPr>
        <w:t xml:space="preserve"> </w:t>
      </w:r>
      <w:r w:rsidR="00980075" w:rsidRPr="0BE8DA3A">
        <w:rPr>
          <w:lang w:val="en-GB"/>
        </w:rPr>
        <w:t xml:space="preserve">other stakeholders noted </w:t>
      </w:r>
      <w:r w:rsidR="00DF7D53" w:rsidRPr="0BE8DA3A">
        <w:rPr>
          <w:lang w:val="en-GB"/>
        </w:rPr>
        <w:t xml:space="preserve">disincentives would be counter to </w:t>
      </w:r>
      <w:r w:rsidR="00A34165" w:rsidRPr="0BE8DA3A">
        <w:rPr>
          <w:lang w:val="en-GB"/>
        </w:rPr>
        <w:t xml:space="preserve">the </w:t>
      </w:r>
      <w:r w:rsidR="0002192B" w:rsidRPr="0BE8DA3A">
        <w:rPr>
          <w:lang w:val="en-GB"/>
        </w:rPr>
        <w:t xml:space="preserve">free market operation of the exchange. </w:t>
      </w:r>
      <w:r w:rsidR="00A34165" w:rsidRPr="0BE8DA3A">
        <w:rPr>
          <w:lang w:val="en-GB"/>
        </w:rPr>
        <w:t xml:space="preserve"> </w:t>
      </w:r>
    </w:p>
    <w:p w14:paraId="18F29A5C" w14:textId="4C76B9FE" w:rsidR="003932F4" w:rsidRDefault="003932F4" w:rsidP="00486878">
      <w:pPr>
        <w:pStyle w:val="BodyText1"/>
      </w:pPr>
      <w:r>
        <w:t xml:space="preserve">One stakeholder </w:t>
      </w:r>
      <w:r w:rsidR="00837973">
        <w:t>suggested</w:t>
      </w:r>
      <w:r>
        <w:t xml:space="preserve"> </w:t>
      </w:r>
      <w:r w:rsidR="00EF7816">
        <w:t xml:space="preserve">that </w:t>
      </w:r>
      <w:r>
        <w:t xml:space="preserve">having a generic listing on the exchange </w:t>
      </w:r>
      <w:r w:rsidR="00EF7816">
        <w:t xml:space="preserve">would avoid the issue of cycling </w:t>
      </w:r>
      <w:r w:rsidR="0002192B">
        <w:t>on the exchange</w:t>
      </w:r>
      <w:r w:rsidR="00971104">
        <w:t>.</w:t>
      </w:r>
    </w:p>
    <w:p w14:paraId="35716F82" w14:textId="3D6D6CAA" w:rsidR="007C73C2" w:rsidRDefault="007D788E" w:rsidP="00EB18BC">
      <w:pPr>
        <w:pStyle w:val="Heading2"/>
      </w:pPr>
      <w:r w:rsidRPr="002D39B2">
        <w:t>Next steps</w:t>
      </w:r>
    </w:p>
    <w:p w14:paraId="35509E54" w14:textId="69902840" w:rsidR="00DC03DF" w:rsidRDefault="000B5EFD" w:rsidP="00EB18BC">
      <w:pPr>
        <w:pStyle w:val="BodyText1"/>
      </w:pPr>
      <w:r>
        <w:t xml:space="preserve">Given the support for interoperability expressed in the submissions, </w:t>
      </w:r>
      <w:r w:rsidR="009264FF">
        <w:t>we</w:t>
      </w:r>
      <w:r w:rsidR="000713CB">
        <w:t xml:space="preserve"> will </w:t>
      </w:r>
      <w:r w:rsidR="00763DC2">
        <w:t>be focusing</w:t>
      </w:r>
      <w:r w:rsidR="000713CB">
        <w:t xml:space="preserve"> on</w:t>
      </w:r>
      <w:r w:rsidR="00263D86">
        <w:t>:</w:t>
      </w:r>
    </w:p>
    <w:p w14:paraId="04DF5014" w14:textId="075409A2" w:rsidR="00350745" w:rsidRDefault="00263D86" w:rsidP="00A86004">
      <w:pPr>
        <w:pStyle w:val="CERnumbering"/>
        <w:numPr>
          <w:ilvl w:val="0"/>
          <w:numId w:val="52"/>
        </w:numPr>
      </w:pPr>
      <w:r>
        <w:t>i</w:t>
      </w:r>
      <w:r w:rsidR="00F01E77">
        <w:t>nteroperability</w:t>
      </w:r>
      <w:r w:rsidR="00454734">
        <w:t xml:space="preserve"> and connectivity with external account holder systems and trading platforms</w:t>
      </w:r>
    </w:p>
    <w:p w14:paraId="16B7263D" w14:textId="433F1FC9" w:rsidR="00350745" w:rsidRDefault="00350745" w:rsidP="00EB18BC">
      <w:pPr>
        <w:pStyle w:val="CERnumbering"/>
      </w:pPr>
      <w:r>
        <w:t>transferring ACCUs from the existing ANREU system into the new registry, as this is a critical foundation for further interoperability.</w:t>
      </w:r>
    </w:p>
    <w:p w14:paraId="5BA04B75" w14:textId="669131B8" w:rsidR="00350745" w:rsidRDefault="00350745" w:rsidP="00EB18BC">
      <w:pPr>
        <w:pStyle w:val="Heading3"/>
      </w:pPr>
      <w:r>
        <w:t>Interoperability</w:t>
      </w:r>
      <w:r w:rsidR="00CF4398">
        <w:t>,</w:t>
      </w:r>
      <w:r>
        <w:t xml:space="preserve"> connectivity</w:t>
      </w:r>
      <w:r w:rsidR="00F32B64">
        <w:t xml:space="preserve"> and ACCU migration</w:t>
      </w:r>
    </w:p>
    <w:p w14:paraId="20DC018A" w14:textId="3227F205" w:rsidR="00D543EB" w:rsidRDefault="00F0462A" w:rsidP="00EB18BC">
      <w:pPr>
        <w:pStyle w:val="BodyText1"/>
      </w:pPr>
      <w:r>
        <w:t>The</w:t>
      </w:r>
      <w:r w:rsidR="008E5C94">
        <w:t xml:space="preserve"> robust migration </w:t>
      </w:r>
      <w:r>
        <w:t xml:space="preserve">of ACCUs </w:t>
      </w:r>
      <w:r w:rsidR="008E5C94">
        <w:t xml:space="preserve">requires careful management. </w:t>
      </w:r>
      <w:r w:rsidR="00D543EB">
        <w:t xml:space="preserve">An important aspect of this process is designing the most logical structure for the provision of information via API, including determining the immutable attributes associated with an ACCU at the time of issuance, as well as the provision of up-to-date ACCU project information. </w:t>
      </w:r>
    </w:p>
    <w:p w14:paraId="1171CC5C" w14:textId="3D7D4007" w:rsidR="00514917" w:rsidRDefault="009264FF" w:rsidP="00EB18BC">
      <w:pPr>
        <w:pStyle w:val="BodyText1"/>
        <w:rPr>
          <w:lang w:val="en-GB"/>
        </w:rPr>
      </w:pPr>
      <w:r>
        <w:t>We</w:t>
      </w:r>
      <w:r w:rsidR="005520E6">
        <w:t xml:space="preserve"> will continue target consultation to </w:t>
      </w:r>
      <w:r w:rsidR="00DA54E2">
        <w:t xml:space="preserve">finalise this </w:t>
      </w:r>
      <w:r w:rsidR="00D64365">
        <w:t>design</w:t>
      </w:r>
      <w:r w:rsidR="005B100C">
        <w:t xml:space="preserve">, </w:t>
      </w:r>
      <w:r w:rsidR="00F206C1">
        <w:t>a</w:t>
      </w:r>
      <w:r w:rsidR="00EE77DD">
        <w:t>s well as</w:t>
      </w:r>
      <w:r w:rsidR="00F206C1">
        <w:t xml:space="preserve"> further consideration </w:t>
      </w:r>
      <w:r w:rsidR="00656872">
        <w:t xml:space="preserve">and assessment </w:t>
      </w:r>
      <w:r w:rsidR="00F206C1">
        <w:t xml:space="preserve">of </w:t>
      </w:r>
      <w:r w:rsidR="00656872">
        <w:t xml:space="preserve">the </w:t>
      </w:r>
      <w:r w:rsidR="00F206C1">
        <w:t>functions and features</w:t>
      </w:r>
      <w:r w:rsidR="00A5796B">
        <w:t xml:space="preserve"> suggested by stakeholders</w:t>
      </w:r>
      <w:r w:rsidR="00656872">
        <w:t xml:space="preserve">. </w:t>
      </w:r>
      <w:r w:rsidR="00656872" w:rsidRPr="0BE8DA3A">
        <w:rPr>
          <w:lang w:val="en-GB"/>
        </w:rPr>
        <w:t xml:space="preserve">This will </w:t>
      </w:r>
      <w:r w:rsidR="00A5796B" w:rsidRPr="0BE8DA3A">
        <w:rPr>
          <w:lang w:val="en-GB"/>
        </w:rPr>
        <w:t xml:space="preserve">inform </w:t>
      </w:r>
      <w:r w:rsidR="00D43CA7">
        <w:rPr>
          <w:lang w:val="en-GB"/>
        </w:rPr>
        <w:t xml:space="preserve">scoping of </w:t>
      </w:r>
      <w:r w:rsidR="00A5796B" w:rsidRPr="0BE8DA3A">
        <w:rPr>
          <w:lang w:val="en-GB"/>
        </w:rPr>
        <w:t>a</w:t>
      </w:r>
      <w:r w:rsidR="000670AF" w:rsidRPr="0BE8DA3A">
        <w:rPr>
          <w:lang w:val="en-GB"/>
        </w:rPr>
        <w:t xml:space="preserve"> draft</w:t>
      </w:r>
      <w:r w:rsidR="00A5796B" w:rsidRPr="0BE8DA3A">
        <w:rPr>
          <w:lang w:val="en-GB"/>
        </w:rPr>
        <w:t xml:space="preserve"> </w:t>
      </w:r>
      <w:r w:rsidR="002F129B" w:rsidRPr="0BE8DA3A">
        <w:rPr>
          <w:lang w:val="en-GB"/>
        </w:rPr>
        <w:t>‘</w:t>
      </w:r>
      <w:r w:rsidR="006908B0" w:rsidRPr="0BE8DA3A">
        <w:rPr>
          <w:lang w:val="en-GB"/>
        </w:rPr>
        <w:t>registry roadmap</w:t>
      </w:r>
      <w:r w:rsidR="002F129B" w:rsidRPr="0BE8DA3A">
        <w:rPr>
          <w:lang w:val="en-GB"/>
        </w:rPr>
        <w:t>’ outlining</w:t>
      </w:r>
      <w:r w:rsidR="000670AF" w:rsidRPr="0BE8DA3A">
        <w:rPr>
          <w:lang w:val="en-GB"/>
        </w:rPr>
        <w:t xml:space="preserve"> prioritised features and functions</w:t>
      </w:r>
      <w:r w:rsidR="00406C16" w:rsidRPr="0BE8DA3A">
        <w:rPr>
          <w:lang w:val="en-GB"/>
        </w:rPr>
        <w:t xml:space="preserve"> for stakeholder feedback</w:t>
      </w:r>
      <w:r w:rsidR="006908B0" w:rsidRPr="0BE8DA3A">
        <w:rPr>
          <w:lang w:val="en-GB"/>
        </w:rPr>
        <w:t xml:space="preserve">. Prioritisation </w:t>
      </w:r>
      <w:r w:rsidR="00C45CA3" w:rsidRPr="0BE8DA3A">
        <w:rPr>
          <w:lang w:val="en-GB"/>
        </w:rPr>
        <w:t xml:space="preserve">and assessment </w:t>
      </w:r>
      <w:r w:rsidR="006908B0" w:rsidRPr="0BE8DA3A">
        <w:rPr>
          <w:lang w:val="en-GB"/>
        </w:rPr>
        <w:t xml:space="preserve">will require </w:t>
      </w:r>
      <w:r w:rsidR="00146ED9" w:rsidRPr="0BE8DA3A">
        <w:rPr>
          <w:lang w:val="en-GB"/>
        </w:rPr>
        <w:t xml:space="preserve">careful </w:t>
      </w:r>
      <w:r w:rsidR="00D43CA7">
        <w:rPr>
          <w:lang w:val="en-GB"/>
        </w:rPr>
        <w:t>feasibility assessment</w:t>
      </w:r>
      <w:r w:rsidR="00146ED9" w:rsidRPr="0BE8DA3A">
        <w:rPr>
          <w:lang w:val="en-GB"/>
        </w:rPr>
        <w:t xml:space="preserve"> of </w:t>
      </w:r>
      <w:r>
        <w:rPr>
          <w:lang w:val="en-GB"/>
        </w:rPr>
        <w:t>our</w:t>
      </w:r>
      <w:r w:rsidR="00146ED9" w:rsidRPr="0BE8DA3A">
        <w:rPr>
          <w:lang w:val="en-GB"/>
        </w:rPr>
        <w:t xml:space="preserve"> legislative framework, market regulations and security verification needs</w:t>
      </w:r>
      <w:r w:rsidR="00CA289C">
        <w:rPr>
          <w:lang w:val="en-GB"/>
        </w:rPr>
        <w:t xml:space="preserve">, </w:t>
      </w:r>
      <w:r w:rsidR="00312B74">
        <w:rPr>
          <w:lang w:val="en-GB"/>
        </w:rPr>
        <w:t xml:space="preserve">and </w:t>
      </w:r>
      <w:r>
        <w:rPr>
          <w:lang w:val="en-GB"/>
        </w:rPr>
        <w:t>our</w:t>
      </w:r>
      <w:r w:rsidR="00312B74">
        <w:rPr>
          <w:lang w:val="en-GB"/>
        </w:rPr>
        <w:t xml:space="preserve"> available</w:t>
      </w:r>
      <w:r w:rsidR="00F45806">
        <w:rPr>
          <w:lang w:val="en-GB"/>
        </w:rPr>
        <w:t xml:space="preserve"> resources. </w:t>
      </w:r>
      <w:r w:rsidR="00112DDD">
        <w:rPr>
          <w:lang w:val="en-GB"/>
        </w:rPr>
        <w:t>At this stage w</w:t>
      </w:r>
      <w:r w:rsidR="00F45806">
        <w:rPr>
          <w:lang w:val="en-GB"/>
        </w:rPr>
        <w:t>e expect</w:t>
      </w:r>
      <w:r w:rsidR="008B1AAB">
        <w:rPr>
          <w:lang w:val="en-GB"/>
        </w:rPr>
        <w:t xml:space="preserve"> to </w:t>
      </w:r>
      <w:r w:rsidR="00B47514">
        <w:rPr>
          <w:lang w:val="en-GB"/>
        </w:rPr>
        <w:t xml:space="preserve">provide a draft roadmap </w:t>
      </w:r>
      <w:r w:rsidR="00CB0560">
        <w:rPr>
          <w:lang w:val="en-GB"/>
        </w:rPr>
        <w:t>around September 2025</w:t>
      </w:r>
      <w:r w:rsidR="00B47514">
        <w:rPr>
          <w:lang w:val="en-GB"/>
        </w:rPr>
        <w:t xml:space="preserve">. </w:t>
      </w:r>
    </w:p>
    <w:p w14:paraId="5A991509" w14:textId="6B33E933" w:rsidR="00045B0B" w:rsidRDefault="005E5991" w:rsidP="00EB18BC">
      <w:pPr>
        <w:pStyle w:val="BodyText1"/>
        <w:rPr>
          <w:lang w:val="en-GB"/>
        </w:rPr>
      </w:pPr>
      <w:r w:rsidRPr="0BE8DA3A">
        <w:rPr>
          <w:lang w:val="en-GB"/>
        </w:rPr>
        <w:t xml:space="preserve">Given the diversity of views on co-benefits information inclusion and verification, </w:t>
      </w:r>
      <w:r w:rsidR="00406C16" w:rsidRPr="0BE8DA3A">
        <w:rPr>
          <w:lang w:val="en-GB"/>
        </w:rPr>
        <w:t>this work</w:t>
      </w:r>
      <w:r w:rsidR="00C45CA3" w:rsidRPr="0BE8DA3A">
        <w:rPr>
          <w:lang w:val="en-GB"/>
        </w:rPr>
        <w:t>stream</w:t>
      </w:r>
      <w:r w:rsidR="0012113D" w:rsidRPr="0BE8DA3A">
        <w:rPr>
          <w:lang w:val="en-GB"/>
        </w:rPr>
        <w:t xml:space="preserve"> </w:t>
      </w:r>
      <w:r w:rsidR="00DC2EFE">
        <w:rPr>
          <w:lang w:val="en-GB"/>
        </w:rPr>
        <w:t>is likely to</w:t>
      </w:r>
      <w:r w:rsidR="00DC2EFE" w:rsidRPr="0BE8DA3A">
        <w:rPr>
          <w:lang w:val="en-GB"/>
        </w:rPr>
        <w:t xml:space="preserve"> </w:t>
      </w:r>
      <w:r w:rsidR="0012113D" w:rsidRPr="0BE8DA3A">
        <w:rPr>
          <w:lang w:val="en-GB"/>
        </w:rPr>
        <w:t>require more in-depth consultation prior to inclusion in the draft roadmap.</w:t>
      </w:r>
      <w:r w:rsidR="004A0EBA">
        <w:rPr>
          <w:lang w:val="en-GB"/>
        </w:rPr>
        <w:t xml:space="preserve"> </w:t>
      </w:r>
      <w:r w:rsidR="009264FF">
        <w:rPr>
          <w:lang w:val="en-GB"/>
        </w:rPr>
        <w:t>We</w:t>
      </w:r>
      <w:r w:rsidR="004A0EBA">
        <w:rPr>
          <w:lang w:val="en-GB"/>
        </w:rPr>
        <w:t xml:space="preserve"> will continue </w:t>
      </w:r>
      <w:r w:rsidR="00F747D8">
        <w:rPr>
          <w:lang w:val="en-GB"/>
        </w:rPr>
        <w:t xml:space="preserve">targeted consultation on potential options on the inclusion of co-benefits information and the approach to </w:t>
      </w:r>
      <w:r w:rsidR="00D46641">
        <w:rPr>
          <w:lang w:val="en-GB"/>
        </w:rPr>
        <w:t xml:space="preserve">verification, and will provide a further update </w:t>
      </w:r>
      <w:r w:rsidR="00E4742B">
        <w:rPr>
          <w:lang w:val="en-GB"/>
        </w:rPr>
        <w:t>ahead of the draft r</w:t>
      </w:r>
      <w:r w:rsidR="00B84937">
        <w:rPr>
          <w:lang w:val="en-GB"/>
        </w:rPr>
        <w:t>egistry roadmap</w:t>
      </w:r>
      <w:r w:rsidR="00D46641">
        <w:rPr>
          <w:lang w:val="en-GB"/>
        </w:rPr>
        <w:t>.</w:t>
      </w:r>
    </w:p>
    <w:p w14:paraId="61C9585E" w14:textId="40FF6679" w:rsidR="003C7E09" w:rsidRDefault="00045B0B" w:rsidP="00EB18BC">
      <w:pPr>
        <w:pStyle w:val="BodyText1"/>
      </w:pPr>
      <w:r>
        <w:t>We expect the ACCU migration to be finalised in</w:t>
      </w:r>
      <w:r w:rsidR="00A517EB">
        <w:t xml:space="preserve"> early</w:t>
      </w:r>
      <w:r>
        <w:t xml:space="preserve"> 2026 and we</w:t>
      </w:r>
      <w:r w:rsidDel="00F44A02">
        <w:t xml:space="preserve"> </w:t>
      </w:r>
      <w:r w:rsidRPr="00F44A02">
        <w:t>will also be working on R</w:t>
      </w:r>
      <w:r>
        <w:t xml:space="preserve">enewable </w:t>
      </w:r>
      <w:r w:rsidRPr="00F44A02">
        <w:t>E</w:t>
      </w:r>
      <w:r>
        <w:t xml:space="preserve">nergy </w:t>
      </w:r>
      <w:r w:rsidRPr="00F44A02">
        <w:t>G</w:t>
      </w:r>
      <w:r>
        <w:t xml:space="preserve">uarantee of </w:t>
      </w:r>
      <w:r w:rsidRPr="00F44A02">
        <w:t>O</w:t>
      </w:r>
      <w:r>
        <w:t>rigin</w:t>
      </w:r>
      <w:r w:rsidRPr="00F44A02">
        <w:t>, Product G</w:t>
      </w:r>
      <w:r>
        <w:t xml:space="preserve">uarantee of Origin </w:t>
      </w:r>
      <w:r w:rsidRPr="00F44A02">
        <w:t>and N</w:t>
      </w:r>
      <w:r>
        <w:t xml:space="preserve">ature </w:t>
      </w:r>
      <w:r w:rsidRPr="00F44A02">
        <w:t>R</w:t>
      </w:r>
      <w:r>
        <w:t xml:space="preserve">epair </w:t>
      </w:r>
      <w:r w:rsidRPr="00F44A02">
        <w:t>M</w:t>
      </w:r>
      <w:r>
        <w:t>arket</w:t>
      </w:r>
      <w:r w:rsidRPr="00F44A02">
        <w:t xml:space="preserve"> certificates later this year</w:t>
      </w:r>
      <w:r>
        <w:t>. We</w:t>
      </w:r>
      <w:r w:rsidRPr="00F44A02">
        <w:t xml:space="preserve"> will progressively update likely dates</w:t>
      </w:r>
      <w:r>
        <w:t xml:space="preserve"> during 2025. </w:t>
      </w:r>
    </w:p>
    <w:p w14:paraId="4627E01A" w14:textId="60CB5FED" w:rsidR="007C73C2" w:rsidRDefault="003C7E09" w:rsidP="00EB18BC">
      <w:pPr>
        <w:pStyle w:val="Heading3"/>
      </w:pPr>
      <w:r>
        <w:t>Exchange trading</w:t>
      </w:r>
    </w:p>
    <w:p w14:paraId="751FB3E6" w14:textId="1AB3DB99" w:rsidR="009210C4" w:rsidRDefault="004655FB" w:rsidP="00EB18BC">
      <w:pPr>
        <w:pStyle w:val="BodyText1"/>
        <w:rPr>
          <w:lang w:val="en-GB"/>
        </w:rPr>
      </w:pPr>
      <w:r w:rsidRPr="0BE8DA3A">
        <w:rPr>
          <w:lang w:val="en-GB"/>
        </w:rPr>
        <w:t>T</w:t>
      </w:r>
      <w:r w:rsidR="00A42103" w:rsidRPr="0BE8DA3A">
        <w:rPr>
          <w:lang w:val="en-GB"/>
        </w:rPr>
        <w:t xml:space="preserve">he </w:t>
      </w:r>
      <w:r w:rsidR="00F21864" w:rsidRPr="0BE8DA3A">
        <w:rPr>
          <w:lang w:val="en-GB"/>
        </w:rPr>
        <w:t>majority</w:t>
      </w:r>
      <w:r w:rsidR="00A42103" w:rsidRPr="0BE8DA3A">
        <w:rPr>
          <w:lang w:val="en-GB"/>
        </w:rPr>
        <w:t xml:space="preserve"> of stakeholders see a</w:t>
      </w:r>
      <w:r w:rsidR="00F21864" w:rsidRPr="0BE8DA3A">
        <w:rPr>
          <w:lang w:val="en-GB"/>
        </w:rPr>
        <w:t>n important</w:t>
      </w:r>
      <w:r w:rsidR="00A42103" w:rsidRPr="0BE8DA3A">
        <w:rPr>
          <w:lang w:val="en-GB"/>
        </w:rPr>
        <w:t xml:space="preserve"> role for exchange trading, </w:t>
      </w:r>
      <w:r w:rsidR="00A42103" w:rsidRPr="00FD5C8B">
        <w:rPr>
          <w:lang w:val="en-GB"/>
        </w:rPr>
        <w:t>but</w:t>
      </w:r>
      <w:r w:rsidR="00A42103" w:rsidRPr="00FD5C8B" w:rsidDel="00403027">
        <w:rPr>
          <w:lang w:val="en-GB"/>
        </w:rPr>
        <w:t xml:space="preserve"> there was</w:t>
      </w:r>
      <w:r w:rsidR="00A42103" w:rsidRPr="00FD5C8B">
        <w:rPr>
          <w:lang w:val="en-GB"/>
        </w:rPr>
        <w:t xml:space="preserve"> </w:t>
      </w:r>
      <w:r w:rsidR="008F2693" w:rsidRPr="00FE6C33">
        <w:rPr>
          <w:lang w:val="en-GB"/>
        </w:rPr>
        <w:t>a real diversity of views around the number and nature of ACCU classes</w:t>
      </w:r>
      <w:r w:rsidR="00927E7D" w:rsidRPr="00FE6C33">
        <w:rPr>
          <w:lang w:val="en-GB"/>
        </w:rPr>
        <w:t xml:space="preserve">, and </w:t>
      </w:r>
      <w:r w:rsidR="00945137" w:rsidRPr="00FE6C33">
        <w:rPr>
          <w:lang w:val="en-GB"/>
        </w:rPr>
        <w:t>some suggestions of alternatives to the CDI model</w:t>
      </w:r>
      <w:r w:rsidRPr="006E1348">
        <w:rPr>
          <w:lang w:val="en-GB"/>
        </w:rPr>
        <w:t>. As such,</w:t>
      </w:r>
      <w:r w:rsidR="00A42103" w:rsidRPr="006E1348">
        <w:rPr>
          <w:lang w:val="en-GB"/>
        </w:rPr>
        <w:t xml:space="preserve"> </w:t>
      </w:r>
      <w:r w:rsidR="00B17517">
        <w:rPr>
          <w:lang w:val="en-GB"/>
        </w:rPr>
        <w:t xml:space="preserve">the proposed model </w:t>
      </w:r>
      <w:r w:rsidR="00F5404A">
        <w:rPr>
          <w:lang w:val="en-GB"/>
        </w:rPr>
        <w:t xml:space="preserve">with the </w:t>
      </w:r>
      <w:r w:rsidR="00927E7D" w:rsidRPr="006E1348">
        <w:rPr>
          <w:lang w:val="en-GB"/>
        </w:rPr>
        <w:t>approaches to categorisation</w:t>
      </w:r>
      <w:r w:rsidR="00D11D94" w:rsidRPr="006E1348">
        <w:rPr>
          <w:lang w:val="en-GB"/>
        </w:rPr>
        <w:t xml:space="preserve"> (</w:t>
      </w:r>
      <w:r w:rsidR="00403027" w:rsidRPr="006E1348">
        <w:rPr>
          <w:lang w:val="en-GB"/>
        </w:rPr>
        <w:t xml:space="preserve">either </w:t>
      </w:r>
      <w:r w:rsidR="00D11D94" w:rsidRPr="006E1348">
        <w:rPr>
          <w:lang w:val="en-GB"/>
        </w:rPr>
        <w:t>a single class, or the 2-class model</w:t>
      </w:r>
      <w:r w:rsidR="00403027" w:rsidRPr="006E1348">
        <w:rPr>
          <w:lang w:val="en-GB"/>
        </w:rPr>
        <w:t xml:space="preserve"> with sequestration and emissions </w:t>
      </w:r>
      <w:r w:rsidR="00403027" w:rsidRPr="0009236A">
        <w:rPr>
          <w:lang w:val="en-GB"/>
        </w:rPr>
        <w:t>avoidance ACCUs</w:t>
      </w:r>
      <w:r w:rsidR="00135CD4" w:rsidRPr="0009236A">
        <w:rPr>
          <w:lang w:val="en-GB"/>
        </w:rPr>
        <w:t xml:space="preserve">) </w:t>
      </w:r>
      <w:r w:rsidR="00C13982" w:rsidRPr="0009236A">
        <w:rPr>
          <w:lang w:val="en-GB"/>
        </w:rPr>
        <w:t xml:space="preserve">will </w:t>
      </w:r>
      <w:r w:rsidR="00642CC0" w:rsidRPr="0009236A">
        <w:rPr>
          <w:lang w:val="en-GB"/>
        </w:rPr>
        <w:t xml:space="preserve">not </w:t>
      </w:r>
      <w:r w:rsidR="00C13982" w:rsidRPr="0009236A">
        <w:rPr>
          <w:lang w:val="en-GB"/>
        </w:rPr>
        <w:t>be further</w:t>
      </w:r>
      <w:r w:rsidR="00C13982" w:rsidRPr="0BE8DA3A">
        <w:rPr>
          <w:lang w:val="en-GB"/>
        </w:rPr>
        <w:t xml:space="preserve"> </w:t>
      </w:r>
      <w:r w:rsidR="004F2DDE" w:rsidRPr="0BE8DA3A">
        <w:rPr>
          <w:lang w:val="en-GB"/>
        </w:rPr>
        <w:t xml:space="preserve">prioritised </w:t>
      </w:r>
      <w:r w:rsidR="009547C8" w:rsidRPr="0BE8DA3A">
        <w:rPr>
          <w:lang w:val="en-GB"/>
        </w:rPr>
        <w:t>at this point</w:t>
      </w:r>
      <w:r w:rsidR="009547C8">
        <w:rPr>
          <w:lang w:val="en-GB"/>
        </w:rPr>
        <w:t xml:space="preserve">. </w:t>
      </w:r>
      <w:r w:rsidR="009264FF">
        <w:rPr>
          <w:lang w:val="en-GB"/>
        </w:rPr>
        <w:t>We</w:t>
      </w:r>
      <w:r w:rsidR="00C13982" w:rsidRPr="0BE8DA3A">
        <w:rPr>
          <w:lang w:val="en-GB"/>
        </w:rPr>
        <w:t xml:space="preserve"> will consider alternative platforms and </w:t>
      </w:r>
      <w:r w:rsidR="009B1553">
        <w:rPr>
          <w:lang w:val="en-GB"/>
        </w:rPr>
        <w:t xml:space="preserve">other potential </w:t>
      </w:r>
      <w:r w:rsidR="00C13982" w:rsidRPr="0BE8DA3A">
        <w:rPr>
          <w:lang w:val="en-GB"/>
        </w:rPr>
        <w:t>options for exchange trading</w:t>
      </w:r>
      <w:r w:rsidR="00A30741">
        <w:rPr>
          <w:lang w:val="en-GB"/>
        </w:rPr>
        <w:t xml:space="preserve"> (including </w:t>
      </w:r>
      <w:r w:rsidR="009B1553">
        <w:rPr>
          <w:lang w:val="en-GB"/>
        </w:rPr>
        <w:t>expanded listing classes)</w:t>
      </w:r>
      <w:r w:rsidR="00446149">
        <w:rPr>
          <w:lang w:val="en-GB"/>
        </w:rPr>
        <w:t>,</w:t>
      </w:r>
      <w:r w:rsidR="00B21FE9">
        <w:rPr>
          <w:lang w:val="en-GB"/>
        </w:rPr>
        <w:t xml:space="preserve"> </w:t>
      </w:r>
      <w:r w:rsidR="00B21FE9" w:rsidRPr="0BE8DA3A">
        <w:rPr>
          <w:lang w:val="en-GB"/>
        </w:rPr>
        <w:t xml:space="preserve">over the </w:t>
      </w:r>
      <w:r w:rsidR="008E291A" w:rsidRPr="0BE8DA3A">
        <w:rPr>
          <w:lang w:val="en-GB"/>
        </w:rPr>
        <w:t xml:space="preserve">course of </w:t>
      </w:r>
      <w:r w:rsidR="00B21FE9" w:rsidRPr="0BE8DA3A">
        <w:rPr>
          <w:lang w:val="en-GB"/>
        </w:rPr>
        <w:t>2025</w:t>
      </w:r>
      <w:r w:rsidR="00403027">
        <w:rPr>
          <w:lang w:val="en-GB"/>
        </w:rPr>
        <w:t xml:space="preserve">. </w:t>
      </w:r>
      <w:r w:rsidR="0043634A">
        <w:rPr>
          <w:lang w:val="en-GB"/>
        </w:rPr>
        <w:t xml:space="preserve">We </w:t>
      </w:r>
      <w:r w:rsidR="0043634A" w:rsidRPr="0BE8DA3A">
        <w:rPr>
          <w:lang w:val="en-GB"/>
        </w:rPr>
        <w:t>will provide further updates and consult on any alternatives once this work is further developed.</w:t>
      </w:r>
      <w:r w:rsidR="0043634A">
        <w:rPr>
          <w:lang w:val="en-GB"/>
        </w:rPr>
        <w:t xml:space="preserve"> </w:t>
      </w:r>
    </w:p>
    <w:p w14:paraId="2C893D3E" w14:textId="02917A1D" w:rsidR="009210C4" w:rsidRDefault="00CC6B84" w:rsidP="00EB18BC">
      <w:pPr>
        <w:pStyle w:val="BodyText1"/>
      </w:pPr>
      <w:r>
        <w:t>As outlined</w:t>
      </w:r>
      <w:r w:rsidR="005E77E2">
        <w:t xml:space="preserve"> in</w:t>
      </w:r>
      <w:r w:rsidR="00D07C5E">
        <w:t xml:space="preserve"> the </w:t>
      </w:r>
      <w:r>
        <w:t>consultation</w:t>
      </w:r>
      <w:r w:rsidR="00D07C5E">
        <w:t xml:space="preserve"> paper, t</w:t>
      </w:r>
      <w:r w:rsidR="0062685F" w:rsidRPr="0062685F">
        <w:t>he exchange</w:t>
      </w:r>
      <w:r w:rsidR="004763A0">
        <w:t xml:space="preserve"> </w:t>
      </w:r>
      <w:r w:rsidR="0062685F" w:rsidRPr="0062685F">
        <w:t>trading model is not intended to be the only solution for the trading of ACCUs</w:t>
      </w:r>
      <w:r w:rsidR="00D07C5E">
        <w:t>. Even with an effective exchange</w:t>
      </w:r>
      <w:r w:rsidR="0000279F">
        <w:rPr>
          <w:lang w:val="en-GB"/>
        </w:rPr>
        <w:t xml:space="preserve">, </w:t>
      </w:r>
      <w:r w:rsidR="0000279F">
        <w:t>t</w:t>
      </w:r>
      <w:r w:rsidR="0000279F" w:rsidRPr="0062685F">
        <w:t xml:space="preserve">he OTC market would still play an important role in facilitating trades for ACCUs, particularly for those seeking to trade in ACCUs with specific attributes. </w:t>
      </w:r>
    </w:p>
    <w:p w14:paraId="5FDC24BA" w14:textId="7EF17AA0" w:rsidR="00B0710B" w:rsidRDefault="0000279F" w:rsidP="00EB18BC">
      <w:pPr>
        <w:pStyle w:val="BodyText1"/>
      </w:pPr>
      <w:r>
        <w:t>An</w:t>
      </w:r>
      <w:r w:rsidRPr="0062685F">
        <w:t xml:space="preserve"> effective carbon exchange </w:t>
      </w:r>
      <w:r w:rsidR="00894D9E">
        <w:t>w</w:t>
      </w:r>
      <w:r w:rsidRPr="0062685F">
        <w:t>ould complement</w:t>
      </w:r>
      <w:r>
        <w:t xml:space="preserve"> rather than substitute for</w:t>
      </w:r>
      <w:r w:rsidRPr="0062685F">
        <w:t xml:space="preserve"> the OTC market and associated online marketplaces.</w:t>
      </w:r>
      <w:r w:rsidR="00B0710B">
        <w:br w:type="page"/>
      </w:r>
    </w:p>
    <w:p w14:paraId="0ABDFF18" w14:textId="0B8A8CDF" w:rsidR="004D32BD" w:rsidRDefault="0073768C" w:rsidP="00AB2307">
      <w:pPr>
        <w:pStyle w:val="Heading1"/>
      </w:pPr>
      <w:bookmarkStart w:id="0" w:name="_Appendix_A:_lists"/>
      <w:bookmarkEnd w:id="0"/>
      <w:r>
        <w:t>Appendix A</w:t>
      </w:r>
      <w:r w:rsidR="004D32BD">
        <w:t>: list</w:t>
      </w:r>
      <w:r w:rsidR="00581612">
        <w:t>s</w:t>
      </w:r>
      <w:r w:rsidR="004D32BD">
        <w:t xml:space="preserve"> of submissions and consultation</w:t>
      </w:r>
      <w:r w:rsidR="00581612">
        <w:t xml:space="preserve"> engagements</w:t>
      </w:r>
    </w:p>
    <w:p w14:paraId="0C28182B" w14:textId="1A8CF5D9" w:rsidR="002F59F1" w:rsidRDefault="002F59F1" w:rsidP="00AB2307">
      <w:pPr>
        <w:pStyle w:val="BodyText1"/>
      </w:pPr>
      <w:r>
        <w:t xml:space="preserve">Public submissions </w:t>
      </w:r>
      <w:r w:rsidR="006C4D9B">
        <w:t xml:space="preserve">are available on </w:t>
      </w:r>
      <w:r w:rsidR="009264FF">
        <w:t>our</w:t>
      </w:r>
      <w:r w:rsidR="006C4D9B">
        <w:t xml:space="preserve"> website and </w:t>
      </w:r>
      <w:r>
        <w:t>were received from:</w:t>
      </w:r>
    </w:p>
    <w:p w14:paraId="6CFA47D1" w14:textId="29385E11" w:rsidR="00A73365" w:rsidRDefault="00A73365" w:rsidP="00A73365">
      <w:pPr>
        <w:pStyle w:val="CERbullets"/>
      </w:pPr>
      <w:r>
        <w:t>AGL Energy</w:t>
      </w:r>
    </w:p>
    <w:p w14:paraId="58A2175C" w14:textId="727D892A" w:rsidR="00A73365" w:rsidRDefault="00A73365" w:rsidP="00A73365">
      <w:pPr>
        <w:pStyle w:val="CERbullets"/>
      </w:pPr>
      <w:r>
        <w:t>ALFA NT Limited</w:t>
      </w:r>
    </w:p>
    <w:p w14:paraId="5D66F6C4" w14:textId="55040C0A" w:rsidR="00A73365" w:rsidRDefault="00A73365" w:rsidP="00A73365">
      <w:pPr>
        <w:pStyle w:val="CERbullets"/>
      </w:pPr>
      <w:r>
        <w:t>Australian Financial Markets Association</w:t>
      </w:r>
    </w:p>
    <w:p w14:paraId="5215AEF2" w14:textId="174EB82C" w:rsidR="00A73365" w:rsidRDefault="00A73365" w:rsidP="00A73365">
      <w:pPr>
        <w:pStyle w:val="CERbullets"/>
      </w:pPr>
      <w:r>
        <w:t>Australian Forests Products Association</w:t>
      </w:r>
    </w:p>
    <w:p w14:paraId="24E5496A" w14:textId="41FC2FF9" w:rsidR="00A73365" w:rsidRDefault="00A73365" w:rsidP="00A73365">
      <w:pPr>
        <w:pStyle w:val="CERbullets"/>
      </w:pPr>
      <w:r>
        <w:t>Australian Industry Greenhouse Network</w:t>
      </w:r>
    </w:p>
    <w:p w14:paraId="0B3E36A3" w14:textId="02C941F2" w:rsidR="00A73365" w:rsidRDefault="00A73365" w:rsidP="00A73365">
      <w:pPr>
        <w:pStyle w:val="CERbullets"/>
      </w:pPr>
      <w:r>
        <w:t>BeZero Carbon</w:t>
      </w:r>
    </w:p>
    <w:p w14:paraId="6CC2B77F" w14:textId="7DF39642" w:rsidR="00A73365" w:rsidRDefault="00A73365" w:rsidP="00A73365">
      <w:pPr>
        <w:pStyle w:val="CERbullets"/>
      </w:pPr>
      <w:r>
        <w:t>Business Council of Australia</w:t>
      </w:r>
    </w:p>
    <w:p w14:paraId="05066A64" w14:textId="04D86EC6" w:rsidR="00A73365" w:rsidRDefault="00A73365" w:rsidP="00A73365">
      <w:pPr>
        <w:pStyle w:val="CERbullets"/>
      </w:pPr>
      <w:r>
        <w:t>Carbon Market Institute</w:t>
      </w:r>
    </w:p>
    <w:p w14:paraId="622C3D7E" w14:textId="778AB4FE" w:rsidR="00A73365" w:rsidRDefault="00A73365" w:rsidP="00A73365">
      <w:pPr>
        <w:pStyle w:val="CERbullets"/>
      </w:pPr>
      <w:r>
        <w:t>GreenCollar</w:t>
      </w:r>
    </w:p>
    <w:p w14:paraId="563FE955" w14:textId="6C2F8EEB" w:rsidR="00A73365" w:rsidRDefault="00A73365" w:rsidP="00A73365">
      <w:pPr>
        <w:pStyle w:val="CERbullets"/>
      </w:pPr>
      <w:r>
        <w:t>Indigenous Carbon Industry Network</w:t>
      </w:r>
    </w:p>
    <w:p w14:paraId="6CE7448F" w14:textId="1F4E7C92" w:rsidR="00A73365" w:rsidRDefault="00A73365" w:rsidP="00A73365">
      <w:pPr>
        <w:pStyle w:val="CERbullets"/>
      </w:pPr>
      <w:r>
        <w:t>Kimberley Land Council</w:t>
      </w:r>
    </w:p>
    <w:p w14:paraId="7F3E0440" w14:textId="210DB01A" w:rsidR="00A73365" w:rsidRDefault="00A73365" w:rsidP="00A73365">
      <w:pPr>
        <w:pStyle w:val="CERbullets"/>
      </w:pPr>
      <w:r>
        <w:t>Midway Limited</w:t>
      </w:r>
    </w:p>
    <w:p w14:paraId="09361772" w14:textId="25299EBA" w:rsidR="00A73365" w:rsidRDefault="00A73365" w:rsidP="00A73365">
      <w:pPr>
        <w:pStyle w:val="CERbullets"/>
      </w:pPr>
      <w:r>
        <w:t>Minerals Council of Australia</w:t>
      </w:r>
    </w:p>
    <w:p w14:paraId="7B2E1E31" w14:textId="5C4D4EF3" w:rsidR="00A73365" w:rsidRDefault="00A73365" w:rsidP="00A73365">
      <w:pPr>
        <w:pStyle w:val="CERbullets"/>
      </w:pPr>
      <w:r>
        <w:t>National Stock Exchange</w:t>
      </w:r>
    </w:p>
    <w:p w14:paraId="33493D54" w14:textId="48BB11C6" w:rsidR="00A73365" w:rsidRDefault="00A73365" w:rsidP="00A73365">
      <w:pPr>
        <w:pStyle w:val="CERbullets"/>
      </w:pPr>
      <w:r>
        <w:t>NSW DCCEEW</w:t>
      </w:r>
    </w:p>
    <w:p w14:paraId="1BC29F5A" w14:textId="4C6ACD63" w:rsidR="00A73365" w:rsidRDefault="00A73365" w:rsidP="00A73365">
      <w:pPr>
        <w:pStyle w:val="CERbullets"/>
      </w:pPr>
      <w:r>
        <w:t>Origin Energy</w:t>
      </w:r>
    </w:p>
    <w:p w14:paraId="1467FF63" w14:textId="2753943E" w:rsidR="00A73365" w:rsidRDefault="00A73365" w:rsidP="00A73365">
      <w:pPr>
        <w:pStyle w:val="CERbullets"/>
      </w:pPr>
      <w:r>
        <w:t>S&amp;P Global</w:t>
      </w:r>
    </w:p>
    <w:p w14:paraId="74BD3B93" w14:textId="0E031544" w:rsidR="00A73365" w:rsidRDefault="00A73365" w:rsidP="00A73365">
      <w:pPr>
        <w:pStyle w:val="CERbullets"/>
      </w:pPr>
      <w:r>
        <w:t>Stanwell</w:t>
      </w:r>
    </w:p>
    <w:p w14:paraId="1AA3629A" w14:textId="69A8DBBF" w:rsidR="00A73365" w:rsidRDefault="00A73365" w:rsidP="00A73365">
      <w:pPr>
        <w:pStyle w:val="CERbullets"/>
      </w:pPr>
      <w:r>
        <w:t>Tim Kelly</w:t>
      </w:r>
    </w:p>
    <w:p w14:paraId="090A6C84" w14:textId="2D387337" w:rsidR="00A73365" w:rsidRDefault="00A73365" w:rsidP="00A73365">
      <w:pPr>
        <w:pStyle w:val="CERbullets"/>
      </w:pPr>
      <w:r>
        <w:t>Westpac</w:t>
      </w:r>
    </w:p>
    <w:p w14:paraId="69C70B7B" w14:textId="4BA5A85A" w:rsidR="00A73365" w:rsidRDefault="00A73365" w:rsidP="00A73365">
      <w:pPr>
        <w:pStyle w:val="CERbullets"/>
      </w:pPr>
      <w:r>
        <w:t>Woodside Energy</w:t>
      </w:r>
    </w:p>
    <w:p w14:paraId="1BC6C2B7" w14:textId="77777777" w:rsidR="00A73365" w:rsidRDefault="00A73365">
      <w:pPr>
        <w:spacing w:after="0"/>
        <w:rPr>
          <w:rFonts w:asciiTheme="majorHAnsi" w:eastAsia="Times New Roman" w:hAnsiTheme="majorHAnsi"/>
          <w:b/>
          <w:bCs/>
          <w:sz w:val="32"/>
          <w:szCs w:val="32"/>
        </w:rPr>
      </w:pPr>
      <w:r>
        <w:br w:type="page"/>
      </w:r>
    </w:p>
    <w:p w14:paraId="56036E7E" w14:textId="249C5071" w:rsidR="008B508B" w:rsidRDefault="008B508B" w:rsidP="00A73365">
      <w:pPr>
        <w:pStyle w:val="Heading2"/>
      </w:pPr>
      <w:r w:rsidRPr="00AD30B5">
        <w:t>Consultation engagements</w:t>
      </w:r>
    </w:p>
    <w:tbl>
      <w:tblPr>
        <w:tblStyle w:val="CERTable"/>
        <w:tblW w:w="0" w:type="auto"/>
        <w:tblLook w:val="04A0" w:firstRow="1" w:lastRow="0" w:firstColumn="1" w:lastColumn="0" w:noHBand="0" w:noVBand="1"/>
      </w:tblPr>
      <w:tblGrid>
        <w:gridCol w:w="2405"/>
        <w:gridCol w:w="7325"/>
      </w:tblGrid>
      <w:tr w:rsidR="00814A0D" w14:paraId="4486DE9C" w14:textId="77777777" w:rsidTr="00A7336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03E3F603" w14:textId="46CEA1E6" w:rsidR="00814A0D" w:rsidRDefault="00814A0D" w:rsidP="008B508B">
            <w:pPr>
              <w:rPr>
                <w:b w:val="0"/>
                <w:bCs/>
              </w:rPr>
            </w:pPr>
            <w:r>
              <w:rPr>
                <w:bCs/>
              </w:rPr>
              <w:t>Date</w:t>
            </w:r>
          </w:p>
        </w:tc>
        <w:tc>
          <w:tcPr>
            <w:tcW w:w="7325" w:type="dxa"/>
          </w:tcPr>
          <w:p w14:paraId="5B617308" w14:textId="4C0EEF88" w:rsidR="00814A0D" w:rsidRDefault="00814A0D" w:rsidP="008B508B">
            <w:pPr>
              <w:cnfStyle w:val="100000000000" w:firstRow="1" w:lastRow="0" w:firstColumn="0" w:lastColumn="0" w:oddVBand="0" w:evenVBand="0" w:oddHBand="0" w:evenHBand="0" w:firstRowFirstColumn="0" w:firstRowLastColumn="0" w:lastRowFirstColumn="0" w:lastRowLastColumn="0"/>
              <w:rPr>
                <w:b w:val="0"/>
                <w:bCs/>
              </w:rPr>
            </w:pPr>
            <w:r>
              <w:rPr>
                <w:bCs/>
              </w:rPr>
              <w:t>Stakeholder</w:t>
            </w:r>
          </w:p>
        </w:tc>
      </w:tr>
      <w:tr w:rsidR="00814A0D" w14:paraId="204B5522" w14:textId="77777777" w:rsidTr="00A733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5A84DB4D" w14:textId="7742484C" w:rsidR="00814A0D" w:rsidRDefault="00814A0D" w:rsidP="008B508B">
            <w:pPr>
              <w:rPr>
                <w:b w:val="0"/>
                <w:bCs/>
              </w:rPr>
            </w:pPr>
            <w:r>
              <w:rPr>
                <w:bCs/>
              </w:rPr>
              <w:t>16 October 2024</w:t>
            </w:r>
          </w:p>
        </w:tc>
        <w:tc>
          <w:tcPr>
            <w:tcW w:w="7325" w:type="dxa"/>
          </w:tcPr>
          <w:p w14:paraId="35DDFD4D" w14:textId="30390F23" w:rsidR="00814A0D" w:rsidRPr="002A11DF" w:rsidRDefault="002A11DF" w:rsidP="008B508B">
            <w:pPr>
              <w:cnfStyle w:val="000000100000" w:firstRow="0" w:lastRow="0" w:firstColumn="0" w:lastColumn="0" w:oddVBand="0" w:evenVBand="0" w:oddHBand="1" w:evenHBand="0" w:firstRowFirstColumn="0" w:firstRowLastColumn="0" w:lastRowFirstColumn="0" w:lastRowLastColumn="0"/>
            </w:pPr>
            <w:r>
              <w:t xml:space="preserve">Australian Industry Greenhouse Network </w:t>
            </w:r>
          </w:p>
        </w:tc>
      </w:tr>
      <w:tr w:rsidR="002A11DF" w14:paraId="6039B22E" w14:textId="77777777" w:rsidTr="00A7336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356499E7" w14:textId="524769C7" w:rsidR="002A11DF" w:rsidRDefault="002A11DF" w:rsidP="008B508B">
            <w:pPr>
              <w:rPr>
                <w:b w:val="0"/>
                <w:bCs/>
              </w:rPr>
            </w:pPr>
            <w:r>
              <w:rPr>
                <w:bCs/>
              </w:rPr>
              <w:t>22 October 2024</w:t>
            </w:r>
          </w:p>
        </w:tc>
        <w:tc>
          <w:tcPr>
            <w:tcW w:w="7325" w:type="dxa"/>
          </w:tcPr>
          <w:p w14:paraId="6F7114D9" w14:textId="2244DB3D" w:rsidR="002A11DF" w:rsidRDefault="002A11DF" w:rsidP="008B508B">
            <w:pPr>
              <w:cnfStyle w:val="000000010000" w:firstRow="0" w:lastRow="0" w:firstColumn="0" w:lastColumn="0" w:oddVBand="0" w:evenVBand="0" w:oddHBand="0" w:evenHBand="1" w:firstRowFirstColumn="0" w:firstRowLastColumn="0" w:lastRowFirstColumn="0" w:lastRowLastColumn="0"/>
            </w:pPr>
            <w:r>
              <w:t>Carbon Market Institute – Investor Working Group</w:t>
            </w:r>
          </w:p>
        </w:tc>
      </w:tr>
      <w:tr w:rsidR="00EC7909" w14:paraId="1395DD05" w14:textId="77777777" w:rsidTr="00A733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2C3CBD8D" w14:textId="0FE1B26D" w:rsidR="00EC7909" w:rsidRDefault="00EC7909" w:rsidP="008B508B">
            <w:pPr>
              <w:rPr>
                <w:b w:val="0"/>
                <w:bCs/>
              </w:rPr>
            </w:pPr>
            <w:r>
              <w:rPr>
                <w:bCs/>
              </w:rPr>
              <w:t>24 October 2024</w:t>
            </w:r>
          </w:p>
        </w:tc>
        <w:tc>
          <w:tcPr>
            <w:tcW w:w="7325" w:type="dxa"/>
          </w:tcPr>
          <w:p w14:paraId="3140875E" w14:textId="309A2D35" w:rsidR="00EC7909" w:rsidRDefault="00EC7909" w:rsidP="008B508B">
            <w:pPr>
              <w:cnfStyle w:val="000000100000" w:firstRow="0" w:lastRow="0" w:firstColumn="0" w:lastColumn="0" w:oddVBand="0" w:evenVBand="0" w:oddHBand="1" w:evenHBand="0" w:firstRowFirstColumn="0" w:firstRowLastColumn="0" w:lastRowFirstColumn="0" w:lastRowLastColumn="0"/>
            </w:pPr>
            <w:r>
              <w:t>I</w:t>
            </w:r>
            <w:r w:rsidR="00545392">
              <w:t xml:space="preserve">ndigenous Carbon Industry Network </w:t>
            </w:r>
          </w:p>
        </w:tc>
      </w:tr>
      <w:tr w:rsidR="00545392" w14:paraId="7C4910D0" w14:textId="77777777" w:rsidTr="00A7336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3611F428" w14:textId="70D3188B" w:rsidR="00545392" w:rsidRDefault="00545392" w:rsidP="008B508B">
            <w:pPr>
              <w:rPr>
                <w:b w:val="0"/>
                <w:bCs/>
              </w:rPr>
            </w:pPr>
            <w:r>
              <w:rPr>
                <w:bCs/>
              </w:rPr>
              <w:t>6 November 2024</w:t>
            </w:r>
          </w:p>
        </w:tc>
        <w:tc>
          <w:tcPr>
            <w:tcW w:w="7325" w:type="dxa"/>
          </w:tcPr>
          <w:p w14:paraId="69D06F41" w14:textId="2DF1C2C0" w:rsidR="00545392" w:rsidRDefault="00545392" w:rsidP="008B508B">
            <w:pPr>
              <w:cnfStyle w:val="000000010000" w:firstRow="0" w:lastRow="0" w:firstColumn="0" w:lastColumn="0" w:oddVBand="0" w:evenVBand="0" w:oddHBand="0" w:evenHBand="1" w:firstRowFirstColumn="0" w:firstRowLastColumn="0" w:lastRowFirstColumn="0" w:lastRowLastColumn="0"/>
            </w:pPr>
            <w:r>
              <w:t>C</w:t>
            </w:r>
            <w:r w:rsidR="006B2DD4">
              <w:t xml:space="preserve">lean </w:t>
            </w:r>
            <w:r>
              <w:t>E</w:t>
            </w:r>
            <w:r w:rsidR="006B2DD4">
              <w:t xml:space="preserve">nergy </w:t>
            </w:r>
            <w:r>
              <w:t>R</w:t>
            </w:r>
            <w:r w:rsidR="006B2DD4">
              <w:t>egulator</w:t>
            </w:r>
            <w:r>
              <w:t xml:space="preserve"> Open Virtual Roundtable Discussion (open to all registered participants)</w:t>
            </w:r>
          </w:p>
        </w:tc>
      </w:tr>
      <w:tr w:rsidR="00545392" w14:paraId="17AE191B" w14:textId="77777777" w:rsidTr="00A733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39D1576B" w14:textId="0BCEB94A" w:rsidR="00545392" w:rsidRDefault="00545392" w:rsidP="008B508B">
            <w:pPr>
              <w:rPr>
                <w:b w:val="0"/>
                <w:bCs/>
              </w:rPr>
            </w:pPr>
            <w:r>
              <w:rPr>
                <w:bCs/>
              </w:rPr>
              <w:t>8 November 2024</w:t>
            </w:r>
          </w:p>
        </w:tc>
        <w:tc>
          <w:tcPr>
            <w:tcW w:w="7325" w:type="dxa"/>
          </w:tcPr>
          <w:p w14:paraId="2F136FA0" w14:textId="76B392CF" w:rsidR="00545392" w:rsidRDefault="00817951" w:rsidP="008B508B">
            <w:pPr>
              <w:cnfStyle w:val="000000100000" w:firstRow="0" w:lastRow="0" w:firstColumn="0" w:lastColumn="0" w:oddVBand="0" w:evenVBand="0" w:oddHBand="1" w:evenHBand="0" w:firstRowFirstColumn="0" w:firstRowLastColumn="0" w:lastRowFirstColumn="0" w:lastRowLastColumn="0"/>
            </w:pPr>
            <w:r>
              <w:t>Australian Financial Markets Association</w:t>
            </w:r>
          </w:p>
        </w:tc>
      </w:tr>
      <w:tr w:rsidR="00817951" w14:paraId="033BDE44" w14:textId="77777777" w:rsidTr="00A7336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06A37EA8" w14:textId="4DD9DBAF" w:rsidR="00817951" w:rsidRDefault="00817951" w:rsidP="00817951">
            <w:pPr>
              <w:rPr>
                <w:b w:val="0"/>
                <w:bCs/>
              </w:rPr>
            </w:pPr>
            <w:r>
              <w:rPr>
                <w:bCs/>
              </w:rPr>
              <w:t>12 November 2024</w:t>
            </w:r>
          </w:p>
        </w:tc>
        <w:tc>
          <w:tcPr>
            <w:tcW w:w="7325" w:type="dxa"/>
          </w:tcPr>
          <w:p w14:paraId="493EA48F" w14:textId="26BE119C" w:rsidR="00817951" w:rsidRDefault="00817951" w:rsidP="00817951">
            <w:pPr>
              <w:cnfStyle w:val="000000010000" w:firstRow="0" w:lastRow="0" w:firstColumn="0" w:lastColumn="0" w:oddVBand="0" w:evenVBand="0" w:oddHBand="0" w:evenHBand="1" w:firstRowFirstColumn="0" w:firstRowLastColumn="0" w:lastRowFirstColumn="0" w:lastRowLastColumn="0"/>
            </w:pPr>
            <w:r>
              <w:t>C</w:t>
            </w:r>
            <w:r w:rsidR="006B2DD4">
              <w:t xml:space="preserve">lean </w:t>
            </w:r>
            <w:r>
              <w:t>E</w:t>
            </w:r>
            <w:r w:rsidR="006B2DD4">
              <w:t xml:space="preserve">nergy </w:t>
            </w:r>
            <w:r>
              <w:t>R</w:t>
            </w:r>
            <w:r w:rsidR="006B2DD4">
              <w:t>egulator</w:t>
            </w:r>
            <w:r>
              <w:t xml:space="preserve"> Open Virtual Roundtable Discussion (open to all registered participants)</w:t>
            </w:r>
          </w:p>
        </w:tc>
      </w:tr>
      <w:tr w:rsidR="0005011F" w14:paraId="6979B2A1" w14:textId="77777777" w:rsidTr="00A733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0FD1CF7E" w14:textId="22E34AE8" w:rsidR="0005011F" w:rsidRDefault="0005011F" w:rsidP="00817951">
            <w:pPr>
              <w:rPr>
                <w:b w:val="0"/>
                <w:bCs/>
              </w:rPr>
            </w:pPr>
            <w:r>
              <w:rPr>
                <w:bCs/>
              </w:rPr>
              <w:t>14 November 2024</w:t>
            </w:r>
          </w:p>
        </w:tc>
        <w:tc>
          <w:tcPr>
            <w:tcW w:w="7325" w:type="dxa"/>
          </w:tcPr>
          <w:p w14:paraId="7F11D086" w14:textId="4255371A" w:rsidR="0005011F" w:rsidRDefault="0005011F" w:rsidP="00817951">
            <w:pPr>
              <w:cnfStyle w:val="000000100000" w:firstRow="0" w:lastRow="0" w:firstColumn="0" w:lastColumn="0" w:oddVBand="0" w:evenVBand="0" w:oddHBand="1" w:evenHBand="0" w:firstRowFirstColumn="0" w:firstRowLastColumn="0" w:lastRowFirstColumn="0" w:lastRowLastColumn="0"/>
            </w:pPr>
            <w:r>
              <w:t>National Carbon Farming Reference Group</w:t>
            </w:r>
          </w:p>
        </w:tc>
      </w:tr>
      <w:tr w:rsidR="00BE6B28" w14:paraId="6E652FBA" w14:textId="77777777" w:rsidTr="00A7336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5120CAC7" w14:textId="18FD07FF" w:rsidR="00BE6B28" w:rsidRDefault="00BE6B28" w:rsidP="00817951">
            <w:pPr>
              <w:rPr>
                <w:b w:val="0"/>
                <w:bCs/>
              </w:rPr>
            </w:pPr>
            <w:r>
              <w:rPr>
                <w:bCs/>
              </w:rPr>
              <w:t>18 November 2024</w:t>
            </w:r>
          </w:p>
        </w:tc>
        <w:tc>
          <w:tcPr>
            <w:tcW w:w="7325" w:type="dxa"/>
          </w:tcPr>
          <w:p w14:paraId="72101792" w14:textId="05925B7C" w:rsidR="00BE6B28" w:rsidRDefault="00BE6B28" w:rsidP="00817951">
            <w:pPr>
              <w:cnfStyle w:val="000000010000" w:firstRow="0" w:lastRow="0" w:firstColumn="0" w:lastColumn="0" w:oddVBand="0" w:evenVBand="0" w:oddHBand="0" w:evenHBand="1" w:firstRowFirstColumn="0" w:firstRowLastColumn="0" w:lastRowFirstColumn="0" w:lastRowLastColumn="0"/>
            </w:pPr>
            <w:r>
              <w:t>Australasian Investor Relations Association ESG Committee</w:t>
            </w:r>
          </w:p>
        </w:tc>
      </w:tr>
      <w:tr w:rsidR="00BE6B28" w14:paraId="7EC81467" w14:textId="77777777" w:rsidTr="00A733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79A4D00C" w14:textId="0DD9ED4C" w:rsidR="00BE6B28" w:rsidRDefault="00BE6B28" w:rsidP="00817951">
            <w:pPr>
              <w:rPr>
                <w:b w:val="0"/>
                <w:bCs/>
              </w:rPr>
            </w:pPr>
            <w:r>
              <w:rPr>
                <w:bCs/>
              </w:rPr>
              <w:t>19 November 2024</w:t>
            </w:r>
          </w:p>
        </w:tc>
        <w:tc>
          <w:tcPr>
            <w:tcW w:w="7325" w:type="dxa"/>
          </w:tcPr>
          <w:p w14:paraId="42CE48B5" w14:textId="72BED1D1" w:rsidR="00BE6B28" w:rsidRDefault="00BE6B28" w:rsidP="00817951">
            <w:pPr>
              <w:cnfStyle w:val="000000100000" w:firstRow="0" w:lastRow="0" w:firstColumn="0" w:lastColumn="0" w:oddVBand="0" w:evenVBand="0" w:oddHBand="1" w:evenHBand="0" w:firstRowFirstColumn="0" w:firstRowLastColumn="0" w:lastRowFirstColumn="0" w:lastRowLastColumn="0"/>
            </w:pPr>
            <w:r>
              <w:t>C</w:t>
            </w:r>
            <w:r w:rsidR="006B2DD4">
              <w:t xml:space="preserve">lean </w:t>
            </w:r>
            <w:r>
              <w:t>E</w:t>
            </w:r>
            <w:r w:rsidR="006B2DD4">
              <w:t xml:space="preserve">nergy </w:t>
            </w:r>
            <w:r>
              <w:t>R</w:t>
            </w:r>
            <w:r w:rsidR="006B2DD4">
              <w:t>egulator</w:t>
            </w:r>
            <w:r>
              <w:t xml:space="preserve"> Open Virtual Roundtable Discussion (open to all registered participants)</w:t>
            </w:r>
          </w:p>
        </w:tc>
      </w:tr>
      <w:tr w:rsidR="00BE6B28" w14:paraId="3E77BF9E" w14:textId="77777777" w:rsidTr="00A7336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486E9B63" w14:textId="36D49106" w:rsidR="00BE6B28" w:rsidRDefault="00BE6B28" w:rsidP="00817951">
            <w:pPr>
              <w:rPr>
                <w:b w:val="0"/>
                <w:bCs/>
              </w:rPr>
            </w:pPr>
            <w:r>
              <w:rPr>
                <w:bCs/>
              </w:rPr>
              <w:t>20 November 2024</w:t>
            </w:r>
          </w:p>
        </w:tc>
        <w:tc>
          <w:tcPr>
            <w:tcW w:w="7325" w:type="dxa"/>
          </w:tcPr>
          <w:p w14:paraId="564C0C11" w14:textId="127DD2DA" w:rsidR="00BE6B28" w:rsidRDefault="00BE6B28" w:rsidP="00817951">
            <w:pPr>
              <w:cnfStyle w:val="000000010000" w:firstRow="0" w:lastRow="0" w:firstColumn="0" w:lastColumn="0" w:oddVBand="0" w:evenVBand="0" w:oddHBand="0" w:evenHBand="1" w:firstRowFirstColumn="0" w:firstRowLastColumn="0" w:lastRowFirstColumn="0" w:lastRowLastColumn="0"/>
            </w:pPr>
            <w:r>
              <w:t xml:space="preserve">Climate Change Authority </w:t>
            </w:r>
          </w:p>
        </w:tc>
      </w:tr>
    </w:tbl>
    <w:p w14:paraId="010D8B58" w14:textId="77777777" w:rsidR="00253FFC" w:rsidRDefault="00253FFC" w:rsidP="00861BA4"/>
    <w:sectPr w:rsidR="00253FFC" w:rsidSect="00E349EF">
      <w:headerReference w:type="default" r:id="rId25"/>
      <w:footerReference w:type="even" r:id="rId26"/>
      <w:footerReference w:type="default" r:id="rId27"/>
      <w:headerReference w:type="first" r:id="rId28"/>
      <w:footerReference w:type="first" r:id="rId29"/>
      <w:pgSz w:w="11900" w:h="16840" w:code="9"/>
      <w:pgMar w:top="1447" w:right="1080" w:bottom="993" w:left="1080" w:header="227" w:footer="232"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D9F1EA" w14:textId="77777777" w:rsidR="00736BFC" w:rsidRDefault="00736BFC" w:rsidP="00176C28">
      <w:r>
        <w:separator/>
      </w:r>
    </w:p>
    <w:p w14:paraId="76227A2B" w14:textId="77777777" w:rsidR="00736BFC" w:rsidRDefault="00736BFC"/>
  </w:endnote>
  <w:endnote w:type="continuationSeparator" w:id="0">
    <w:p w14:paraId="0BCDADF1" w14:textId="77777777" w:rsidR="00736BFC" w:rsidRDefault="00736BFC" w:rsidP="00176C28">
      <w:r>
        <w:continuationSeparator/>
      </w:r>
    </w:p>
    <w:p w14:paraId="6C96B0FE" w14:textId="77777777" w:rsidR="00736BFC" w:rsidRDefault="00736BFC"/>
  </w:endnote>
  <w:endnote w:type="continuationNotice" w:id="1">
    <w:p w14:paraId="6174AF46" w14:textId="77777777" w:rsidR="00736BFC" w:rsidRDefault="00736BFC">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 w:name="Calibri (Body)">
    <w:altName w:val="Calibri"/>
    <w:panose1 w:val="00000000000000000000"/>
    <w:charset w:val="00"/>
    <w:family w:val="roman"/>
    <w:notTrueType/>
    <w:pitch w:val="default"/>
  </w:font>
  <w:font w:name="Times New Roman (Headings CS)">
    <w:altName w:val="Times New Roman"/>
    <w:charset w:val="00"/>
    <w:family w:val="roman"/>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89826918"/>
      <w:docPartObj>
        <w:docPartGallery w:val="Page Numbers (Bottom of Page)"/>
        <w:docPartUnique/>
      </w:docPartObj>
    </w:sdtPr>
    <w:sdtEndPr>
      <w:rPr>
        <w:rStyle w:val="PageNumber"/>
      </w:rPr>
    </w:sdtEndPr>
    <w:sdtContent>
      <w:p w14:paraId="7B7495E9" w14:textId="77777777" w:rsidR="009633DE" w:rsidRDefault="009633D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2A7FD63" w14:textId="77777777" w:rsidR="00977234" w:rsidRDefault="00977234" w:rsidP="009633DE">
    <w:pPr>
      <w:pStyle w:val="Footer"/>
      <w:ind w:right="360"/>
      <w:rPr>
        <w:rStyle w:val="PageNumber"/>
      </w:rPr>
    </w:pPr>
  </w:p>
  <w:p w14:paraId="41B08E9D" w14:textId="77777777" w:rsidR="00977234" w:rsidRDefault="00977234" w:rsidP="009633DE">
    <w:pPr>
      <w:pStyle w:val="Footer"/>
    </w:pPr>
  </w:p>
  <w:p w14:paraId="2D5BFA19" w14:textId="77777777" w:rsidR="006C58B9" w:rsidRDefault="006C58B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408C0B" w14:textId="77777777" w:rsidR="00F76419" w:rsidRPr="00E613C9" w:rsidRDefault="002D18F3" w:rsidP="00E613C9">
    <w:pPr>
      <w:pStyle w:val="Footer"/>
      <w:tabs>
        <w:tab w:val="clear" w:pos="2694"/>
        <w:tab w:val="clear" w:pos="3969"/>
        <w:tab w:val="clear" w:pos="6946"/>
        <w:tab w:val="clear" w:pos="9498"/>
        <w:tab w:val="center" w:pos="9639"/>
      </w:tabs>
      <w:spacing w:before="360" w:after="0"/>
      <w:ind w:left="0"/>
      <w:rPr>
        <w:rStyle w:val="Protectivemarker"/>
        <w:b w:val="0"/>
        <w:color w:val="000000" w:themeColor="text1"/>
        <w:sz w:val="18"/>
        <w:szCs w:val="18"/>
      </w:rPr>
    </w:pPr>
    <w:r w:rsidRPr="002D18F3">
      <w:rPr>
        <w:b/>
        <w:bCs/>
      </w:rPr>
      <w:t>W:</w:t>
    </w:r>
    <w:r w:rsidRPr="002D18F3">
      <w:t xml:space="preserve"> </w:t>
    </w:r>
    <w:r w:rsidR="006E3CA9" w:rsidRPr="002D18F3">
      <w:t>www.</w:t>
    </w:r>
    <w:r w:rsidR="00B25B1C">
      <w:t>cer</w:t>
    </w:r>
    <w:r w:rsidR="006E3CA9" w:rsidRPr="002D18F3">
      <w:t>.gov.au</w:t>
    </w:r>
    <w:r w:rsidR="006E3CA9" w:rsidRPr="002D18F3">
      <w:rPr>
        <w:rStyle w:val="PageNumber"/>
      </w:rPr>
      <w:t xml:space="preserve"> </w:t>
    </w:r>
    <w:r w:rsidR="00223676" w:rsidRPr="002D18F3">
      <w:rPr>
        <w:rStyle w:val="PageNumber"/>
      </w:rPr>
      <w:t xml:space="preserve">| </w:t>
    </w:r>
    <w:r w:rsidR="00223676" w:rsidRPr="002D18F3">
      <w:rPr>
        <w:rStyle w:val="PageNumber"/>
        <w:b/>
        <w:bCs/>
      </w:rPr>
      <w:t>T:</w:t>
    </w:r>
    <w:r w:rsidR="00223676" w:rsidRPr="002D18F3">
      <w:rPr>
        <w:rStyle w:val="PageNumber"/>
      </w:rPr>
      <w:t xml:space="preserve"> 1300 553 542</w:t>
    </w:r>
    <w:r w:rsidRPr="002D18F3">
      <w:rPr>
        <w:rStyle w:val="PageNumber"/>
      </w:rPr>
      <w:t xml:space="preserve"> | </w:t>
    </w:r>
    <w:r w:rsidRPr="002D18F3">
      <w:rPr>
        <w:rStyle w:val="PageNumber"/>
        <w:b/>
        <w:bCs/>
      </w:rPr>
      <w:t>E:</w:t>
    </w:r>
    <w:r w:rsidRPr="002D18F3">
      <w:rPr>
        <w:rStyle w:val="PageNumber"/>
      </w:rPr>
      <w:t xml:space="preserve"> enquiries@</w:t>
    </w:r>
    <w:r w:rsidR="00B25B1C">
      <w:rPr>
        <w:rStyle w:val="PageNumber"/>
      </w:rPr>
      <w:t>cer</w:t>
    </w:r>
    <w:r w:rsidRPr="002D18F3">
      <w:rPr>
        <w:rStyle w:val="PageNumber"/>
      </w:rPr>
      <w:t>.gov.au</w:t>
    </w:r>
    <w:r w:rsidR="006E3CA9">
      <w:rPr>
        <w:rStyle w:val="PageNumber"/>
      </w:rPr>
      <w:tab/>
    </w:r>
    <w:sdt>
      <w:sdtPr>
        <w:rPr>
          <w:rStyle w:val="PageNumber"/>
        </w:rPr>
        <w:id w:val="1597057790"/>
        <w:docPartObj>
          <w:docPartGallery w:val="Page Numbers (Bottom of Page)"/>
          <w:docPartUnique/>
        </w:docPartObj>
      </w:sdtPr>
      <w:sdtEndPr>
        <w:rPr>
          <w:rStyle w:val="PageNumber"/>
          <w:sz w:val="20"/>
          <w:szCs w:val="20"/>
        </w:rPr>
      </w:sdtEndPr>
      <w:sdtContent>
        <w:r w:rsidR="006E3CA9" w:rsidRPr="00E349EF">
          <w:rPr>
            <w:rStyle w:val="PageNumber"/>
            <w:sz w:val="20"/>
            <w:szCs w:val="20"/>
          </w:rPr>
          <w:fldChar w:fldCharType="begin"/>
        </w:r>
        <w:r w:rsidR="006E3CA9" w:rsidRPr="00E349EF">
          <w:rPr>
            <w:rStyle w:val="PageNumber"/>
            <w:sz w:val="20"/>
            <w:szCs w:val="20"/>
          </w:rPr>
          <w:instrText xml:space="preserve"> PAGE </w:instrText>
        </w:r>
        <w:r w:rsidR="006E3CA9" w:rsidRPr="00E349EF">
          <w:rPr>
            <w:rStyle w:val="PageNumber"/>
            <w:sz w:val="20"/>
            <w:szCs w:val="20"/>
          </w:rPr>
          <w:fldChar w:fldCharType="separate"/>
        </w:r>
        <w:r w:rsidR="006E3CA9">
          <w:rPr>
            <w:rStyle w:val="PageNumber"/>
            <w:sz w:val="20"/>
            <w:szCs w:val="20"/>
          </w:rPr>
          <w:t>3</w:t>
        </w:r>
        <w:r w:rsidR="006E3CA9" w:rsidRPr="00E349EF">
          <w:rPr>
            <w:rStyle w:val="PageNumber"/>
            <w:sz w:val="20"/>
            <w:szCs w:val="20"/>
          </w:rPr>
          <w:fldChar w:fldCharType="end"/>
        </w:r>
      </w:sdtContent>
    </w:sdt>
  </w:p>
  <w:p w14:paraId="1A4986B2" w14:textId="591B84D5" w:rsidR="00F76419" w:rsidRPr="009633DE" w:rsidRDefault="00E613C9" w:rsidP="00E349EF">
    <w:pPr>
      <w:pStyle w:val="Footer"/>
      <w:spacing w:before="60"/>
      <w:jc w:val="center"/>
      <w:rPr>
        <w:rStyle w:val="Protectivemarker"/>
      </w:rPr>
    </w:pPr>
    <w:r>
      <w:rPr>
        <w:rStyle w:val="Protectivemarker"/>
      </w:rPr>
      <w:t>OFFICIAL</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98E9AD" w14:textId="77777777" w:rsidR="0065750A" w:rsidRPr="009C30B4" w:rsidRDefault="00CA2954" w:rsidP="00AA2792">
    <w:pPr>
      <w:tabs>
        <w:tab w:val="left" w:pos="2694"/>
        <w:tab w:val="left" w:pos="3969"/>
        <w:tab w:val="left" w:pos="6946"/>
        <w:tab w:val="right" w:pos="9498"/>
      </w:tabs>
      <w:spacing w:after="720"/>
      <w:ind w:right="242"/>
      <w:rPr>
        <w:color w:val="005874"/>
        <w:sz w:val="16"/>
        <w:szCs w:val="16"/>
      </w:rPr>
    </w:pPr>
    <w:r>
      <w:rPr>
        <w:noProof/>
      </w:rPr>
      <w:drawing>
        <wp:inline distT="0" distB="0" distL="0" distR="0" wp14:anchorId="6D3B85A2" wp14:editId="1F828421">
          <wp:extent cx="2133416" cy="6480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
                  <a:stretch>
                    <a:fillRect/>
                  </a:stretch>
                </pic:blipFill>
                <pic:spPr>
                  <a:xfrm>
                    <a:off x="0" y="0"/>
                    <a:ext cx="2133416" cy="64800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C6D9B9" w14:textId="77777777" w:rsidR="00736BFC" w:rsidRDefault="00736BFC" w:rsidP="00176C28">
      <w:r>
        <w:separator/>
      </w:r>
    </w:p>
    <w:p w14:paraId="0B9B9635" w14:textId="77777777" w:rsidR="00736BFC" w:rsidRDefault="00736BFC"/>
  </w:footnote>
  <w:footnote w:type="continuationSeparator" w:id="0">
    <w:p w14:paraId="650FC6D0" w14:textId="77777777" w:rsidR="00736BFC" w:rsidRDefault="00736BFC" w:rsidP="00176C28">
      <w:r>
        <w:continuationSeparator/>
      </w:r>
    </w:p>
    <w:p w14:paraId="294B0AC8" w14:textId="77777777" w:rsidR="00736BFC" w:rsidRDefault="00736BFC"/>
  </w:footnote>
  <w:footnote w:type="continuationNotice" w:id="1">
    <w:p w14:paraId="1A0AC1A2" w14:textId="77777777" w:rsidR="00736BFC" w:rsidRDefault="00736BFC">
      <w:pPr>
        <w:spacing w:after="0"/>
      </w:pPr>
    </w:p>
  </w:footnote>
  <w:footnote w:id="2">
    <w:p w14:paraId="69013ED7" w14:textId="00AC2BF1" w:rsidR="00A8716C" w:rsidRDefault="00A8716C">
      <w:pPr>
        <w:pStyle w:val="FootnoteText"/>
      </w:pPr>
      <w:r>
        <w:rPr>
          <w:rStyle w:val="FootnoteReference"/>
        </w:rPr>
        <w:footnoteRef/>
      </w:r>
      <w:r>
        <w:t xml:space="preserve"> </w:t>
      </w:r>
      <w:r w:rsidR="00854E57" w:rsidRPr="00854E57">
        <w:t>https://cer.gov.au/schemes/safeguard-mechanism</w:t>
      </w:r>
    </w:p>
  </w:footnote>
  <w:footnote w:id="3">
    <w:p w14:paraId="5804F79F" w14:textId="33D6110B" w:rsidR="00854E57" w:rsidRDefault="00854E57">
      <w:pPr>
        <w:pStyle w:val="FootnoteText"/>
      </w:pPr>
      <w:r>
        <w:rPr>
          <w:rStyle w:val="FootnoteReference"/>
        </w:rPr>
        <w:footnoteRef/>
      </w:r>
      <w:r>
        <w:t xml:space="preserve"> </w:t>
      </w:r>
      <w:r w:rsidRPr="00854E57">
        <w:t>https://cer.gov.au/document_page/enabling-deep-liquid-transparent-and-accessible-carbon-markets-australia-discussion-paper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F1EDA4" w14:textId="113B0B35" w:rsidR="00D81782" w:rsidRDefault="00E613C9" w:rsidP="00977234">
    <w:pPr>
      <w:pStyle w:val="Heading5"/>
      <w:tabs>
        <w:tab w:val="center" w:pos="4870"/>
        <w:tab w:val="left" w:pos="8745"/>
      </w:tabs>
      <w:spacing w:before="200" w:after="60"/>
      <w:jc w:val="center"/>
    </w:pPr>
    <w:r>
      <w:rPr>
        <w:rStyle w:val="Protectivemarker"/>
        <w:b/>
      </w:rPr>
      <w:t>OFFICIAL</w:t>
    </w:r>
  </w:p>
  <w:p w14:paraId="63367E2C" w14:textId="77777777" w:rsidR="00D81782" w:rsidRPr="00BE0DA3" w:rsidRDefault="00407A97" w:rsidP="00E349EF">
    <w:pPr>
      <w:pStyle w:val="LegislativesecrecyACT"/>
    </w:pPr>
    <w:r>
      <w:rPr>
        <w:noProof/>
      </w:rPr>
      <w:drawing>
        <wp:anchor distT="0" distB="0" distL="114300" distR="114300" simplePos="0" relativeHeight="251658240" behindDoc="0" locked="0" layoutInCell="1" allowOverlap="1" wp14:anchorId="0866E022" wp14:editId="6DB1374A">
          <wp:simplePos x="0" y="0"/>
          <wp:positionH relativeFrom="column">
            <wp:posOffset>4721420</wp:posOffset>
          </wp:positionH>
          <wp:positionV relativeFrom="paragraph">
            <wp:posOffset>-190500</wp:posOffset>
          </wp:positionV>
          <wp:extent cx="1424451" cy="469454"/>
          <wp:effectExtent l="0" t="0" r="0" b="635"/>
          <wp:wrapNone/>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a:blip r:embed="rId1"/>
                  <a:stretch>
                    <a:fillRect/>
                  </a:stretch>
                </pic:blipFill>
                <pic:spPr>
                  <a:xfrm>
                    <a:off x="0" y="0"/>
                    <a:ext cx="1424451" cy="469454"/>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3C1F3A" w14:textId="77777777" w:rsidR="00CA2954" w:rsidRDefault="008352D1" w:rsidP="00E349EF">
    <w:pPr>
      <w:pStyle w:val="Header"/>
      <w:spacing w:before="600"/>
    </w:pPr>
    <w:r>
      <w:rPr>
        <w:noProof/>
      </w:rPr>
      <w:t xml:space="preserve">  </w:t>
    </w:r>
    <w:r w:rsidR="00CA2954">
      <w:rPr>
        <w:noProof/>
      </w:rPr>
      <w:drawing>
        <wp:inline distT="0" distB="0" distL="0" distR="0" wp14:anchorId="42A301E7" wp14:editId="028CC3AD">
          <wp:extent cx="2628000" cy="617737"/>
          <wp:effectExtent l="0" t="0" r="1270" b="5080"/>
          <wp:docPr id="4" name="Picture 4" descr="Australian Government Crest - Clean Energy Regul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ustralian Government Crest - Clean Energy Regulator"/>
                  <pic:cNvPicPr/>
                </pic:nvPicPr>
                <pic:blipFill>
                  <a:blip r:embed="rId1"/>
                  <a:stretch>
                    <a:fillRect/>
                  </a:stretch>
                </pic:blipFill>
                <pic:spPr>
                  <a:xfrm>
                    <a:off x="0" y="0"/>
                    <a:ext cx="2628000" cy="61773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83E6B3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D8611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D3A06B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8246B0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B3EB85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98698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64A28E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0CA637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0E40B3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F66E05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6B43FC"/>
    <w:multiLevelType w:val="hybridMultilevel"/>
    <w:tmpl w:val="9AD2DF7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0B009C6"/>
    <w:multiLevelType w:val="multilevel"/>
    <w:tmpl w:val="6A66605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 w15:restartNumberingAfterBreak="0">
    <w:nsid w:val="01F11FF7"/>
    <w:multiLevelType w:val="multilevel"/>
    <w:tmpl w:val="1BAAA8A2"/>
    <w:lvl w:ilvl="0">
      <w:start w:val="1"/>
      <w:numFmt w:val="bullet"/>
      <w:lvlText w:val=""/>
      <w:lvlJc w:val="left"/>
      <w:pPr>
        <w:ind w:left="360" w:hanging="360"/>
      </w:pPr>
      <w:rPr>
        <w:rFonts w:ascii="Symbol" w:hAnsi="Symbol" w:hint="default"/>
        <w:color w:val="006EA6"/>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03297344"/>
    <w:multiLevelType w:val="hybridMultilevel"/>
    <w:tmpl w:val="7EF4B3D6"/>
    <w:lvl w:ilvl="0" w:tplc="36248844">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05AA77D3"/>
    <w:multiLevelType w:val="hybridMultilevel"/>
    <w:tmpl w:val="440E48D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07254ADB"/>
    <w:multiLevelType w:val="hybridMultilevel"/>
    <w:tmpl w:val="71EE4F1E"/>
    <w:lvl w:ilvl="0" w:tplc="BDF6037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07A452B8"/>
    <w:multiLevelType w:val="hybridMultilevel"/>
    <w:tmpl w:val="E988AB44"/>
    <w:lvl w:ilvl="0" w:tplc="6ABE5874">
      <w:start w:val="1"/>
      <w:numFmt w:val="bullet"/>
      <w:lvlText w:val=""/>
      <w:lvlJc w:val="left"/>
      <w:pPr>
        <w:ind w:left="360" w:hanging="360"/>
      </w:pPr>
      <w:rPr>
        <w:rFonts w:ascii="Symbol" w:hAnsi="Symbol" w:hint="default"/>
        <w:color w:val="006EA6"/>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17" w15:restartNumberingAfterBreak="0">
    <w:nsid w:val="0E686DD1"/>
    <w:multiLevelType w:val="hybridMultilevel"/>
    <w:tmpl w:val="8274333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19FF7401"/>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1E9F0306"/>
    <w:multiLevelType w:val="multilevel"/>
    <w:tmpl w:val="A73AF6F4"/>
    <w:lvl w:ilvl="0">
      <w:start w:val="1"/>
      <w:numFmt w:val="decimal"/>
      <w:lvlText w:val="%1."/>
      <w:lvlJc w:val="left"/>
      <w:pPr>
        <w:ind w:left="360" w:hanging="360"/>
      </w:pPr>
      <w:rPr>
        <w:rFonts w:asciiTheme="minorHAnsi" w:hAnsiTheme="minorHAnsi" w:hint="default"/>
        <w:color w:val="006C93" w:themeColor="accent3"/>
        <w:sz w:val="22"/>
      </w:rPr>
    </w:lvl>
    <w:lvl w:ilvl="1">
      <w:start w:val="1"/>
      <w:numFmt w:val="bullet"/>
      <w:lvlText w:val="»"/>
      <w:lvlJc w:val="left"/>
      <w:pPr>
        <w:ind w:left="720" w:hanging="360"/>
      </w:pPr>
      <w:rPr>
        <w:rFonts w:ascii="Arial" w:hAnsi="Arial" w:hint="default"/>
        <w:color w:val="005874"/>
      </w:rPr>
    </w:lvl>
    <w:lvl w:ilvl="2">
      <w:start w:val="1"/>
      <w:numFmt w:val="bullet"/>
      <w:lvlText w:val="›"/>
      <w:lvlJc w:val="left"/>
      <w:pPr>
        <w:ind w:left="1080" w:hanging="360"/>
      </w:pPr>
      <w:rPr>
        <w:rFonts w:ascii="Arial" w:hAnsi="Arial" w:hint="default"/>
        <w:color w:val="00587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219E7529"/>
    <w:multiLevelType w:val="hybridMultilevel"/>
    <w:tmpl w:val="FB7C690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1" w15:restartNumberingAfterBreak="0">
    <w:nsid w:val="23244624"/>
    <w:multiLevelType w:val="hybridMultilevel"/>
    <w:tmpl w:val="9252EA40"/>
    <w:lvl w:ilvl="0" w:tplc="10968BB2">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258066C7"/>
    <w:multiLevelType w:val="multilevel"/>
    <w:tmpl w:val="CA7A5ED6"/>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440"/>
        </w:tabs>
        <w:ind w:left="1440" w:hanging="720"/>
      </w:pPr>
      <w:rPr>
        <w:rFonts w:hint="default"/>
      </w:rPr>
    </w:lvl>
    <w:lvl w:ilvl="3">
      <w:start w:val="1"/>
      <w:numFmt w:val="lowerRoman"/>
      <w:lvlText w:val="(%4)"/>
      <w:lvlJc w:val="left"/>
      <w:pPr>
        <w:tabs>
          <w:tab w:val="num" w:pos="2160"/>
        </w:tabs>
        <w:ind w:left="2160" w:hanging="720"/>
      </w:pPr>
      <w:rPr>
        <w:rFonts w:hint="default"/>
      </w:rPr>
    </w:lvl>
    <w:lvl w:ilvl="4">
      <w:start w:val="1"/>
      <w:numFmt w:val="upperLetter"/>
      <w:lvlText w:val="%5."/>
      <w:lvlJc w:val="left"/>
      <w:pPr>
        <w:tabs>
          <w:tab w:val="num" w:pos="2880"/>
        </w:tabs>
        <w:ind w:left="2880" w:hanging="720"/>
      </w:pPr>
      <w:rPr>
        <w:rFonts w:hint="default"/>
        <w:b w:val="0"/>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3" w15:restartNumberingAfterBreak="0">
    <w:nsid w:val="26B0558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29706B91"/>
    <w:multiLevelType w:val="multilevel"/>
    <w:tmpl w:val="F3BAC700"/>
    <w:name w:val="CERBullets22"/>
    <w:lvl w:ilvl="0">
      <w:start w:val="1"/>
      <w:numFmt w:val="bullet"/>
      <w:lvlText w:val=""/>
      <w:lvlJc w:val="left"/>
      <w:pPr>
        <w:ind w:left="360" w:hanging="360"/>
      </w:pPr>
      <w:rPr>
        <w:rFonts w:ascii="Symbol" w:hAnsi="Symbol" w:hint="default"/>
        <w:color w:val="006EA6"/>
      </w:rPr>
    </w:lvl>
    <w:lvl w:ilvl="1">
      <w:start w:val="1"/>
      <w:numFmt w:val="bullet"/>
      <w:lvlText w:val="»"/>
      <w:lvlJc w:val="left"/>
      <w:pPr>
        <w:ind w:left="720" w:hanging="360"/>
      </w:pPr>
      <w:rPr>
        <w:rFonts w:ascii="Arial" w:hAnsi="Arial" w:hint="default"/>
        <w:color w:val="006EA6"/>
      </w:rPr>
    </w:lvl>
    <w:lvl w:ilvl="2">
      <w:start w:val="1"/>
      <w:numFmt w:val="bullet"/>
      <w:lvlText w:val="›"/>
      <w:lvlJc w:val="left"/>
      <w:pPr>
        <w:ind w:left="1080" w:hanging="360"/>
      </w:pPr>
      <w:rPr>
        <w:rFonts w:ascii="Arial" w:hAnsi="Arial" w:hint="default"/>
        <w:color w:val="006EA6"/>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2CF73727"/>
    <w:multiLevelType w:val="hybridMultilevel"/>
    <w:tmpl w:val="272E5B1A"/>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26" w15:restartNumberingAfterBreak="0">
    <w:nsid w:val="36EF2CD9"/>
    <w:multiLevelType w:val="multilevel"/>
    <w:tmpl w:val="72467A6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15:restartNumberingAfterBreak="0">
    <w:nsid w:val="38A675ED"/>
    <w:multiLevelType w:val="hybridMultilevel"/>
    <w:tmpl w:val="DD582AC6"/>
    <w:lvl w:ilvl="0" w:tplc="504A93CE">
      <w:start w:val="1"/>
      <w:numFmt w:val="bullet"/>
      <w:lvlText w:val="»"/>
      <w:lvlJc w:val="left"/>
      <w:pPr>
        <w:ind w:left="558" w:hanging="360"/>
      </w:pPr>
      <w:rPr>
        <w:rFonts w:ascii="Arial" w:hAnsi="Arial" w:hint="default"/>
        <w:color w:val="006EA6"/>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28" w15:restartNumberingAfterBreak="0">
    <w:nsid w:val="3F5A1BD5"/>
    <w:multiLevelType w:val="hybridMultilevel"/>
    <w:tmpl w:val="EB304E1A"/>
    <w:name w:val="CERBullets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4078075D"/>
    <w:multiLevelType w:val="hybridMultilevel"/>
    <w:tmpl w:val="4306B466"/>
    <w:lvl w:ilvl="0" w:tplc="0C09000F">
      <w:start w:val="1"/>
      <w:numFmt w:val="decimal"/>
      <w:lvlText w:val="%1."/>
      <w:lvlJc w:val="left"/>
      <w:pPr>
        <w:ind w:left="765" w:hanging="360"/>
      </w:pPr>
    </w:lvl>
    <w:lvl w:ilvl="1" w:tplc="0C090019" w:tentative="1">
      <w:start w:val="1"/>
      <w:numFmt w:val="lowerLetter"/>
      <w:lvlText w:val="%2."/>
      <w:lvlJc w:val="left"/>
      <w:pPr>
        <w:ind w:left="1485" w:hanging="360"/>
      </w:pPr>
    </w:lvl>
    <w:lvl w:ilvl="2" w:tplc="0C09001B" w:tentative="1">
      <w:start w:val="1"/>
      <w:numFmt w:val="lowerRoman"/>
      <w:lvlText w:val="%3."/>
      <w:lvlJc w:val="right"/>
      <w:pPr>
        <w:ind w:left="2205" w:hanging="180"/>
      </w:pPr>
    </w:lvl>
    <w:lvl w:ilvl="3" w:tplc="0C09000F" w:tentative="1">
      <w:start w:val="1"/>
      <w:numFmt w:val="decimal"/>
      <w:lvlText w:val="%4."/>
      <w:lvlJc w:val="left"/>
      <w:pPr>
        <w:ind w:left="2925" w:hanging="360"/>
      </w:pPr>
    </w:lvl>
    <w:lvl w:ilvl="4" w:tplc="0C090019" w:tentative="1">
      <w:start w:val="1"/>
      <w:numFmt w:val="lowerLetter"/>
      <w:lvlText w:val="%5."/>
      <w:lvlJc w:val="left"/>
      <w:pPr>
        <w:ind w:left="3645" w:hanging="360"/>
      </w:pPr>
    </w:lvl>
    <w:lvl w:ilvl="5" w:tplc="0C09001B" w:tentative="1">
      <w:start w:val="1"/>
      <w:numFmt w:val="lowerRoman"/>
      <w:lvlText w:val="%6."/>
      <w:lvlJc w:val="right"/>
      <w:pPr>
        <w:ind w:left="4365" w:hanging="180"/>
      </w:pPr>
    </w:lvl>
    <w:lvl w:ilvl="6" w:tplc="0C09000F" w:tentative="1">
      <w:start w:val="1"/>
      <w:numFmt w:val="decimal"/>
      <w:lvlText w:val="%7."/>
      <w:lvlJc w:val="left"/>
      <w:pPr>
        <w:ind w:left="5085" w:hanging="360"/>
      </w:pPr>
    </w:lvl>
    <w:lvl w:ilvl="7" w:tplc="0C090019" w:tentative="1">
      <w:start w:val="1"/>
      <w:numFmt w:val="lowerLetter"/>
      <w:lvlText w:val="%8."/>
      <w:lvlJc w:val="left"/>
      <w:pPr>
        <w:ind w:left="5805" w:hanging="360"/>
      </w:pPr>
    </w:lvl>
    <w:lvl w:ilvl="8" w:tplc="0C09001B" w:tentative="1">
      <w:start w:val="1"/>
      <w:numFmt w:val="lowerRoman"/>
      <w:lvlText w:val="%9."/>
      <w:lvlJc w:val="right"/>
      <w:pPr>
        <w:ind w:left="6525" w:hanging="180"/>
      </w:pPr>
    </w:lvl>
  </w:abstractNum>
  <w:abstractNum w:abstractNumId="30" w15:restartNumberingAfterBreak="0">
    <w:nsid w:val="4C800AD9"/>
    <w:multiLevelType w:val="hybridMultilevel"/>
    <w:tmpl w:val="A974470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1" w15:restartNumberingAfterBreak="0">
    <w:nsid w:val="4CCC7DE3"/>
    <w:multiLevelType w:val="hybridMultilevel"/>
    <w:tmpl w:val="7A9AC2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4DE34D8E"/>
    <w:multiLevelType w:val="multilevel"/>
    <w:tmpl w:val="EBE0AFD0"/>
    <w:lvl w:ilvl="0">
      <w:start w:val="1"/>
      <w:numFmt w:val="bullet"/>
      <w:lvlText w:val=""/>
      <w:lvlJc w:val="left"/>
      <w:pPr>
        <w:ind w:left="360" w:hanging="360"/>
      </w:pPr>
      <w:rPr>
        <w:rFonts w:ascii="Symbol" w:hAnsi="Symbol" w:hint="default"/>
        <w:color w:val="auto"/>
      </w:rPr>
    </w:lvl>
    <w:lvl w:ilvl="1">
      <w:start w:val="1"/>
      <w:numFmt w:val="bullet"/>
      <w:lvlText w:val="»"/>
      <w:lvlJc w:val="left"/>
      <w:pPr>
        <w:ind w:left="720" w:hanging="360"/>
      </w:pPr>
      <w:rPr>
        <w:rFonts w:ascii="Arial" w:hAnsi="Arial" w:hint="default"/>
        <w:color w:val="auto"/>
      </w:rPr>
    </w:lvl>
    <w:lvl w:ilvl="2">
      <w:start w:val="1"/>
      <w:numFmt w:val="bullet"/>
      <w:lvlText w:val="›"/>
      <w:lvlJc w:val="left"/>
      <w:pPr>
        <w:ind w:left="1080" w:hanging="360"/>
      </w:pPr>
      <w:rPr>
        <w:rFonts w:ascii="Arial" w:hAnsi="Arial" w:hint="default"/>
        <w:color w:val="auto"/>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3" w15:restartNumberingAfterBreak="0">
    <w:nsid w:val="4F5B111B"/>
    <w:multiLevelType w:val="multilevel"/>
    <w:tmpl w:val="CA7A5ED6"/>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440"/>
        </w:tabs>
        <w:ind w:left="1440" w:hanging="720"/>
      </w:pPr>
      <w:rPr>
        <w:rFonts w:hint="default"/>
      </w:rPr>
    </w:lvl>
    <w:lvl w:ilvl="3">
      <w:start w:val="1"/>
      <w:numFmt w:val="lowerRoman"/>
      <w:lvlText w:val="(%4)"/>
      <w:lvlJc w:val="left"/>
      <w:pPr>
        <w:tabs>
          <w:tab w:val="num" w:pos="2160"/>
        </w:tabs>
        <w:ind w:left="2160" w:hanging="720"/>
      </w:pPr>
      <w:rPr>
        <w:rFonts w:hint="default"/>
      </w:rPr>
    </w:lvl>
    <w:lvl w:ilvl="4">
      <w:start w:val="1"/>
      <w:numFmt w:val="upperLetter"/>
      <w:lvlText w:val="%5."/>
      <w:lvlJc w:val="left"/>
      <w:pPr>
        <w:tabs>
          <w:tab w:val="num" w:pos="2880"/>
        </w:tabs>
        <w:ind w:left="2880" w:hanging="720"/>
      </w:pPr>
      <w:rPr>
        <w:rFonts w:hint="default"/>
        <w:b w:val="0"/>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4" w15:restartNumberingAfterBreak="0">
    <w:nsid w:val="51394C88"/>
    <w:multiLevelType w:val="hybridMultilevel"/>
    <w:tmpl w:val="8E7A8B00"/>
    <w:lvl w:ilvl="0" w:tplc="25769398">
      <w:start w:val="1"/>
      <w:numFmt w:val="decimal"/>
      <w:pStyle w:val="CERnumbering"/>
      <w:lvlText w:val="%1."/>
      <w:lvlJc w:val="left"/>
      <w:pPr>
        <w:ind w:left="360" w:hanging="360"/>
      </w:pPr>
      <w:rPr>
        <w:color w:val="006C93" w:themeColor="accent3"/>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56FF48AB"/>
    <w:multiLevelType w:val="hybridMultilevel"/>
    <w:tmpl w:val="3544BC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5AFF30DD"/>
    <w:multiLevelType w:val="hybridMultilevel"/>
    <w:tmpl w:val="F3C0C4A8"/>
    <w:lvl w:ilvl="0" w:tplc="7242BB74">
      <w:start w:val="1"/>
      <w:numFmt w:val="bullet"/>
      <w:lvlText w:val="›"/>
      <w:lvlJc w:val="left"/>
      <w:pPr>
        <w:ind w:left="757" w:hanging="360"/>
      </w:pPr>
      <w:rPr>
        <w:rFonts w:ascii="Arial" w:hAnsi="Arial" w:hint="default"/>
        <w:color w:val="006EA6"/>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37" w15:restartNumberingAfterBreak="0">
    <w:nsid w:val="5CFD18CA"/>
    <w:multiLevelType w:val="multilevel"/>
    <w:tmpl w:val="D5A239B8"/>
    <w:lvl w:ilvl="0">
      <w:start w:val="1"/>
      <w:numFmt w:val="decimal"/>
      <w:lvlText w:val="%1."/>
      <w:lvlJc w:val="left"/>
      <w:pPr>
        <w:ind w:left="360" w:hanging="360"/>
      </w:pPr>
      <w:rPr>
        <w:rFonts w:hint="default"/>
        <w:color w:val="006C93" w:themeColor="accent3"/>
      </w:rPr>
    </w:lvl>
    <w:lvl w:ilvl="1">
      <w:start w:val="1"/>
      <w:numFmt w:val="bullet"/>
      <w:lvlText w:val="»"/>
      <w:lvlJc w:val="left"/>
      <w:pPr>
        <w:ind w:left="720" w:hanging="360"/>
      </w:pPr>
      <w:rPr>
        <w:rFonts w:ascii="Arial" w:hAnsi="Arial" w:hint="default"/>
        <w:color w:val="005874"/>
      </w:rPr>
    </w:lvl>
    <w:lvl w:ilvl="2">
      <w:start w:val="1"/>
      <w:numFmt w:val="bullet"/>
      <w:lvlText w:val="›"/>
      <w:lvlJc w:val="left"/>
      <w:pPr>
        <w:ind w:left="1080" w:hanging="360"/>
      </w:pPr>
      <w:rPr>
        <w:rFonts w:ascii="Arial" w:hAnsi="Arial" w:hint="default"/>
        <w:color w:val="00587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8" w15:restartNumberingAfterBreak="0">
    <w:nsid w:val="5D3B6431"/>
    <w:multiLevelType w:val="hybridMultilevel"/>
    <w:tmpl w:val="10167BD6"/>
    <w:lvl w:ilvl="0" w:tplc="454E1C40">
      <w:start w:val="1"/>
      <w:numFmt w:val="decimal"/>
      <w:lvlText w:val="%1."/>
      <w:lvlJc w:val="left"/>
      <w:pPr>
        <w:ind w:left="360" w:hanging="360"/>
      </w:pPr>
      <w:rPr>
        <w:rFonts w:hint="default"/>
        <w:color w:val="4FC2CC" w:themeColor="accent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61373C7D"/>
    <w:multiLevelType w:val="multilevel"/>
    <w:tmpl w:val="2E8CF99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4101091"/>
    <w:multiLevelType w:val="multilevel"/>
    <w:tmpl w:val="A112CB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650B16ED"/>
    <w:multiLevelType w:val="multilevel"/>
    <w:tmpl w:val="A73AF6F4"/>
    <w:lvl w:ilvl="0">
      <w:start w:val="1"/>
      <w:numFmt w:val="decimal"/>
      <w:lvlText w:val="%1."/>
      <w:lvlJc w:val="left"/>
      <w:pPr>
        <w:ind w:left="360" w:hanging="360"/>
      </w:pPr>
      <w:rPr>
        <w:rFonts w:asciiTheme="minorHAnsi" w:hAnsiTheme="minorHAnsi" w:hint="default"/>
        <w:color w:val="006C93" w:themeColor="accent3"/>
        <w:sz w:val="22"/>
      </w:rPr>
    </w:lvl>
    <w:lvl w:ilvl="1">
      <w:start w:val="1"/>
      <w:numFmt w:val="bullet"/>
      <w:lvlText w:val="»"/>
      <w:lvlJc w:val="left"/>
      <w:pPr>
        <w:ind w:left="720" w:hanging="360"/>
      </w:pPr>
      <w:rPr>
        <w:rFonts w:ascii="Arial" w:hAnsi="Arial" w:hint="default"/>
        <w:color w:val="005874"/>
      </w:rPr>
    </w:lvl>
    <w:lvl w:ilvl="2">
      <w:start w:val="1"/>
      <w:numFmt w:val="bullet"/>
      <w:lvlText w:val="›"/>
      <w:lvlJc w:val="left"/>
      <w:pPr>
        <w:ind w:left="1080" w:hanging="360"/>
      </w:pPr>
      <w:rPr>
        <w:rFonts w:ascii="Arial" w:hAnsi="Arial" w:hint="default"/>
        <w:color w:val="00587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2" w15:restartNumberingAfterBreak="0">
    <w:nsid w:val="6A10276E"/>
    <w:multiLevelType w:val="hybridMultilevel"/>
    <w:tmpl w:val="B0DC5C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6AB321E6"/>
    <w:multiLevelType w:val="hybridMultilevel"/>
    <w:tmpl w:val="1F520E5C"/>
    <w:lvl w:ilvl="0" w:tplc="4442E63C">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4" w15:restartNumberingAfterBreak="0">
    <w:nsid w:val="79545166"/>
    <w:multiLevelType w:val="hybridMultilevel"/>
    <w:tmpl w:val="FC061F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79DB23C0"/>
    <w:multiLevelType w:val="multilevel"/>
    <w:tmpl w:val="11A43BFC"/>
    <w:name w:val="CERBullets22"/>
    <w:lvl w:ilvl="0">
      <w:start w:val="1"/>
      <w:numFmt w:val="bullet"/>
      <w:pStyle w:val="CERbullets"/>
      <w:lvlText w:val=""/>
      <w:lvlJc w:val="left"/>
      <w:pPr>
        <w:ind w:left="360" w:hanging="360"/>
      </w:pPr>
      <w:rPr>
        <w:rFonts w:ascii="Symbol" w:hAnsi="Symbol" w:hint="default"/>
        <w:color w:val="006C93" w:themeColor="accent3"/>
      </w:rPr>
    </w:lvl>
    <w:lvl w:ilvl="1">
      <w:start w:val="1"/>
      <w:numFmt w:val="bullet"/>
      <w:lvlText w:val="»"/>
      <w:lvlJc w:val="left"/>
      <w:pPr>
        <w:ind w:left="720" w:hanging="360"/>
      </w:pPr>
      <w:rPr>
        <w:rFonts w:ascii="Arial" w:hAnsi="Arial" w:hint="default"/>
        <w:color w:val="006C93" w:themeColor="accent3"/>
      </w:rPr>
    </w:lvl>
    <w:lvl w:ilvl="2">
      <w:start w:val="1"/>
      <w:numFmt w:val="bullet"/>
      <w:lvlText w:val="›"/>
      <w:lvlJc w:val="left"/>
      <w:pPr>
        <w:ind w:left="1080" w:hanging="360"/>
      </w:pPr>
      <w:rPr>
        <w:rFonts w:ascii="Arial" w:hAnsi="Arial" w:hint="default"/>
        <w:color w:val="006C93"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6" w15:restartNumberingAfterBreak="0">
    <w:nsid w:val="7D6E3F1C"/>
    <w:multiLevelType w:val="multilevel"/>
    <w:tmpl w:val="32AA175E"/>
    <w:lvl w:ilvl="0">
      <w:start w:val="1"/>
      <w:numFmt w:val="bullet"/>
      <w:lvlText w:val=""/>
      <w:lvlJc w:val="left"/>
      <w:pPr>
        <w:ind w:left="360" w:hanging="360"/>
      </w:pPr>
      <w:rPr>
        <w:rFonts w:ascii="Symbol" w:hAnsi="Symbol" w:hint="default"/>
        <w:color w:val="006EA6"/>
      </w:rPr>
    </w:lvl>
    <w:lvl w:ilvl="1">
      <w:start w:val="1"/>
      <w:numFmt w:val="bullet"/>
      <w:lvlText w:val="»"/>
      <w:lvlJc w:val="left"/>
      <w:pPr>
        <w:ind w:left="720" w:hanging="360"/>
      </w:pPr>
      <w:rPr>
        <w:rFonts w:ascii="Arial" w:hAnsi="Arial" w:hint="default"/>
        <w:color w:val="006EA6"/>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7" w15:restartNumberingAfterBreak="0">
    <w:nsid w:val="7F6D4680"/>
    <w:multiLevelType w:val="hybridMultilevel"/>
    <w:tmpl w:val="B5FAB1E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num w:numId="1" w16cid:durableId="1217351876">
    <w:abstractNumId w:val="33"/>
  </w:num>
  <w:num w:numId="2" w16cid:durableId="1583685031">
    <w:abstractNumId w:val="22"/>
  </w:num>
  <w:num w:numId="3" w16cid:durableId="29890433">
    <w:abstractNumId w:val="23"/>
  </w:num>
  <w:num w:numId="4" w16cid:durableId="247810165">
    <w:abstractNumId w:val="15"/>
  </w:num>
  <w:num w:numId="5" w16cid:durableId="1562903837">
    <w:abstractNumId w:val="16"/>
  </w:num>
  <w:num w:numId="6" w16cid:durableId="1199123898">
    <w:abstractNumId w:val="27"/>
  </w:num>
  <w:num w:numId="7" w16cid:durableId="381830665">
    <w:abstractNumId w:val="36"/>
  </w:num>
  <w:num w:numId="8" w16cid:durableId="637615283">
    <w:abstractNumId w:val="16"/>
  </w:num>
  <w:num w:numId="9" w16cid:durableId="1983655579">
    <w:abstractNumId w:val="9"/>
  </w:num>
  <w:num w:numId="10" w16cid:durableId="1205486917">
    <w:abstractNumId w:val="7"/>
  </w:num>
  <w:num w:numId="11" w16cid:durableId="1984920896">
    <w:abstractNumId w:val="6"/>
  </w:num>
  <w:num w:numId="12" w16cid:durableId="1725327219">
    <w:abstractNumId w:val="5"/>
  </w:num>
  <w:num w:numId="13" w16cid:durableId="994797680">
    <w:abstractNumId w:val="4"/>
  </w:num>
  <w:num w:numId="14" w16cid:durableId="1143498849">
    <w:abstractNumId w:val="8"/>
  </w:num>
  <w:num w:numId="15" w16cid:durableId="493107511">
    <w:abstractNumId w:val="3"/>
  </w:num>
  <w:num w:numId="16" w16cid:durableId="2003508205">
    <w:abstractNumId w:val="2"/>
  </w:num>
  <w:num w:numId="17" w16cid:durableId="2145078739">
    <w:abstractNumId w:val="1"/>
  </w:num>
  <w:num w:numId="18" w16cid:durableId="1725105174">
    <w:abstractNumId w:val="0"/>
  </w:num>
  <w:num w:numId="19" w16cid:durableId="567230068">
    <w:abstractNumId w:val="14"/>
  </w:num>
  <w:num w:numId="20" w16cid:durableId="413868071">
    <w:abstractNumId w:val="18"/>
  </w:num>
  <w:num w:numId="21" w16cid:durableId="340662656">
    <w:abstractNumId w:val="45"/>
  </w:num>
  <w:num w:numId="22" w16cid:durableId="1000429159">
    <w:abstractNumId w:val="12"/>
  </w:num>
  <w:num w:numId="23" w16cid:durableId="1946887362">
    <w:abstractNumId w:val="46"/>
  </w:num>
  <w:num w:numId="24" w16cid:durableId="857502569">
    <w:abstractNumId w:val="28"/>
  </w:num>
  <w:num w:numId="25" w16cid:durableId="1125543589">
    <w:abstractNumId w:val="24"/>
  </w:num>
  <w:num w:numId="26" w16cid:durableId="1941719732">
    <w:abstractNumId w:val="21"/>
  </w:num>
  <w:num w:numId="27" w16cid:durableId="1627660382">
    <w:abstractNumId w:val="43"/>
  </w:num>
  <w:num w:numId="28" w16cid:durableId="1876428341">
    <w:abstractNumId w:val="35"/>
  </w:num>
  <w:num w:numId="29" w16cid:durableId="435446255">
    <w:abstractNumId w:val="32"/>
  </w:num>
  <w:num w:numId="30" w16cid:durableId="134572185">
    <w:abstractNumId w:val="37"/>
  </w:num>
  <w:num w:numId="31" w16cid:durableId="1956011280">
    <w:abstractNumId w:val="41"/>
  </w:num>
  <w:num w:numId="32" w16cid:durableId="899176498">
    <w:abstractNumId w:val="13"/>
  </w:num>
  <w:num w:numId="33" w16cid:durableId="1551382339">
    <w:abstractNumId w:val="38"/>
  </w:num>
  <w:num w:numId="34" w16cid:durableId="849565336">
    <w:abstractNumId w:val="19"/>
  </w:num>
  <w:num w:numId="35" w16cid:durableId="1522354872">
    <w:abstractNumId w:val="34"/>
  </w:num>
  <w:num w:numId="36" w16cid:durableId="1738436339">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374043591">
    <w:abstractNumId w:val="45"/>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461260483">
    <w:abstractNumId w:val="25"/>
  </w:num>
  <w:num w:numId="39" w16cid:durableId="1926642392">
    <w:abstractNumId w:val="29"/>
  </w:num>
  <w:num w:numId="40" w16cid:durableId="1929999887">
    <w:abstractNumId w:val="10"/>
  </w:num>
  <w:num w:numId="41" w16cid:durableId="2097507937">
    <w:abstractNumId w:val="30"/>
  </w:num>
  <w:num w:numId="42" w16cid:durableId="158204552">
    <w:abstractNumId w:val="47"/>
  </w:num>
  <w:num w:numId="43" w16cid:durableId="191767885">
    <w:abstractNumId w:val="20"/>
  </w:num>
  <w:num w:numId="44" w16cid:durableId="495993953">
    <w:abstractNumId w:val="17"/>
  </w:num>
  <w:num w:numId="45" w16cid:durableId="709719274">
    <w:abstractNumId w:val="44"/>
  </w:num>
  <w:num w:numId="46" w16cid:durableId="763691157">
    <w:abstractNumId w:val="39"/>
  </w:num>
  <w:num w:numId="47" w16cid:durableId="52232382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937520874">
    <w:abstractNumId w:val="31"/>
  </w:num>
  <w:num w:numId="49" w16cid:durableId="1898399624">
    <w:abstractNumId w:val="11"/>
    <w:lvlOverride w:ilvl="0">
      <w:startOverride w:val="1"/>
    </w:lvlOverride>
  </w:num>
  <w:num w:numId="50" w16cid:durableId="1072965559">
    <w:abstractNumId w:val="40"/>
    <w:lvlOverride w:ilvl="0">
      <w:startOverride w:val="1"/>
    </w:lvlOverride>
  </w:num>
  <w:num w:numId="51" w16cid:durableId="422990118">
    <w:abstractNumId w:val="42"/>
  </w:num>
  <w:num w:numId="52" w16cid:durableId="814416557">
    <w:abstractNumId w:val="34"/>
    <w:lvlOverride w:ilvl="0">
      <w:startOverride w:val="1"/>
    </w:lvlOverride>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stylePaneSortMethod w:val="0000"/>
  <w:documentProtection w:edit="readOnly" w:enforcement="1" w:spinCount="100000" w:hashValue="9uPWcoexIkHy2iavTs3NY7eoU2rg89nWaRJn3nxhkHE=" w:saltValue="bPNj/SrIzM0FA7GeLRykfQ==" w:algorithmName="SHA-256"/>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2EC0"/>
    <w:rsid w:val="00001175"/>
    <w:rsid w:val="0000279F"/>
    <w:rsid w:val="00003585"/>
    <w:rsid w:val="00004A56"/>
    <w:rsid w:val="00004A69"/>
    <w:rsid w:val="00007081"/>
    <w:rsid w:val="0000751E"/>
    <w:rsid w:val="00007773"/>
    <w:rsid w:val="0001145C"/>
    <w:rsid w:val="000118FF"/>
    <w:rsid w:val="000125DC"/>
    <w:rsid w:val="00012841"/>
    <w:rsid w:val="00014D87"/>
    <w:rsid w:val="00014EFD"/>
    <w:rsid w:val="0001522D"/>
    <w:rsid w:val="000166B8"/>
    <w:rsid w:val="00016BA9"/>
    <w:rsid w:val="00017C71"/>
    <w:rsid w:val="0002027A"/>
    <w:rsid w:val="0002192B"/>
    <w:rsid w:val="00021F10"/>
    <w:rsid w:val="00022446"/>
    <w:rsid w:val="00023E60"/>
    <w:rsid w:val="0002408A"/>
    <w:rsid w:val="0002468B"/>
    <w:rsid w:val="00026025"/>
    <w:rsid w:val="000274AD"/>
    <w:rsid w:val="00030011"/>
    <w:rsid w:val="00031090"/>
    <w:rsid w:val="0003419D"/>
    <w:rsid w:val="00035321"/>
    <w:rsid w:val="0003582F"/>
    <w:rsid w:val="000378B6"/>
    <w:rsid w:val="00037DF7"/>
    <w:rsid w:val="000406C6"/>
    <w:rsid w:val="000416BC"/>
    <w:rsid w:val="000425C6"/>
    <w:rsid w:val="000442F7"/>
    <w:rsid w:val="00044C93"/>
    <w:rsid w:val="00044CB2"/>
    <w:rsid w:val="0004556B"/>
    <w:rsid w:val="00045B0B"/>
    <w:rsid w:val="00045B25"/>
    <w:rsid w:val="00046423"/>
    <w:rsid w:val="00046F37"/>
    <w:rsid w:val="000476A8"/>
    <w:rsid w:val="0005011F"/>
    <w:rsid w:val="00054C61"/>
    <w:rsid w:val="000563E0"/>
    <w:rsid w:val="00056FF0"/>
    <w:rsid w:val="00057820"/>
    <w:rsid w:val="000578A0"/>
    <w:rsid w:val="00060A03"/>
    <w:rsid w:val="0006194E"/>
    <w:rsid w:val="0006197A"/>
    <w:rsid w:val="00062F34"/>
    <w:rsid w:val="00065C0B"/>
    <w:rsid w:val="00065C40"/>
    <w:rsid w:val="000670AF"/>
    <w:rsid w:val="000678AA"/>
    <w:rsid w:val="000702B3"/>
    <w:rsid w:val="000713CB"/>
    <w:rsid w:val="00073693"/>
    <w:rsid w:val="00074125"/>
    <w:rsid w:val="00074CB5"/>
    <w:rsid w:val="000756BB"/>
    <w:rsid w:val="00076568"/>
    <w:rsid w:val="00080209"/>
    <w:rsid w:val="000814C7"/>
    <w:rsid w:val="00081F4F"/>
    <w:rsid w:val="00082D51"/>
    <w:rsid w:val="00083FFC"/>
    <w:rsid w:val="00084E81"/>
    <w:rsid w:val="00085749"/>
    <w:rsid w:val="0008655B"/>
    <w:rsid w:val="000873E6"/>
    <w:rsid w:val="000906DE"/>
    <w:rsid w:val="00090915"/>
    <w:rsid w:val="00090E60"/>
    <w:rsid w:val="00091418"/>
    <w:rsid w:val="0009236A"/>
    <w:rsid w:val="00092695"/>
    <w:rsid w:val="000930C4"/>
    <w:rsid w:val="0009652E"/>
    <w:rsid w:val="00096878"/>
    <w:rsid w:val="0009703A"/>
    <w:rsid w:val="000A0514"/>
    <w:rsid w:val="000A06DF"/>
    <w:rsid w:val="000A06FB"/>
    <w:rsid w:val="000A0A31"/>
    <w:rsid w:val="000A0DD5"/>
    <w:rsid w:val="000A1809"/>
    <w:rsid w:val="000A1846"/>
    <w:rsid w:val="000A1EE6"/>
    <w:rsid w:val="000A29FE"/>
    <w:rsid w:val="000A4AEA"/>
    <w:rsid w:val="000A4E5E"/>
    <w:rsid w:val="000B0032"/>
    <w:rsid w:val="000B2225"/>
    <w:rsid w:val="000B232B"/>
    <w:rsid w:val="000B2A4C"/>
    <w:rsid w:val="000B2C7F"/>
    <w:rsid w:val="000B3422"/>
    <w:rsid w:val="000B37B7"/>
    <w:rsid w:val="000B3A9A"/>
    <w:rsid w:val="000B43B6"/>
    <w:rsid w:val="000B5553"/>
    <w:rsid w:val="000B5EFD"/>
    <w:rsid w:val="000B6965"/>
    <w:rsid w:val="000C0574"/>
    <w:rsid w:val="000C0947"/>
    <w:rsid w:val="000C0A77"/>
    <w:rsid w:val="000C0E4B"/>
    <w:rsid w:val="000C1901"/>
    <w:rsid w:val="000C3044"/>
    <w:rsid w:val="000C499F"/>
    <w:rsid w:val="000C5917"/>
    <w:rsid w:val="000C7DB2"/>
    <w:rsid w:val="000D1ED8"/>
    <w:rsid w:val="000D205B"/>
    <w:rsid w:val="000D25B2"/>
    <w:rsid w:val="000D2E67"/>
    <w:rsid w:val="000D3998"/>
    <w:rsid w:val="000D40EE"/>
    <w:rsid w:val="000D42DF"/>
    <w:rsid w:val="000D5DE7"/>
    <w:rsid w:val="000D627C"/>
    <w:rsid w:val="000E1DAF"/>
    <w:rsid w:val="000E295A"/>
    <w:rsid w:val="000E2D34"/>
    <w:rsid w:val="000E5A13"/>
    <w:rsid w:val="000E6045"/>
    <w:rsid w:val="000E6846"/>
    <w:rsid w:val="000E69ED"/>
    <w:rsid w:val="000E7AB5"/>
    <w:rsid w:val="000F0247"/>
    <w:rsid w:val="000F04A1"/>
    <w:rsid w:val="000F1477"/>
    <w:rsid w:val="000F15BA"/>
    <w:rsid w:val="000F2248"/>
    <w:rsid w:val="000F4992"/>
    <w:rsid w:val="000F4B24"/>
    <w:rsid w:val="000F6B44"/>
    <w:rsid w:val="00104EF0"/>
    <w:rsid w:val="00105CD9"/>
    <w:rsid w:val="001122D6"/>
    <w:rsid w:val="001123C0"/>
    <w:rsid w:val="001126E7"/>
    <w:rsid w:val="00112AF5"/>
    <w:rsid w:val="00112DDD"/>
    <w:rsid w:val="00112E29"/>
    <w:rsid w:val="0011339F"/>
    <w:rsid w:val="001133BF"/>
    <w:rsid w:val="00113E73"/>
    <w:rsid w:val="00113ED8"/>
    <w:rsid w:val="00115264"/>
    <w:rsid w:val="0012032C"/>
    <w:rsid w:val="0012113D"/>
    <w:rsid w:val="00122531"/>
    <w:rsid w:val="00122610"/>
    <w:rsid w:val="00122C68"/>
    <w:rsid w:val="00122EDD"/>
    <w:rsid w:val="001231DF"/>
    <w:rsid w:val="001238B0"/>
    <w:rsid w:val="001266C4"/>
    <w:rsid w:val="001276AA"/>
    <w:rsid w:val="001300C9"/>
    <w:rsid w:val="001310AD"/>
    <w:rsid w:val="001331DA"/>
    <w:rsid w:val="00133307"/>
    <w:rsid w:val="001355F1"/>
    <w:rsid w:val="00135CD4"/>
    <w:rsid w:val="00136786"/>
    <w:rsid w:val="001435EF"/>
    <w:rsid w:val="00144489"/>
    <w:rsid w:val="00146369"/>
    <w:rsid w:val="00146ED9"/>
    <w:rsid w:val="00146FC8"/>
    <w:rsid w:val="0014711E"/>
    <w:rsid w:val="00150D97"/>
    <w:rsid w:val="00150FF1"/>
    <w:rsid w:val="001512C0"/>
    <w:rsid w:val="0015228E"/>
    <w:rsid w:val="00152A58"/>
    <w:rsid w:val="00152D53"/>
    <w:rsid w:val="001539B8"/>
    <w:rsid w:val="00155FB3"/>
    <w:rsid w:val="00157175"/>
    <w:rsid w:val="00157523"/>
    <w:rsid w:val="00161664"/>
    <w:rsid w:val="00162309"/>
    <w:rsid w:val="001651F7"/>
    <w:rsid w:val="00165363"/>
    <w:rsid w:val="001666CF"/>
    <w:rsid w:val="00167CE7"/>
    <w:rsid w:val="00167FAD"/>
    <w:rsid w:val="001713EF"/>
    <w:rsid w:val="00171A11"/>
    <w:rsid w:val="00171C19"/>
    <w:rsid w:val="001724EA"/>
    <w:rsid w:val="00172F37"/>
    <w:rsid w:val="001733AC"/>
    <w:rsid w:val="00174592"/>
    <w:rsid w:val="00174A42"/>
    <w:rsid w:val="00176871"/>
    <w:rsid w:val="00176C28"/>
    <w:rsid w:val="00177714"/>
    <w:rsid w:val="00180190"/>
    <w:rsid w:val="00180CD5"/>
    <w:rsid w:val="001813DE"/>
    <w:rsid w:val="0018745E"/>
    <w:rsid w:val="00190A5F"/>
    <w:rsid w:val="00193A6C"/>
    <w:rsid w:val="001940D1"/>
    <w:rsid w:val="001948FD"/>
    <w:rsid w:val="00195760"/>
    <w:rsid w:val="00195889"/>
    <w:rsid w:val="00197467"/>
    <w:rsid w:val="001976A1"/>
    <w:rsid w:val="00197E60"/>
    <w:rsid w:val="00197F43"/>
    <w:rsid w:val="001A01D1"/>
    <w:rsid w:val="001A0962"/>
    <w:rsid w:val="001A3A62"/>
    <w:rsid w:val="001A5428"/>
    <w:rsid w:val="001A632B"/>
    <w:rsid w:val="001B1ACA"/>
    <w:rsid w:val="001B2256"/>
    <w:rsid w:val="001B2C78"/>
    <w:rsid w:val="001B3102"/>
    <w:rsid w:val="001B599F"/>
    <w:rsid w:val="001B5C75"/>
    <w:rsid w:val="001B604B"/>
    <w:rsid w:val="001B66AA"/>
    <w:rsid w:val="001B7D9D"/>
    <w:rsid w:val="001B7FA2"/>
    <w:rsid w:val="001C191F"/>
    <w:rsid w:val="001C22A3"/>
    <w:rsid w:val="001C2B2B"/>
    <w:rsid w:val="001C50B8"/>
    <w:rsid w:val="001C53A0"/>
    <w:rsid w:val="001C74A6"/>
    <w:rsid w:val="001D06BE"/>
    <w:rsid w:val="001D1208"/>
    <w:rsid w:val="001D18AA"/>
    <w:rsid w:val="001D1C1E"/>
    <w:rsid w:val="001D1CAE"/>
    <w:rsid w:val="001D2AAE"/>
    <w:rsid w:val="001D2DB3"/>
    <w:rsid w:val="001D383E"/>
    <w:rsid w:val="001D48B2"/>
    <w:rsid w:val="001D4A08"/>
    <w:rsid w:val="001D5E01"/>
    <w:rsid w:val="001D6D3A"/>
    <w:rsid w:val="001D6E5E"/>
    <w:rsid w:val="001D783A"/>
    <w:rsid w:val="001E2D75"/>
    <w:rsid w:val="001E57B1"/>
    <w:rsid w:val="001E6FEB"/>
    <w:rsid w:val="001E712C"/>
    <w:rsid w:val="001E7CA2"/>
    <w:rsid w:val="001F1B2C"/>
    <w:rsid w:val="001F20C2"/>
    <w:rsid w:val="001F599B"/>
    <w:rsid w:val="00200855"/>
    <w:rsid w:val="002011DD"/>
    <w:rsid w:val="00202011"/>
    <w:rsid w:val="00204C9B"/>
    <w:rsid w:val="002052B4"/>
    <w:rsid w:val="00206763"/>
    <w:rsid w:val="00206BF8"/>
    <w:rsid w:val="002118E5"/>
    <w:rsid w:val="00213196"/>
    <w:rsid w:val="00214606"/>
    <w:rsid w:val="00216E5D"/>
    <w:rsid w:val="00217161"/>
    <w:rsid w:val="002174E9"/>
    <w:rsid w:val="0021782A"/>
    <w:rsid w:val="00220D12"/>
    <w:rsid w:val="002228FD"/>
    <w:rsid w:val="00223676"/>
    <w:rsid w:val="00224132"/>
    <w:rsid w:val="002245F8"/>
    <w:rsid w:val="00224C57"/>
    <w:rsid w:val="0022754E"/>
    <w:rsid w:val="00230539"/>
    <w:rsid w:val="00231601"/>
    <w:rsid w:val="00231DE2"/>
    <w:rsid w:val="002321C8"/>
    <w:rsid w:val="00232EB8"/>
    <w:rsid w:val="0023529C"/>
    <w:rsid w:val="00235B98"/>
    <w:rsid w:val="00236953"/>
    <w:rsid w:val="00237659"/>
    <w:rsid w:val="00237BEE"/>
    <w:rsid w:val="00240384"/>
    <w:rsid w:val="00240C7C"/>
    <w:rsid w:val="0024270C"/>
    <w:rsid w:val="00242A42"/>
    <w:rsid w:val="002463F3"/>
    <w:rsid w:val="00247A6D"/>
    <w:rsid w:val="00247D73"/>
    <w:rsid w:val="00250FA8"/>
    <w:rsid w:val="0025272D"/>
    <w:rsid w:val="00252C69"/>
    <w:rsid w:val="00253023"/>
    <w:rsid w:val="002537CF"/>
    <w:rsid w:val="00253FFC"/>
    <w:rsid w:val="0025534D"/>
    <w:rsid w:val="00256625"/>
    <w:rsid w:val="002573BB"/>
    <w:rsid w:val="0025745B"/>
    <w:rsid w:val="00257E69"/>
    <w:rsid w:val="00260000"/>
    <w:rsid w:val="00260416"/>
    <w:rsid w:val="00260C0B"/>
    <w:rsid w:val="00260E3A"/>
    <w:rsid w:val="00261480"/>
    <w:rsid w:val="002617DF"/>
    <w:rsid w:val="00261C1D"/>
    <w:rsid w:val="00261CD6"/>
    <w:rsid w:val="002622E9"/>
    <w:rsid w:val="00262F67"/>
    <w:rsid w:val="002637FC"/>
    <w:rsid w:val="00263D86"/>
    <w:rsid w:val="00264D98"/>
    <w:rsid w:val="00265CBB"/>
    <w:rsid w:val="00265D3F"/>
    <w:rsid w:val="002666CF"/>
    <w:rsid w:val="0027103F"/>
    <w:rsid w:val="002711E4"/>
    <w:rsid w:val="00272B2B"/>
    <w:rsid w:val="00273C53"/>
    <w:rsid w:val="0027425F"/>
    <w:rsid w:val="00275015"/>
    <w:rsid w:val="00275040"/>
    <w:rsid w:val="0027628E"/>
    <w:rsid w:val="00277437"/>
    <w:rsid w:val="00277E3E"/>
    <w:rsid w:val="0028328A"/>
    <w:rsid w:val="00284652"/>
    <w:rsid w:val="00284BF5"/>
    <w:rsid w:val="00284DFF"/>
    <w:rsid w:val="0028500F"/>
    <w:rsid w:val="0028647F"/>
    <w:rsid w:val="00290E3D"/>
    <w:rsid w:val="0029262D"/>
    <w:rsid w:val="002937B4"/>
    <w:rsid w:val="00293AE6"/>
    <w:rsid w:val="00295920"/>
    <w:rsid w:val="00295BB6"/>
    <w:rsid w:val="00297BDC"/>
    <w:rsid w:val="002A11DF"/>
    <w:rsid w:val="002A2108"/>
    <w:rsid w:val="002A3496"/>
    <w:rsid w:val="002A3909"/>
    <w:rsid w:val="002A454D"/>
    <w:rsid w:val="002A6502"/>
    <w:rsid w:val="002A7EA6"/>
    <w:rsid w:val="002B18F4"/>
    <w:rsid w:val="002B3518"/>
    <w:rsid w:val="002B6163"/>
    <w:rsid w:val="002B74E8"/>
    <w:rsid w:val="002C0164"/>
    <w:rsid w:val="002C2ADE"/>
    <w:rsid w:val="002C3C14"/>
    <w:rsid w:val="002C427B"/>
    <w:rsid w:val="002C689A"/>
    <w:rsid w:val="002C702A"/>
    <w:rsid w:val="002D10A8"/>
    <w:rsid w:val="002D18F3"/>
    <w:rsid w:val="002D1CCD"/>
    <w:rsid w:val="002D224A"/>
    <w:rsid w:val="002D2A62"/>
    <w:rsid w:val="002D2A68"/>
    <w:rsid w:val="002D2E8D"/>
    <w:rsid w:val="002D30B2"/>
    <w:rsid w:val="002D58D2"/>
    <w:rsid w:val="002D5F86"/>
    <w:rsid w:val="002D71D4"/>
    <w:rsid w:val="002E1414"/>
    <w:rsid w:val="002E2C81"/>
    <w:rsid w:val="002E2E50"/>
    <w:rsid w:val="002E3E56"/>
    <w:rsid w:val="002E5932"/>
    <w:rsid w:val="002E627C"/>
    <w:rsid w:val="002E79C8"/>
    <w:rsid w:val="002F067D"/>
    <w:rsid w:val="002F129B"/>
    <w:rsid w:val="002F1986"/>
    <w:rsid w:val="002F2E14"/>
    <w:rsid w:val="002F3D3D"/>
    <w:rsid w:val="002F46B7"/>
    <w:rsid w:val="002F59F1"/>
    <w:rsid w:val="002F5BE3"/>
    <w:rsid w:val="002F7189"/>
    <w:rsid w:val="00300594"/>
    <w:rsid w:val="00303251"/>
    <w:rsid w:val="00304985"/>
    <w:rsid w:val="00305C35"/>
    <w:rsid w:val="00305C82"/>
    <w:rsid w:val="00306320"/>
    <w:rsid w:val="0031055A"/>
    <w:rsid w:val="00310A4A"/>
    <w:rsid w:val="00311091"/>
    <w:rsid w:val="00311B5F"/>
    <w:rsid w:val="00312A83"/>
    <w:rsid w:val="00312B74"/>
    <w:rsid w:val="003135A9"/>
    <w:rsid w:val="003138A0"/>
    <w:rsid w:val="00313A26"/>
    <w:rsid w:val="003145A5"/>
    <w:rsid w:val="003149A2"/>
    <w:rsid w:val="00314B68"/>
    <w:rsid w:val="00315913"/>
    <w:rsid w:val="003164A6"/>
    <w:rsid w:val="00316734"/>
    <w:rsid w:val="00317325"/>
    <w:rsid w:val="00321997"/>
    <w:rsid w:val="003229F1"/>
    <w:rsid w:val="0032381D"/>
    <w:rsid w:val="00324607"/>
    <w:rsid w:val="00327171"/>
    <w:rsid w:val="0032770D"/>
    <w:rsid w:val="003311E1"/>
    <w:rsid w:val="0033314F"/>
    <w:rsid w:val="0033364F"/>
    <w:rsid w:val="003356B6"/>
    <w:rsid w:val="00335B88"/>
    <w:rsid w:val="00336D0A"/>
    <w:rsid w:val="00336FA7"/>
    <w:rsid w:val="003376DC"/>
    <w:rsid w:val="00337CCB"/>
    <w:rsid w:val="00340300"/>
    <w:rsid w:val="00340FCA"/>
    <w:rsid w:val="00343E79"/>
    <w:rsid w:val="003441A9"/>
    <w:rsid w:val="00345528"/>
    <w:rsid w:val="003456B2"/>
    <w:rsid w:val="003458A2"/>
    <w:rsid w:val="003476FC"/>
    <w:rsid w:val="00350745"/>
    <w:rsid w:val="00356384"/>
    <w:rsid w:val="00357B94"/>
    <w:rsid w:val="003620BB"/>
    <w:rsid w:val="00362F5C"/>
    <w:rsid w:val="00365CD3"/>
    <w:rsid w:val="00366823"/>
    <w:rsid w:val="00366D90"/>
    <w:rsid w:val="003677BF"/>
    <w:rsid w:val="003704C0"/>
    <w:rsid w:val="00370A84"/>
    <w:rsid w:val="00370CE8"/>
    <w:rsid w:val="00371059"/>
    <w:rsid w:val="003730AA"/>
    <w:rsid w:val="00374C4F"/>
    <w:rsid w:val="003761CE"/>
    <w:rsid w:val="00376278"/>
    <w:rsid w:val="00380B28"/>
    <w:rsid w:val="003819A0"/>
    <w:rsid w:val="00381A12"/>
    <w:rsid w:val="00382AF9"/>
    <w:rsid w:val="00383011"/>
    <w:rsid w:val="003835D2"/>
    <w:rsid w:val="003839AB"/>
    <w:rsid w:val="00386515"/>
    <w:rsid w:val="003932F4"/>
    <w:rsid w:val="00393B37"/>
    <w:rsid w:val="0039490F"/>
    <w:rsid w:val="0039599C"/>
    <w:rsid w:val="00395A9E"/>
    <w:rsid w:val="00395F3F"/>
    <w:rsid w:val="00396114"/>
    <w:rsid w:val="00397904"/>
    <w:rsid w:val="003A0D22"/>
    <w:rsid w:val="003A3014"/>
    <w:rsid w:val="003A4A52"/>
    <w:rsid w:val="003A4FFA"/>
    <w:rsid w:val="003A5633"/>
    <w:rsid w:val="003A5739"/>
    <w:rsid w:val="003A589A"/>
    <w:rsid w:val="003A58A5"/>
    <w:rsid w:val="003A5FE3"/>
    <w:rsid w:val="003A7087"/>
    <w:rsid w:val="003A72A6"/>
    <w:rsid w:val="003A760B"/>
    <w:rsid w:val="003B3017"/>
    <w:rsid w:val="003B39B3"/>
    <w:rsid w:val="003B5FF0"/>
    <w:rsid w:val="003B63B1"/>
    <w:rsid w:val="003B73F4"/>
    <w:rsid w:val="003C03BA"/>
    <w:rsid w:val="003C0EDB"/>
    <w:rsid w:val="003C2047"/>
    <w:rsid w:val="003C4337"/>
    <w:rsid w:val="003C46C8"/>
    <w:rsid w:val="003C5D4F"/>
    <w:rsid w:val="003C5EE5"/>
    <w:rsid w:val="003C6B73"/>
    <w:rsid w:val="003C7E09"/>
    <w:rsid w:val="003D0862"/>
    <w:rsid w:val="003D0D7B"/>
    <w:rsid w:val="003D0E13"/>
    <w:rsid w:val="003D1EE5"/>
    <w:rsid w:val="003D27FC"/>
    <w:rsid w:val="003D5A78"/>
    <w:rsid w:val="003D5F93"/>
    <w:rsid w:val="003E009B"/>
    <w:rsid w:val="003E0AE1"/>
    <w:rsid w:val="003E0AF2"/>
    <w:rsid w:val="003E135C"/>
    <w:rsid w:val="003E202C"/>
    <w:rsid w:val="003E28FE"/>
    <w:rsid w:val="003E395B"/>
    <w:rsid w:val="003E3EEA"/>
    <w:rsid w:val="003E7AF0"/>
    <w:rsid w:val="003F2832"/>
    <w:rsid w:val="003F3753"/>
    <w:rsid w:val="003F4E26"/>
    <w:rsid w:val="003F5A6C"/>
    <w:rsid w:val="003F5F82"/>
    <w:rsid w:val="004003A3"/>
    <w:rsid w:val="00400BA0"/>
    <w:rsid w:val="00400D4D"/>
    <w:rsid w:val="00400E74"/>
    <w:rsid w:val="00403027"/>
    <w:rsid w:val="00404BA5"/>
    <w:rsid w:val="00406C16"/>
    <w:rsid w:val="0040724B"/>
    <w:rsid w:val="00407A97"/>
    <w:rsid w:val="00411C3D"/>
    <w:rsid w:val="00412C4E"/>
    <w:rsid w:val="00413773"/>
    <w:rsid w:val="00414897"/>
    <w:rsid w:val="004157C0"/>
    <w:rsid w:val="0041745F"/>
    <w:rsid w:val="00420BF6"/>
    <w:rsid w:val="004241A7"/>
    <w:rsid w:val="00424CC6"/>
    <w:rsid w:val="00424E26"/>
    <w:rsid w:val="00426275"/>
    <w:rsid w:val="00426854"/>
    <w:rsid w:val="00426E18"/>
    <w:rsid w:val="00430517"/>
    <w:rsid w:val="00431D46"/>
    <w:rsid w:val="00431DE3"/>
    <w:rsid w:val="0043294F"/>
    <w:rsid w:val="00433063"/>
    <w:rsid w:val="00433FB9"/>
    <w:rsid w:val="00436014"/>
    <w:rsid w:val="004362D8"/>
    <w:rsid w:val="0043634A"/>
    <w:rsid w:val="00436AD5"/>
    <w:rsid w:val="00437178"/>
    <w:rsid w:val="00437E57"/>
    <w:rsid w:val="0044117E"/>
    <w:rsid w:val="00442574"/>
    <w:rsid w:val="00442CDB"/>
    <w:rsid w:val="0044348D"/>
    <w:rsid w:val="00444A35"/>
    <w:rsid w:val="00444E4E"/>
    <w:rsid w:val="004458B4"/>
    <w:rsid w:val="00446149"/>
    <w:rsid w:val="00446948"/>
    <w:rsid w:val="004502D1"/>
    <w:rsid w:val="0045043F"/>
    <w:rsid w:val="00451975"/>
    <w:rsid w:val="00452B8F"/>
    <w:rsid w:val="00453854"/>
    <w:rsid w:val="00454734"/>
    <w:rsid w:val="00455455"/>
    <w:rsid w:val="004559EF"/>
    <w:rsid w:val="00455D3D"/>
    <w:rsid w:val="00456C01"/>
    <w:rsid w:val="00460428"/>
    <w:rsid w:val="00463022"/>
    <w:rsid w:val="00464260"/>
    <w:rsid w:val="00465287"/>
    <w:rsid w:val="004655FB"/>
    <w:rsid w:val="004660DE"/>
    <w:rsid w:val="0046632F"/>
    <w:rsid w:val="004666FB"/>
    <w:rsid w:val="00466950"/>
    <w:rsid w:val="004703B6"/>
    <w:rsid w:val="00470D9B"/>
    <w:rsid w:val="00471682"/>
    <w:rsid w:val="004730E3"/>
    <w:rsid w:val="00473415"/>
    <w:rsid w:val="0047352D"/>
    <w:rsid w:val="004742A3"/>
    <w:rsid w:val="004751DD"/>
    <w:rsid w:val="00475BDD"/>
    <w:rsid w:val="004763A0"/>
    <w:rsid w:val="00480154"/>
    <w:rsid w:val="004803CF"/>
    <w:rsid w:val="00480F02"/>
    <w:rsid w:val="00482212"/>
    <w:rsid w:val="00482525"/>
    <w:rsid w:val="0048288C"/>
    <w:rsid w:val="00484166"/>
    <w:rsid w:val="004857B9"/>
    <w:rsid w:val="00486878"/>
    <w:rsid w:val="0048699C"/>
    <w:rsid w:val="00487379"/>
    <w:rsid w:val="004910E7"/>
    <w:rsid w:val="00491F30"/>
    <w:rsid w:val="00492950"/>
    <w:rsid w:val="00492D9E"/>
    <w:rsid w:val="00494B98"/>
    <w:rsid w:val="00494D2F"/>
    <w:rsid w:val="00494F07"/>
    <w:rsid w:val="00497FCE"/>
    <w:rsid w:val="004A0EBA"/>
    <w:rsid w:val="004A2CDE"/>
    <w:rsid w:val="004A3E8A"/>
    <w:rsid w:val="004A40E8"/>
    <w:rsid w:val="004A4FD9"/>
    <w:rsid w:val="004A5067"/>
    <w:rsid w:val="004A581F"/>
    <w:rsid w:val="004A5F95"/>
    <w:rsid w:val="004A7788"/>
    <w:rsid w:val="004A7E5B"/>
    <w:rsid w:val="004A7E7F"/>
    <w:rsid w:val="004B0C57"/>
    <w:rsid w:val="004B1737"/>
    <w:rsid w:val="004B35A5"/>
    <w:rsid w:val="004B526C"/>
    <w:rsid w:val="004B6AF5"/>
    <w:rsid w:val="004C0FA5"/>
    <w:rsid w:val="004C1BEA"/>
    <w:rsid w:val="004C2103"/>
    <w:rsid w:val="004C38C6"/>
    <w:rsid w:val="004C5BC7"/>
    <w:rsid w:val="004C6DF4"/>
    <w:rsid w:val="004C6FC3"/>
    <w:rsid w:val="004D0162"/>
    <w:rsid w:val="004D1DFC"/>
    <w:rsid w:val="004D32BD"/>
    <w:rsid w:val="004D3D58"/>
    <w:rsid w:val="004D3F8B"/>
    <w:rsid w:val="004D4C75"/>
    <w:rsid w:val="004D5BFC"/>
    <w:rsid w:val="004D70CF"/>
    <w:rsid w:val="004E1AFA"/>
    <w:rsid w:val="004E1EBD"/>
    <w:rsid w:val="004E3DBD"/>
    <w:rsid w:val="004E48E6"/>
    <w:rsid w:val="004E5AFA"/>
    <w:rsid w:val="004E62A6"/>
    <w:rsid w:val="004E6891"/>
    <w:rsid w:val="004E7610"/>
    <w:rsid w:val="004F182A"/>
    <w:rsid w:val="004F2A8C"/>
    <w:rsid w:val="004F2DDE"/>
    <w:rsid w:val="004F3F18"/>
    <w:rsid w:val="004F3F4A"/>
    <w:rsid w:val="004F410D"/>
    <w:rsid w:val="004F5073"/>
    <w:rsid w:val="004F52A9"/>
    <w:rsid w:val="004F6C07"/>
    <w:rsid w:val="004F6FF1"/>
    <w:rsid w:val="004F7580"/>
    <w:rsid w:val="005001D4"/>
    <w:rsid w:val="005027EB"/>
    <w:rsid w:val="00506ED3"/>
    <w:rsid w:val="0051008A"/>
    <w:rsid w:val="005129D9"/>
    <w:rsid w:val="005134FD"/>
    <w:rsid w:val="00513C5F"/>
    <w:rsid w:val="00514917"/>
    <w:rsid w:val="00516089"/>
    <w:rsid w:val="00516309"/>
    <w:rsid w:val="00520C3A"/>
    <w:rsid w:val="00521016"/>
    <w:rsid w:val="005230BD"/>
    <w:rsid w:val="00523B8E"/>
    <w:rsid w:val="0052457E"/>
    <w:rsid w:val="0052592F"/>
    <w:rsid w:val="005260A7"/>
    <w:rsid w:val="00527D42"/>
    <w:rsid w:val="00530279"/>
    <w:rsid w:val="0053110B"/>
    <w:rsid w:val="00531F3B"/>
    <w:rsid w:val="00532E47"/>
    <w:rsid w:val="00533F93"/>
    <w:rsid w:val="0053673E"/>
    <w:rsid w:val="00540EB8"/>
    <w:rsid w:val="005416A4"/>
    <w:rsid w:val="00541978"/>
    <w:rsid w:val="0054199F"/>
    <w:rsid w:val="00542661"/>
    <w:rsid w:val="00542A0B"/>
    <w:rsid w:val="005430A4"/>
    <w:rsid w:val="00543B41"/>
    <w:rsid w:val="00545392"/>
    <w:rsid w:val="00545DAD"/>
    <w:rsid w:val="005520E6"/>
    <w:rsid w:val="00553444"/>
    <w:rsid w:val="00555B42"/>
    <w:rsid w:val="005607E4"/>
    <w:rsid w:val="00563085"/>
    <w:rsid w:val="00563C9F"/>
    <w:rsid w:val="00564C12"/>
    <w:rsid w:val="00564D9D"/>
    <w:rsid w:val="00564F89"/>
    <w:rsid w:val="00566427"/>
    <w:rsid w:val="00567817"/>
    <w:rsid w:val="005768B9"/>
    <w:rsid w:val="005775E0"/>
    <w:rsid w:val="00581612"/>
    <w:rsid w:val="00581AFE"/>
    <w:rsid w:val="005845FC"/>
    <w:rsid w:val="00585634"/>
    <w:rsid w:val="00585D42"/>
    <w:rsid w:val="00587ADE"/>
    <w:rsid w:val="00590603"/>
    <w:rsid w:val="00595A89"/>
    <w:rsid w:val="00595C87"/>
    <w:rsid w:val="0059601C"/>
    <w:rsid w:val="00596799"/>
    <w:rsid w:val="005A0AB0"/>
    <w:rsid w:val="005A11E4"/>
    <w:rsid w:val="005A266D"/>
    <w:rsid w:val="005A7CEF"/>
    <w:rsid w:val="005B100C"/>
    <w:rsid w:val="005B25E3"/>
    <w:rsid w:val="005B344D"/>
    <w:rsid w:val="005B34E8"/>
    <w:rsid w:val="005B5AF2"/>
    <w:rsid w:val="005B5B0C"/>
    <w:rsid w:val="005B5EBC"/>
    <w:rsid w:val="005B6295"/>
    <w:rsid w:val="005C0A8A"/>
    <w:rsid w:val="005C0A94"/>
    <w:rsid w:val="005C0AA4"/>
    <w:rsid w:val="005C3960"/>
    <w:rsid w:val="005C5635"/>
    <w:rsid w:val="005C78F6"/>
    <w:rsid w:val="005D19B9"/>
    <w:rsid w:val="005D4D95"/>
    <w:rsid w:val="005D506C"/>
    <w:rsid w:val="005D6FDA"/>
    <w:rsid w:val="005E1437"/>
    <w:rsid w:val="005E1EF1"/>
    <w:rsid w:val="005E2FB7"/>
    <w:rsid w:val="005E32E5"/>
    <w:rsid w:val="005E5991"/>
    <w:rsid w:val="005E64F3"/>
    <w:rsid w:val="005E77E2"/>
    <w:rsid w:val="005F0485"/>
    <w:rsid w:val="005F0FD9"/>
    <w:rsid w:val="005F4BE4"/>
    <w:rsid w:val="005F4E6E"/>
    <w:rsid w:val="005F542C"/>
    <w:rsid w:val="005F6E5E"/>
    <w:rsid w:val="005F7FB9"/>
    <w:rsid w:val="0060193E"/>
    <w:rsid w:val="00601F72"/>
    <w:rsid w:val="00602B43"/>
    <w:rsid w:val="00602C78"/>
    <w:rsid w:val="00602E93"/>
    <w:rsid w:val="006031C1"/>
    <w:rsid w:val="00607752"/>
    <w:rsid w:val="00610021"/>
    <w:rsid w:val="0061010A"/>
    <w:rsid w:val="00610A04"/>
    <w:rsid w:val="00611DE1"/>
    <w:rsid w:val="00612233"/>
    <w:rsid w:val="00617A89"/>
    <w:rsid w:val="00617B92"/>
    <w:rsid w:val="0062080A"/>
    <w:rsid w:val="0062132A"/>
    <w:rsid w:val="00621B30"/>
    <w:rsid w:val="00622DA5"/>
    <w:rsid w:val="006251CF"/>
    <w:rsid w:val="0062685F"/>
    <w:rsid w:val="006302DB"/>
    <w:rsid w:val="006309D5"/>
    <w:rsid w:val="00631508"/>
    <w:rsid w:val="006315AB"/>
    <w:rsid w:val="00632E89"/>
    <w:rsid w:val="00633759"/>
    <w:rsid w:val="00634073"/>
    <w:rsid w:val="00635BBD"/>
    <w:rsid w:val="0064130C"/>
    <w:rsid w:val="006423DF"/>
    <w:rsid w:val="00642CC0"/>
    <w:rsid w:val="00642E29"/>
    <w:rsid w:val="0064374E"/>
    <w:rsid w:val="006453FC"/>
    <w:rsid w:val="0064551A"/>
    <w:rsid w:val="00645C55"/>
    <w:rsid w:val="00647A97"/>
    <w:rsid w:val="006507C7"/>
    <w:rsid w:val="006530B0"/>
    <w:rsid w:val="00653CDF"/>
    <w:rsid w:val="00653D8A"/>
    <w:rsid w:val="006545DF"/>
    <w:rsid w:val="00655617"/>
    <w:rsid w:val="00656872"/>
    <w:rsid w:val="0065750A"/>
    <w:rsid w:val="00657E48"/>
    <w:rsid w:val="00662ED8"/>
    <w:rsid w:val="006634BC"/>
    <w:rsid w:val="006634CA"/>
    <w:rsid w:val="00663FAE"/>
    <w:rsid w:val="00663FFB"/>
    <w:rsid w:val="00666887"/>
    <w:rsid w:val="00666CFA"/>
    <w:rsid w:val="006714ED"/>
    <w:rsid w:val="00673AAE"/>
    <w:rsid w:val="00674932"/>
    <w:rsid w:val="0067496E"/>
    <w:rsid w:val="006749FC"/>
    <w:rsid w:val="00676CF4"/>
    <w:rsid w:val="00680B5A"/>
    <w:rsid w:val="00682CE6"/>
    <w:rsid w:val="00682D39"/>
    <w:rsid w:val="00682FAA"/>
    <w:rsid w:val="0068576D"/>
    <w:rsid w:val="006861C5"/>
    <w:rsid w:val="006903F6"/>
    <w:rsid w:val="006908B0"/>
    <w:rsid w:val="00691046"/>
    <w:rsid w:val="00692456"/>
    <w:rsid w:val="0069256F"/>
    <w:rsid w:val="00692DA7"/>
    <w:rsid w:val="00696213"/>
    <w:rsid w:val="006A1906"/>
    <w:rsid w:val="006A248F"/>
    <w:rsid w:val="006A37D7"/>
    <w:rsid w:val="006A4EE4"/>
    <w:rsid w:val="006A6E2A"/>
    <w:rsid w:val="006A7A4E"/>
    <w:rsid w:val="006B1F97"/>
    <w:rsid w:val="006B2DD4"/>
    <w:rsid w:val="006B3EC9"/>
    <w:rsid w:val="006B5BF1"/>
    <w:rsid w:val="006B5FA2"/>
    <w:rsid w:val="006B6BFA"/>
    <w:rsid w:val="006B6CAD"/>
    <w:rsid w:val="006B716F"/>
    <w:rsid w:val="006B7A21"/>
    <w:rsid w:val="006B7DB1"/>
    <w:rsid w:val="006C09BA"/>
    <w:rsid w:val="006C121A"/>
    <w:rsid w:val="006C1E67"/>
    <w:rsid w:val="006C2882"/>
    <w:rsid w:val="006C2E8A"/>
    <w:rsid w:val="006C38C0"/>
    <w:rsid w:val="006C3B1A"/>
    <w:rsid w:val="006C4D9B"/>
    <w:rsid w:val="006C58B9"/>
    <w:rsid w:val="006C76C1"/>
    <w:rsid w:val="006C7B3A"/>
    <w:rsid w:val="006D4B34"/>
    <w:rsid w:val="006D5D2B"/>
    <w:rsid w:val="006D7818"/>
    <w:rsid w:val="006D7F32"/>
    <w:rsid w:val="006E0475"/>
    <w:rsid w:val="006E1348"/>
    <w:rsid w:val="006E1A59"/>
    <w:rsid w:val="006E20EA"/>
    <w:rsid w:val="006E371B"/>
    <w:rsid w:val="006E3CA9"/>
    <w:rsid w:val="006E4FDB"/>
    <w:rsid w:val="006E525F"/>
    <w:rsid w:val="006E599B"/>
    <w:rsid w:val="006E5DA1"/>
    <w:rsid w:val="006E7285"/>
    <w:rsid w:val="006E728D"/>
    <w:rsid w:val="006E79A4"/>
    <w:rsid w:val="006E7A84"/>
    <w:rsid w:val="006F09A4"/>
    <w:rsid w:val="006F38C5"/>
    <w:rsid w:val="006F598C"/>
    <w:rsid w:val="006F5CEE"/>
    <w:rsid w:val="006F6A55"/>
    <w:rsid w:val="007000AF"/>
    <w:rsid w:val="00700370"/>
    <w:rsid w:val="00705574"/>
    <w:rsid w:val="00706476"/>
    <w:rsid w:val="007069C8"/>
    <w:rsid w:val="00710C2B"/>
    <w:rsid w:val="007115AC"/>
    <w:rsid w:val="00711A17"/>
    <w:rsid w:val="00711BB3"/>
    <w:rsid w:val="00711CEF"/>
    <w:rsid w:val="00715175"/>
    <w:rsid w:val="007158B9"/>
    <w:rsid w:val="007169DC"/>
    <w:rsid w:val="00716C45"/>
    <w:rsid w:val="007207C8"/>
    <w:rsid w:val="00720E4B"/>
    <w:rsid w:val="00724B10"/>
    <w:rsid w:val="007270A5"/>
    <w:rsid w:val="00730CFF"/>
    <w:rsid w:val="00731B9C"/>
    <w:rsid w:val="00732335"/>
    <w:rsid w:val="00733C45"/>
    <w:rsid w:val="00734433"/>
    <w:rsid w:val="00735553"/>
    <w:rsid w:val="00736BFC"/>
    <w:rsid w:val="00736E73"/>
    <w:rsid w:val="0073768C"/>
    <w:rsid w:val="00737D50"/>
    <w:rsid w:val="00742391"/>
    <w:rsid w:val="00742FBE"/>
    <w:rsid w:val="007506AE"/>
    <w:rsid w:val="0075339F"/>
    <w:rsid w:val="00756CAC"/>
    <w:rsid w:val="00760739"/>
    <w:rsid w:val="00760B08"/>
    <w:rsid w:val="00760B10"/>
    <w:rsid w:val="00761DD8"/>
    <w:rsid w:val="00762964"/>
    <w:rsid w:val="00763587"/>
    <w:rsid w:val="0076397A"/>
    <w:rsid w:val="00763DC2"/>
    <w:rsid w:val="00764071"/>
    <w:rsid w:val="007645D2"/>
    <w:rsid w:val="00767FAB"/>
    <w:rsid w:val="0077043A"/>
    <w:rsid w:val="00771667"/>
    <w:rsid w:val="007728B5"/>
    <w:rsid w:val="007731BD"/>
    <w:rsid w:val="00773444"/>
    <w:rsid w:val="007756CA"/>
    <w:rsid w:val="00776A31"/>
    <w:rsid w:val="00776DAE"/>
    <w:rsid w:val="007773D1"/>
    <w:rsid w:val="0078013A"/>
    <w:rsid w:val="007811C3"/>
    <w:rsid w:val="007813EC"/>
    <w:rsid w:val="0078145C"/>
    <w:rsid w:val="00781ACB"/>
    <w:rsid w:val="00785C15"/>
    <w:rsid w:val="00786869"/>
    <w:rsid w:val="00790E79"/>
    <w:rsid w:val="00792E2C"/>
    <w:rsid w:val="007938EE"/>
    <w:rsid w:val="007950CF"/>
    <w:rsid w:val="0079515B"/>
    <w:rsid w:val="007960E3"/>
    <w:rsid w:val="0079681C"/>
    <w:rsid w:val="0079745F"/>
    <w:rsid w:val="007A0034"/>
    <w:rsid w:val="007A0AC0"/>
    <w:rsid w:val="007A1A10"/>
    <w:rsid w:val="007A1E06"/>
    <w:rsid w:val="007A21C3"/>
    <w:rsid w:val="007A3245"/>
    <w:rsid w:val="007A36FC"/>
    <w:rsid w:val="007A37CA"/>
    <w:rsid w:val="007A5816"/>
    <w:rsid w:val="007A5CF8"/>
    <w:rsid w:val="007A778E"/>
    <w:rsid w:val="007A7F0D"/>
    <w:rsid w:val="007B007F"/>
    <w:rsid w:val="007B0EB7"/>
    <w:rsid w:val="007B1E3A"/>
    <w:rsid w:val="007B2652"/>
    <w:rsid w:val="007B31E7"/>
    <w:rsid w:val="007B61A1"/>
    <w:rsid w:val="007B6EED"/>
    <w:rsid w:val="007C1FD0"/>
    <w:rsid w:val="007C23E0"/>
    <w:rsid w:val="007C23FD"/>
    <w:rsid w:val="007C310C"/>
    <w:rsid w:val="007C3A40"/>
    <w:rsid w:val="007C43E0"/>
    <w:rsid w:val="007C5D63"/>
    <w:rsid w:val="007C7046"/>
    <w:rsid w:val="007C7399"/>
    <w:rsid w:val="007C73C2"/>
    <w:rsid w:val="007D19DA"/>
    <w:rsid w:val="007D2302"/>
    <w:rsid w:val="007D24D4"/>
    <w:rsid w:val="007D250C"/>
    <w:rsid w:val="007D40B5"/>
    <w:rsid w:val="007D40F4"/>
    <w:rsid w:val="007D4B59"/>
    <w:rsid w:val="007D7594"/>
    <w:rsid w:val="007D788E"/>
    <w:rsid w:val="007E144D"/>
    <w:rsid w:val="007E19B7"/>
    <w:rsid w:val="007E271A"/>
    <w:rsid w:val="007E58C1"/>
    <w:rsid w:val="007E5B4F"/>
    <w:rsid w:val="007E5BED"/>
    <w:rsid w:val="007E5ED0"/>
    <w:rsid w:val="007E66E9"/>
    <w:rsid w:val="007E755E"/>
    <w:rsid w:val="007F052B"/>
    <w:rsid w:val="007F0C31"/>
    <w:rsid w:val="007F222F"/>
    <w:rsid w:val="007F3206"/>
    <w:rsid w:val="007F3928"/>
    <w:rsid w:val="007F4B50"/>
    <w:rsid w:val="007F6F48"/>
    <w:rsid w:val="007F6FD7"/>
    <w:rsid w:val="007F7B30"/>
    <w:rsid w:val="00801B20"/>
    <w:rsid w:val="00801EDE"/>
    <w:rsid w:val="00803997"/>
    <w:rsid w:val="00804DC8"/>
    <w:rsid w:val="0080500A"/>
    <w:rsid w:val="00805956"/>
    <w:rsid w:val="00807892"/>
    <w:rsid w:val="00807FA6"/>
    <w:rsid w:val="0081043B"/>
    <w:rsid w:val="00814A0D"/>
    <w:rsid w:val="00814D56"/>
    <w:rsid w:val="008150B0"/>
    <w:rsid w:val="00815637"/>
    <w:rsid w:val="00815C68"/>
    <w:rsid w:val="00816D8B"/>
    <w:rsid w:val="008175DD"/>
    <w:rsid w:val="00817934"/>
    <w:rsid w:val="00817951"/>
    <w:rsid w:val="00824C2B"/>
    <w:rsid w:val="00825149"/>
    <w:rsid w:val="008253CB"/>
    <w:rsid w:val="00826A84"/>
    <w:rsid w:val="00827198"/>
    <w:rsid w:val="008352D1"/>
    <w:rsid w:val="008368B3"/>
    <w:rsid w:val="00836A29"/>
    <w:rsid w:val="00837973"/>
    <w:rsid w:val="00837EDF"/>
    <w:rsid w:val="00840CE2"/>
    <w:rsid w:val="00842559"/>
    <w:rsid w:val="00843060"/>
    <w:rsid w:val="008442A2"/>
    <w:rsid w:val="008444A8"/>
    <w:rsid w:val="008460D7"/>
    <w:rsid w:val="008527E5"/>
    <w:rsid w:val="00854A39"/>
    <w:rsid w:val="00854E57"/>
    <w:rsid w:val="00856120"/>
    <w:rsid w:val="00856B5A"/>
    <w:rsid w:val="00857F5E"/>
    <w:rsid w:val="00861BA4"/>
    <w:rsid w:val="0086737C"/>
    <w:rsid w:val="0086758D"/>
    <w:rsid w:val="0087012B"/>
    <w:rsid w:val="008717E8"/>
    <w:rsid w:val="00873CD0"/>
    <w:rsid w:val="0087550C"/>
    <w:rsid w:val="00875530"/>
    <w:rsid w:val="00876932"/>
    <w:rsid w:val="00877114"/>
    <w:rsid w:val="00880B4A"/>
    <w:rsid w:val="00882F60"/>
    <w:rsid w:val="00884F32"/>
    <w:rsid w:val="00885761"/>
    <w:rsid w:val="00885AB6"/>
    <w:rsid w:val="008876EA"/>
    <w:rsid w:val="008901FF"/>
    <w:rsid w:val="00890472"/>
    <w:rsid w:val="00890D30"/>
    <w:rsid w:val="008917A0"/>
    <w:rsid w:val="00893F70"/>
    <w:rsid w:val="00894D9E"/>
    <w:rsid w:val="00895F8E"/>
    <w:rsid w:val="008973AE"/>
    <w:rsid w:val="008A32C5"/>
    <w:rsid w:val="008A45FB"/>
    <w:rsid w:val="008A47B1"/>
    <w:rsid w:val="008A4BE7"/>
    <w:rsid w:val="008A4F2A"/>
    <w:rsid w:val="008A68EE"/>
    <w:rsid w:val="008A7FA5"/>
    <w:rsid w:val="008B0D79"/>
    <w:rsid w:val="008B1A32"/>
    <w:rsid w:val="008B1AAB"/>
    <w:rsid w:val="008B2C98"/>
    <w:rsid w:val="008B3198"/>
    <w:rsid w:val="008B434A"/>
    <w:rsid w:val="008B4CB9"/>
    <w:rsid w:val="008B508B"/>
    <w:rsid w:val="008B5288"/>
    <w:rsid w:val="008B5D0B"/>
    <w:rsid w:val="008B602B"/>
    <w:rsid w:val="008B6C11"/>
    <w:rsid w:val="008B747E"/>
    <w:rsid w:val="008C121F"/>
    <w:rsid w:val="008C2EDA"/>
    <w:rsid w:val="008C33C2"/>
    <w:rsid w:val="008C56F0"/>
    <w:rsid w:val="008C56FE"/>
    <w:rsid w:val="008C63A1"/>
    <w:rsid w:val="008C6A8E"/>
    <w:rsid w:val="008C71C4"/>
    <w:rsid w:val="008D2448"/>
    <w:rsid w:val="008D43A0"/>
    <w:rsid w:val="008D571A"/>
    <w:rsid w:val="008D72E3"/>
    <w:rsid w:val="008D7EBF"/>
    <w:rsid w:val="008E15DF"/>
    <w:rsid w:val="008E204B"/>
    <w:rsid w:val="008E2330"/>
    <w:rsid w:val="008E291A"/>
    <w:rsid w:val="008E342D"/>
    <w:rsid w:val="008E50F4"/>
    <w:rsid w:val="008E5C94"/>
    <w:rsid w:val="008E6CE0"/>
    <w:rsid w:val="008E7A6E"/>
    <w:rsid w:val="008F213D"/>
    <w:rsid w:val="008F2693"/>
    <w:rsid w:val="008F40CD"/>
    <w:rsid w:val="008F4349"/>
    <w:rsid w:val="008F548E"/>
    <w:rsid w:val="008F6BA7"/>
    <w:rsid w:val="008F7220"/>
    <w:rsid w:val="008F75E9"/>
    <w:rsid w:val="009007AC"/>
    <w:rsid w:val="00905AEC"/>
    <w:rsid w:val="00905FF1"/>
    <w:rsid w:val="00906666"/>
    <w:rsid w:val="00906DED"/>
    <w:rsid w:val="00910553"/>
    <w:rsid w:val="00910B5B"/>
    <w:rsid w:val="0091181D"/>
    <w:rsid w:val="00912D38"/>
    <w:rsid w:val="0091468B"/>
    <w:rsid w:val="00915321"/>
    <w:rsid w:val="00916786"/>
    <w:rsid w:val="00920014"/>
    <w:rsid w:val="009201B1"/>
    <w:rsid w:val="009210C4"/>
    <w:rsid w:val="00921F7B"/>
    <w:rsid w:val="00922B87"/>
    <w:rsid w:val="009232B8"/>
    <w:rsid w:val="00924105"/>
    <w:rsid w:val="00924EC9"/>
    <w:rsid w:val="0092568B"/>
    <w:rsid w:val="00925851"/>
    <w:rsid w:val="009264FF"/>
    <w:rsid w:val="0092701E"/>
    <w:rsid w:val="00927E7D"/>
    <w:rsid w:val="00927F77"/>
    <w:rsid w:val="00930D2E"/>
    <w:rsid w:val="00931E37"/>
    <w:rsid w:val="00931FB8"/>
    <w:rsid w:val="0093226C"/>
    <w:rsid w:val="0093565F"/>
    <w:rsid w:val="00936118"/>
    <w:rsid w:val="00936F19"/>
    <w:rsid w:val="00945137"/>
    <w:rsid w:val="00945198"/>
    <w:rsid w:val="00945645"/>
    <w:rsid w:val="00946659"/>
    <w:rsid w:val="00947F6D"/>
    <w:rsid w:val="00950652"/>
    <w:rsid w:val="00950A96"/>
    <w:rsid w:val="00953EEB"/>
    <w:rsid w:val="009547C8"/>
    <w:rsid w:val="0095545E"/>
    <w:rsid w:val="0095595D"/>
    <w:rsid w:val="00955D21"/>
    <w:rsid w:val="0095780D"/>
    <w:rsid w:val="009605C2"/>
    <w:rsid w:val="009610D3"/>
    <w:rsid w:val="00961C6B"/>
    <w:rsid w:val="00962F0E"/>
    <w:rsid w:val="00962FCF"/>
    <w:rsid w:val="0096338D"/>
    <w:rsid w:val="009633DE"/>
    <w:rsid w:val="00964237"/>
    <w:rsid w:val="009655EE"/>
    <w:rsid w:val="00965772"/>
    <w:rsid w:val="00967992"/>
    <w:rsid w:val="00967D4D"/>
    <w:rsid w:val="00970823"/>
    <w:rsid w:val="00970E35"/>
    <w:rsid w:val="00971104"/>
    <w:rsid w:val="0097252A"/>
    <w:rsid w:val="00972D61"/>
    <w:rsid w:val="00973B7E"/>
    <w:rsid w:val="009746E6"/>
    <w:rsid w:val="00974830"/>
    <w:rsid w:val="009757EB"/>
    <w:rsid w:val="0097714B"/>
    <w:rsid w:val="00977234"/>
    <w:rsid w:val="00980075"/>
    <w:rsid w:val="00980102"/>
    <w:rsid w:val="009801E4"/>
    <w:rsid w:val="009806E7"/>
    <w:rsid w:val="00981488"/>
    <w:rsid w:val="00982BBC"/>
    <w:rsid w:val="0098448F"/>
    <w:rsid w:val="009846F1"/>
    <w:rsid w:val="009849B0"/>
    <w:rsid w:val="009849E0"/>
    <w:rsid w:val="00984D97"/>
    <w:rsid w:val="00990C52"/>
    <w:rsid w:val="00991876"/>
    <w:rsid w:val="00992122"/>
    <w:rsid w:val="00993138"/>
    <w:rsid w:val="0099464E"/>
    <w:rsid w:val="0099536E"/>
    <w:rsid w:val="009955EB"/>
    <w:rsid w:val="00997200"/>
    <w:rsid w:val="009A0277"/>
    <w:rsid w:val="009A14F7"/>
    <w:rsid w:val="009A2199"/>
    <w:rsid w:val="009A21DD"/>
    <w:rsid w:val="009A2E7F"/>
    <w:rsid w:val="009A38FC"/>
    <w:rsid w:val="009B0530"/>
    <w:rsid w:val="009B1553"/>
    <w:rsid w:val="009B1AE5"/>
    <w:rsid w:val="009B3575"/>
    <w:rsid w:val="009B642B"/>
    <w:rsid w:val="009B656B"/>
    <w:rsid w:val="009C094A"/>
    <w:rsid w:val="009C0AC4"/>
    <w:rsid w:val="009C21FE"/>
    <w:rsid w:val="009C30B4"/>
    <w:rsid w:val="009C39B5"/>
    <w:rsid w:val="009C65B5"/>
    <w:rsid w:val="009C75E1"/>
    <w:rsid w:val="009D01EB"/>
    <w:rsid w:val="009D0727"/>
    <w:rsid w:val="009D0988"/>
    <w:rsid w:val="009D12F8"/>
    <w:rsid w:val="009D2291"/>
    <w:rsid w:val="009D2969"/>
    <w:rsid w:val="009D3022"/>
    <w:rsid w:val="009D4D75"/>
    <w:rsid w:val="009D5AFA"/>
    <w:rsid w:val="009D7ECF"/>
    <w:rsid w:val="009E0CB5"/>
    <w:rsid w:val="009E10B9"/>
    <w:rsid w:val="009E2A8E"/>
    <w:rsid w:val="009E382B"/>
    <w:rsid w:val="009E4CE0"/>
    <w:rsid w:val="009E5717"/>
    <w:rsid w:val="009E5EEC"/>
    <w:rsid w:val="009E63B7"/>
    <w:rsid w:val="009F01BF"/>
    <w:rsid w:val="009F0CA1"/>
    <w:rsid w:val="009F1734"/>
    <w:rsid w:val="009F1C18"/>
    <w:rsid w:val="009F2E37"/>
    <w:rsid w:val="009F382C"/>
    <w:rsid w:val="009F4AB1"/>
    <w:rsid w:val="009F4C83"/>
    <w:rsid w:val="009F5FB0"/>
    <w:rsid w:val="009F6D11"/>
    <w:rsid w:val="00A006DC"/>
    <w:rsid w:val="00A00BC1"/>
    <w:rsid w:val="00A01B16"/>
    <w:rsid w:val="00A0267D"/>
    <w:rsid w:val="00A02800"/>
    <w:rsid w:val="00A04FBA"/>
    <w:rsid w:val="00A07AB6"/>
    <w:rsid w:val="00A114F2"/>
    <w:rsid w:val="00A12688"/>
    <w:rsid w:val="00A12AF7"/>
    <w:rsid w:val="00A1319D"/>
    <w:rsid w:val="00A13E23"/>
    <w:rsid w:val="00A15C7F"/>
    <w:rsid w:val="00A16B2A"/>
    <w:rsid w:val="00A174D7"/>
    <w:rsid w:val="00A204D2"/>
    <w:rsid w:val="00A23C1D"/>
    <w:rsid w:val="00A23D26"/>
    <w:rsid w:val="00A248F4"/>
    <w:rsid w:val="00A256E1"/>
    <w:rsid w:val="00A2582D"/>
    <w:rsid w:val="00A25EC3"/>
    <w:rsid w:val="00A26460"/>
    <w:rsid w:val="00A2736C"/>
    <w:rsid w:val="00A306DC"/>
    <w:rsid w:val="00A30741"/>
    <w:rsid w:val="00A31A11"/>
    <w:rsid w:val="00A33BF2"/>
    <w:rsid w:val="00A34165"/>
    <w:rsid w:val="00A3508B"/>
    <w:rsid w:val="00A35646"/>
    <w:rsid w:val="00A37B7C"/>
    <w:rsid w:val="00A41A11"/>
    <w:rsid w:val="00A42103"/>
    <w:rsid w:val="00A421E7"/>
    <w:rsid w:val="00A44C0C"/>
    <w:rsid w:val="00A50A9D"/>
    <w:rsid w:val="00A517EB"/>
    <w:rsid w:val="00A53C4A"/>
    <w:rsid w:val="00A57008"/>
    <w:rsid w:val="00A575B5"/>
    <w:rsid w:val="00A5796B"/>
    <w:rsid w:val="00A57D07"/>
    <w:rsid w:val="00A6043F"/>
    <w:rsid w:val="00A605CF"/>
    <w:rsid w:val="00A60681"/>
    <w:rsid w:val="00A62C96"/>
    <w:rsid w:val="00A63547"/>
    <w:rsid w:val="00A63829"/>
    <w:rsid w:val="00A6486B"/>
    <w:rsid w:val="00A66BA0"/>
    <w:rsid w:val="00A66C38"/>
    <w:rsid w:val="00A71C70"/>
    <w:rsid w:val="00A71DB4"/>
    <w:rsid w:val="00A724F7"/>
    <w:rsid w:val="00A72D9A"/>
    <w:rsid w:val="00A73365"/>
    <w:rsid w:val="00A73E09"/>
    <w:rsid w:val="00A7498F"/>
    <w:rsid w:val="00A75989"/>
    <w:rsid w:val="00A75BDF"/>
    <w:rsid w:val="00A76A2B"/>
    <w:rsid w:val="00A77B7B"/>
    <w:rsid w:val="00A80C1B"/>
    <w:rsid w:val="00A81E5D"/>
    <w:rsid w:val="00A86004"/>
    <w:rsid w:val="00A865DC"/>
    <w:rsid w:val="00A8716C"/>
    <w:rsid w:val="00A908DE"/>
    <w:rsid w:val="00A90A6E"/>
    <w:rsid w:val="00A926E0"/>
    <w:rsid w:val="00A92E04"/>
    <w:rsid w:val="00A93148"/>
    <w:rsid w:val="00A937B8"/>
    <w:rsid w:val="00A944C9"/>
    <w:rsid w:val="00A945D0"/>
    <w:rsid w:val="00A95504"/>
    <w:rsid w:val="00A95910"/>
    <w:rsid w:val="00A95AEE"/>
    <w:rsid w:val="00A963C0"/>
    <w:rsid w:val="00A968F8"/>
    <w:rsid w:val="00A97046"/>
    <w:rsid w:val="00AA049C"/>
    <w:rsid w:val="00AA190C"/>
    <w:rsid w:val="00AA1D0D"/>
    <w:rsid w:val="00AA2792"/>
    <w:rsid w:val="00AA4F50"/>
    <w:rsid w:val="00AA557E"/>
    <w:rsid w:val="00AA574B"/>
    <w:rsid w:val="00AA6E25"/>
    <w:rsid w:val="00AA705A"/>
    <w:rsid w:val="00AB04A4"/>
    <w:rsid w:val="00AB1D66"/>
    <w:rsid w:val="00AB2307"/>
    <w:rsid w:val="00AB3DEC"/>
    <w:rsid w:val="00AB4C7C"/>
    <w:rsid w:val="00AB5301"/>
    <w:rsid w:val="00AB540E"/>
    <w:rsid w:val="00AB5747"/>
    <w:rsid w:val="00AB5C65"/>
    <w:rsid w:val="00AB7775"/>
    <w:rsid w:val="00AB7967"/>
    <w:rsid w:val="00AB7D1E"/>
    <w:rsid w:val="00AC0274"/>
    <w:rsid w:val="00AC0C58"/>
    <w:rsid w:val="00AC20A1"/>
    <w:rsid w:val="00AC402E"/>
    <w:rsid w:val="00AC637F"/>
    <w:rsid w:val="00AC7577"/>
    <w:rsid w:val="00AC77BE"/>
    <w:rsid w:val="00AD1379"/>
    <w:rsid w:val="00AD1541"/>
    <w:rsid w:val="00AD1B9E"/>
    <w:rsid w:val="00AD1D89"/>
    <w:rsid w:val="00AD2908"/>
    <w:rsid w:val="00AD3999"/>
    <w:rsid w:val="00AD3F36"/>
    <w:rsid w:val="00AD649E"/>
    <w:rsid w:val="00AD6553"/>
    <w:rsid w:val="00AE09B2"/>
    <w:rsid w:val="00AE0F8D"/>
    <w:rsid w:val="00AE104D"/>
    <w:rsid w:val="00AE3D8F"/>
    <w:rsid w:val="00AE44FA"/>
    <w:rsid w:val="00AE479F"/>
    <w:rsid w:val="00AE4984"/>
    <w:rsid w:val="00AF0579"/>
    <w:rsid w:val="00AF1EE2"/>
    <w:rsid w:val="00AF2AD5"/>
    <w:rsid w:val="00AF36B2"/>
    <w:rsid w:val="00AF4C58"/>
    <w:rsid w:val="00AF5F77"/>
    <w:rsid w:val="00AF6EDC"/>
    <w:rsid w:val="00AF7E66"/>
    <w:rsid w:val="00B00AA4"/>
    <w:rsid w:val="00B03BE8"/>
    <w:rsid w:val="00B057BA"/>
    <w:rsid w:val="00B05A54"/>
    <w:rsid w:val="00B068AB"/>
    <w:rsid w:val="00B0710B"/>
    <w:rsid w:val="00B10008"/>
    <w:rsid w:val="00B1118F"/>
    <w:rsid w:val="00B13B48"/>
    <w:rsid w:val="00B15773"/>
    <w:rsid w:val="00B168DA"/>
    <w:rsid w:val="00B16D30"/>
    <w:rsid w:val="00B17410"/>
    <w:rsid w:val="00B17517"/>
    <w:rsid w:val="00B21FE9"/>
    <w:rsid w:val="00B22295"/>
    <w:rsid w:val="00B22D96"/>
    <w:rsid w:val="00B23D8C"/>
    <w:rsid w:val="00B23DF4"/>
    <w:rsid w:val="00B23E99"/>
    <w:rsid w:val="00B23FC9"/>
    <w:rsid w:val="00B25B1C"/>
    <w:rsid w:val="00B25B60"/>
    <w:rsid w:val="00B26481"/>
    <w:rsid w:val="00B26D15"/>
    <w:rsid w:val="00B277A9"/>
    <w:rsid w:val="00B305F5"/>
    <w:rsid w:val="00B30A72"/>
    <w:rsid w:val="00B31532"/>
    <w:rsid w:val="00B36E89"/>
    <w:rsid w:val="00B4052B"/>
    <w:rsid w:val="00B40F3C"/>
    <w:rsid w:val="00B41D71"/>
    <w:rsid w:val="00B42777"/>
    <w:rsid w:val="00B42D30"/>
    <w:rsid w:val="00B43B8B"/>
    <w:rsid w:val="00B43D8D"/>
    <w:rsid w:val="00B44479"/>
    <w:rsid w:val="00B45660"/>
    <w:rsid w:val="00B47514"/>
    <w:rsid w:val="00B516CE"/>
    <w:rsid w:val="00B53053"/>
    <w:rsid w:val="00B531D4"/>
    <w:rsid w:val="00B55B32"/>
    <w:rsid w:val="00B561B0"/>
    <w:rsid w:val="00B5671E"/>
    <w:rsid w:val="00B6034B"/>
    <w:rsid w:val="00B608A6"/>
    <w:rsid w:val="00B61A00"/>
    <w:rsid w:val="00B6224E"/>
    <w:rsid w:val="00B64AB7"/>
    <w:rsid w:val="00B664ED"/>
    <w:rsid w:val="00B71A53"/>
    <w:rsid w:val="00B7207D"/>
    <w:rsid w:val="00B73E0C"/>
    <w:rsid w:val="00B75E31"/>
    <w:rsid w:val="00B761E7"/>
    <w:rsid w:val="00B767A5"/>
    <w:rsid w:val="00B77315"/>
    <w:rsid w:val="00B808ED"/>
    <w:rsid w:val="00B80E10"/>
    <w:rsid w:val="00B832A4"/>
    <w:rsid w:val="00B84239"/>
    <w:rsid w:val="00B84937"/>
    <w:rsid w:val="00B85E2E"/>
    <w:rsid w:val="00B87C26"/>
    <w:rsid w:val="00B90FC5"/>
    <w:rsid w:val="00B9290E"/>
    <w:rsid w:val="00B934B3"/>
    <w:rsid w:val="00B93D91"/>
    <w:rsid w:val="00B955A9"/>
    <w:rsid w:val="00BA0933"/>
    <w:rsid w:val="00BA0951"/>
    <w:rsid w:val="00BA0F1D"/>
    <w:rsid w:val="00BA1293"/>
    <w:rsid w:val="00BA1FB2"/>
    <w:rsid w:val="00BA3D6B"/>
    <w:rsid w:val="00BA528C"/>
    <w:rsid w:val="00BA588E"/>
    <w:rsid w:val="00BA5F60"/>
    <w:rsid w:val="00BA7241"/>
    <w:rsid w:val="00BB04C4"/>
    <w:rsid w:val="00BB1170"/>
    <w:rsid w:val="00BB12F0"/>
    <w:rsid w:val="00BB5E65"/>
    <w:rsid w:val="00BB6A37"/>
    <w:rsid w:val="00BB7229"/>
    <w:rsid w:val="00BC063E"/>
    <w:rsid w:val="00BC1C46"/>
    <w:rsid w:val="00BC258B"/>
    <w:rsid w:val="00BC2E1E"/>
    <w:rsid w:val="00BC518F"/>
    <w:rsid w:val="00BC6A8A"/>
    <w:rsid w:val="00BC6CEB"/>
    <w:rsid w:val="00BD0880"/>
    <w:rsid w:val="00BD3163"/>
    <w:rsid w:val="00BD4EAF"/>
    <w:rsid w:val="00BD5ED5"/>
    <w:rsid w:val="00BD6850"/>
    <w:rsid w:val="00BD6D84"/>
    <w:rsid w:val="00BE2064"/>
    <w:rsid w:val="00BE3256"/>
    <w:rsid w:val="00BE3482"/>
    <w:rsid w:val="00BE45DC"/>
    <w:rsid w:val="00BE5E9C"/>
    <w:rsid w:val="00BE63D0"/>
    <w:rsid w:val="00BE68EE"/>
    <w:rsid w:val="00BE6B28"/>
    <w:rsid w:val="00BE6FBC"/>
    <w:rsid w:val="00BE7BCA"/>
    <w:rsid w:val="00BE7F71"/>
    <w:rsid w:val="00BF036B"/>
    <w:rsid w:val="00BF0687"/>
    <w:rsid w:val="00BF06EC"/>
    <w:rsid w:val="00BF33BE"/>
    <w:rsid w:val="00BF36D7"/>
    <w:rsid w:val="00BF4D20"/>
    <w:rsid w:val="00BF5746"/>
    <w:rsid w:val="00BF5C18"/>
    <w:rsid w:val="00BF6912"/>
    <w:rsid w:val="00BF7AC4"/>
    <w:rsid w:val="00C00315"/>
    <w:rsid w:val="00C01F52"/>
    <w:rsid w:val="00C0312D"/>
    <w:rsid w:val="00C033D8"/>
    <w:rsid w:val="00C03CA9"/>
    <w:rsid w:val="00C0547D"/>
    <w:rsid w:val="00C0584A"/>
    <w:rsid w:val="00C06725"/>
    <w:rsid w:val="00C067A3"/>
    <w:rsid w:val="00C069D9"/>
    <w:rsid w:val="00C06FDE"/>
    <w:rsid w:val="00C07484"/>
    <w:rsid w:val="00C074D6"/>
    <w:rsid w:val="00C0794F"/>
    <w:rsid w:val="00C07FF2"/>
    <w:rsid w:val="00C116EA"/>
    <w:rsid w:val="00C12311"/>
    <w:rsid w:val="00C13568"/>
    <w:rsid w:val="00C13982"/>
    <w:rsid w:val="00C13A44"/>
    <w:rsid w:val="00C14463"/>
    <w:rsid w:val="00C16416"/>
    <w:rsid w:val="00C1704E"/>
    <w:rsid w:val="00C178A3"/>
    <w:rsid w:val="00C240BE"/>
    <w:rsid w:val="00C24DB8"/>
    <w:rsid w:val="00C260EA"/>
    <w:rsid w:val="00C27031"/>
    <w:rsid w:val="00C27341"/>
    <w:rsid w:val="00C3122E"/>
    <w:rsid w:val="00C32B95"/>
    <w:rsid w:val="00C331FA"/>
    <w:rsid w:val="00C33320"/>
    <w:rsid w:val="00C33420"/>
    <w:rsid w:val="00C349F5"/>
    <w:rsid w:val="00C367C9"/>
    <w:rsid w:val="00C36A53"/>
    <w:rsid w:val="00C371E3"/>
    <w:rsid w:val="00C40CF0"/>
    <w:rsid w:val="00C41D3A"/>
    <w:rsid w:val="00C42951"/>
    <w:rsid w:val="00C45CA3"/>
    <w:rsid w:val="00C46A2E"/>
    <w:rsid w:val="00C47609"/>
    <w:rsid w:val="00C47FE3"/>
    <w:rsid w:val="00C503CC"/>
    <w:rsid w:val="00C508AC"/>
    <w:rsid w:val="00C50A0E"/>
    <w:rsid w:val="00C50D41"/>
    <w:rsid w:val="00C53866"/>
    <w:rsid w:val="00C5470A"/>
    <w:rsid w:val="00C61092"/>
    <w:rsid w:val="00C61732"/>
    <w:rsid w:val="00C61B68"/>
    <w:rsid w:val="00C64817"/>
    <w:rsid w:val="00C65662"/>
    <w:rsid w:val="00C6795D"/>
    <w:rsid w:val="00C73199"/>
    <w:rsid w:val="00C73964"/>
    <w:rsid w:val="00C75F83"/>
    <w:rsid w:val="00C76228"/>
    <w:rsid w:val="00C771A6"/>
    <w:rsid w:val="00C77CF1"/>
    <w:rsid w:val="00C80EDA"/>
    <w:rsid w:val="00C865B0"/>
    <w:rsid w:val="00C86B48"/>
    <w:rsid w:val="00C86E9D"/>
    <w:rsid w:val="00C93027"/>
    <w:rsid w:val="00C936BA"/>
    <w:rsid w:val="00C940C8"/>
    <w:rsid w:val="00C94C12"/>
    <w:rsid w:val="00C9578E"/>
    <w:rsid w:val="00C95E26"/>
    <w:rsid w:val="00C96C31"/>
    <w:rsid w:val="00C96D02"/>
    <w:rsid w:val="00C97879"/>
    <w:rsid w:val="00CA036F"/>
    <w:rsid w:val="00CA0610"/>
    <w:rsid w:val="00CA289C"/>
    <w:rsid w:val="00CA2954"/>
    <w:rsid w:val="00CA3DBC"/>
    <w:rsid w:val="00CA63D2"/>
    <w:rsid w:val="00CB0243"/>
    <w:rsid w:val="00CB0560"/>
    <w:rsid w:val="00CB13AE"/>
    <w:rsid w:val="00CB1543"/>
    <w:rsid w:val="00CB1AC5"/>
    <w:rsid w:val="00CB3634"/>
    <w:rsid w:val="00CB3966"/>
    <w:rsid w:val="00CB6031"/>
    <w:rsid w:val="00CB6703"/>
    <w:rsid w:val="00CB7770"/>
    <w:rsid w:val="00CB7ED6"/>
    <w:rsid w:val="00CC0803"/>
    <w:rsid w:val="00CC407E"/>
    <w:rsid w:val="00CC4D23"/>
    <w:rsid w:val="00CC5D89"/>
    <w:rsid w:val="00CC6B84"/>
    <w:rsid w:val="00CD14E7"/>
    <w:rsid w:val="00CD2A20"/>
    <w:rsid w:val="00CD406C"/>
    <w:rsid w:val="00CD4F6F"/>
    <w:rsid w:val="00CD5174"/>
    <w:rsid w:val="00CD68A8"/>
    <w:rsid w:val="00CD6D91"/>
    <w:rsid w:val="00CD6F82"/>
    <w:rsid w:val="00CE0884"/>
    <w:rsid w:val="00CE2CE2"/>
    <w:rsid w:val="00CE3E30"/>
    <w:rsid w:val="00CE40CE"/>
    <w:rsid w:val="00CE415D"/>
    <w:rsid w:val="00CE5238"/>
    <w:rsid w:val="00CE597B"/>
    <w:rsid w:val="00CE6F81"/>
    <w:rsid w:val="00CF007C"/>
    <w:rsid w:val="00CF18F4"/>
    <w:rsid w:val="00CF34BF"/>
    <w:rsid w:val="00CF3C02"/>
    <w:rsid w:val="00CF4398"/>
    <w:rsid w:val="00CF552A"/>
    <w:rsid w:val="00CF57AE"/>
    <w:rsid w:val="00CF57BF"/>
    <w:rsid w:val="00D006C0"/>
    <w:rsid w:val="00D05057"/>
    <w:rsid w:val="00D07937"/>
    <w:rsid w:val="00D07956"/>
    <w:rsid w:val="00D07C5E"/>
    <w:rsid w:val="00D102D0"/>
    <w:rsid w:val="00D10307"/>
    <w:rsid w:val="00D10309"/>
    <w:rsid w:val="00D1105E"/>
    <w:rsid w:val="00D11D94"/>
    <w:rsid w:val="00D12A4B"/>
    <w:rsid w:val="00D13138"/>
    <w:rsid w:val="00D13283"/>
    <w:rsid w:val="00D13647"/>
    <w:rsid w:val="00D14415"/>
    <w:rsid w:val="00D147B5"/>
    <w:rsid w:val="00D1491E"/>
    <w:rsid w:val="00D15FCD"/>
    <w:rsid w:val="00D175BB"/>
    <w:rsid w:val="00D2076C"/>
    <w:rsid w:val="00D2149B"/>
    <w:rsid w:val="00D22FEB"/>
    <w:rsid w:val="00D2686C"/>
    <w:rsid w:val="00D273FE"/>
    <w:rsid w:val="00D27EE6"/>
    <w:rsid w:val="00D34368"/>
    <w:rsid w:val="00D365C5"/>
    <w:rsid w:val="00D400C4"/>
    <w:rsid w:val="00D40284"/>
    <w:rsid w:val="00D41DA4"/>
    <w:rsid w:val="00D4244E"/>
    <w:rsid w:val="00D432E4"/>
    <w:rsid w:val="00D435BB"/>
    <w:rsid w:val="00D43CA7"/>
    <w:rsid w:val="00D46641"/>
    <w:rsid w:val="00D501BB"/>
    <w:rsid w:val="00D5130D"/>
    <w:rsid w:val="00D54190"/>
    <w:rsid w:val="00D543EB"/>
    <w:rsid w:val="00D555F2"/>
    <w:rsid w:val="00D56747"/>
    <w:rsid w:val="00D573F7"/>
    <w:rsid w:val="00D60888"/>
    <w:rsid w:val="00D64365"/>
    <w:rsid w:val="00D64459"/>
    <w:rsid w:val="00D6581E"/>
    <w:rsid w:val="00D660FB"/>
    <w:rsid w:val="00D67DFF"/>
    <w:rsid w:val="00D71A5E"/>
    <w:rsid w:val="00D722FC"/>
    <w:rsid w:val="00D746F6"/>
    <w:rsid w:val="00D74F0C"/>
    <w:rsid w:val="00D756CA"/>
    <w:rsid w:val="00D81782"/>
    <w:rsid w:val="00D828AA"/>
    <w:rsid w:val="00D83821"/>
    <w:rsid w:val="00D83BD6"/>
    <w:rsid w:val="00D842DF"/>
    <w:rsid w:val="00D86C4F"/>
    <w:rsid w:val="00D87CE0"/>
    <w:rsid w:val="00D9436C"/>
    <w:rsid w:val="00D9445C"/>
    <w:rsid w:val="00D94CEE"/>
    <w:rsid w:val="00D95617"/>
    <w:rsid w:val="00D95AC6"/>
    <w:rsid w:val="00D95D75"/>
    <w:rsid w:val="00D96A73"/>
    <w:rsid w:val="00DA08CF"/>
    <w:rsid w:val="00DA0D05"/>
    <w:rsid w:val="00DA1760"/>
    <w:rsid w:val="00DA23BC"/>
    <w:rsid w:val="00DA2A8E"/>
    <w:rsid w:val="00DA3411"/>
    <w:rsid w:val="00DA3864"/>
    <w:rsid w:val="00DA51C4"/>
    <w:rsid w:val="00DA54E2"/>
    <w:rsid w:val="00DB0A55"/>
    <w:rsid w:val="00DB16FB"/>
    <w:rsid w:val="00DB324F"/>
    <w:rsid w:val="00DB3F4E"/>
    <w:rsid w:val="00DB441C"/>
    <w:rsid w:val="00DB699D"/>
    <w:rsid w:val="00DB6FEB"/>
    <w:rsid w:val="00DB7B91"/>
    <w:rsid w:val="00DC03DF"/>
    <w:rsid w:val="00DC0B29"/>
    <w:rsid w:val="00DC2070"/>
    <w:rsid w:val="00DC2820"/>
    <w:rsid w:val="00DC2EFE"/>
    <w:rsid w:val="00DC3439"/>
    <w:rsid w:val="00DC3914"/>
    <w:rsid w:val="00DC3A30"/>
    <w:rsid w:val="00DC41BD"/>
    <w:rsid w:val="00DC5C88"/>
    <w:rsid w:val="00DC62B6"/>
    <w:rsid w:val="00DC6F2B"/>
    <w:rsid w:val="00DC7040"/>
    <w:rsid w:val="00DD4277"/>
    <w:rsid w:val="00DD5A0C"/>
    <w:rsid w:val="00DD61F7"/>
    <w:rsid w:val="00DD62C8"/>
    <w:rsid w:val="00DD6B08"/>
    <w:rsid w:val="00DD725F"/>
    <w:rsid w:val="00DE09A7"/>
    <w:rsid w:val="00DE39E8"/>
    <w:rsid w:val="00DE47A6"/>
    <w:rsid w:val="00DE506F"/>
    <w:rsid w:val="00DE5947"/>
    <w:rsid w:val="00DE5C1D"/>
    <w:rsid w:val="00DE632C"/>
    <w:rsid w:val="00DE76AD"/>
    <w:rsid w:val="00DF0E0A"/>
    <w:rsid w:val="00DF0F4C"/>
    <w:rsid w:val="00DF1349"/>
    <w:rsid w:val="00DF14F2"/>
    <w:rsid w:val="00DF1FA2"/>
    <w:rsid w:val="00DF44EB"/>
    <w:rsid w:val="00DF4814"/>
    <w:rsid w:val="00DF54CA"/>
    <w:rsid w:val="00DF5E08"/>
    <w:rsid w:val="00DF657F"/>
    <w:rsid w:val="00DF7299"/>
    <w:rsid w:val="00DF7D53"/>
    <w:rsid w:val="00E02EC0"/>
    <w:rsid w:val="00E044F1"/>
    <w:rsid w:val="00E04835"/>
    <w:rsid w:val="00E06A54"/>
    <w:rsid w:val="00E06F5E"/>
    <w:rsid w:val="00E07883"/>
    <w:rsid w:val="00E07E8C"/>
    <w:rsid w:val="00E07F1F"/>
    <w:rsid w:val="00E10219"/>
    <w:rsid w:val="00E1099A"/>
    <w:rsid w:val="00E121DA"/>
    <w:rsid w:val="00E12286"/>
    <w:rsid w:val="00E12799"/>
    <w:rsid w:val="00E13580"/>
    <w:rsid w:val="00E1437D"/>
    <w:rsid w:val="00E14E11"/>
    <w:rsid w:val="00E1569F"/>
    <w:rsid w:val="00E17A35"/>
    <w:rsid w:val="00E206A5"/>
    <w:rsid w:val="00E2316B"/>
    <w:rsid w:val="00E23E83"/>
    <w:rsid w:val="00E247F4"/>
    <w:rsid w:val="00E27AA1"/>
    <w:rsid w:val="00E30025"/>
    <w:rsid w:val="00E308EE"/>
    <w:rsid w:val="00E30D52"/>
    <w:rsid w:val="00E30D77"/>
    <w:rsid w:val="00E311B0"/>
    <w:rsid w:val="00E329FC"/>
    <w:rsid w:val="00E32FFF"/>
    <w:rsid w:val="00E33B3B"/>
    <w:rsid w:val="00E349EF"/>
    <w:rsid w:val="00E34B3C"/>
    <w:rsid w:val="00E35B89"/>
    <w:rsid w:val="00E40B01"/>
    <w:rsid w:val="00E42D09"/>
    <w:rsid w:val="00E45199"/>
    <w:rsid w:val="00E453DF"/>
    <w:rsid w:val="00E466FD"/>
    <w:rsid w:val="00E4742B"/>
    <w:rsid w:val="00E501C1"/>
    <w:rsid w:val="00E510F1"/>
    <w:rsid w:val="00E514FF"/>
    <w:rsid w:val="00E54E24"/>
    <w:rsid w:val="00E54EE8"/>
    <w:rsid w:val="00E55B9B"/>
    <w:rsid w:val="00E5737C"/>
    <w:rsid w:val="00E574D0"/>
    <w:rsid w:val="00E613C9"/>
    <w:rsid w:val="00E616FD"/>
    <w:rsid w:val="00E61B8F"/>
    <w:rsid w:val="00E64908"/>
    <w:rsid w:val="00E65B8A"/>
    <w:rsid w:val="00E664EB"/>
    <w:rsid w:val="00E666BB"/>
    <w:rsid w:val="00E67D8E"/>
    <w:rsid w:val="00E71B8B"/>
    <w:rsid w:val="00E71BAE"/>
    <w:rsid w:val="00E73F74"/>
    <w:rsid w:val="00E74B4D"/>
    <w:rsid w:val="00E75E41"/>
    <w:rsid w:val="00E770EC"/>
    <w:rsid w:val="00E80D23"/>
    <w:rsid w:val="00E847C5"/>
    <w:rsid w:val="00E849BA"/>
    <w:rsid w:val="00E859AB"/>
    <w:rsid w:val="00E85B17"/>
    <w:rsid w:val="00E85BF6"/>
    <w:rsid w:val="00E85CB0"/>
    <w:rsid w:val="00E8742F"/>
    <w:rsid w:val="00E90170"/>
    <w:rsid w:val="00E915E9"/>
    <w:rsid w:val="00E91FDA"/>
    <w:rsid w:val="00E92AE8"/>
    <w:rsid w:val="00E93217"/>
    <w:rsid w:val="00E9322A"/>
    <w:rsid w:val="00E93896"/>
    <w:rsid w:val="00E946DD"/>
    <w:rsid w:val="00E94FFF"/>
    <w:rsid w:val="00E956A9"/>
    <w:rsid w:val="00E96A66"/>
    <w:rsid w:val="00E97B39"/>
    <w:rsid w:val="00E97B4C"/>
    <w:rsid w:val="00EA5F03"/>
    <w:rsid w:val="00EA6337"/>
    <w:rsid w:val="00EA74F7"/>
    <w:rsid w:val="00EA7A28"/>
    <w:rsid w:val="00EA7A9E"/>
    <w:rsid w:val="00EB0A89"/>
    <w:rsid w:val="00EB18BC"/>
    <w:rsid w:val="00EB23BA"/>
    <w:rsid w:val="00EB2474"/>
    <w:rsid w:val="00EB269B"/>
    <w:rsid w:val="00EB73C5"/>
    <w:rsid w:val="00EB7F5F"/>
    <w:rsid w:val="00EC0480"/>
    <w:rsid w:val="00EC3B25"/>
    <w:rsid w:val="00EC4092"/>
    <w:rsid w:val="00EC40AF"/>
    <w:rsid w:val="00EC7909"/>
    <w:rsid w:val="00EC7B4F"/>
    <w:rsid w:val="00ED004E"/>
    <w:rsid w:val="00ED67EE"/>
    <w:rsid w:val="00ED730F"/>
    <w:rsid w:val="00ED738E"/>
    <w:rsid w:val="00ED73D4"/>
    <w:rsid w:val="00EE1549"/>
    <w:rsid w:val="00EE289C"/>
    <w:rsid w:val="00EE4B46"/>
    <w:rsid w:val="00EE77DD"/>
    <w:rsid w:val="00EF013E"/>
    <w:rsid w:val="00EF1D72"/>
    <w:rsid w:val="00EF7816"/>
    <w:rsid w:val="00F009B5"/>
    <w:rsid w:val="00F01E77"/>
    <w:rsid w:val="00F02949"/>
    <w:rsid w:val="00F0462A"/>
    <w:rsid w:val="00F04F4C"/>
    <w:rsid w:val="00F1084B"/>
    <w:rsid w:val="00F12B05"/>
    <w:rsid w:val="00F13B2F"/>
    <w:rsid w:val="00F14D00"/>
    <w:rsid w:val="00F206C1"/>
    <w:rsid w:val="00F207B0"/>
    <w:rsid w:val="00F21864"/>
    <w:rsid w:val="00F220E4"/>
    <w:rsid w:val="00F22624"/>
    <w:rsid w:val="00F23CEF"/>
    <w:rsid w:val="00F240E8"/>
    <w:rsid w:val="00F255AC"/>
    <w:rsid w:val="00F26080"/>
    <w:rsid w:val="00F26C34"/>
    <w:rsid w:val="00F2767A"/>
    <w:rsid w:val="00F2789B"/>
    <w:rsid w:val="00F31618"/>
    <w:rsid w:val="00F3177D"/>
    <w:rsid w:val="00F31A90"/>
    <w:rsid w:val="00F31B68"/>
    <w:rsid w:val="00F32404"/>
    <w:rsid w:val="00F32B64"/>
    <w:rsid w:val="00F32E2A"/>
    <w:rsid w:val="00F33E27"/>
    <w:rsid w:val="00F348ED"/>
    <w:rsid w:val="00F3522B"/>
    <w:rsid w:val="00F36301"/>
    <w:rsid w:val="00F3676E"/>
    <w:rsid w:val="00F37C8F"/>
    <w:rsid w:val="00F40D89"/>
    <w:rsid w:val="00F4343C"/>
    <w:rsid w:val="00F444A2"/>
    <w:rsid w:val="00F44A02"/>
    <w:rsid w:val="00F44E93"/>
    <w:rsid w:val="00F45806"/>
    <w:rsid w:val="00F4714A"/>
    <w:rsid w:val="00F475D3"/>
    <w:rsid w:val="00F50149"/>
    <w:rsid w:val="00F50192"/>
    <w:rsid w:val="00F5404A"/>
    <w:rsid w:val="00F549FF"/>
    <w:rsid w:val="00F5529D"/>
    <w:rsid w:val="00F55513"/>
    <w:rsid w:val="00F5564D"/>
    <w:rsid w:val="00F56C0B"/>
    <w:rsid w:val="00F57E47"/>
    <w:rsid w:val="00F60CB8"/>
    <w:rsid w:val="00F60E04"/>
    <w:rsid w:val="00F61AD0"/>
    <w:rsid w:val="00F62CE7"/>
    <w:rsid w:val="00F66B5E"/>
    <w:rsid w:val="00F66D24"/>
    <w:rsid w:val="00F67720"/>
    <w:rsid w:val="00F67F4E"/>
    <w:rsid w:val="00F7000C"/>
    <w:rsid w:val="00F703C7"/>
    <w:rsid w:val="00F705B9"/>
    <w:rsid w:val="00F7091B"/>
    <w:rsid w:val="00F70B17"/>
    <w:rsid w:val="00F71D97"/>
    <w:rsid w:val="00F72830"/>
    <w:rsid w:val="00F734B5"/>
    <w:rsid w:val="00F747D8"/>
    <w:rsid w:val="00F747F6"/>
    <w:rsid w:val="00F7587A"/>
    <w:rsid w:val="00F76419"/>
    <w:rsid w:val="00F7765F"/>
    <w:rsid w:val="00F779C0"/>
    <w:rsid w:val="00F8070C"/>
    <w:rsid w:val="00F823C3"/>
    <w:rsid w:val="00F82D73"/>
    <w:rsid w:val="00F831A1"/>
    <w:rsid w:val="00F84277"/>
    <w:rsid w:val="00F850FF"/>
    <w:rsid w:val="00F85358"/>
    <w:rsid w:val="00F8588B"/>
    <w:rsid w:val="00F861B2"/>
    <w:rsid w:val="00F8658E"/>
    <w:rsid w:val="00F87DDE"/>
    <w:rsid w:val="00F87F64"/>
    <w:rsid w:val="00F90C90"/>
    <w:rsid w:val="00F920E7"/>
    <w:rsid w:val="00F94571"/>
    <w:rsid w:val="00F9521E"/>
    <w:rsid w:val="00F95E3A"/>
    <w:rsid w:val="00FA11CF"/>
    <w:rsid w:val="00FA2A0F"/>
    <w:rsid w:val="00FA35BB"/>
    <w:rsid w:val="00FA4A52"/>
    <w:rsid w:val="00FA708F"/>
    <w:rsid w:val="00FA7635"/>
    <w:rsid w:val="00FB26CE"/>
    <w:rsid w:val="00FB2AAC"/>
    <w:rsid w:val="00FB52E8"/>
    <w:rsid w:val="00FB6080"/>
    <w:rsid w:val="00FC04CB"/>
    <w:rsid w:val="00FC0A07"/>
    <w:rsid w:val="00FC0CE2"/>
    <w:rsid w:val="00FC0FD6"/>
    <w:rsid w:val="00FC1144"/>
    <w:rsid w:val="00FC20CB"/>
    <w:rsid w:val="00FC228F"/>
    <w:rsid w:val="00FC3CD6"/>
    <w:rsid w:val="00FC4CCA"/>
    <w:rsid w:val="00FC5C8B"/>
    <w:rsid w:val="00FC5CAA"/>
    <w:rsid w:val="00FD13AC"/>
    <w:rsid w:val="00FD2227"/>
    <w:rsid w:val="00FD2635"/>
    <w:rsid w:val="00FD2BF9"/>
    <w:rsid w:val="00FD3D18"/>
    <w:rsid w:val="00FD3D28"/>
    <w:rsid w:val="00FD5C8B"/>
    <w:rsid w:val="00FE07BB"/>
    <w:rsid w:val="00FE08CE"/>
    <w:rsid w:val="00FE0FA1"/>
    <w:rsid w:val="00FE1530"/>
    <w:rsid w:val="00FE27BC"/>
    <w:rsid w:val="00FE2F68"/>
    <w:rsid w:val="00FE4E02"/>
    <w:rsid w:val="00FE6C33"/>
    <w:rsid w:val="00FF01ED"/>
    <w:rsid w:val="00FF2B54"/>
    <w:rsid w:val="00FF48C7"/>
    <w:rsid w:val="00FF7E6F"/>
    <w:rsid w:val="017D5E5F"/>
    <w:rsid w:val="01B642A5"/>
    <w:rsid w:val="01B8092A"/>
    <w:rsid w:val="01E098FE"/>
    <w:rsid w:val="02DBB027"/>
    <w:rsid w:val="033293F8"/>
    <w:rsid w:val="0337C3C6"/>
    <w:rsid w:val="033A3D69"/>
    <w:rsid w:val="035E1ADD"/>
    <w:rsid w:val="03CDF03A"/>
    <w:rsid w:val="0442D818"/>
    <w:rsid w:val="04F7DD6B"/>
    <w:rsid w:val="05F63864"/>
    <w:rsid w:val="061FD595"/>
    <w:rsid w:val="06B2C87C"/>
    <w:rsid w:val="0781EC4C"/>
    <w:rsid w:val="081268DD"/>
    <w:rsid w:val="085A6D0F"/>
    <w:rsid w:val="08675976"/>
    <w:rsid w:val="08BC3D42"/>
    <w:rsid w:val="09C853E0"/>
    <w:rsid w:val="09CCCA51"/>
    <w:rsid w:val="09E83053"/>
    <w:rsid w:val="0A64FF40"/>
    <w:rsid w:val="0AA866A3"/>
    <w:rsid w:val="0B2ADF98"/>
    <w:rsid w:val="0BE8DA3A"/>
    <w:rsid w:val="0C15FAA2"/>
    <w:rsid w:val="0C60E077"/>
    <w:rsid w:val="0C9D8207"/>
    <w:rsid w:val="0CD2A2D1"/>
    <w:rsid w:val="0D2983E5"/>
    <w:rsid w:val="0D655D2B"/>
    <w:rsid w:val="0D80716F"/>
    <w:rsid w:val="0E3D830B"/>
    <w:rsid w:val="0E712D9A"/>
    <w:rsid w:val="0E94E627"/>
    <w:rsid w:val="0ED22590"/>
    <w:rsid w:val="0F2ACC8E"/>
    <w:rsid w:val="0F660ED7"/>
    <w:rsid w:val="0F6D1F11"/>
    <w:rsid w:val="0FB1C58B"/>
    <w:rsid w:val="10990BE9"/>
    <w:rsid w:val="10CAA1D6"/>
    <w:rsid w:val="10D05A71"/>
    <w:rsid w:val="11766B5E"/>
    <w:rsid w:val="122703CD"/>
    <w:rsid w:val="12A24B5F"/>
    <w:rsid w:val="1354BAFE"/>
    <w:rsid w:val="13C9EFA1"/>
    <w:rsid w:val="14A221A1"/>
    <w:rsid w:val="151C2C5B"/>
    <w:rsid w:val="158F694B"/>
    <w:rsid w:val="15BFB839"/>
    <w:rsid w:val="164F97E4"/>
    <w:rsid w:val="165D9F36"/>
    <w:rsid w:val="16BB40CB"/>
    <w:rsid w:val="17252B29"/>
    <w:rsid w:val="1726A1E3"/>
    <w:rsid w:val="1748C789"/>
    <w:rsid w:val="1753D985"/>
    <w:rsid w:val="179DE3CA"/>
    <w:rsid w:val="182CEB47"/>
    <w:rsid w:val="18813BE1"/>
    <w:rsid w:val="192503AA"/>
    <w:rsid w:val="1934AFBE"/>
    <w:rsid w:val="1964F8E9"/>
    <w:rsid w:val="1A8D147F"/>
    <w:rsid w:val="1A99F962"/>
    <w:rsid w:val="1A9A2622"/>
    <w:rsid w:val="1AF99713"/>
    <w:rsid w:val="1B1D9C1E"/>
    <w:rsid w:val="1B4E5DDE"/>
    <w:rsid w:val="1BE2D06B"/>
    <w:rsid w:val="1C04D137"/>
    <w:rsid w:val="1C286586"/>
    <w:rsid w:val="1C77D0BC"/>
    <w:rsid w:val="1CE769AA"/>
    <w:rsid w:val="1D0717B8"/>
    <w:rsid w:val="1D7C5C73"/>
    <w:rsid w:val="1DA44115"/>
    <w:rsid w:val="1E228EF1"/>
    <w:rsid w:val="1E84D8A3"/>
    <w:rsid w:val="1F62117B"/>
    <w:rsid w:val="1F7B01C8"/>
    <w:rsid w:val="2016772E"/>
    <w:rsid w:val="206CAA7C"/>
    <w:rsid w:val="20C86878"/>
    <w:rsid w:val="2145EAA2"/>
    <w:rsid w:val="21CAD95F"/>
    <w:rsid w:val="2345AB91"/>
    <w:rsid w:val="23CA46C0"/>
    <w:rsid w:val="246EC26F"/>
    <w:rsid w:val="24A0E4E6"/>
    <w:rsid w:val="25C7A7F1"/>
    <w:rsid w:val="2634E2C0"/>
    <w:rsid w:val="265CB574"/>
    <w:rsid w:val="26D277F7"/>
    <w:rsid w:val="270B2DBB"/>
    <w:rsid w:val="2739D5CD"/>
    <w:rsid w:val="274C0B2E"/>
    <w:rsid w:val="277756D4"/>
    <w:rsid w:val="27D82832"/>
    <w:rsid w:val="27E215EC"/>
    <w:rsid w:val="27EC067C"/>
    <w:rsid w:val="282979B1"/>
    <w:rsid w:val="293AAFEA"/>
    <w:rsid w:val="294E0334"/>
    <w:rsid w:val="29B5F802"/>
    <w:rsid w:val="29C34696"/>
    <w:rsid w:val="29EBFF17"/>
    <w:rsid w:val="2ACB11BD"/>
    <w:rsid w:val="2AF452E5"/>
    <w:rsid w:val="2B673CE5"/>
    <w:rsid w:val="2BC6C1BB"/>
    <w:rsid w:val="2BE8D579"/>
    <w:rsid w:val="2BEF4297"/>
    <w:rsid w:val="2C2B11A2"/>
    <w:rsid w:val="2C685641"/>
    <w:rsid w:val="2CCAEB60"/>
    <w:rsid w:val="2D0446DF"/>
    <w:rsid w:val="2D61CEA0"/>
    <w:rsid w:val="2DB96008"/>
    <w:rsid w:val="2DE3483E"/>
    <w:rsid w:val="2E6C7D88"/>
    <w:rsid w:val="2E99BB97"/>
    <w:rsid w:val="2EC630EB"/>
    <w:rsid w:val="2F35F16B"/>
    <w:rsid w:val="2F71257C"/>
    <w:rsid w:val="2F809EC0"/>
    <w:rsid w:val="2F962104"/>
    <w:rsid w:val="2FD521CE"/>
    <w:rsid w:val="2FDBF823"/>
    <w:rsid w:val="2FDF4C62"/>
    <w:rsid w:val="30512C30"/>
    <w:rsid w:val="30AD0641"/>
    <w:rsid w:val="30BD3A1B"/>
    <w:rsid w:val="33551C20"/>
    <w:rsid w:val="340F42AF"/>
    <w:rsid w:val="34127F76"/>
    <w:rsid w:val="34B1DADA"/>
    <w:rsid w:val="34E5FACC"/>
    <w:rsid w:val="36083A0D"/>
    <w:rsid w:val="362309D8"/>
    <w:rsid w:val="362D290E"/>
    <w:rsid w:val="363BC969"/>
    <w:rsid w:val="36536F27"/>
    <w:rsid w:val="365FAD86"/>
    <w:rsid w:val="3772DC52"/>
    <w:rsid w:val="37A88BC1"/>
    <w:rsid w:val="37DC7707"/>
    <w:rsid w:val="38000122"/>
    <w:rsid w:val="38296665"/>
    <w:rsid w:val="38F1E969"/>
    <w:rsid w:val="39641D18"/>
    <w:rsid w:val="396D6A78"/>
    <w:rsid w:val="39C52FCD"/>
    <w:rsid w:val="39EA437E"/>
    <w:rsid w:val="3A8B6D5B"/>
    <w:rsid w:val="3B8FE366"/>
    <w:rsid w:val="3C59A5C0"/>
    <w:rsid w:val="3C5C8175"/>
    <w:rsid w:val="3CCCEFFC"/>
    <w:rsid w:val="3D51305E"/>
    <w:rsid w:val="3DAE33D4"/>
    <w:rsid w:val="3E747C6A"/>
    <w:rsid w:val="3E7827CE"/>
    <w:rsid w:val="3ECEF509"/>
    <w:rsid w:val="3F44EC80"/>
    <w:rsid w:val="3F4AC0D4"/>
    <w:rsid w:val="3F99E219"/>
    <w:rsid w:val="404D49B4"/>
    <w:rsid w:val="40AF241E"/>
    <w:rsid w:val="40DC8636"/>
    <w:rsid w:val="40F507B3"/>
    <w:rsid w:val="4135EC32"/>
    <w:rsid w:val="41ECAEF1"/>
    <w:rsid w:val="4261CB2A"/>
    <w:rsid w:val="4333C790"/>
    <w:rsid w:val="43B7503B"/>
    <w:rsid w:val="440084E0"/>
    <w:rsid w:val="443418F0"/>
    <w:rsid w:val="445B7A58"/>
    <w:rsid w:val="44C10647"/>
    <w:rsid w:val="44D2A2AB"/>
    <w:rsid w:val="44D32AEE"/>
    <w:rsid w:val="456FAB9A"/>
    <w:rsid w:val="45B6DDDB"/>
    <w:rsid w:val="45D4E2CD"/>
    <w:rsid w:val="460D0886"/>
    <w:rsid w:val="46293BCD"/>
    <w:rsid w:val="464419A7"/>
    <w:rsid w:val="466711A2"/>
    <w:rsid w:val="4696D448"/>
    <w:rsid w:val="46972854"/>
    <w:rsid w:val="469FFEB8"/>
    <w:rsid w:val="46AE1CE5"/>
    <w:rsid w:val="46FDD69F"/>
    <w:rsid w:val="47022D14"/>
    <w:rsid w:val="47E9F8A6"/>
    <w:rsid w:val="47FB1A1B"/>
    <w:rsid w:val="48029BDE"/>
    <w:rsid w:val="48CAE977"/>
    <w:rsid w:val="48D35F9C"/>
    <w:rsid w:val="49C5C897"/>
    <w:rsid w:val="4A797B31"/>
    <w:rsid w:val="4AE4C778"/>
    <w:rsid w:val="4AFDCBAD"/>
    <w:rsid w:val="4BB2BA04"/>
    <w:rsid w:val="4BE1E620"/>
    <w:rsid w:val="4C6381C1"/>
    <w:rsid w:val="4C7080ED"/>
    <w:rsid w:val="4D1026CE"/>
    <w:rsid w:val="4D48D852"/>
    <w:rsid w:val="4E50BF65"/>
    <w:rsid w:val="4EC3113A"/>
    <w:rsid w:val="4EEB056A"/>
    <w:rsid w:val="4F343A94"/>
    <w:rsid w:val="4F5DBF63"/>
    <w:rsid w:val="4FE224BD"/>
    <w:rsid w:val="50A645B6"/>
    <w:rsid w:val="511C49CD"/>
    <w:rsid w:val="5128BACA"/>
    <w:rsid w:val="51A81250"/>
    <w:rsid w:val="5245FB3D"/>
    <w:rsid w:val="5263509C"/>
    <w:rsid w:val="52E5771D"/>
    <w:rsid w:val="52F17E50"/>
    <w:rsid w:val="52FCFFCF"/>
    <w:rsid w:val="53622E90"/>
    <w:rsid w:val="5364995A"/>
    <w:rsid w:val="536E0469"/>
    <w:rsid w:val="53833C37"/>
    <w:rsid w:val="5439A123"/>
    <w:rsid w:val="5539B724"/>
    <w:rsid w:val="55DEAB71"/>
    <w:rsid w:val="56308064"/>
    <w:rsid w:val="566FEF77"/>
    <w:rsid w:val="56B3B5D7"/>
    <w:rsid w:val="5741F127"/>
    <w:rsid w:val="57FF5A27"/>
    <w:rsid w:val="581D1E2C"/>
    <w:rsid w:val="5837FB0A"/>
    <w:rsid w:val="593A3B88"/>
    <w:rsid w:val="59957148"/>
    <w:rsid w:val="59AD79BB"/>
    <w:rsid w:val="5A025291"/>
    <w:rsid w:val="5A9525FE"/>
    <w:rsid w:val="5B0B1E47"/>
    <w:rsid w:val="5B3DCE50"/>
    <w:rsid w:val="5B3FCC14"/>
    <w:rsid w:val="5BE22607"/>
    <w:rsid w:val="5BFDD1C6"/>
    <w:rsid w:val="5C1AAB5D"/>
    <w:rsid w:val="5C2F9A89"/>
    <w:rsid w:val="5C6C0417"/>
    <w:rsid w:val="5DA5F5D1"/>
    <w:rsid w:val="5DAE18EC"/>
    <w:rsid w:val="5DC9BE27"/>
    <w:rsid w:val="5DDE1E4A"/>
    <w:rsid w:val="5E465950"/>
    <w:rsid w:val="5E6AF1C0"/>
    <w:rsid w:val="5E7C89C1"/>
    <w:rsid w:val="5EAB6AEB"/>
    <w:rsid w:val="5F1811CB"/>
    <w:rsid w:val="5F306FAB"/>
    <w:rsid w:val="60507559"/>
    <w:rsid w:val="60B10A8B"/>
    <w:rsid w:val="614BC191"/>
    <w:rsid w:val="616D9C3F"/>
    <w:rsid w:val="6183182A"/>
    <w:rsid w:val="618DB344"/>
    <w:rsid w:val="619FB836"/>
    <w:rsid w:val="61F7BA69"/>
    <w:rsid w:val="62C7B805"/>
    <w:rsid w:val="640B2A58"/>
    <w:rsid w:val="64615F6B"/>
    <w:rsid w:val="64646F9E"/>
    <w:rsid w:val="647A5CDF"/>
    <w:rsid w:val="6568E8BC"/>
    <w:rsid w:val="66214D69"/>
    <w:rsid w:val="6621FD6D"/>
    <w:rsid w:val="66273BEF"/>
    <w:rsid w:val="66A7E0E2"/>
    <w:rsid w:val="66CE086F"/>
    <w:rsid w:val="66F5C394"/>
    <w:rsid w:val="671E2510"/>
    <w:rsid w:val="67316763"/>
    <w:rsid w:val="67E07AF0"/>
    <w:rsid w:val="68665F69"/>
    <w:rsid w:val="68A8045D"/>
    <w:rsid w:val="694A0B08"/>
    <w:rsid w:val="698B1CAD"/>
    <w:rsid w:val="69A8E08A"/>
    <w:rsid w:val="69FD8C12"/>
    <w:rsid w:val="6A768170"/>
    <w:rsid w:val="6A777A52"/>
    <w:rsid w:val="6A82148B"/>
    <w:rsid w:val="6B68CB36"/>
    <w:rsid w:val="6B999012"/>
    <w:rsid w:val="6C3C0804"/>
    <w:rsid w:val="6C7DF54D"/>
    <w:rsid w:val="6CBCB0B6"/>
    <w:rsid w:val="6CE327DA"/>
    <w:rsid w:val="6D3CA910"/>
    <w:rsid w:val="6DC9C726"/>
    <w:rsid w:val="6DD95849"/>
    <w:rsid w:val="6E42D547"/>
    <w:rsid w:val="6E6F2B01"/>
    <w:rsid w:val="6E9775C3"/>
    <w:rsid w:val="6E991BF2"/>
    <w:rsid w:val="6EFCBFC6"/>
    <w:rsid w:val="6F4FAC63"/>
    <w:rsid w:val="6FB5F06C"/>
    <w:rsid w:val="6FFCC245"/>
    <w:rsid w:val="70376AB1"/>
    <w:rsid w:val="709A3291"/>
    <w:rsid w:val="716885EB"/>
    <w:rsid w:val="71A46240"/>
    <w:rsid w:val="72705019"/>
    <w:rsid w:val="72771448"/>
    <w:rsid w:val="7392C7C4"/>
    <w:rsid w:val="741197C8"/>
    <w:rsid w:val="74B39BB2"/>
    <w:rsid w:val="75124AF8"/>
    <w:rsid w:val="7589161C"/>
    <w:rsid w:val="75AC1CFD"/>
    <w:rsid w:val="7694D7DF"/>
    <w:rsid w:val="76CB2B23"/>
    <w:rsid w:val="76DD636E"/>
    <w:rsid w:val="771A14EF"/>
    <w:rsid w:val="771F1A0C"/>
    <w:rsid w:val="77A4D5A8"/>
    <w:rsid w:val="78195BC0"/>
    <w:rsid w:val="785768F3"/>
    <w:rsid w:val="7A032129"/>
    <w:rsid w:val="7A18B78E"/>
    <w:rsid w:val="7A4C87AD"/>
    <w:rsid w:val="7A6EED81"/>
    <w:rsid w:val="7A8B97C4"/>
    <w:rsid w:val="7AA4A211"/>
    <w:rsid w:val="7AC01DD0"/>
    <w:rsid w:val="7AD9EFA7"/>
    <w:rsid w:val="7B6AEBB5"/>
    <w:rsid w:val="7C70284F"/>
    <w:rsid w:val="7C999E01"/>
    <w:rsid w:val="7CA0B5BE"/>
    <w:rsid w:val="7CEEF321"/>
    <w:rsid w:val="7D28F799"/>
    <w:rsid w:val="7D58722C"/>
    <w:rsid w:val="7DA5E0D0"/>
    <w:rsid w:val="7DC68422"/>
    <w:rsid w:val="7DCBF03D"/>
    <w:rsid w:val="7E07D308"/>
    <w:rsid w:val="7E2705E7"/>
    <w:rsid w:val="7E876850"/>
    <w:rsid w:val="7EA2503B"/>
    <w:rsid w:val="7EBBEDD1"/>
    <w:rsid w:val="7EC91547"/>
    <w:rsid w:val="7F1668A0"/>
    <w:rsid w:val="7F76200D"/>
    <w:rsid w:val="7F9C7EA3"/>
  </w:rsids>
  <m:mathPr>
    <m:mathFont m:val="Cambria Math"/>
    <m:brkBin m:val="before"/>
    <m:brkBinSub m:val="--"/>
    <m:smallFrac m:val="0"/>
    <m:dispDef m:val="0"/>
    <m:lMargin m:val="0"/>
    <m:rMargin m:val="0"/>
    <m:defJc m:val="centerGroup"/>
    <m:wrapRight/>
    <m:intLim m:val="subSup"/>
    <m:naryLim m:val="subSup"/>
  </m:mathPr>
  <w:themeFontLang w:val="en-AU" w:eastAsia="ko-KR"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734CA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iPriority="6" w:unhideWhenUsed="1" w:qFormat="1"/>
    <w:lsdException w:name="heading 6" w:semiHidden="1" w:unhideWhenUsed="1"/>
    <w:lsdException w:name="heading 7" w:semiHidden="1" w:unhideWhenUsed="1"/>
    <w:lsdException w:name="heading 8" w:semiHidden="1" w:uiPriority="99" w:unhideWhenUsed="1" w:qFormat="1"/>
    <w:lsdException w:name="heading 9" w:semiHidden="1" w:uiPriority="99"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lsdException w:name="toc 2" w:semiHidden="1" w:uiPriority="39" w:unhideWhenUsed="1"/>
    <w:lsdException w:name="toc 3" w:semiHidden="1" w:uiPriority="39" w:unhideWhenUsed="1"/>
    <w:lsdException w:name="toc 4" w:semiHidden="1" w:uiPriority="99" w:unhideWhenUsed="1"/>
    <w:lsdException w:name="toc 5" w:semiHidden="1" w:uiPriority="99" w:unhideWhenUsed="1"/>
    <w:lsdException w:name="toc 6" w:semiHidden="1" w:uiPriority="99" w:unhideWhenUsed="1"/>
    <w:lsdException w:name="toc 7" w:semiHidden="1" w:uiPriority="99" w:unhideWhenUsed="1"/>
    <w:lsdException w:name="toc 8" w:semiHidden="1" w:uiPriority="99" w:unhideWhenUsed="1"/>
    <w:lsdException w:name="toc 9" w:semiHidden="1" w:uiPriority="99" w:unhideWhenUsed="1"/>
    <w:lsdException w:name="Normal Indent" w:semiHidden="1" w:uiPriority="99"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iPriority="99" w:unhideWhenUsed="1"/>
    <w:lsdException w:name="caption" w:semiHidden="1" w:uiPriority="35" w:unhideWhenUsed="1" w:qFormat="1"/>
    <w:lsdException w:name="table of figures" w:semiHidden="1" w:uiPriority="99" w:unhideWhenUsed="1"/>
    <w:lsdException w:name="envelope address" w:semiHidden="1" w:uiPriority="99" w:unhideWhenUsed="1"/>
    <w:lsdException w:name="envelope return" w:semiHidden="1" w:uiPriority="99" w:unhideWhenUsed="1"/>
    <w:lsdException w:name="footnote reference" w:semiHidden="1" w:uiPriority="99" w:unhideWhenUsed="1"/>
    <w:lsdException w:name="annotation reference" w:semiHidden="1" w:uiPriority="99" w:unhideWhenUsed="1"/>
    <w:lsdException w:name="line number" w:semiHidden="1" w:uiPriority="99" w:unhideWhenUsed="1"/>
    <w:lsdException w:name="page number" w:semiHidden="1" w:uiPriority="99"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iPriority="99" w:unhideWhenUsed="1"/>
    <w:lsdException w:name="List Bullet" w:semiHidden="1" w:uiPriority="99" w:unhideWhenUsed="1"/>
    <w:lsdException w:name="List Number" w:uiPriority="99"/>
    <w:lsdException w:name="List 2" w:semiHidden="1" w:uiPriority="99" w:unhideWhenUsed="1"/>
    <w:lsdException w:name="List 3" w:semiHidden="1" w:uiPriority="99" w:unhideWhenUsed="1"/>
    <w:lsdException w:name="List 4" w:uiPriority="99"/>
    <w:lsdException w:name="List 5" w:uiPriority="99"/>
    <w:lsdException w:name="List Bullet 2" w:semiHidden="1" w:uiPriority="99" w:unhideWhenUsed="1"/>
    <w:lsdException w:name="List Bullet 3" w:semiHidden="1" w:uiPriority="99" w:unhideWhenUsed="1"/>
    <w:lsdException w:name="List Bullet 4" w:semiHidden="1" w:uiPriority="99" w:unhideWhenUsed="1"/>
    <w:lsdException w:name="List Bullet 5" w:semiHidden="1" w:uiPriority="99" w:unhideWhenUsed="1"/>
    <w:lsdException w:name="List Number 2" w:semiHidden="1" w:uiPriority="99" w:unhideWhenUsed="1"/>
    <w:lsdException w:name="List Number 3" w:semiHidden="1" w:uiPriority="99" w:unhideWhenUsed="1"/>
    <w:lsdException w:name="List Number 4" w:semiHidden="1" w:uiPriority="99" w:unhideWhenUsed="1"/>
    <w:lsdException w:name="List Number 5" w:semiHidden="1" w:uiPriority="99" w:unhideWhenUsed="1"/>
    <w:lsdException w:name="Title" w:uiPriority="99"/>
    <w:lsdException w:name="Closing" w:semiHidden="1" w:uiPriority="99" w:unhideWhenUsed="1"/>
    <w:lsdException w:name="Signature" w:semiHidden="1" w:uiPriority="99"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iPriority="99" w:unhideWhenUsed="1"/>
    <w:lsdException w:name="List Continue 2" w:semiHidden="1" w:uiPriority="99" w:unhideWhenUsed="1"/>
    <w:lsdException w:name="List Continue 3" w:semiHidden="1" w:uiPriority="99" w:unhideWhenUsed="1"/>
    <w:lsdException w:name="List Continue 4" w:semiHidden="1" w:uiPriority="99" w:unhideWhenUsed="1"/>
    <w:lsdException w:name="List Continue 5" w:semiHidden="1" w:uiPriority="99" w:unhideWhenUsed="1"/>
    <w:lsdException w:name="Message Header" w:semiHidden="1" w:uiPriority="99" w:unhideWhenUsed="1"/>
    <w:lsdException w:name="Subtitle" w:uiPriority="99"/>
    <w:lsdException w:name="Salutation" w:uiPriority="99"/>
    <w:lsdException w:name="Date" w:uiPriority="99"/>
    <w:lsdException w:name="Body Text First Indent" w:uiPriority="99"/>
    <w:lsdException w:name="Body Text First Indent 2" w:semiHidden="1" w:uiPriority="99" w:unhideWhenUsed="1"/>
    <w:lsdException w:name="Note Heading" w:semiHidden="1" w:uiPriority="99"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iPriority="99" w:unhideWhenUsed="1"/>
    <w:lsdException w:name="Hyperlink" w:semiHidden="1" w:uiPriority="99" w:unhideWhenUsed="1"/>
    <w:lsdException w:name="FollowedHyperlink" w:semiHidden="1" w:uiPriority="99" w:unhideWhenUsed="1"/>
    <w:lsdException w:name="Strong" w:uiPriority="99"/>
    <w:lsdException w:name="Emphasis" w:uiPriority="99"/>
    <w:lsdException w:name="Document Map" w:semiHidden="1" w:uiPriority="99" w:unhideWhenUsed="1"/>
    <w:lsdException w:name="Plain Text" w:semiHidden="1" w:uiPriority="99" w:unhideWhenUsed="1"/>
    <w:lsdException w:name="E-mail Signature" w:semiHidden="1" w:uiPriority="99" w:unhideWhenUsed="1"/>
    <w:lsdException w:name="HTML Top of Form" w:semiHidden="1" w:unhideWhenUsed="1"/>
    <w:lsdException w:name="HTML Bottom of Form" w:semiHidden="1" w:unhideWhenUsed="1"/>
    <w:lsdException w:name="Normal (Web)" w:semiHidden="1" w:uiPriority="99" w:unhideWhenUsed="1"/>
    <w:lsdException w:name="HTML Acronym" w:semiHidden="1" w:uiPriority="99" w:unhideWhenUsed="1"/>
    <w:lsdException w:name="HTML Address" w:semiHidden="1" w:uiPriority="99"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iPriority="99"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uiPriority="99"/>
    <w:lsdException w:name="Intense Quote" w:uiPriority="99"/>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99"/>
    <w:lsdException w:name="Intense Emphasis" w:uiPriority="99"/>
    <w:lsdException w:name="Subtle Reference" w:uiPriority="99"/>
    <w:lsdException w:name="Intense Reference" w:uiPriority="99"/>
    <w:lsdException w:name="Book Title" w:uiPriority="99"/>
    <w:lsdException w:name="Bibliography" w:semiHidden="1" w:uiPriority="99" w:unhideWhenUsed="1"/>
    <w:lsdException w:name="TOC Heading" w:semiHidden="1" w:uiPriority="9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iPriority w:val="8"/>
    <w:qFormat/>
    <w:rsid w:val="00F3676E"/>
    <w:pPr>
      <w:spacing w:after="200"/>
    </w:pPr>
    <w:rPr>
      <w:rFonts w:asciiTheme="minorHAnsi" w:hAnsiTheme="minorHAnsi" w:cstheme="minorHAnsi"/>
      <w:color w:val="000000" w:themeColor="text1"/>
      <w:sz w:val="22"/>
      <w:szCs w:val="24"/>
      <w:lang w:eastAsia="en-US"/>
    </w:rPr>
  </w:style>
  <w:style w:type="paragraph" w:styleId="Heading1">
    <w:name w:val="heading 1"/>
    <w:aliases w:val="CER Heading 1"/>
    <w:basedOn w:val="Contents"/>
    <w:next w:val="Heading2"/>
    <w:link w:val="Heading1Char"/>
    <w:uiPriority w:val="2"/>
    <w:qFormat/>
    <w:rsid w:val="002D18F3"/>
    <w:pPr>
      <w:spacing w:before="360" w:after="0"/>
      <w:outlineLvl w:val="0"/>
    </w:pPr>
    <w:rPr>
      <w:b/>
      <w:bCs/>
    </w:rPr>
  </w:style>
  <w:style w:type="paragraph" w:styleId="Heading2">
    <w:name w:val="heading 2"/>
    <w:aliases w:val="CER Heading 2"/>
    <w:basedOn w:val="Normal"/>
    <w:next w:val="Normal"/>
    <w:link w:val="Heading2Char"/>
    <w:uiPriority w:val="3"/>
    <w:qFormat/>
    <w:rsid w:val="002D18F3"/>
    <w:pPr>
      <w:keepNext/>
      <w:keepLines/>
      <w:spacing w:before="280" w:after="0"/>
      <w:outlineLvl w:val="1"/>
    </w:pPr>
    <w:rPr>
      <w:rFonts w:asciiTheme="majorHAnsi" w:eastAsia="Times New Roman" w:hAnsiTheme="majorHAnsi"/>
      <w:b/>
      <w:bCs/>
      <w:sz w:val="32"/>
      <w:szCs w:val="32"/>
    </w:rPr>
  </w:style>
  <w:style w:type="paragraph" w:styleId="Heading3">
    <w:name w:val="heading 3"/>
    <w:aliases w:val="CER Heading 3"/>
    <w:next w:val="Normal"/>
    <w:link w:val="Heading3Char"/>
    <w:uiPriority w:val="4"/>
    <w:qFormat/>
    <w:rsid w:val="005C0A94"/>
    <w:pPr>
      <w:keepNext/>
      <w:keepLines/>
      <w:spacing w:before="240"/>
      <w:outlineLvl w:val="2"/>
    </w:pPr>
    <w:rPr>
      <w:rFonts w:asciiTheme="majorHAnsi" w:eastAsia="Times New Roman" w:hAnsiTheme="majorHAnsi" w:cstheme="majorHAnsi"/>
      <w:b/>
      <w:bCs/>
      <w:color w:val="000000" w:themeColor="text1"/>
      <w:sz w:val="27"/>
      <w:szCs w:val="27"/>
      <w:lang w:eastAsia="en-US"/>
    </w:rPr>
  </w:style>
  <w:style w:type="paragraph" w:styleId="Heading4">
    <w:name w:val="heading 4"/>
    <w:aliases w:val="CER Heading 4"/>
    <w:basedOn w:val="Normal"/>
    <w:next w:val="Normal"/>
    <w:link w:val="Heading4Char"/>
    <w:uiPriority w:val="5"/>
    <w:unhideWhenUsed/>
    <w:qFormat/>
    <w:rsid w:val="005C0A94"/>
    <w:pPr>
      <w:keepNext/>
      <w:spacing w:before="240" w:after="0"/>
      <w:outlineLvl w:val="3"/>
    </w:pPr>
    <w:rPr>
      <w:rFonts w:asciiTheme="majorHAnsi" w:eastAsiaTheme="minorEastAsia" w:hAnsiTheme="majorHAnsi" w:cstheme="minorBidi"/>
      <w:b/>
      <w:sz w:val="24"/>
    </w:rPr>
  </w:style>
  <w:style w:type="paragraph" w:styleId="Heading5">
    <w:name w:val="heading 5"/>
    <w:aliases w:val="CER Heading 5"/>
    <w:basedOn w:val="Normal"/>
    <w:next w:val="Normal"/>
    <w:link w:val="Heading5Char"/>
    <w:uiPriority w:val="6"/>
    <w:unhideWhenUsed/>
    <w:qFormat/>
    <w:rsid w:val="00FA7635"/>
    <w:pPr>
      <w:keepNext/>
      <w:keepLines/>
      <w:spacing w:before="240"/>
      <w:outlineLvl w:val="4"/>
    </w:pPr>
    <w:rPr>
      <w:rFonts w:eastAsiaTheme="majorEastAsia" w:cstheme="majorBidi"/>
      <w:b/>
    </w:rPr>
  </w:style>
  <w:style w:type="paragraph" w:styleId="Heading6">
    <w:name w:val="heading 6"/>
    <w:aliases w:val="CER Heading 6"/>
    <w:basedOn w:val="Normal"/>
    <w:next w:val="Normal"/>
    <w:link w:val="Heading6Char"/>
    <w:uiPriority w:val="99"/>
    <w:unhideWhenUsed/>
    <w:rsid w:val="00674932"/>
    <w:pPr>
      <w:tabs>
        <w:tab w:val="left" w:pos="1633"/>
      </w:tabs>
      <w:spacing w:before="240"/>
      <w:outlineLvl w:val="5"/>
    </w:pPr>
    <w:rPr>
      <w:rFonts w:eastAsiaTheme="minorEastAsia" w:cstheme="minorBidi"/>
      <w:b/>
      <w:bCs/>
      <w:sz w:val="21"/>
      <w:szCs w:val="22"/>
    </w:rPr>
  </w:style>
  <w:style w:type="paragraph" w:styleId="Heading7">
    <w:name w:val="heading 7"/>
    <w:basedOn w:val="Normal"/>
    <w:next w:val="Normal"/>
    <w:link w:val="Heading7Char"/>
    <w:uiPriority w:val="99"/>
    <w:unhideWhenUsed/>
    <w:rsid w:val="00521016"/>
    <w:pPr>
      <w:keepNext/>
      <w:keepLines/>
      <w:spacing w:before="200" w:after="0"/>
      <w:outlineLvl w:val="6"/>
    </w:pPr>
    <w:rPr>
      <w:rFonts w:eastAsiaTheme="majorEastAsia" w:cstheme="majorBidi"/>
      <w:b/>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CER Heading 2 Char"/>
    <w:basedOn w:val="DefaultParagraphFont"/>
    <w:link w:val="Heading2"/>
    <w:uiPriority w:val="3"/>
    <w:rsid w:val="002D18F3"/>
    <w:rPr>
      <w:rFonts w:asciiTheme="majorHAnsi" w:eastAsia="Times New Roman" w:hAnsiTheme="majorHAnsi" w:cstheme="minorHAnsi"/>
      <w:b/>
      <w:bCs/>
      <w:color w:val="000000" w:themeColor="text1"/>
      <w:sz w:val="32"/>
      <w:szCs w:val="32"/>
      <w:lang w:eastAsia="en-US"/>
    </w:rPr>
  </w:style>
  <w:style w:type="character" w:customStyle="1" w:styleId="Heading1Char">
    <w:name w:val="Heading 1 Char"/>
    <w:aliases w:val="CER Heading 1 Char"/>
    <w:basedOn w:val="DefaultParagraphFont"/>
    <w:link w:val="Heading1"/>
    <w:uiPriority w:val="2"/>
    <w:rsid w:val="002D18F3"/>
    <w:rPr>
      <w:rFonts w:ascii="Calibri" w:eastAsia="Times New Roman" w:hAnsi="Calibri" w:cs="Calibri"/>
      <w:b/>
      <w:bCs/>
      <w:color w:val="000000" w:themeColor="text1"/>
      <w:kern w:val="32"/>
      <w:sz w:val="40"/>
      <w:szCs w:val="24"/>
      <w:lang w:eastAsia="en-US"/>
    </w:rPr>
  </w:style>
  <w:style w:type="character" w:customStyle="1" w:styleId="Heading3Char">
    <w:name w:val="Heading 3 Char"/>
    <w:aliases w:val="CER Heading 3 Char"/>
    <w:basedOn w:val="DefaultParagraphFont"/>
    <w:link w:val="Heading3"/>
    <w:uiPriority w:val="4"/>
    <w:rsid w:val="005C0A94"/>
    <w:rPr>
      <w:rFonts w:asciiTheme="majorHAnsi" w:eastAsia="Times New Roman" w:hAnsiTheme="majorHAnsi" w:cstheme="majorHAnsi"/>
      <w:b/>
      <w:bCs/>
      <w:color w:val="000000" w:themeColor="text1"/>
      <w:sz w:val="27"/>
      <w:szCs w:val="27"/>
      <w:lang w:eastAsia="en-US"/>
    </w:rPr>
  </w:style>
  <w:style w:type="character" w:customStyle="1" w:styleId="Heading4Char">
    <w:name w:val="Heading 4 Char"/>
    <w:aliases w:val="CER Heading 4 Char"/>
    <w:basedOn w:val="DefaultParagraphFont"/>
    <w:link w:val="Heading4"/>
    <w:uiPriority w:val="5"/>
    <w:rsid w:val="005C0A94"/>
    <w:rPr>
      <w:rFonts w:asciiTheme="majorHAnsi" w:eastAsiaTheme="minorEastAsia" w:hAnsiTheme="majorHAnsi" w:cstheme="minorBidi"/>
      <w:b/>
      <w:color w:val="000000" w:themeColor="text1"/>
      <w:sz w:val="24"/>
      <w:szCs w:val="24"/>
      <w:lang w:eastAsia="en-US"/>
    </w:rPr>
  </w:style>
  <w:style w:type="character" w:customStyle="1" w:styleId="Heading6Char">
    <w:name w:val="Heading 6 Char"/>
    <w:aliases w:val="CER Heading 6 Char"/>
    <w:basedOn w:val="DefaultParagraphFont"/>
    <w:link w:val="Heading6"/>
    <w:uiPriority w:val="99"/>
    <w:rsid w:val="00674932"/>
    <w:rPr>
      <w:rFonts w:ascii="Arial" w:eastAsiaTheme="minorEastAsia" w:hAnsi="Arial" w:cstheme="minorBidi"/>
      <w:b/>
      <w:bCs/>
      <w:color w:val="000000" w:themeColor="text1"/>
      <w:sz w:val="21"/>
      <w:szCs w:val="22"/>
      <w:lang w:val="en-US" w:eastAsia="en-US"/>
    </w:rPr>
  </w:style>
  <w:style w:type="paragraph" w:styleId="Header">
    <w:name w:val="header"/>
    <w:basedOn w:val="Normal"/>
    <w:link w:val="HeaderChar"/>
    <w:uiPriority w:val="99"/>
    <w:unhideWhenUsed/>
    <w:rsid w:val="00471682"/>
    <w:pPr>
      <w:tabs>
        <w:tab w:val="center" w:pos="4320"/>
        <w:tab w:val="right" w:pos="8640"/>
      </w:tabs>
    </w:pPr>
  </w:style>
  <w:style w:type="character" w:customStyle="1" w:styleId="HeaderChar">
    <w:name w:val="Header Char"/>
    <w:basedOn w:val="DefaultParagraphFont"/>
    <w:link w:val="Header"/>
    <w:uiPriority w:val="99"/>
    <w:rsid w:val="002C427B"/>
    <w:rPr>
      <w:rFonts w:ascii="Arial" w:hAnsi="Arial"/>
      <w:color w:val="000000" w:themeColor="text1"/>
      <w:sz w:val="22"/>
      <w:szCs w:val="24"/>
      <w:lang w:val="en-US" w:eastAsia="en-US"/>
    </w:rPr>
  </w:style>
  <w:style w:type="paragraph" w:styleId="Footer">
    <w:name w:val="footer"/>
    <w:basedOn w:val="Normal"/>
    <w:link w:val="FooterChar"/>
    <w:uiPriority w:val="99"/>
    <w:unhideWhenUsed/>
    <w:rsid w:val="009633DE"/>
    <w:pPr>
      <w:tabs>
        <w:tab w:val="left" w:pos="2694"/>
        <w:tab w:val="left" w:pos="3969"/>
        <w:tab w:val="left" w:pos="6946"/>
        <w:tab w:val="right" w:pos="9498"/>
      </w:tabs>
      <w:spacing w:before="120"/>
      <w:ind w:left="284" w:right="242"/>
    </w:pPr>
    <w:rPr>
      <w:rFonts w:cs="Calibri (Body)"/>
      <w:spacing w:val="2"/>
      <w:sz w:val="18"/>
      <w:szCs w:val="18"/>
    </w:rPr>
  </w:style>
  <w:style w:type="character" w:customStyle="1" w:styleId="FooterChar">
    <w:name w:val="Footer Char"/>
    <w:basedOn w:val="DefaultParagraphFont"/>
    <w:link w:val="Footer"/>
    <w:uiPriority w:val="99"/>
    <w:rsid w:val="009633DE"/>
    <w:rPr>
      <w:rFonts w:asciiTheme="minorHAnsi" w:hAnsiTheme="minorHAnsi" w:cs="Calibri (Body)"/>
      <w:color w:val="000000" w:themeColor="text1"/>
      <w:spacing w:val="2"/>
      <w:sz w:val="18"/>
      <w:szCs w:val="18"/>
      <w:lang w:eastAsia="en-US"/>
    </w:rPr>
  </w:style>
  <w:style w:type="character" w:styleId="Hyperlink">
    <w:name w:val="Hyperlink"/>
    <w:basedOn w:val="DefaultParagraphFont"/>
    <w:uiPriority w:val="99"/>
    <w:unhideWhenUsed/>
    <w:rsid w:val="00521016"/>
    <w:rPr>
      <w:rFonts w:ascii="Calibri" w:hAnsi="Calibri"/>
      <w:color w:val="006C93" w:themeColor="accent3"/>
      <w:sz w:val="22"/>
      <w:u w:val="single"/>
    </w:rPr>
  </w:style>
  <w:style w:type="paragraph" w:customStyle="1" w:styleId="CERbullets">
    <w:name w:val="CER bullets"/>
    <w:basedOn w:val="Normal"/>
    <w:link w:val="CERbulletsChar"/>
    <w:uiPriority w:val="7"/>
    <w:qFormat/>
    <w:rsid w:val="004458B4"/>
    <w:pPr>
      <w:numPr>
        <w:numId w:val="21"/>
      </w:numPr>
      <w:spacing w:before="120" w:after="120"/>
      <w:ind w:left="357" w:hanging="357"/>
    </w:pPr>
    <w:rPr>
      <w:color w:val="auto"/>
    </w:rPr>
  </w:style>
  <w:style w:type="character" w:customStyle="1" w:styleId="CERbulletsChar">
    <w:name w:val="CER bullets Char"/>
    <w:basedOn w:val="DefaultParagraphFont"/>
    <w:link w:val="CERbullets"/>
    <w:uiPriority w:val="7"/>
    <w:rsid w:val="004458B4"/>
    <w:rPr>
      <w:rFonts w:asciiTheme="minorHAnsi" w:hAnsiTheme="minorHAnsi" w:cstheme="minorHAnsi"/>
      <w:sz w:val="22"/>
      <w:szCs w:val="24"/>
      <w:lang w:eastAsia="en-US"/>
    </w:rPr>
  </w:style>
  <w:style w:type="table" w:customStyle="1" w:styleId="CERTable">
    <w:name w:val="CER Table"/>
    <w:basedOn w:val="TableNormal"/>
    <w:uiPriority w:val="99"/>
    <w:rsid w:val="004458B4"/>
    <w:pPr>
      <w:spacing w:before="120"/>
    </w:pPr>
    <w:rPr>
      <w:rFonts w:ascii="Calibri" w:hAnsi="Calibri"/>
      <w:color w:val="000000" w:themeColor="text1"/>
      <w:kern w:val="2"/>
    </w:rPr>
    <w:tblPr>
      <w:tblStyleRowBandSize w:val="1"/>
      <w:tblBorders>
        <w:top w:val="single" w:sz="8" w:space="0" w:color="FCBA5C" w:themeColor="accent2"/>
        <w:bottom w:val="single" w:sz="8" w:space="0" w:color="FCBA5C" w:themeColor="accent2"/>
        <w:insideH w:val="single" w:sz="8" w:space="0" w:color="E8E8E8" w:themeColor="background2"/>
      </w:tblBorders>
    </w:tblPr>
    <w:trPr>
      <w:cantSplit/>
    </w:trPr>
    <w:tcPr>
      <w:shd w:val="clear" w:color="auto" w:fill="auto"/>
    </w:tcPr>
    <w:tblStylePr w:type="firstRow">
      <w:pPr>
        <w:wordWrap/>
        <w:spacing w:beforeLines="0" w:before="120" w:beforeAutospacing="0" w:afterLines="0" w:after="0" w:afterAutospacing="0" w:line="240" w:lineRule="auto"/>
        <w:ind w:leftChars="0" w:left="0" w:rightChars="0" w:right="0"/>
        <w:contextualSpacing w:val="0"/>
        <w:mirrorIndents w:val="0"/>
        <w:jc w:val="left"/>
        <w:outlineLvl w:val="9"/>
      </w:pPr>
      <w:rPr>
        <w:rFonts w:asciiTheme="minorHAnsi" w:hAnsiTheme="minorHAnsi"/>
        <w:b/>
        <w:color w:val="auto"/>
        <w:sz w:val="20"/>
      </w:rPr>
      <w:tblPr/>
      <w:tcPr>
        <w:tcBorders>
          <w:top w:val="nil"/>
          <w:left w:val="nil"/>
          <w:bottom w:val="single" w:sz="18" w:space="0" w:color="FCBA5C" w:themeColor="accent2"/>
          <w:right w:val="nil"/>
          <w:insideH w:val="nil"/>
          <w:insideV w:val="nil"/>
          <w:tl2br w:val="nil"/>
          <w:tr2bl w:val="nil"/>
        </w:tcBorders>
        <w:shd w:val="clear" w:color="auto" w:fill="E8E8E8" w:themeFill="background2"/>
      </w:tcPr>
    </w:tblStylePr>
    <w:tblStylePr w:type="lastRow">
      <w:pPr>
        <w:wordWrap/>
        <w:spacing w:beforeLines="0" w:before="10" w:beforeAutospacing="0" w:afterLines="0" w:after="10" w:afterAutospacing="0"/>
      </w:pPr>
      <w:rPr>
        <w:rFonts w:asciiTheme="minorHAnsi" w:hAnsiTheme="minorHAnsi"/>
        <w:b/>
      </w:rPr>
      <w:tblPr/>
      <w:tcPr>
        <w:vAlign w:val="center"/>
      </w:tcPr>
    </w:tblStylePr>
    <w:tblStylePr w:type="firstCol">
      <w:pPr>
        <w:wordWrap/>
        <w:ind w:leftChars="0" w:left="0" w:rightChars="0" w:right="0"/>
        <w:contextualSpacing w:val="0"/>
      </w:pPr>
      <w:rPr>
        <w:rFonts w:ascii="Calibri" w:hAnsi="Calibri"/>
        <w:b/>
        <w:i w:val="0"/>
        <w:color w:val="000000" w:themeColor="text1"/>
      </w:rPr>
      <w:tblPr/>
      <w:tcPr>
        <w:shd w:val="clear" w:color="auto" w:fill="F2F2F2" w:themeFill="background1" w:themeFillShade="F2"/>
      </w:tcPr>
    </w:tblStylePr>
    <w:tblStylePr w:type="band1Horz">
      <w:rPr>
        <w:rFonts w:asciiTheme="minorHAnsi" w:hAnsiTheme="minorHAnsi"/>
      </w:rPr>
      <w:tblPr/>
      <w:tcPr>
        <w:tcBorders>
          <w:top w:val="nil"/>
          <w:left w:val="nil"/>
          <w:bottom w:val="single" w:sz="4" w:space="0" w:color="D1D1D1" w:themeColor="background2" w:themeShade="E6"/>
          <w:right w:val="nil"/>
          <w:insideH w:val="nil"/>
          <w:insideV w:val="nil"/>
          <w:tl2br w:val="nil"/>
          <w:tr2bl w:val="nil"/>
        </w:tcBorders>
      </w:tcPr>
    </w:tblStylePr>
    <w:tblStylePr w:type="band2Horz">
      <w:rPr>
        <w:rFonts w:asciiTheme="minorHAnsi" w:hAnsiTheme="minorHAnsi"/>
      </w:rPr>
      <w:tblPr/>
      <w:tcPr>
        <w:tcBorders>
          <w:insideH w:val="nil"/>
        </w:tcBorders>
      </w:tcPr>
    </w:tblStylePr>
  </w:style>
  <w:style w:type="character" w:customStyle="1" w:styleId="Heading5Char">
    <w:name w:val="Heading 5 Char"/>
    <w:aliases w:val="CER Heading 5 Char"/>
    <w:basedOn w:val="DefaultParagraphFont"/>
    <w:link w:val="Heading5"/>
    <w:uiPriority w:val="6"/>
    <w:rsid w:val="00FA7635"/>
    <w:rPr>
      <w:rFonts w:asciiTheme="minorHAnsi" w:eastAsiaTheme="majorEastAsia" w:hAnsiTheme="minorHAnsi" w:cstheme="majorBidi"/>
      <w:b/>
      <w:color w:val="000000" w:themeColor="text1"/>
      <w:sz w:val="22"/>
      <w:szCs w:val="24"/>
      <w:lang w:eastAsia="en-US"/>
    </w:rPr>
  </w:style>
  <w:style w:type="table" w:styleId="TableGrid">
    <w:name w:val="Table Grid"/>
    <w:basedOn w:val="TableNormal"/>
    <w:rsid w:val="00A41A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ERCallout">
    <w:name w:val="CER Callout"/>
    <w:basedOn w:val="TableNormal"/>
    <w:uiPriority w:val="99"/>
    <w:rsid w:val="00C13A44"/>
    <w:pPr>
      <w:spacing w:before="100" w:beforeAutospacing="1" w:after="240"/>
      <w:ind w:left="284" w:right="284"/>
    </w:pPr>
    <w:rPr>
      <w:rFonts w:asciiTheme="minorHAnsi" w:hAnsiTheme="minorHAnsi"/>
    </w:rPr>
    <w:tblPr>
      <w:tblBorders>
        <w:left w:val="single" w:sz="24" w:space="0" w:color="9FB76F" w:themeColor="accent1"/>
      </w:tblBorders>
      <w:tblCellMar>
        <w:left w:w="0" w:type="dxa"/>
        <w:right w:w="0" w:type="dxa"/>
      </w:tblCellMar>
    </w:tblPr>
    <w:trPr>
      <w:cantSplit/>
    </w:trPr>
    <w:tcPr>
      <w:shd w:val="pct5" w:color="auto" w:fill="auto"/>
      <w:tcMar>
        <w:top w:w="284" w:type="dxa"/>
        <w:left w:w="284" w:type="dxa"/>
        <w:bottom w:w="284" w:type="dxa"/>
        <w:right w:w="284" w:type="dxa"/>
      </w:tcMar>
    </w:tcPr>
    <w:tblStylePr w:type="firstRow">
      <w:pPr>
        <w:wordWrap/>
        <w:spacing w:beforeLines="0" w:afterLines="0" w:line="240" w:lineRule="auto"/>
      </w:pPr>
      <w:rPr>
        <w:rFonts w:asciiTheme="minorHAnsi" w:hAnsiTheme="minorHAnsi"/>
        <w:b/>
        <w:sz w:val="24"/>
      </w:rPr>
      <w:tblPr/>
      <w:trPr>
        <w:cantSplit w:val="0"/>
      </w:trPr>
      <w:tcPr>
        <w:tcBorders>
          <w:top w:val="nil"/>
          <w:left w:val="single" w:sz="24" w:space="0" w:color="9FB76F" w:themeColor="accent1"/>
          <w:bottom w:val="nil"/>
          <w:right w:val="nil"/>
          <w:insideH w:val="nil"/>
          <w:insideV w:val="nil"/>
          <w:tl2br w:val="nil"/>
          <w:tr2bl w:val="nil"/>
        </w:tcBorders>
        <w:noWrap/>
      </w:tcPr>
    </w:tblStylePr>
  </w:style>
  <w:style w:type="character" w:customStyle="1" w:styleId="Heading7Char">
    <w:name w:val="Heading 7 Char"/>
    <w:basedOn w:val="DefaultParagraphFont"/>
    <w:link w:val="Heading7"/>
    <w:uiPriority w:val="99"/>
    <w:rsid w:val="00521016"/>
    <w:rPr>
      <w:rFonts w:asciiTheme="minorHAnsi" w:eastAsiaTheme="majorEastAsia" w:hAnsiTheme="minorHAnsi" w:cstheme="majorBidi"/>
      <w:b/>
      <w:i/>
      <w:iCs/>
      <w:color w:val="404040" w:themeColor="text1" w:themeTint="BF"/>
      <w:sz w:val="22"/>
      <w:szCs w:val="24"/>
      <w:lang w:eastAsia="en-US"/>
    </w:rPr>
  </w:style>
  <w:style w:type="character" w:styleId="FollowedHyperlink">
    <w:name w:val="FollowedHyperlink"/>
    <w:basedOn w:val="DefaultParagraphFont"/>
    <w:uiPriority w:val="99"/>
    <w:rsid w:val="002537CF"/>
    <w:rPr>
      <w:rFonts w:asciiTheme="minorHAnsi" w:hAnsiTheme="minorHAnsi"/>
      <w:color w:val="7F7F7F" w:themeColor="text1" w:themeTint="80"/>
      <w:sz w:val="22"/>
      <w:u w:val="single"/>
    </w:rPr>
  </w:style>
  <w:style w:type="paragraph" w:customStyle="1" w:styleId="CERcovertitle">
    <w:name w:val="CER cover title"/>
    <w:basedOn w:val="Title"/>
    <w:link w:val="CERcovertitleChar"/>
    <w:uiPriority w:val="8"/>
    <w:rsid w:val="00521016"/>
    <w:pPr>
      <w:spacing w:before="2760"/>
      <w:ind w:right="5204"/>
    </w:pPr>
    <w:rPr>
      <w:rFonts w:cs="Times New Roman (Headings CS)"/>
      <w:b/>
      <w:noProof/>
      <w:spacing w:val="0"/>
      <w:lang w:eastAsia="en-AU"/>
    </w:rPr>
  </w:style>
  <w:style w:type="paragraph" w:customStyle="1" w:styleId="CERcoversubtitle">
    <w:name w:val="CER cover subtitle"/>
    <w:basedOn w:val="Subtitle"/>
    <w:link w:val="CERcoversubtitleChar"/>
    <w:uiPriority w:val="8"/>
    <w:rsid w:val="00253FFC"/>
    <w:pPr>
      <w:spacing w:before="120" w:after="120"/>
      <w:ind w:right="5062"/>
    </w:pPr>
    <w:rPr>
      <w:rFonts w:ascii="Calibri Light" w:eastAsia="Times New Roman" w:hAnsi="Calibri Light" w:cs="Calibri Light"/>
      <w:color w:val="000000" w:themeColor="text1"/>
      <w:spacing w:val="0"/>
      <w:sz w:val="40"/>
      <w:szCs w:val="40"/>
    </w:rPr>
  </w:style>
  <w:style w:type="character" w:customStyle="1" w:styleId="CERcovertitleChar">
    <w:name w:val="CER cover title Char"/>
    <w:basedOn w:val="DefaultParagraphFont"/>
    <w:link w:val="CERcovertitle"/>
    <w:uiPriority w:val="8"/>
    <w:rsid w:val="00521016"/>
    <w:rPr>
      <w:rFonts w:asciiTheme="majorHAnsi" w:eastAsiaTheme="majorEastAsia" w:hAnsiTheme="majorHAnsi" w:cs="Times New Roman (Headings CS)"/>
      <w:b/>
      <w:noProof/>
      <w:kern w:val="28"/>
      <w:sz w:val="56"/>
      <w:szCs w:val="56"/>
    </w:rPr>
  </w:style>
  <w:style w:type="paragraph" w:customStyle="1" w:styleId="CERnumbering">
    <w:name w:val="CER numbering"/>
    <w:basedOn w:val="BodyText1"/>
    <w:link w:val="CERnumberingChar"/>
    <w:uiPriority w:val="8"/>
    <w:qFormat/>
    <w:rsid w:val="00A97046"/>
    <w:pPr>
      <w:numPr>
        <w:numId w:val="35"/>
      </w:numPr>
      <w:spacing w:before="120" w:after="120"/>
    </w:pPr>
  </w:style>
  <w:style w:type="character" w:customStyle="1" w:styleId="CERcoversubtitleChar">
    <w:name w:val="CER cover subtitle Char"/>
    <w:basedOn w:val="Heading2Char"/>
    <w:link w:val="CERcoversubtitle"/>
    <w:uiPriority w:val="8"/>
    <w:rsid w:val="00253FFC"/>
    <w:rPr>
      <w:rFonts w:ascii="Calibri Light" w:eastAsia="Times New Roman" w:hAnsi="Calibri Light" w:cs="Calibri Light"/>
      <w:b w:val="0"/>
      <w:bCs w:val="0"/>
      <w:color w:val="000000" w:themeColor="text1"/>
      <w:sz w:val="40"/>
      <w:szCs w:val="40"/>
      <w:lang w:eastAsia="en-US"/>
    </w:rPr>
  </w:style>
  <w:style w:type="character" w:customStyle="1" w:styleId="CERnumberingChar">
    <w:name w:val="CER numbering Char"/>
    <w:basedOn w:val="CERbulletsChar"/>
    <w:link w:val="CERnumbering"/>
    <w:uiPriority w:val="8"/>
    <w:rsid w:val="00A97046"/>
    <w:rPr>
      <w:rFonts w:asciiTheme="minorHAnsi" w:hAnsiTheme="minorHAnsi" w:cstheme="minorHAnsi"/>
      <w:color w:val="000000" w:themeColor="text1"/>
      <w:sz w:val="22"/>
      <w:szCs w:val="24"/>
      <w:lang w:eastAsia="en-US"/>
    </w:rPr>
  </w:style>
  <w:style w:type="character" w:styleId="PlaceholderText">
    <w:name w:val="Placeholder Text"/>
    <w:basedOn w:val="DefaultParagraphFont"/>
    <w:uiPriority w:val="99"/>
    <w:rsid w:val="00930D2E"/>
    <w:rPr>
      <w:rFonts w:asciiTheme="minorHAnsi" w:hAnsiTheme="minorHAnsi"/>
      <w:color w:val="808080"/>
    </w:rPr>
  </w:style>
  <w:style w:type="character" w:customStyle="1" w:styleId="Protectivemarker">
    <w:name w:val="Protective marker"/>
    <w:uiPriority w:val="1"/>
    <w:rsid w:val="00F3676E"/>
    <w:rPr>
      <w:rFonts w:asciiTheme="minorHAnsi" w:hAnsiTheme="minorHAnsi"/>
      <w:b/>
      <w:color w:val="FF0000"/>
      <w:sz w:val="28"/>
      <w:szCs w:val="24"/>
    </w:rPr>
  </w:style>
  <w:style w:type="paragraph" w:customStyle="1" w:styleId="LegislativesecrecyACT">
    <w:name w:val="Legislative secrecy ACT"/>
    <w:basedOn w:val="Heading5"/>
    <w:uiPriority w:val="8"/>
    <w:qFormat/>
    <w:rsid w:val="00F76419"/>
    <w:pPr>
      <w:tabs>
        <w:tab w:val="center" w:pos="4870"/>
        <w:tab w:val="left" w:pos="8745"/>
      </w:tabs>
      <w:spacing w:before="0" w:after="120"/>
      <w:jc w:val="center"/>
    </w:pPr>
    <w:rPr>
      <w:color w:val="auto"/>
      <w:sz w:val="24"/>
    </w:rPr>
  </w:style>
  <w:style w:type="character" w:styleId="PageNumber">
    <w:name w:val="page number"/>
    <w:basedOn w:val="DefaultParagraphFont"/>
    <w:uiPriority w:val="99"/>
    <w:semiHidden/>
    <w:unhideWhenUsed/>
    <w:rsid w:val="00977234"/>
    <w:rPr>
      <w:rFonts w:asciiTheme="minorHAnsi" w:hAnsiTheme="minorHAnsi"/>
    </w:rPr>
  </w:style>
  <w:style w:type="paragraph" w:styleId="Title">
    <w:name w:val="Title"/>
    <w:basedOn w:val="Normal"/>
    <w:next w:val="Normal"/>
    <w:link w:val="TitleChar"/>
    <w:uiPriority w:val="99"/>
    <w:rsid w:val="00977234"/>
    <w:pPr>
      <w:spacing w:after="0"/>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99"/>
    <w:rsid w:val="00977234"/>
    <w:rPr>
      <w:rFonts w:asciiTheme="majorHAnsi" w:eastAsiaTheme="majorEastAsia" w:hAnsiTheme="majorHAnsi" w:cstheme="majorBidi"/>
      <w:spacing w:val="-10"/>
      <w:kern w:val="28"/>
      <w:sz w:val="56"/>
      <w:szCs w:val="56"/>
      <w:lang w:eastAsia="en-US"/>
    </w:rPr>
  </w:style>
  <w:style w:type="paragraph" w:styleId="TOC2">
    <w:name w:val="toc 2"/>
    <w:basedOn w:val="Normal"/>
    <w:next w:val="Normal"/>
    <w:autoRedefine/>
    <w:uiPriority w:val="39"/>
    <w:unhideWhenUsed/>
    <w:rsid w:val="00056FF0"/>
    <w:pPr>
      <w:spacing w:after="100"/>
      <w:ind w:left="220"/>
    </w:pPr>
  </w:style>
  <w:style w:type="paragraph" w:styleId="TOC1">
    <w:name w:val="toc 1"/>
    <w:basedOn w:val="Normal"/>
    <w:next w:val="Normal"/>
    <w:autoRedefine/>
    <w:uiPriority w:val="39"/>
    <w:unhideWhenUsed/>
    <w:rsid w:val="007270A5"/>
    <w:pPr>
      <w:tabs>
        <w:tab w:val="right" w:leader="dot" w:pos="9730"/>
      </w:tabs>
      <w:spacing w:after="100"/>
    </w:pPr>
    <w:rPr>
      <w:b/>
    </w:rPr>
  </w:style>
  <w:style w:type="paragraph" w:styleId="TOC3">
    <w:name w:val="toc 3"/>
    <w:basedOn w:val="Normal"/>
    <w:next w:val="Normal"/>
    <w:autoRedefine/>
    <w:uiPriority w:val="39"/>
    <w:unhideWhenUsed/>
    <w:rsid w:val="007270A5"/>
    <w:pPr>
      <w:tabs>
        <w:tab w:val="right" w:leader="dot" w:pos="9730"/>
      </w:tabs>
      <w:spacing w:after="100"/>
      <w:ind w:left="440"/>
    </w:pPr>
  </w:style>
  <w:style w:type="paragraph" w:styleId="TOC4">
    <w:name w:val="toc 4"/>
    <w:basedOn w:val="Normal"/>
    <w:next w:val="Normal"/>
    <w:autoRedefine/>
    <w:uiPriority w:val="99"/>
    <w:semiHidden/>
    <w:unhideWhenUsed/>
    <w:rsid w:val="00EB7F5F"/>
    <w:pPr>
      <w:spacing w:after="100"/>
      <w:ind w:left="660"/>
    </w:pPr>
  </w:style>
  <w:style w:type="paragraph" w:styleId="Subtitle">
    <w:name w:val="Subtitle"/>
    <w:basedOn w:val="Normal"/>
    <w:next w:val="Normal"/>
    <w:link w:val="SubtitleChar"/>
    <w:uiPriority w:val="99"/>
    <w:rsid w:val="002C702A"/>
    <w:pPr>
      <w:numPr>
        <w:ilvl w:val="1"/>
      </w:numPr>
      <w:spacing w:after="160"/>
    </w:pPr>
    <w:rPr>
      <w:rFonts w:eastAsiaTheme="minorEastAsia" w:cstheme="minorBidi"/>
      <w:color w:val="5A5A5A" w:themeColor="text1" w:themeTint="A5"/>
      <w:spacing w:val="15"/>
      <w:szCs w:val="22"/>
    </w:rPr>
  </w:style>
  <w:style w:type="character" w:customStyle="1" w:styleId="SubtitleChar">
    <w:name w:val="Subtitle Char"/>
    <w:basedOn w:val="DefaultParagraphFont"/>
    <w:link w:val="Subtitle"/>
    <w:uiPriority w:val="99"/>
    <w:rsid w:val="002C702A"/>
    <w:rPr>
      <w:rFonts w:asciiTheme="minorHAnsi" w:eastAsiaTheme="minorEastAsia" w:hAnsiTheme="minorHAnsi" w:cstheme="minorBidi"/>
      <w:color w:val="5A5A5A" w:themeColor="text1" w:themeTint="A5"/>
      <w:spacing w:val="15"/>
      <w:sz w:val="22"/>
      <w:szCs w:val="22"/>
      <w:lang w:eastAsia="en-US"/>
    </w:rPr>
  </w:style>
  <w:style w:type="paragraph" w:styleId="Caption">
    <w:name w:val="caption"/>
    <w:basedOn w:val="Normal"/>
    <w:next w:val="Normal"/>
    <w:uiPriority w:val="35"/>
    <w:unhideWhenUsed/>
    <w:qFormat/>
    <w:rsid w:val="004D0162"/>
    <w:rPr>
      <w:rFonts w:ascii="Calibri Light" w:eastAsiaTheme="minorHAnsi" w:hAnsi="Calibri Light" w:cs="Calibri Light"/>
      <w:i/>
      <w:iCs/>
      <w:sz w:val="18"/>
      <w:szCs w:val="18"/>
    </w:rPr>
  </w:style>
  <w:style w:type="paragraph" w:customStyle="1" w:styleId="Contents">
    <w:name w:val="Contents"/>
    <w:uiPriority w:val="8"/>
    <w:qFormat/>
    <w:rsid w:val="00521016"/>
    <w:pPr>
      <w:spacing w:after="360"/>
    </w:pPr>
    <w:rPr>
      <w:rFonts w:ascii="Calibri" w:eastAsia="Times New Roman" w:hAnsi="Calibri" w:cs="Calibri"/>
      <w:color w:val="000000" w:themeColor="text1"/>
      <w:kern w:val="32"/>
      <w:sz w:val="40"/>
      <w:szCs w:val="24"/>
      <w:lang w:eastAsia="en-US"/>
    </w:rPr>
  </w:style>
  <w:style w:type="paragraph" w:customStyle="1" w:styleId="BodyText1">
    <w:name w:val="Body Text1"/>
    <w:basedOn w:val="Normal"/>
    <w:uiPriority w:val="8"/>
    <w:qFormat/>
    <w:rsid w:val="002D18F3"/>
    <w:pPr>
      <w:spacing w:before="200"/>
    </w:pPr>
  </w:style>
  <w:style w:type="paragraph" w:styleId="NormalWeb">
    <w:name w:val="Normal (Web)"/>
    <w:basedOn w:val="Normal"/>
    <w:uiPriority w:val="99"/>
    <w:semiHidden/>
    <w:unhideWhenUsed/>
    <w:rsid w:val="00E12286"/>
    <w:rPr>
      <w:rFonts w:cs="Times New Roman"/>
      <w:sz w:val="24"/>
    </w:rPr>
  </w:style>
  <w:style w:type="paragraph" w:styleId="ListParagraph">
    <w:name w:val="List Paragraph"/>
    <w:basedOn w:val="Normal"/>
    <w:uiPriority w:val="34"/>
    <w:qFormat/>
    <w:rsid w:val="00237BEE"/>
    <w:pPr>
      <w:spacing w:after="160" w:line="259" w:lineRule="auto"/>
      <w:ind w:left="720"/>
      <w:contextualSpacing/>
    </w:pPr>
    <w:rPr>
      <w:rFonts w:eastAsiaTheme="minorHAnsi" w:cstheme="minorBidi"/>
      <w:color w:val="auto"/>
      <w:kern w:val="2"/>
      <w:szCs w:val="22"/>
      <w14:ligatures w14:val="standardContextual"/>
    </w:rPr>
  </w:style>
  <w:style w:type="character" w:styleId="UnresolvedMention">
    <w:name w:val="Unresolved Mention"/>
    <w:basedOn w:val="DefaultParagraphFont"/>
    <w:uiPriority w:val="99"/>
    <w:semiHidden/>
    <w:unhideWhenUsed/>
    <w:rsid w:val="003835D2"/>
    <w:rPr>
      <w:color w:val="605E5C"/>
      <w:shd w:val="clear" w:color="auto" w:fill="E1DFDD"/>
    </w:rPr>
  </w:style>
  <w:style w:type="character" w:styleId="CommentReference">
    <w:name w:val="annotation reference"/>
    <w:basedOn w:val="DefaultParagraphFont"/>
    <w:uiPriority w:val="99"/>
    <w:semiHidden/>
    <w:unhideWhenUsed/>
    <w:rsid w:val="007A0034"/>
    <w:rPr>
      <w:sz w:val="16"/>
      <w:szCs w:val="16"/>
    </w:rPr>
  </w:style>
  <w:style w:type="paragraph" w:styleId="CommentText">
    <w:name w:val="annotation text"/>
    <w:basedOn w:val="Normal"/>
    <w:link w:val="CommentTextChar"/>
    <w:uiPriority w:val="99"/>
    <w:unhideWhenUsed/>
    <w:rsid w:val="007A0034"/>
    <w:rPr>
      <w:sz w:val="20"/>
      <w:szCs w:val="20"/>
    </w:rPr>
  </w:style>
  <w:style w:type="character" w:customStyle="1" w:styleId="CommentTextChar">
    <w:name w:val="Comment Text Char"/>
    <w:basedOn w:val="DefaultParagraphFont"/>
    <w:link w:val="CommentText"/>
    <w:uiPriority w:val="99"/>
    <w:rsid w:val="007A0034"/>
    <w:rPr>
      <w:rFonts w:asciiTheme="minorHAnsi" w:hAnsiTheme="minorHAnsi" w:cstheme="minorHAnsi"/>
      <w:color w:val="000000" w:themeColor="text1"/>
      <w:lang w:eastAsia="en-US"/>
    </w:rPr>
  </w:style>
  <w:style w:type="paragraph" w:styleId="CommentSubject">
    <w:name w:val="annotation subject"/>
    <w:basedOn w:val="CommentText"/>
    <w:next w:val="CommentText"/>
    <w:link w:val="CommentSubjectChar"/>
    <w:uiPriority w:val="99"/>
    <w:semiHidden/>
    <w:unhideWhenUsed/>
    <w:rsid w:val="007A0034"/>
    <w:rPr>
      <w:b/>
      <w:bCs/>
    </w:rPr>
  </w:style>
  <w:style w:type="character" w:customStyle="1" w:styleId="CommentSubjectChar">
    <w:name w:val="Comment Subject Char"/>
    <w:basedOn w:val="CommentTextChar"/>
    <w:link w:val="CommentSubject"/>
    <w:uiPriority w:val="99"/>
    <w:semiHidden/>
    <w:rsid w:val="007A0034"/>
    <w:rPr>
      <w:rFonts w:asciiTheme="minorHAnsi" w:hAnsiTheme="minorHAnsi" w:cstheme="minorHAnsi"/>
      <w:b/>
      <w:bCs/>
      <w:color w:val="000000" w:themeColor="text1"/>
      <w:lang w:eastAsia="en-US"/>
    </w:rPr>
  </w:style>
  <w:style w:type="paragraph" w:styleId="Revision">
    <w:name w:val="Revision"/>
    <w:hidden/>
    <w:semiHidden/>
    <w:rsid w:val="007C73C2"/>
    <w:rPr>
      <w:rFonts w:asciiTheme="minorHAnsi" w:hAnsiTheme="minorHAnsi" w:cstheme="minorHAnsi"/>
      <w:color w:val="000000" w:themeColor="text1"/>
      <w:sz w:val="22"/>
      <w:szCs w:val="24"/>
      <w:lang w:eastAsia="en-US"/>
    </w:rPr>
  </w:style>
  <w:style w:type="character" w:styleId="Mention">
    <w:name w:val="Mention"/>
    <w:basedOn w:val="DefaultParagraphFont"/>
    <w:uiPriority w:val="99"/>
    <w:unhideWhenUsed/>
    <w:rsid w:val="00444E4E"/>
    <w:rPr>
      <w:color w:val="2B579A"/>
      <w:shd w:val="clear" w:color="auto" w:fill="E1DFDD"/>
    </w:rPr>
  </w:style>
  <w:style w:type="paragraph" w:styleId="FootnoteText">
    <w:name w:val="footnote text"/>
    <w:basedOn w:val="Normal"/>
    <w:link w:val="FootnoteTextChar"/>
    <w:uiPriority w:val="99"/>
    <w:semiHidden/>
    <w:unhideWhenUsed/>
    <w:rsid w:val="00A8716C"/>
    <w:pPr>
      <w:spacing w:after="0"/>
    </w:pPr>
    <w:rPr>
      <w:sz w:val="20"/>
      <w:szCs w:val="20"/>
    </w:rPr>
  </w:style>
  <w:style w:type="character" w:customStyle="1" w:styleId="FootnoteTextChar">
    <w:name w:val="Footnote Text Char"/>
    <w:basedOn w:val="DefaultParagraphFont"/>
    <w:link w:val="FootnoteText"/>
    <w:uiPriority w:val="99"/>
    <w:semiHidden/>
    <w:rsid w:val="00A8716C"/>
    <w:rPr>
      <w:rFonts w:asciiTheme="minorHAnsi" w:hAnsiTheme="minorHAnsi" w:cstheme="minorHAnsi"/>
      <w:color w:val="000000" w:themeColor="text1"/>
      <w:lang w:eastAsia="en-US"/>
    </w:rPr>
  </w:style>
  <w:style w:type="character" w:styleId="FootnoteReference">
    <w:name w:val="footnote reference"/>
    <w:basedOn w:val="DefaultParagraphFont"/>
    <w:uiPriority w:val="99"/>
    <w:semiHidden/>
    <w:unhideWhenUsed/>
    <w:rsid w:val="00A8716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15707">
      <w:bodyDiv w:val="1"/>
      <w:marLeft w:val="0"/>
      <w:marRight w:val="0"/>
      <w:marTop w:val="0"/>
      <w:marBottom w:val="0"/>
      <w:divBdr>
        <w:top w:val="none" w:sz="0" w:space="0" w:color="auto"/>
        <w:left w:val="none" w:sz="0" w:space="0" w:color="auto"/>
        <w:bottom w:val="none" w:sz="0" w:space="0" w:color="auto"/>
        <w:right w:val="none" w:sz="0" w:space="0" w:color="auto"/>
      </w:divBdr>
    </w:div>
    <w:div w:id="376706458">
      <w:bodyDiv w:val="1"/>
      <w:marLeft w:val="0"/>
      <w:marRight w:val="0"/>
      <w:marTop w:val="0"/>
      <w:marBottom w:val="0"/>
      <w:divBdr>
        <w:top w:val="none" w:sz="0" w:space="0" w:color="auto"/>
        <w:left w:val="none" w:sz="0" w:space="0" w:color="auto"/>
        <w:bottom w:val="none" w:sz="0" w:space="0" w:color="auto"/>
        <w:right w:val="none" w:sz="0" w:space="0" w:color="auto"/>
      </w:divBdr>
    </w:div>
    <w:div w:id="383918841">
      <w:bodyDiv w:val="1"/>
      <w:marLeft w:val="0"/>
      <w:marRight w:val="0"/>
      <w:marTop w:val="0"/>
      <w:marBottom w:val="0"/>
      <w:divBdr>
        <w:top w:val="none" w:sz="0" w:space="0" w:color="auto"/>
        <w:left w:val="none" w:sz="0" w:space="0" w:color="auto"/>
        <w:bottom w:val="none" w:sz="0" w:space="0" w:color="auto"/>
        <w:right w:val="none" w:sz="0" w:space="0" w:color="auto"/>
      </w:divBdr>
    </w:div>
    <w:div w:id="430979973">
      <w:bodyDiv w:val="1"/>
      <w:marLeft w:val="0"/>
      <w:marRight w:val="0"/>
      <w:marTop w:val="0"/>
      <w:marBottom w:val="0"/>
      <w:divBdr>
        <w:top w:val="none" w:sz="0" w:space="0" w:color="auto"/>
        <w:left w:val="none" w:sz="0" w:space="0" w:color="auto"/>
        <w:bottom w:val="none" w:sz="0" w:space="0" w:color="auto"/>
        <w:right w:val="none" w:sz="0" w:space="0" w:color="auto"/>
      </w:divBdr>
    </w:div>
    <w:div w:id="748234303">
      <w:bodyDiv w:val="1"/>
      <w:marLeft w:val="0"/>
      <w:marRight w:val="0"/>
      <w:marTop w:val="0"/>
      <w:marBottom w:val="0"/>
      <w:divBdr>
        <w:top w:val="none" w:sz="0" w:space="0" w:color="auto"/>
        <w:left w:val="none" w:sz="0" w:space="0" w:color="auto"/>
        <w:bottom w:val="none" w:sz="0" w:space="0" w:color="auto"/>
        <w:right w:val="none" w:sz="0" w:space="0" w:color="auto"/>
      </w:divBdr>
    </w:div>
    <w:div w:id="765341683">
      <w:bodyDiv w:val="1"/>
      <w:marLeft w:val="0"/>
      <w:marRight w:val="0"/>
      <w:marTop w:val="0"/>
      <w:marBottom w:val="0"/>
      <w:divBdr>
        <w:top w:val="none" w:sz="0" w:space="0" w:color="auto"/>
        <w:left w:val="none" w:sz="0" w:space="0" w:color="auto"/>
        <w:bottom w:val="none" w:sz="0" w:space="0" w:color="auto"/>
        <w:right w:val="none" w:sz="0" w:space="0" w:color="auto"/>
      </w:divBdr>
    </w:div>
    <w:div w:id="959342230">
      <w:bodyDiv w:val="1"/>
      <w:marLeft w:val="0"/>
      <w:marRight w:val="0"/>
      <w:marTop w:val="0"/>
      <w:marBottom w:val="0"/>
      <w:divBdr>
        <w:top w:val="none" w:sz="0" w:space="0" w:color="auto"/>
        <w:left w:val="none" w:sz="0" w:space="0" w:color="auto"/>
        <w:bottom w:val="none" w:sz="0" w:space="0" w:color="auto"/>
        <w:right w:val="none" w:sz="0" w:space="0" w:color="auto"/>
      </w:divBdr>
    </w:div>
    <w:div w:id="1188519295">
      <w:bodyDiv w:val="1"/>
      <w:marLeft w:val="0"/>
      <w:marRight w:val="0"/>
      <w:marTop w:val="0"/>
      <w:marBottom w:val="0"/>
      <w:divBdr>
        <w:top w:val="none" w:sz="0" w:space="0" w:color="auto"/>
        <w:left w:val="none" w:sz="0" w:space="0" w:color="auto"/>
        <w:bottom w:val="none" w:sz="0" w:space="0" w:color="auto"/>
        <w:right w:val="none" w:sz="0" w:space="0" w:color="auto"/>
      </w:divBdr>
    </w:div>
    <w:div w:id="1271662601">
      <w:bodyDiv w:val="1"/>
      <w:marLeft w:val="0"/>
      <w:marRight w:val="0"/>
      <w:marTop w:val="0"/>
      <w:marBottom w:val="0"/>
      <w:divBdr>
        <w:top w:val="none" w:sz="0" w:space="0" w:color="auto"/>
        <w:left w:val="none" w:sz="0" w:space="0" w:color="auto"/>
        <w:bottom w:val="none" w:sz="0" w:space="0" w:color="auto"/>
        <w:right w:val="none" w:sz="0" w:space="0" w:color="auto"/>
      </w:divBdr>
    </w:div>
    <w:div w:id="1429352936">
      <w:bodyDiv w:val="1"/>
      <w:marLeft w:val="0"/>
      <w:marRight w:val="0"/>
      <w:marTop w:val="0"/>
      <w:marBottom w:val="0"/>
      <w:divBdr>
        <w:top w:val="none" w:sz="0" w:space="0" w:color="auto"/>
        <w:left w:val="none" w:sz="0" w:space="0" w:color="auto"/>
        <w:bottom w:val="none" w:sz="0" w:space="0" w:color="auto"/>
        <w:right w:val="none" w:sz="0" w:space="0" w:color="auto"/>
      </w:divBdr>
    </w:div>
    <w:div w:id="1541624930">
      <w:bodyDiv w:val="1"/>
      <w:marLeft w:val="0"/>
      <w:marRight w:val="0"/>
      <w:marTop w:val="0"/>
      <w:marBottom w:val="0"/>
      <w:divBdr>
        <w:top w:val="none" w:sz="0" w:space="0" w:color="auto"/>
        <w:left w:val="none" w:sz="0" w:space="0" w:color="auto"/>
        <w:bottom w:val="none" w:sz="0" w:space="0" w:color="auto"/>
        <w:right w:val="none" w:sz="0" w:space="0" w:color="auto"/>
      </w:divBdr>
    </w:div>
    <w:div w:id="1624582320">
      <w:bodyDiv w:val="1"/>
      <w:marLeft w:val="0"/>
      <w:marRight w:val="0"/>
      <w:marTop w:val="0"/>
      <w:marBottom w:val="0"/>
      <w:divBdr>
        <w:top w:val="none" w:sz="0" w:space="0" w:color="auto"/>
        <w:left w:val="none" w:sz="0" w:space="0" w:color="auto"/>
        <w:bottom w:val="none" w:sz="0" w:space="0" w:color="auto"/>
        <w:right w:val="none" w:sz="0" w:space="0" w:color="auto"/>
      </w:divBdr>
    </w:div>
    <w:div w:id="1760566516">
      <w:bodyDiv w:val="1"/>
      <w:marLeft w:val="0"/>
      <w:marRight w:val="0"/>
      <w:marTop w:val="0"/>
      <w:marBottom w:val="0"/>
      <w:divBdr>
        <w:top w:val="none" w:sz="0" w:space="0" w:color="auto"/>
        <w:left w:val="none" w:sz="0" w:space="0" w:color="auto"/>
        <w:bottom w:val="none" w:sz="0" w:space="0" w:color="auto"/>
        <w:right w:val="none" w:sz="0" w:space="0" w:color="auto"/>
      </w:divBdr>
    </w:div>
    <w:div w:id="1970431464">
      <w:bodyDiv w:val="1"/>
      <w:marLeft w:val="0"/>
      <w:marRight w:val="0"/>
      <w:marTop w:val="0"/>
      <w:marBottom w:val="0"/>
      <w:divBdr>
        <w:top w:val="none" w:sz="0" w:space="0" w:color="auto"/>
        <w:left w:val="none" w:sz="0" w:space="0" w:color="auto"/>
        <w:bottom w:val="none" w:sz="0" w:space="0" w:color="auto"/>
        <w:right w:val="none" w:sz="0" w:space="0" w:color="auto"/>
      </w:divBdr>
    </w:div>
    <w:div w:id="2068066583">
      <w:bodyDiv w:val="1"/>
      <w:marLeft w:val="0"/>
      <w:marRight w:val="0"/>
      <w:marTop w:val="0"/>
      <w:marBottom w:val="0"/>
      <w:divBdr>
        <w:top w:val="none" w:sz="0" w:space="0" w:color="auto"/>
        <w:left w:val="none" w:sz="0" w:space="0" w:color="auto"/>
        <w:bottom w:val="none" w:sz="0" w:space="0" w:color="auto"/>
        <w:right w:val="none" w:sz="0" w:space="0" w:color="auto"/>
      </w:divBdr>
    </w:div>
    <w:div w:id="2108573797">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footer" Target="footer1.xml"/><Relationship Id="rId3" Type="http://schemas.openxmlformats.org/officeDocument/2006/relationships/numbering" Target="numbering.xml"/><Relationship Id="rId21" Type="http://schemas.openxmlformats.org/officeDocument/2006/relationships/image" Target="media/image13.png"/><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hyperlink" Target="https://cer.gov.au/document_page/enabling-deep-liquid-transparent-and-accessible-carbon-markets-australia-discussion-paper" TargetMode="Externa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hyperlink" Target="https://cer.gov.au/schemes/safeguard-mechanism" TargetMode="External"/><Relationship Id="rId28" Type="http://schemas.openxmlformats.org/officeDocument/2006/relationships/header" Target="header2.xm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footer" Target="footer2.xml"/><Relationship Id="rId30"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17.png"/></Relationships>
</file>

<file path=word/_rels/header1.xml.rels><?xml version="1.0" encoding="UTF-8" standalone="yes"?>
<Relationships xmlns="http://schemas.openxmlformats.org/package/2006/relationships"><Relationship Id="rId1" Type="http://schemas.openxmlformats.org/officeDocument/2006/relationships/image" Target="media/image15.png"/></Relationships>
</file>

<file path=word/_rels/header2.xml.rels><?xml version="1.0" encoding="UTF-8" standalone="yes"?>
<Relationships xmlns="http://schemas.openxmlformats.org/package/2006/relationships"><Relationship Id="rId1" Type="http://schemas.openxmlformats.org/officeDocument/2006/relationships/image" Target="media/image16.png"/></Relationships>
</file>

<file path=word/theme/theme1.xml><?xml version="1.0" encoding="utf-8"?>
<a:theme xmlns:a="http://schemas.openxmlformats.org/drawingml/2006/main" name="CER - 2022 theme">
  <a:themeElements>
    <a:clrScheme name="CER 2022">
      <a:dk1>
        <a:sysClr val="windowText" lastClr="000000"/>
      </a:dk1>
      <a:lt1>
        <a:sysClr val="window" lastClr="FFFFFF"/>
      </a:lt1>
      <a:dk2>
        <a:srgbClr val="454743"/>
      </a:dk2>
      <a:lt2>
        <a:srgbClr val="E8E8E8"/>
      </a:lt2>
      <a:accent1>
        <a:srgbClr val="9FB76F"/>
      </a:accent1>
      <a:accent2>
        <a:srgbClr val="FCBA5C"/>
      </a:accent2>
      <a:accent3>
        <a:srgbClr val="006C93"/>
      </a:accent3>
      <a:accent4>
        <a:srgbClr val="4FC2CC"/>
      </a:accent4>
      <a:accent5>
        <a:srgbClr val="C34D33"/>
      </a:accent5>
      <a:accent6>
        <a:srgbClr val="969696"/>
      </a:accent6>
      <a:hlink>
        <a:srgbClr val="00516E"/>
      </a:hlink>
      <a:folHlink>
        <a:srgbClr val="747474"/>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extLst>
    <a:ext uri="{05A4C25C-085E-4340-85A3-A5531E510DB2}">
      <thm15:themeFamily xmlns:thm15="http://schemas.microsoft.com/office/thememl/2012/main" name="CER-updated fonts and colours" id="{D0ED4916-A0D3-4FB3-9E63-AD9D1DD4368E}" vid="{A1269B48-6600-4777-8E01-42A1278B1AAE}"/>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827A741-63DA-455D-8B21-8EB74E3E25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3165</Words>
  <Characters>18046</Characters>
  <Application>Microsoft Office Word</Application>
  <DocSecurity>8</DocSecurity>
  <Lines>150</Lines>
  <Paragraphs>42</Paragraphs>
  <ScaleCrop>false</ScaleCrop>
  <HeadingPairs>
    <vt:vector size="2" baseType="variant">
      <vt:variant>
        <vt:lpstr>Title</vt:lpstr>
      </vt:variant>
      <vt:variant>
        <vt:i4>1</vt:i4>
      </vt:variant>
    </vt:vector>
  </HeadingPairs>
  <TitlesOfParts>
    <vt:vector size="1" baseType="lpstr">
      <vt:lpstr>Enabling deep, liquid, transparent and accessible carbon markets: Consultation outcomes</vt:lpstr>
    </vt:vector>
  </TitlesOfParts>
  <Company/>
  <LinksUpToDate>false</LinksUpToDate>
  <CharactersWithSpaces>21169</CharactersWithSpaces>
  <SharedDoc>false</SharedDoc>
  <HLinks>
    <vt:vector size="36" baseType="variant">
      <vt:variant>
        <vt:i4>1179775</vt:i4>
      </vt:variant>
      <vt:variant>
        <vt:i4>3</vt:i4>
      </vt:variant>
      <vt:variant>
        <vt:i4>0</vt:i4>
      </vt:variant>
      <vt:variant>
        <vt:i4>5</vt:i4>
      </vt:variant>
      <vt:variant>
        <vt:lpwstr>https://cer.gov.au/document_page/enabling-deep-liquid-transparent-and-accessible-carbon-markets-australia-discussion-paper</vt:lpwstr>
      </vt:variant>
      <vt:variant>
        <vt:lpwstr/>
      </vt:variant>
      <vt:variant>
        <vt:i4>7798908</vt:i4>
      </vt:variant>
      <vt:variant>
        <vt:i4>0</vt:i4>
      </vt:variant>
      <vt:variant>
        <vt:i4>0</vt:i4>
      </vt:variant>
      <vt:variant>
        <vt:i4>5</vt:i4>
      </vt:variant>
      <vt:variant>
        <vt:lpwstr>https://cer.gov.au/schemes/safeguard-mechanism</vt:lpwstr>
      </vt:variant>
      <vt:variant>
        <vt:lpwstr/>
      </vt:variant>
      <vt:variant>
        <vt:i4>4653171</vt:i4>
      </vt:variant>
      <vt:variant>
        <vt:i4>9</vt:i4>
      </vt:variant>
      <vt:variant>
        <vt:i4>0</vt:i4>
      </vt:variant>
      <vt:variant>
        <vt:i4>5</vt:i4>
      </vt:variant>
      <vt:variant>
        <vt:lpwstr>mailto:David.OToole@cer.gov.au</vt:lpwstr>
      </vt:variant>
      <vt:variant>
        <vt:lpwstr/>
      </vt:variant>
      <vt:variant>
        <vt:i4>4653171</vt:i4>
      </vt:variant>
      <vt:variant>
        <vt:i4>6</vt:i4>
      </vt:variant>
      <vt:variant>
        <vt:i4>0</vt:i4>
      </vt:variant>
      <vt:variant>
        <vt:i4>5</vt:i4>
      </vt:variant>
      <vt:variant>
        <vt:lpwstr>mailto:David.OToole@cer.gov.au</vt:lpwstr>
      </vt:variant>
      <vt:variant>
        <vt:lpwstr/>
      </vt:variant>
      <vt:variant>
        <vt:i4>4653171</vt:i4>
      </vt:variant>
      <vt:variant>
        <vt:i4>3</vt:i4>
      </vt:variant>
      <vt:variant>
        <vt:i4>0</vt:i4>
      </vt:variant>
      <vt:variant>
        <vt:i4>5</vt:i4>
      </vt:variant>
      <vt:variant>
        <vt:lpwstr>mailto:David.OToole@cer.gov.au</vt:lpwstr>
      </vt:variant>
      <vt:variant>
        <vt:lpwstr/>
      </vt:variant>
      <vt:variant>
        <vt:i4>4784239</vt:i4>
      </vt:variant>
      <vt:variant>
        <vt:i4>0</vt:i4>
      </vt:variant>
      <vt:variant>
        <vt:i4>0</vt:i4>
      </vt:variant>
      <vt:variant>
        <vt:i4>5</vt:i4>
      </vt:variant>
      <vt:variant>
        <vt:lpwstr>mailto:Georgina.Prasad@cer.gov.au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Enabling deep, liquid, transparent and accessible carbon markets: Consultation outcomes</dc:title>
  <dc:subject/>
  <dc:creator/>
  <cp:keywords/>
  <cp:lastModifiedBy/>
  <cp:revision>1</cp:revision>
  <dcterms:created xsi:type="dcterms:W3CDTF">2025-05-07T05:14:00Z</dcterms:created>
  <dcterms:modified xsi:type="dcterms:W3CDTF">2025-05-13T23:26:00Z</dcterms:modified>
</cp:coreProperties>
</file>