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902C9" w14:textId="4FD59C4B" w:rsidR="00977234" w:rsidRPr="00067414" w:rsidRDefault="00F906E6" w:rsidP="00146FC8">
      <w:pPr>
        <w:pStyle w:val="CERcovertitle"/>
        <w:tabs>
          <w:tab w:val="left" w:pos="5103"/>
        </w:tabs>
        <w:spacing w:before="2520"/>
        <w:ind w:left="5103" w:right="-41"/>
      </w:pPr>
      <w:r>
        <w:drawing>
          <wp:anchor distT="0" distB="0" distL="114300" distR="114300" simplePos="0" relativeHeight="251658241" behindDoc="0" locked="0" layoutInCell="1" allowOverlap="1" wp14:anchorId="3DF72688" wp14:editId="105630D2">
            <wp:simplePos x="0" y="0"/>
            <wp:positionH relativeFrom="column">
              <wp:posOffset>78740</wp:posOffset>
            </wp:positionH>
            <wp:positionV relativeFrom="page">
              <wp:posOffset>5396865</wp:posOffset>
            </wp:positionV>
            <wp:extent cx="1327785" cy="1327785"/>
            <wp:effectExtent l="0" t="0" r="5715" b="0"/>
            <wp:wrapNone/>
            <wp:docPr id="16" name="Graphic 16" descr="Power Plant outlin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ower Plant outline">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1327785" cy="132778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242" behindDoc="0" locked="0" layoutInCell="1" allowOverlap="1" wp14:anchorId="5DE5BD78" wp14:editId="472277AE">
            <wp:simplePos x="0" y="0"/>
            <wp:positionH relativeFrom="column">
              <wp:posOffset>183515</wp:posOffset>
            </wp:positionH>
            <wp:positionV relativeFrom="page">
              <wp:posOffset>2406015</wp:posOffset>
            </wp:positionV>
            <wp:extent cx="2663825" cy="2663825"/>
            <wp:effectExtent l="0" t="0" r="0" b="0"/>
            <wp:wrapNone/>
            <wp:docPr id="22" name="Graphic 22" descr="Gears outlin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ears outline">
                      <a:extLst>
                        <a:ext uri="{C183D7F6-B498-43B3-948B-1728B52AA6E4}">
                          <adec:decorative xmlns:adec="http://schemas.microsoft.com/office/drawing/2017/decorative" val="1"/>
                        </a:ext>
                      </a:extLst>
                    </pic:cNvPr>
                    <pic:cNvPicPr/>
                  </pic:nvPicPr>
                  <pic:blipFill>
                    <a:blip r:embed="rId15">
                      <a:extLst>
                        <a:ext uri="{96DAC541-7B7A-43D3-8B79-37D633B846F1}">
                          <asvg:svgBlip xmlns:asvg="http://schemas.microsoft.com/office/drawing/2016/SVG/main" r:embed="rId16"/>
                        </a:ext>
                      </a:extLst>
                    </a:blip>
                    <a:stretch>
                      <a:fillRect/>
                    </a:stretch>
                  </pic:blipFill>
                  <pic:spPr>
                    <a:xfrm>
                      <a:off x="0" y="0"/>
                      <a:ext cx="2663825" cy="266382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243" behindDoc="0" locked="0" layoutInCell="1" allowOverlap="1" wp14:anchorId="655A11A5" wp14:editId="53F05CBC">
            <wp:simplePos x="0" y="0"/>
            <wp:positionH relativeFrom="column">
              <wp:posOffset>1621790</wp:posOffset>
            </wp:positionH>
            <wp:positionV relativeFrom="page">
              <wp:posOffset>6969760</wp:posOffset>
            </wp:positionV>
            <wp:extent cx="1327785" cy="1306195"/>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17">
                      <a:duotone>
                        <a:prstClr val="black"/>
                        <a:schemeClr val="accent1">
                          <a:lumMod val="60000"/>
                          <a:lumOff val="40000"/>
                          <a:tint val="45000"/>
                          <a:satMod val="400000"/>
                        </a:schemeClr>
                      </a:duotone>
                      <a:extLst>
                        <a:ext uri="{BEBA8EAE-BF5A-486C-A8C5-ECC9F3942E4B}">
                          <a14:imgProps xmlns:a14="http://schemas.microsoft.com/office/drawing/2010/main">
                            <a14:imgLayer r:embed="rId18">
                              <a14:imgEffect>
                                <a14:colorTemperature colorTemp="11200"/>
                              </a14:imgEffect>
                              <a14:imgEffect>
                                <a14:saturation sat="400000"/>
                              </a14:imgEffect>
                            </a14:imgLayer>
                          </a14:imgProps>
                        </a:ext>
                      </a:extLst>
                    </a:blip>
                    <a:stretch>
                      <a:fillRect/>
                    </a:stretch>
                  </pic:blipFill>
                  <pic:spPr>
                    <a:xfrm>
                      <a:off x="0" y="0"/>
                      <a:ext cx="1327785" cy="130619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244" behindDoc="0" locked="0" layoutInCell="1" allowOverlap="1" wp14:anchorId="4F9F2B08" wp14:editId="46FC30FE">
            <wp:simplePos x="0" y="0"/>
            <wp:positionH relativeFrom="column">
              <wp:posOffset>3200400</wp:posOffset>
            </wp:positionH>
            <wp:positionV relativeFrom="page">
              <wp:posOffset>6955790</wp:posOffset>
            </wp:positionV>
            <wp:extent cx="1327785" cy="1327785"/>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19">
                      <a:duotone>
                        <a:prstClr val="black"/>
                        <a:schemeClr val="accent1">
                          <a:lumMod val="40000"/>
                          <a:lumOff val="60000"/>
                          <a:tint val="45000"/>
                          <a:satMod val="400000"/>
                        </a:schemeClr>
                      </a:duotone>
                    </a:blip>
                    <a:stretch>
                      <a:fillRect/>
                    </a:stretch>
                  </pic:blipFill>
                  <pic:spPr>
                    <a:xfrm>
                      <a:off x="0" y="0"/>
                      <a:ext cx="1327785" cy="132778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245" behindDoc="0" locked="0" layoutInCell="1" allowOverlap="1" wp14:anchorId="20B81094" wp14:editId="302999C0">
            <wp:simplePos x="0" y="0"/>
            <wp:positionH relativeFrom="column">
              <wp:posOffset>1659890</wp:posOffset>
            </wp:positionH>
            <wp:positionV relativeFrom="page">
              <wp:posOffset>5391785</wp:posOffset>
            </wp:positionV>
            <wp:extent cx="1327785" cy="1327785"/>
            <wp:effectExtent l="0" t="0" r="0" b="0"/>
            <wp:wrapNone/>
            <wp:docPr id="18" name="Graphic 18" descr="Factory outlin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actory outline">
                      <a:extLst>
                        <a:ext uri="{C183D7F6-B498-43B3-948B-1728B52AA6E4}">
                          <adec:decorative xmlns:adec="http://schemas.microsoft.com/office/drawing/2017/decorative" val="1"/>
                        </a:ext>
                      </a:extLst>
                    </pic:cNvPr>
                    <pic:cNvPicPr/>
                  </pic:nvPicPr>
                  <pic:blipFill>
                    <a:blip r:embed="rId20">
                      <a:extLst>
                        <a:ext uri="{96DAC541-7B7A-43D3-8B79-37D633B846F1}">
                          <asvg:svgBlip xmlns:asvg="http://schemas.microsoft.com/office/drawing/2016/SVG/main" r:embed="rId21"/>
                        </a:ext>
                      </a:extLst>
                    </a:blip>
                    <a:stretch>
                      <a:fillRect/>
                    </a:stretch>
                  </pic:blipFill>
                  <pic:spPr>
                    <a:xfrm>
                      <a:off x="0" y="0"/>
                      <a:ext cx="1327785" cy="1327785"/>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246" behindDoc="0" locked="0" layoutInCell="1" allowOverlap="1" wp14:anchorId="2AE38D85" wp14:editId="7ACD46FF">
            <wp:simplePos x="0" y="0"/>
            <wp:positionH relativeFrom="column">
              <wp:posOffset>3850640</wp:posOffset>
            </wp:positionH>
            <wp:positionV relativeFrom="page">
              <wp:posOffset>5287010</wp:posOffset>
            </wp:positionV>
            <wp:extent cx="1419860" cy="1419860"/>
            <wp:effectExtent l="0" t="0" r="8890" b="0"/>
            <wp:wrapNone/>
            <wp:docPr id="20" name="Graphic 20" descr="Solar Panels outlin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olar Panels outline">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1419860" cy="1419860"/>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8247" behindDoc="0" locked="0" layoutInCell="1" allowOverlap="1" wp14:anchorId="326E2D34" wp14:editId="220A28D5">
            <wp:simplePos x="0" y="0"/>
            <wp:positionH relativeFrom="column">
              <wp:posOffset>4774565</wp:posOffset>
            </wp:positionH>
            <wp:positionV relativeFrom="page">
              <wp:posOffset>6953885</wp:posOffset>
            </wp:positionV>
            <wp:extent cx="1327785" cy="1327785"/>
            <wp:effectExtent l="0" t="0" r="5715" b="0"/>
            <wp:wrapNone/>
            <wp:docPr id="27" name="Graphic 27" descr="Bulldozer outlin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ulldozer outline">
                      <a:extLst>
                        <a:ext uri="{C183D7F6-B498-43B3-948B-1728B52AA6E4}">
                          <adec:decorative xmlns:adec="http://schemas.microsoft.com/office/drawing/2017/decorative" val="1"/>
                        </a:ext>
                      </a:extLst>
                    </pic:cNvPr>
                    <pic:cNvPicPr/>
                  </pic:nvPicPr>
                  <pic:blipFill>
                    <a:blip r:embed="rId24">
                      <a:extLst>
                        <a:ext uri="{96DAC541-7B7A-43D3-8B79-37D633B846F1}">
                          <asvg:svgBlip xmlns:asvg="http://schemas.microsoft.com/office/drawing/2016/SVG/main" r:embed="rId25"/>
                        </a:ext>
                      </a:extLst>
                    </a:blip>
                    <a:stretch>
                      <a:fillRect/>
                    </a:stretch>
                  </pic:blipFill>
                  <pic:spPr>
                    <a:xfrm>
                      <a:off x="0" y="0"/>
                      <a:ext cx="1327785" cy="1327785"/>
                    </a:xfrm>
                    <a:prstGeom prst="rect">
                      <a:avLst/>
                    </a:prstGeom>
                  </pic:spPr>
                </pic:pic>
              </a:graphicData>
            </a:graphic>
            <wp14:sizeRelH relativeFrom="page">
              <wp14:pctWidth>0</wp14:pctWidth>
            </wp14:sizeRelH>
            <wp14:sizeRelV relativeFrom="page">
              <wp14:pctHeight>0</wp14:pctHeight>
            </wp14:sizeRelV>
          </wp:anchor>
        </w:drawing>
      </w:r>
      <w:r w:rsidR="001813DE" w:rsidRPr="001813DE">
        <w:rPr>
          <w:rFonts w:asciiTheme="minorHAnsi" w:hAnsiTheme="minorHAnsi"/>
        </w:rPr>
        <mc:AlternateContent>
          <mc:Choice Requires="wps">
            <w:drawing>
              <wp:anchor distT="0" distB="0" distL="114300" distR="114300" simplePos="0" relativeHeight="251658240" behindDoc="0" locked="0" layoutInCell="1" allowOverlap="1" wp14:anchorId="41A7BA9F" wp14:editId="0A0DCDA1">
                <wp:simplePos x="0" y="0"/>
                <wp:positionH relativeFrom="column">
                  <wp:posOffset>-19050</wp:posOffset>
                </wp:positionH>
                <wp:positionV relativeFrom="paragraph">
                  <wp:posOffset>893445</wp:posOffset>
                </wp:positionV>
                <wp:extent cx="6192000" cy="6185230"/>
                <wp:effectExtent l="0" t="0" r="0" b="6350"/>
                <wp:wrapNone/>
                <wp:docPr id="15" name="Freeform: Shape 15">
                  <a:extLst xmlns:a="http://schemas.openxmlformats.org/drawingml/2006/main">
                    <a:ext uri="{FF2B5EF4-FFF2-40B4-BE49-F238E27FC236}">
                      <a16:creationId xmlns:a16="http://schemas.microsoft.com/office/drawing/2014/main" id="{833A9379-F33B-6747-102E-56A33714938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92000" cy="6185230"/>
                        </a:xfrm>
                        <a:custGeom>
                          <a:avLst/>
                          <a:gdLst>
                            <a:gd name="connsiteX0" fmla="*/ 5805660 w 7550841"/>
                            <a:gd name="connsiteY0" fmla="*/ 5698644 h 7542959"/>
                            <a:gd name="connsiteX1" fmla="*/ 7449582 w 7550841"/>
                            <a:gd name="connsiteY1" fmla="*/ 5698644 h 7542959"/>
                            <a:gd name="connsiteX2" fmla="*/ 7550841 w 7550841"/>
                            <a:gd name="connsiteY2" fmla="*/ 5788610 h 7542959"/>
                            <a:gd name="connsiteX3" fmla="*/ 7550841 w 7550841"/>
                            <a:gd name="connsiteY3" fmla="*/ 7441836 h 7542959"/>
                            <a:gd name="connsiteX4" fmla="*/ 7449582 w 7550841"/>
                            <a:gd name="connsiteY4" fmla="*/ 7542959 h 7542959"/>
                            <a:gd name="connsiteX5" fmla="*/ 5805660 w 7550841"/>
                            <a:gd name="connsiteY5" fmla="*/ 7542959 h 7542959"/>
                            <a:gd name="connsiteX6" fmla="*/ 5704401 w 7550841"/>
                            <a:gd name="connsiteY6" fmla="*/ 7441836 h 7542959"/>
                            <a:gd name="connsiteX7" fmla="*/ 5704401 w 7550841"/>
                            <a:gd name="connsiteY7" fmla="*/ 5788610 h 7542959"/>
                            <a:gd name="connsiteX8" fmla="*/ 3894784 w 7550841"/>
                            <a:gd name="connsiteY8" fmla="*/ 5698644 h 7542959"/>
                            <a:gd name="connsiteX9" fmla="*/ 5559985 w 7550841"/>
                            <a:gd name="connsiteY9" fmla="*/ 5698644 h 7542959"/>
                            <a:gd name="connsiteX10" fmla="*/ 5650604 w 7550841"/>
                            <a:gd name="connsiteY10" fmla="*/ 5788610 h 7542959"/>
                            <a:gd name="connsiteX11" fmla="*/ 5650604 w 7550841"/>
                            <a:gd name="connsiteY11" fmla="*/ 7441836 h 7542959"/>
                            <a:gd name="connsiteX12" fmla="*/ 5559985 w 7550841"/>
                            <a:gd name="connsiteY12" fmla="*/ 7542959 h 7542959"/>
                            <a:gd name="connsiteX13" fmla="*/ 3894784 w 7550841"/>
                            <a:gd name="connsiteY13" fmla="*/ 7542959 h 7542959"/>
                            <a:gd name="connsiteX14" fmla="*/ 3804166 w 7550841"/>
                            <a:gd name="connsiteY14" fmla="*/ 7441836 h 7542959"/>
                            <a:gd name="connsiteX15" fmla="*/ 3804166 w 7550841"/>
                            <a:gd name="connsiteY15" fmla="*/ 5788610 h 7542959"/>
                            <a:gd name="connsiteX16" fmla="*/ 2001855 w 7550841"/>
                            <a:gd name="connsiteY16" fmla="*/ 5698644 h 7542959"/>
                            <a:gd name="connsiteX17" fmla="*/ 3645777 w 7550841"/>
                            <a:gd name="connsiteY17" fmla="*/ 5698644 h 7542959"/>
                            <a:gd name="connsiteX18" fmla="*/ 3747036 w 7550841"/>
                            <a:gd name="connsiteY18" fmla="*/ 5788610 h 7542959"/>
                            <a:gd name="connsiteX19" fmla="*/ 3747036 w 7550841"/>
                            <a:gd name="connsiteY19" fmla="*/ 7441836 h 7542959"/>
                            <a:gd name="connsiteX20" fmla="*/ 3645777 w 7550841"/>
                            <a:gd name="connsiteY20" fmla="*/ 7542959 h 7542959"/>
                            <a:gd name="connsiteX21" fmla="*/ 2001855 w 7550841"/>
                            <a:gd name="connsiteY21" fmla="*/ 7542959 h 7542959"/>
                            <a:gd name="connsiteX22" fmla="*/ 1900596 w 7550841"/>
                            <a:gd name="connsiteY22" fmla="*/ 7441836 h 7542959"/>
                            <a:gd name="connsiteX23" fmla="*/ 1900596 w 7550841"/>
                            <a:gd name="connsiteY23" fmla="*/ 5788610 h 7542959"/>
                            <a:gd name="connsiteX24" fmla="*/ 3894784 w 7550841"/>
                            <a:gd name="connsiteY24" fmla="*/ 3796819 h 7542959"/>
                            <a:gd name="connsiteX25" fmla="*/ 5115195 w 7550841"/>
                            <a:gd name="connsiteY25" fmla="*/ 3796819 h 7542959"/>
                            <a:gd name="connsiteX26" fmla="*/ 5559985 w 7550841"/>
                            <a:gd name="connsiteY26" fmla="*/ 3796819 h 7542959"/>
                            <a:gd name="connsiteX27" fmla="*/ 5805660 w 7550841"/>
                            <a:gd name="connsiteY27" fmla="*/ 3796819 h 7542959"/>
                            <a:gd name="connsiteX28" fmla="*/ 6759117 w 7550841"/>
                            <a:gd name="connsiteY28" fmla="*/ 3796819 h 7542959"/>
                            <a:gd name="connsiteX29" fmla="*/ 7449582 w 7550841"/>
                            <a:gd name="connsiteY29" fmla="*/ 3796819 h 7542959"/>
                            <a:gd name="connsiteX30" fmla="*/ 7550841 w 7550841"/>
                            <a:gd name="connsiteY30" fmla="*/ 3886786 h 7542959"/>
                            <a:gd name="connsiteX31" fmla="*/ 7550841 w 7550841"/>
                            <a:gd name="connsiteY31" fmla="*/ 5540012 h 7542959"/>
                            <a:gd name="connsiteX32" fmla="*/ 7449582 w 7550841"/>
                            <a:gd name="connsiteY32" fmla="*/ 5641134 h 7542959"/>
                            <a:gd name="connsiteX33" fmla="*/ 6759117 w 7550841"/>
                            <a:gd name="connsiteY33" fmla="*/ 5641134 h 7542959"/>
                            <a:gd name="connsiteX34" fmla="*/ 5805660 w 7550841"/>
                            <a:gd name="connsiteY34" fmla="*/ 5641134 h 7542959"/>
                            <a:gd name="connsiteX35" fmla="*/ 5559985 w 7550841"/>
                            <a:gd name="connsiteY35" fmla="*/ 5641134 h 7542959"/>
                            <a:gd name="connsiteX36" fmla="*/ 5115195 w 7550841"/>
                            <a:gd name="connsiteY36" fmla="*/ 5641134 h 7542959"/>
                            <a:gd name="connsiteX37" fmla="*/ 3894784 w 7550841"/>
                            <a:gd name="connsiteY37" fmla="*/ 5641134 h 7542959"/>
                            <a:gd name="connsiteX38" fmla="*/ 3804166 w 7550841"/>
                            <a:gd name="connsiteY38" fmla="*/ 5551150 h 7542959"/>
                            <a:gd name="connsiteX39" fmla="*/ 3804166 w 7550841"/>
                            <a:gd name="connsiteY39" fmla="*/ 3897961 h 7542959"/>
                            <a:gd name="connsiteX40" fmla="*/ 1991217 w 7550841"/>
                            <a:gd name="connsiteY40" fmla="*/ 3796819 h 7542959"/>
                            <a:gd name="connsiteX41" fmla="*/ 3656417 w 7550841"/>
                            <a:gd name="connsiteY41" fmla="*/ 3796819 h 7542959"/>
                            <a:gd name="connsiteX42" fmla="*/ 3747036 w 7550841"/>
                            <a:gd name="connsiteY42" fmla="*/ 3897961 h 7542959"/>
                            <a:gd name="connsiteX43" fmla="*/ 3747036 w 7550841"/>
                            <a:gd name="connsiteY43" fmla="*/ 5551150 h 7542959"/>
                            <a:gd name="connsiteX44" fmla="*/ 3656417 w 7550841"/>
                            <a:gd name="connsiteY44" fmla="*/ 5641134 h 7542959"/>
                            <a:gd name="connsiteX45" fmla="*/ 1991217 w 7550841"/>
                            <a:gd name="connsiteY45" fmla="*/ 5641134 h 7542959"/>
                            <a:gd name="connsiteX46" fmla="*/ 1900599 w 7550841"/>
                            <a:gd name="connsiteY46" fmla="*/ 5551150 h 7542959"/>
                            <a:gd name="connsiteX47" fmla="*/ 1900599 w 7550841"/>
                            <a:gd name="connsiteY47" fmla="*/ 3897961 h 7542959"/>
                            <a:gd name="connsiteX48" fmla="*/ 90980 w 7550841"/>
                            <a:gd name="connsiteY48" fmla="*/ 3796819 h 7542959"/>
                            <a:gd name="connsiteX49" fmla="*/ 1756180 w 7550841"/>
                            <a:gd name="connsiteY49" fmla="*/ 3796819 h 7542959"/>
                            <a:gd name="connsiteX50" fmla="*/ 1846799 w 7550841"/>
                            <a:gd name="connsiteY50" fmla="*/ 3886785 h 7542959"/>
                            <a:gd name="connsiteX51" fmla="*/ 1846799 w 7550841"/>
                            <a:gd name="connsiteY51" fmla="*/ 5540011 h 7542959"/>
                            <a:gd name="connsiteX52" fmla="*/ 1756180 w 7550841"/>
                            <a:gd name="connsiteY52" fmla="*/ 5641134 h 7542959"/>
                            <a:gd name="connsiteX53" fmla="*/ 90980 w 7550841"/>
                            <a:gd name="connsiteY53" fmla="*/ 5641134 h 7542959"/>
                            <a:gd name="connsiteX54" fmla="*/ 361 w 7550841"/>
                            <a:gd name="connsiteY54" fmla="*/ 5540011 h 7542959"/>
                            <a:gd name="connsiteX55" fmla="*/ 361 w 7550841"/>
                            <a:gd name="connsiteY55" fmla="*/ 3886785 h 7542959"/>
                            <a:gd name="connsiteX56" fmla="*/ 90009 w 7550841"/>
                            <a:gd name="connsiteY56" fmla="*/ 0 h 7542959"/>
                            <a:gd name="connsiteX57" fmla="*/ 3645017 w 7550841"/>
                            <a:gd name="connsiteY57" fmla="*/ 0 h 7542959"/>
                            <a:gd name="connsiteX58" fmla="*/ 3735026 w 7550841"/>
                            <a:gd name="connsiteY58" fmla="*/ 90009 h 7542959"/>
                            <a:gd name="connsiteX59" fmla="*/ 3735026 w 7550841"/>
                            <a:gd name="connsiteY59" fmla="*/ 1226288 h 7542959"/>
                            <a:gd name="connsiteX60" fmla="*/ 3735026 w 7550841"/>
                            <a:gd name="connsiteY60" fmla="*/ 1744021 h 7542959"/>
                            <a:gd name="connsiteX61" fmla="*/ 3735026 w 7550841"/>
                            <a:gd name="connsiteY61" fmla="*/ 1991367 h 7542959"/>
                            <a:gd name="connsiteX62" fmla="*/ 3735026 w 7550841"/>
                            <a:gd name="connsiteY62" fmla="*/ 2879939 h 7542959"/>
                            <a:gd name="connsiteX63" fmla="*/ 3735026 w 7550841"/>
                            <a:gd name="connsiteY63" fmla="*/ 3633858 h 7542959"/>
                            <a:gd name="connsiteX64" fmla="*/ 3645017 w 7550841"/>
                            <a:gd name="connsiteY64" fmla="*/ 3735028 h 7542959"/>
                            <a:gd name="connsiteX65" fmla="*/ 2689118 w 7550841"/>
                            <a:gd name="connsiteY65" fmla="*/ 3735028 h 7542959"/>
                            <a:gd name="connsiteX66" fmla="*/ 1991366 w 7550841"/>
                            <a:gd name="connsiteY66" fmla="*/ 3735028 h 7542959"/>
                            <a:gd name="connsiteX67" fmla="*/ 1744020 w 7550841"/>
                            <a:gd name="connsiteY67" fmla="*/ 3735028 h 7542959"/>
                            <a:gd name="connsiteX68" fmla="*/ 1035107 w 7550841"/>
                            <a:gd name="connsiteY68" fmla="*/ 3735028 h 7542959"/>
                            <a:gd name="connsiteX69" fmla="*/ 90009 w 7550841"/>
                            <a:gd name="connsiteY69" fmla="*/ 3735028 h 7542959"/>
                            <a:gd name="connsiteX70" fmla="*/ 0 w 7550841"/>
                            <a:gd name="connsiteY70" fmla="*/ 3633858 h 7542959"/>
                            <a:gd name="connsiteX71" fmla="*/ 0 w 7550841"/>
                            <a:gd name="connsiteY71" fmla="*/ 2879939 h 7542959"/>
                            <a:gd name="connsiteX72" fmla="*/ 0 w 7550841"/>
                            <a:gd name="connsiteY72" fmla="*/ 1991367 h 7542959"/>
                            <a:gd name="connsiteX73" fmla="*/ 0 w 7550841"/>
                            <a:gd name="connsiteY73" fmla="*/ 1744021 h 7542959"/>
                            <a:gd name="connsiteX74" fmla="*/ 0 w 7550841"/>
                            <a:gd name="connsiteY74" fmla="*/ 1226288 h 7542959"/>
                            <a:gd name="connsiteX75" fmla="*/ 0 w 7550841"/>
                            <a:gd name="connsiteY75" fmla="*/ 90009 h 7542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Lst>
                          <a:rect l="l" t="t" r="r" b="b"/>
                          <a:pathLst>
                            <a:path w="7550841" h="7542959">
                              <a:moveTo>
                                <a:pt x="5805660" y="5698644"/>
                              </a:moveTo>
                              <a:lnTo>
                                <a:pt x="7449582" y="5698644"/>
                              </a:lnTo>
                              <a:lnTo>
                                <a:pt x="7550841" y="5788610"/>
                              </a:lnTo>
                              <a:lnTo>
                                <a:pt x="7550841" y="7441836"/>
                              </a:lnTo>
                              <a:lnTo>
                                <a:pt x="7449582" y="7542959"/>
                              </a:lnTo>
                              <a:lnTo>
                                <a:pt x="5805660" y="7542959"/>
                              </a:lnTo>
                              <a:lnTo>
                                <a:pt x="5704401" y="7441836"/>
                              </a:lnTo>
                              <a:lnTo>
                                <a:pt x="5704401" y="5788610"/>
                              </a:lnTo>
                              <a:close/>
                              <a:moveTo>
                                <a:pt x="3894784" y="5698644"/>
                              </a:moveTo>
                              <a:lnTo>
                                <a:pt x="5559985" y="5698644"/>
                              </a:lnTo>
                              <a:lnTo>
                                <a:pt x="5650604" y="5788610"/>
                              </a:lnTo>
                              <a:lnTo>
                                <a:pt x="5650604" y="7441836"/>
                              </a:lnTo>
                              <a:lnTo>
                                <a:pt x="5559985" y="7542959"/>
                              </a:lnTo>
                              <a:lnTo>
                                <a:pt x="3894784" y="7542959"/>
                              </a:lnTo>
                              <a:lnTo>
                                <a:pt x="3804166" y="7441836"/>
                              </a:lnTo>
                              <a:lnTo>
                                <a:pt x="3804166" y="5788610"/>
                              </a:lnTo>
                              <a:close/>
                              <a:moveTo>
                                <a:pt x="2001855" y="5698644"/>
                              </a:moveTo>
                              <a:lnTo>
                                <a:pt x="3645777" y="5698644"/>
                              </a:lnTo>
                              <a:lnTo>
                                <a:pt x="3747036" y="5788610"/>
                              </a:lnTo>
                              <a:lnTo>
                                <a:pt x="3747036" y="7441836"/>
                              </a:lnTo>
                              <a:lnTo>
                                <a:pt x="3645777" y="7542959"/>
                              </a:lnTo>
                              <a:lnTo>
                                <a:pt x="2001855" y="7542959"/>
                              </a:lnTo>
                              <a:lnTo>
                                <a:pt x="1900596" y="7441836"/>
                              </a:lnTo>
                              <a:lnTo>
                                <a:pt x="1900596" y="5788610"/>
                              </a:lnTo>
                              <a:close/>
                              <a:moveTo>
                                <a:pt x="3894784" y="3796819"/>
                              </a:moveTo>
                              <a:lnTo>
                                <a:pt x="5115195" y="3796819"/>
                              </a:lnTo>
                              <a:lnTo>
                                <a:pt x="5559985" y="3796819"/>
                              </a:lnTo>
                              <a:lnTo>
                                <a:pt x="5805660" y="3796819"/>
                              </a:lnTo>
                              <a:lnTo>
                                <a:pt x="6759117" y="3796819"/>
                              </a:lnTo>
                              <a:lnTo>
                                <a:pt x="7449582" y="3796819"/>
                              </a:lnTo>
                              <a:lnTo>
                                <a:pt x="7550841" y="3886786"/>
                              </a:lnTo>
                              <a:lnTo>
                                <a:pt x="7550841" y="5540012"/>
                              </a:lnTo>
                              <a:lnTo>
                                <a:pt x="7449582" y="5641134"/>
                              </a:lnTo>
                              <a:lnTo>
                                <a:pt x="6759117" y="5641134"/>
                              </a:lnTo>
                              <a:lnTo>
                                <a:pt x="5805660" y="5641134"/>
                              </a:lnTo>
                              <a:lnTo>
                                <a:pt x="5559985" y="5641134"/>
                              </a:lnTo>
                              <a:lnTo>
                                <a:pt x="5115195" y="5641134"/>
                              </a:lnTo>
                              <a:lnTo>
                                <a:pt x="3894784" y="5641134"/>
                              </a:lnTo>
                              <a:lnTo>
                                <a:pt x="3804166" y="5551150"/>
                              </a:lnTo>
                              <a:lnTo>
                                <a:pt x="3804166" y="3897961"/>
                              </a:lnTo>
                              <a:close/>
                              <a:moveTo>
                                <a:pt x="1991217" y="3796819"/>
                              </a:moveTo>
                              <a:lnTo>
                                <a:pt x="3656417" y="3796819"/>
                              </a:lnTo>
                              <a:lnTo>
                                <a:pt x="3747036" y="3897961"/>
                              </a:lnTo>
                              <a:lnTo>
                                <a:pt x="3747036" y="5551150"/>
                              </a:lnTo>
                              <a:lnTo>
                                <a:pt x="3656417" y="5641134"/>
                              </a:lnTo>
                              <a:lnTo>
                                <a:pt x="1991217" y="5641134"/>
                              </a:lnTo>
                              <a:lnTo>
                                <a:pt x="1900599" y="5551150"/>
                              </a:lnTo>
                              <a:lnTo>
                                <a:pt x="1900599" y="3897961"/>
                              </a:lnTo>
                              <a:close/>
                              <a:moveTo>
                                <a:pt x="90980" y="3796819"/>
                              </a:moveTo>
                              <a:lnTo>
                                <a:pt x="1756180" y="3796819"/>
                              </a:lnTo>
                              <a:lnTo>
                                <a:pt x="1846799" y="3886785"/>
                              </a:lnTo>
                              <a:lnTo>
                                <a:pt x="1846799" y="5540011"/>
                              </a:lnTo>
                              <a:lnTo>
                                <a:pt x="1756180" y="5641134"/>
                              </a:lnTo>
                              <a:lnTo>
                                <a:pt x="90980" y="5641134"/>
                              </a:lnTo>
                              <a:lnTo>
                                <a:pt x="361" y="5540011"/>
                              </a:lnTo>
                              <a:lnTo>
                                <a:pt x="361" y="3886785"/>
                              </a:lnTo>
                              <a:close/>
                              <a:moveTo>
                                <a:pt x="90009" y="0"/>
                              </a:moveTo>
                              <a:lnTo>
                                <a:pt x="3645017" y="0"/>
                              </a:lnTo>
                              <a:lnTo>
                                <a:pt x="3735026" y="90009"/>
                              </a:lnTo>
                              <a:lnTo>
                                <a:pt x="3735026" y="1226288"/>
                              </a:lnTo>
                              <a:lnTo>
                                <a:pt x="3735026" y="1744021"/>
                              </a:lnTo>
                              <a:lnTo>
                                <a:pt x="3735026" y="1991367"/>
                              </a:lnTo>
                              <a:lnTo>
                                <a:pt x="3735026" y="2879939"/>
                              </a:lnTo>
                              <a:lnTo>
                                <a:pt x="3735026" y="3633858"/>
                              </a:lnTo>
                              <a:lnTo>
                                <a:pt x="3645017" y="3735028"/>
                              </a:lnTo>
                              <a:lnTo>
                                <a:pt x="2689118" y="3735028"/>
                              </a:lnTo>
                              <a:lnTo>
                                <a:pt x="1991366" y="3735028"/>
                              </a:lnTo>
                              <a:lnTo>
                                <a:pt x="1744020" y="3735028"/>
                              </a:lnTo>
                              <a:lnTo>
                                <a:pt x="1035107" y="3735028"/>
                              </a:lnTo>
                              <a:lnTo>
                                <a:pt x="90009" y="3735028"/>
                              </a:lnTo>
                              <a:lnTo>
                                <a:pt x="0" y="3633858"/>
                              </a:lnTo>
                              <a:lnTo>
                                <a:pt x="0" y="2879939"/>
                              </a:lnTo>
                              <a:lnTo>
                                <a:pt x="0" y="1991367"/>
                              </a:lnTo>
                              <a:lnTo>
                                <a:pt x="0" y="1744021"/>
                              </a:lnTo>
                              <a:lnTo>
                                <a:pt x="0" y="1226288"/>
                              </a:lnTo>
                              <a:lnTo>
                                <a:pt x="0" y="90009"/>
                              </a:lnTo>
                              <a:close/>
                            </a:path>
                          </a:pathLst>
                        </a:custGeom>
                        <a:solidFill>
                          <a:srgbClr val="D9E696"/>
                        </a:solidFill>
                        <a:ln>
                          <a:noFill/>
                        </a:ln>
                        <a:effectLst/>
                      </wps:spPr>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1308C1B1" id="Freeform: Shape 15" o:spid="_x0000_s1026" alt="&quot;&quot;" style="position:absolute;margin-left:-1.5pt;margin-top:70.35pt;width:487.55pt;height:48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50841,754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GBNwoAALREAAAOAAAAZHJzL2Uyb0RvYy54bWysXE2P4zYSvQfY/yD4uMCORUmkpMb0BEEm&#10;2UuyGyAJkBzVttw21rYcSdPu+fcpfsguMm7rcbKXVqu7HossviqKrJLef/162CcvbT/suuPjQrxL&#10;F0l7XHXr3fH5cfHrL9//q1okw9gc182+O7aPi8/tsPj6wz++en8+PbRZt+3267ZPqJHj8HA+PS62&#10;43h6WC6H1bY9NMO77tQe6Z+brj80I932z8t135yp9cN+maWpWp67fn3qu1U7DPTXj/afiw+m/c2m&#10;XY3/3WyGdkz2jwvq22h+9ubnk/65/PC+eXjum9N2t3LdaL6gF4dmdySll6Y+NmOTfOp3f2nqsFv1&#10;3dBtxner7rDsNpvdqjVjoNGINBjNz9vm1JqxkHGG08VMw/+v2dV/Xn4+/dTrrg+nH7rV/4bk2H27&#10;bY7P7TfDicxHk7q4/qnvu/O2bdbUA6FttzyfhodLG/pmoNaSp/OP3Zpmu/k0dsYsr5v+oHXQgJNX&#10;Y/3PF+u3r2Oyoj8qUdOM0iSt6H9KVDLLzfwsm4cJvvo0jP9uO9NU8/LDMNrpW9Nvxvjr5NgcSO+q&#10;Ox6H3dj+Rq1tDnua0X8uE1mlUqk0OSellGlVmAHQjIWg3z2QqitVFMmWQEVWy9oxJgT9Rla6aCqL&#10;opZVNq+JgySqKeOa7EjmNXGQLKtKiXR+TPmXaPJARSGqXM1rKrgm1HoeyM7OvCbJNMGM4CDHg3lN&#10;imsq06JIxfw8cRDRCLNe+SWafBDICIrmF5bnVV2UVTE/Jg6CWV4zTVLKuq7kvCYPhPqT8P1dpioF&#10;BuWjUI8SvsejujgKZoXwfB41oYeCuS6418PE8FC4Lu73eZUWQql5agiOwm3IPR/XxVFwtBXc92kl&#10;pBUQoLyHgr1LcO/PVSHLsgRsyFG4Lu7/eVmUKa0Is4uw4CjchjwC4Lo4CuZGxuMGbEMPBXM+4xEA&#10;5oaHwnXxuCHqNJU1MF8ZR+E25HED18VRMDcyHgHgGOWjylpVop5f+zMvAgghRQ34sofKYV08bsBL&#10;ZcZRuC4vAqAP1BlH4bp4BFClrIUAYlTGUbiuIAJgj+8ZR8G6aFdzfYhyW5H5eOihcnpcKyvguTrn&#10;cQPXxVFSFrQWZfOcz4MIgNnQQ0lVCJEDu62cRwCYGx4K18XjBrxlyD0UPC4vbqDPbLmHgnXxCCDR&#10;GJV7KFiXFwHQjUPOUfh8eREAfT7MOYqiKNkD2SF7EQDW5aNqivRi3r8KHjdEXYsMiYceCo5RdDhy&#10;jVG50rYHYq+PQtevgscN+JnNR1WoDXncwHVxFMyNgkcA3IYcBXO+4BEA5wZH4bp4BLDPbPX8+lVw&#10;FG5DHgFwXRxFT3qgf/EIUKd1BRwVFhyDexf3f1FKOuxEdHEUrEt6UaMqVFkDs+Wh7NOGnI9QkkcN&#10;AeviKPu0AURDyaMGbEMPBTNecv8HmeFhcE3c+3NaFWb3yZIjcOtxz8f0eAjz/Ikwgns9bSVThHsc&#10;A6zB0vN2OstIkbXKQyFafE/PZZoBu2LJUXb8s5kEyjGwtbdENXGUyDKVVdW8xyoeHXJUl4cStNlP&#10;M8BjFfdzXBdH6ZUtVyUwLh4dcF0clVUUKXNgr694dMB1eSiV55VE5ot7uz5zgriuPJSZZUQX9/hM&#10;VbT/rubjkeIoaw1EF/d5O8uAdymOwnXxeGHZC6y+iqNwXdz/RZpLkQLP0YqjcF08AoCxVnEMrKnk&#10;UQOwnSefo1wvuecjWrg87L0l93lEC5eH41HJvR3RwuXhCFtyP0e0cHl4zSi5hyNauPyNNZDy+89T&#10;Br/ZTkn91evRZfXpt4TqEXS9gE7yn7pBlxDwFD/VC0y3lLzXZQnNA6G09AyYKMPBtqYBBRMTODiL&#10;0kwTzMF5FJjmjYOLKDBNBwfLKDBFXA5WUWAKoRxcRoEpJnJwFQWmMMfBpooDJwmFO46m1G8Ux0KS&#10;xbFMJ2Q97XE80zlWDx7HNJ029eBxXBMB2eg+ynQB3SjZGQUPCEdZzyh4QDlKSUbBA9KJONbpRCG3&#10;PN3HaNe5Pw8exzqdzvPgcazLAtbRfVTnA9ZREi4KHrCO8mpR8IB1lCqLggeso+xXFDxgHSW0ouAB&#10;6yhHFQPXaSY+75cSPGw91fkmDx7HOp0M8uBxrNP5HQ8exzqdsvHgcazTWRgPHsc6nVjx4HGs07kS&#10;Dx7HOp3+8OBxrMsD1tF9DOt0koJrp/soeMA6W9oJr+86leBpj2NdEbCO7qM6H7CO0gZR8IB1lAmI&#10;ggeso2P6KHjAuiKOdfr43LN8HOuKgHV0H9N5fcjNtdN9FDxgHZ1+R8ED1tHRdBQ8YB2dN0fBA9bR&#10;MXIUPGCdjGOdDFhH91HaA9bRWW4UPGAdHdJGwQPW2ZpwONrow1POOrqP0a5PUT14HOtUwDq6j9Ie&#10;sI7OPqPgAevoYDIKHrCOzhqj4AHr6PgwCh6wjk4Eo+AB6+iQLwoesI5O7mLg+giO04buo+AB6+hs&#10;LgoesI4O3aLgAevoNC0KHrCOjsmi4AHr6PyLwa3fu6Oqnl6Y0W8a7c2bRuMioTeN+kVCbxo9aQwd&#10;XjWjPuGafk3Oj4vpZZRkq3+375jo/x+6l/aXzkiO+sDLVR6ZaXS1t64fV8n9kSMoMaNrsG4gJrnp&#10;ejIaLj0horiqSqdhkpuuf5V3FZ/35Vl/ppFaS07tTlfbPh8xJG9fsjDjRfojmfzt8a723dCaibva&#10;2PbN1Y/esO1VMhiNrea6gZjkpqsbvTJvB1h5+37BXetKJg+NnvUHsS4fMSZvKvPh2XDV9XfG+/Zs&#10;uIroG7Z9azZcvfYNxDQL09XNt61bv9O7t+WR2eD9QazLR4zIu9pq03+kP1z+7/iGq1OZiVSu+tD0&#10;zkdMVp2uzjcYdyF5W6kMt+8qSmF5sugl0iL94ZHW1fLe9W0u7+px78uz/rjak7vyfLyIPI/MkDyb&#10;L0jeVqMa+yPyPDZh8tfY5GrR7tqHxyZXTxbIvx2bXDXeDS69HZv0GOzTJsImV8doNdhqt6B3vvdw&#10;eWj0tv4Tng0+YmQ2XF2fbd9W3t7tP5ePnQ1TvRUxF66y7AZisul0tZHJVb1ZeVsldX8stkrOjV1X&#10;2k9P1lO709W1b6sFrbytvr7b/nW8yExQJRjck0nWVQcGvXjbH0wG2GiZtiBv+4Gpb/FkJ2tM12l1&#10;NlVSRtK2f++50tY52M2gy3oHvX+7dZeLx+VtxRIs7+oWYHlXTXFf3tYJGeu4Go+78q7WB5Z39Tq4&#10;PC2XqUtvIf1xdTNw+1eGIa3bjTFiRyuJzJCVdNUhd23tJI1F7nu+k7SVfUCbt/xg8kratOqdqCmU&#10;uGxJ9U6WfV9h6Pa79fe7/V5vQYf++enbfZ+8NLS7/Vh/p+rp7MQT25uai2OnYZMHanhrvsRhSzvM&#10;JyP0VyL0NzqGh6du/Zm+GHGmT3A8LoY/PjV9u6Byj9W2o73zauxNzcex+4a+JLHZ6e89GLxFuRv6&#10;NIYZifuMh/72Br83UtePjXz4EwAA//8DAFBLAwQUAAYACAAAACEA3SL52+AAAAALAQAADwAAAGRy&#10;cy9kb3ducmV2LnhtbEyPwU7DMBBE70j8g7VI3FonIaJtGqdCSHBAQkCpxNWNt0kUex3FThv+nuUE&#10;x50dzbwpd7Oz4oxj6DwpSJcJCKTam44aBYfPp8UaRIiajLaeUME3BthV11elLoy/0Aee97ERHEKh&#10;0AraGIdCylC36HRY+gGJfyc/Oh35HBtpRn3hcGdlliT30umOuKHVAz62WPf7ySnofX+avuyrzN/k&#10;4cW9d8++STOlbm/mhy2IiHP8M8MvPqNDxUxHP5EJwipY3PGUyHqerECwYbPKUhBHVtI0X4OsSvl/&#10;Q/UDAAD//wMAUEsBAi0AFAAGAAgAAAAhALaDOJL+AAAA4QEAABMAAAAAAAAAAAAAAAAAAAAAAFtD&#10;b250ZW50X1R5cGVzXS54bWxQSwECLQAUAAYACAAAACEAOP0h/9YAAACUAQAACwAAAAAAAAAAAAAA&#10;AAAvAQAAX3JlbHMvLnJlbHNQSwECLQAUAAYACAAAACEAQc2RgTcKAAC0RAAADgAAAAAAAAAAAAAA&#10;AAAuAgAAZHJzL2Uyb0RvYy54bWxQSwECLQAUAAYACAAAACEA3SL52+AAAAALAQAADwAAAAAAAAAA&#10;AAAAAACRDAAAZHJzL2Rvd25yZXYueG1sUEsFBgAAAAAEAAQA8wAAAJ4NAAAAAA==&#10;" path="m5805660,5698644r1643922,l7550841,5788610r,1653226l7449582,7542959r-1643922,l5704401,7441836r,-1653226l5805660,5698644xm3894784,5698644r1665201,l5650604,5788610r,1653226l5559985,7542959r-1665201,l3804166,7441836r,-1653226l3894784,5698644xm2001855,5698644r1643922,l3747036,5788610r,1653226l3645777,7542959r-1643922,l1900596,7441836r,-1653226l2001855,5698644xm3894784,3796819r1220411,l5559985,3796819r245675,l6759117,3796819r690465,l7550841,3886786r,1653226l7449582,5641134r-690465,l5805660,5641134r-245675,l5115195,5641134r-1220411,l3804166,5551150r,-1653189l3894784,3796819xm1991217,3796819r1665200,l3747036,3897961r,1653189l3656417,5641134r-1665200,l1900599,5551150r,-1653189l1991217,3796819xm90980,3796819r1665200,l1846799,3886785r,1653226l1756180,5641134r-1665200,l361,5540011r,-1653226l90980,3796819xm90009,l3645017,r90009,90009l3735026,1226288r,517733l3735026,1991367r,888572l3735026,3633858r-90009,101170l2689118,3735028r-697752,l1744020,3735028r-708913,l90009,3735028,,3633858,,2879939,,1991367,,1744021,,1226288,,90009,90009,xe" fillcolor="#d9e696" stroked="f">
                <v:path arrowok="t" o:connecttype="custom" o:connectlocs="4760880,4672891;6108963,4672891;6192000,4746663;6192000,6102309;6108963,6185230;4760880,6185230;4677843,6102309;4677843,4746663;3193883,4672891;4559416,4672891;4633728,4746663;4633728,6102309;4559416,6185230;3193883,6185230;3119572,6102309;3119572,4746663;1641603,4672891;2989687,4672891;3072724,4746663;3072724,6102309;2989687,6185230;1641603,6185230;1558567,6102309;1558567,4746663;3193883,3113393;4194670,3113393;4559416,3113393;4760880,3113393;5542754,3113393;6108963,3113393;6192000,3187166;6192000,4542812;6108963,4625733;5542754,4625733;4760880,4625733;4559416,4625733;4194670,4625733;3193883,4625733;3119572,4551946;3119572,3196330;1632880,3113393;2998412,3113393;3072724,3196330;3072724,4551946;2998412,4625733;1632880,4625733;1558569,4551946;1558569,3196330;74607,3113393;1440140,3113393;1514451,3187166;1514451,4542812;1440140,4625733;74607,4625733;296,4542812;296,3187166;73811,0;2989064,0;3062875,73807;3062875,1005557;3062875,1430098;3062875,1632922;3062875,2361551;3062875,2979765;2989064,3062725;2205187,3062725;1633002,3062725;1430168,3062725;848830,3062725;73811,3062725;0,2979765;0,2361551;0,1632922;0,1430098;0,1005557;0,73807" o:connectangles="0,0,0,0,0,0,0,0,0,0,0,0,0,0,0,0,0,0,0,0,0,0,0,0,0,0,0,0,0,0,0,0,0,0,0,0,0,0,0,0,0,0,0,0,0,0,0,0,0,0,0,0,0,0,0,0,0,0,0,0,0,0,0,0,0,0,0,0,0,0,0,0,0,0,0,0"/>
                <o:lock v:ext="edit" aspectratio="t"/>
              </v:shape>
            </w:pict>
          </mc:Fallback>
        </mc:AlternateContent>
      </w:r>
      <w:r w:rsidR="000F5E32">
        <w:rPr>
          <w:rFonts w:ascii="Calibri" w:eastAsia="Times New Roman" w:hAnsi="Calibri" w:cs="Calibri"/>
          <w:bCs/>
          <w:noProof w:val="0"/>
          <w:kern w:val="32"/>
          <w:lang w:eastAsia="en-US"/>
        </w:rPr>
        <w:t>Emissions and Energy Reporting System (EERS) user guide</w:t>
      </w:r>
    </w:p>
    <w:p w14:paraId="3B543F96" w14:textId="5D890C3E" w:rsidR="003A5739" w:rsidRDefault="738515FA" w:rsidP="001813DE">
      <w:pPr>
        <w:pStyle w:val="BodyText1"/>
        <w:tabs>
          <w:tab w:val="left" w:pos="3969"/>
        </w:tabs>
        <w:ind w:left="5103" w:right="101"/>
      </w:pPr>
      <w:r>
        <w:t>July 202</w:t>
      </w:r>
      <w:r w:rsidR="744A0C53">
        <w:t>3</w:t>
      </w:r>
    </w:p>
    <w:p w14:paraId="02B84FE6" w14:textId="08544A91" w:rsidR="000B779C" w:rsidRDefault="000B779C" w:rsidP="001813DE">
      <w:pPr>
        <w:pStyle w:val="BodyText1"/>
        <w:tabs>
          <w:tab w:val="left" w:pos="3969"/>
        </w:tabs>
        <w:ind w:left="5103" w:right="101"/>
      </w:pPr>
    </w:p>
    <w:p w14:paraId="7C53C4E2" w14:textId="5B165BC1" w:rsidR="000B779C" w:rsidRDefault="000B779C" w:rsidP="001813DE">
      <w:pPr>
        <w:pStyle w:val="BodyText1"/>
        <w:tabs>
          <w:tab w:val="left" w:pos="3969"/>
        </w:tabs>
        <w:ind w:left="5103" w:right="101"/>
      </w:pPr>
    </w:p>
    <w:p w14:paraId="2F8C6ACB" w14:textId="77777777" w:rsidR="000B779C" w:rsidRDefault="000B779C" w:rsidP="001813DE">
      <w:pPr>
        <w:pStyle w:val="BodyText1"/>
        <w:tabs>
          <w:tab w:val="left" w:pos="3969"/>
        </w:tabs>
        <w:ind w:left="5103" w:right="101"/>
      </w:pPr>
    </w:p>
    <w:p w14:paraId="79AF0D47" w14:textId="77777777" w:rsidR="000B779C" w:rsidRDefault="000B779C" w:rsidP="001813DE">
      <w:pPr>
        <w:pStyle w:val="BodyText1"/>
        <w:tabs>
          <w:tab w:val="left" w:pos="3969"/>
        </w:tabs>
        <w:ind w:left="5103" w:right="101"/>
      </w:pPr>
    </w:p>
    <w:p w14:paraId="6B53BF01" w14:textId="77777777" w:rsidR="000B779C" w:rsidRDefault="000B779C" w:rsidP="001813DE">
      <w:pPr>
        <w:pStyle w:val="BodyText1"/>
        <w:tabs>
          <w:tab w:val="left" w:pos="3969"/>
        </w:tabs>
        <w:ind w:left="5103" w:right="101"/>
      </w:pPr>
    </w:p>
    <w:p w14:paraId="7A8E05CC" w14:textId="77777777" w:rsidR="000B779C" w:rsidRDefault="000B779C" w:rsidP="001813DE">
      <w:pPr>
        <w:pStyle w:val="BodyText1"/>
        <w:tabs>
          <w:tab w:val="left" w:pos="3969"/>
        </w:tabs>
        <w:ind w:left="5103" w:right="101"/>
      </w:pPr>
    </w:p>
    <w:p w14:paraId="410AD787" w14:textId="77777777" w:rsidR="000B779C" w:rsidRDefault="000B779C" w:rsidP="001813DE">
      <w:pPr>
        <w:pStyle w:val="BodyText1"/>
        <w:tabs>
          <w:tab w:val="left" w:pos="3969"/>
        </w:tabs>
        <w:ind w:left="5103" w:right="101"/>
      </w:pPr>
    </w:p>
    <w:p w14:paraId="5CDE4673" w14:textId="77777777" w:rsidR="000B779C" w:rsidRDefault="000B779C" w:rsidP="001813DE">
      <w:pPr>
        <w:pStyle w:val="BodyText1"/>
        <w:tabs>
          <w:tab w:val="left" w:pos="3969"/>
        </w:tabs>
        <w:ind w:left="5103" w:right="101"/>
      </w:pPr>
    </w:p>
    <w:p w14:paraId="2D0C576C" w14:textId="77777777" w:rsidR="000B779C" w:rsidRDefault="000B779C" w:rsidP="001813DE">
      <w:pPr>
        <w:pStyle w:val="BodyText1"/>
        <w:tabs>
          <w:tab w:val="left" w:pos="3969"/>
        </w:tabs>
        <w:ind w:left="5103" w:right="101"/>
      </w:pPr>
    </w:p>
    <w:p w14:paraId="25287DBE" w14:textId="77777777" w:rsidR="000B779C" w:rsidRDefault="000B779C" w:rsidP="001813DE">
      <w:pPr>
        <w:pStyle w:val="BodyText1"/>
        <w:tabs>
          <w:tab w:val="left" w:pos="3969"/>
        </w:tabs>
        <w:ind w:left="5103" w:right="101"/>
      </w:pPr>
    </w:p>
    <w:p w14:paraId="6EBAC71A" w14:textId="77777777" w:rsidR="000B779C" w:rsidRDefault="000B779C" w:rsidP="001813DE">
      <w:pPr>
        <w:pStyle w:val="BodyText1"/>
        <w:tabs>
          <w:tab w:val="left" w:pos="3969"/>
        </w:tabs>
        <w:ind w:left="5103" w:right="101"/>
      </w:pPr>
    </w:p>
    <w:p w14:paraId="1A842043" w14:textId="77777777" w:rsidR="000B779C" w:rsidRDefault="000B779C" w:rsidP="001813DE">
      <w:pPr>
        <w:pStyle w:val="BodyText1"/>
        <w:tabs>
          <w:tab w:val="left" w:pos="3969"/>
        </w:tabs>
        <w:ind w:left="5103" w:right="101"/>
      </w:pPr>
    </w:p>
    <w:p w14:paraId="4946AC12" w14:textId="77777777" w:rsidR="000B779C" w:rsidRDefault="000B779C" w:rsidP="001813DE">
      <w:pPr>
        <w:pStyle w:val="BodyText1"/>
        <w:tabs>
          <w:tab w:val="left" w:pos="3969"/>
        </w:tabs>
        <w:ind w:left="5103" w:right="101"/>
      </w:pPr>
    </w:p>
    <w:p w14:paraId="2D3F9A55" w14:textId="77777777" w:rsidR="000B779C" w:rsidRDefault="000B779C" w:rsidP="001813DE">
      <w:pPr>
        <w:pStyle w:val="BodyText1"/>
        <w:tabs>
          <w:tab w:val="left" w:pos="3969"/>
        </w:tabs>
        <w:ind w:left="5103" w:right="101"/>
      </w:pPr>
    </w:p>
    <w:p w14:paraId="4B2BA88A" w14:textId="77777777" w:rsidR="000B779C" w:rsidRDefault="000B779C" w:rsidP="001813DE">
      <w:pPr>
        <w:pStyle w:val="BodyText1"/>
        <w:tabs>
          <w:tab w:val="left" w:pos="3969"/>
        </w:tabs>
        <w:ind w:left="5103" w:right="101"/>
      </w:pPr>
    </w:p>
    <w:p w14:paraId="4B7AF92C" w14:textId="345A5894" w:rsidR="006973E0" w:rsidRDefault="006973E0" w:rsidP="006973E0">
      <w:pPr>
        <w:pStyle w:val="Heading1"/>
      </w:pPr>
      <w:bookmarkStart w:id="0" w:name="_Toc134619068"/>
      <w:bookmarkStart w:id="1" w:name="_Toc139289447"/>
      <w:r>
        <w:lastRenderedPageBreak/>
        <w:t>Contents</w:t>
      </w:r>
      <w:bookmarkStart w:id="2" w:name="_Toc447009035"/>
      <w:bookmarkStart w:id="3" w:name="_Toc413749884"/>
      <w:bookmarkEnd w:id="0"/>
      <w:bookmarkEnd w:id="1"/>
    </w:p>
    <w:sdt>
      <w:sdtPr>
        <w:id w:val="1073703568"/>
        <w:docPartObj>
          <w:docPartGallery w:val="Table of Contents"/>
          <w:docPartUnique/>
        </w:docPartObj>
      </w:sdtPr>
      <w:sdtEndPr>
        <w:rPr>
          <w:b/>
          <w:bCs/>
          <w:noProof/>
        </w:rPr>
      </w:sdtEndPr>
      <w:sdtContent>
        <w:p w14:paraId="54995BF8" w14:textId="46581E9D" w:rsidR="0061128E" w:rsidRDefault="006973E0" w:rsidP="005D3AB4">
          <w:pPr>
            <w:rPr>
              <w:rFonts w:eastAsiaTheme="minorEastAsia" w:cstheme="minorBidi"/>
              <w:b/>
              <w:noProof/>
              <w:color w:val="auto"/>
              <w:kern w:val="2"/>
              <w:szCs w:val="22"/>
              <w:lang w:eastAsia="en-AU"/>
              <w14:ligatures w14:val="standardContextual"/>
            </w:rPr>
          </w:pPr>
          <w:r>
            <w:fldChar w:fldCharType="begin"/>
          </w:r>
          <w:r>
            <w:instrText xml:space="preserve"> TOC \o "1-3" \h \z \u </w:instrText>
          </w:r>
          <w:r>
            <w:fldChar w:fldCharType="separate"/>
          </w:r>
        </w:p>
        <w:p w14:paraId="1A6A2811" w14:textId="682740AF" w:rsidR="0061128E" w:rsidRDefault="000A584C">
          <w:pPr>
            <w:pStyle w:val="TOC1"/>
            <w:rPr>
              <w:rFonts w:eastAsiaTheme="minorEastAsia" w:cstheme="minorBidi"/>
              <w:b w:val="0"/>
              <w:noProof/>
              <w:color w:val="auto"/>
              <w:kern w:val="2"/>
              <w:szCs w:val="22"/>
              <w:lang w:eastAsia="en-AU"/>
              <w14:ligatures w14:val="standardContextual"/>
            </w:rPr>
          </w:pPr>
          <w:hyperlink w:anchor="_Toc139289448" w:history="1">
            <w:r w:rsidR="0061128E" w:rsidRPr="00566E9E">
              <w:rPr>
                <w:rStyle w:val="Hyperlink"/>
                <w:noProof/>
              </w:rPr>
              <w:t xml:space="preserve">Definitions and abbreviations </w:t>
            </w:r>
            <w:r w:rsidR="0061128E">
              <w:rPr>
                <w:noProof/>
                <w:webHidden/>
              </w:rPr>
              <w:tab/>
            </w:r>
            <w:r w:rsidR="0061128E">
              <w:rPr>
                <w:noProof/>
                <w:webHidden/>
              </w:rPr>
              <w:fldChar w:fldCharType="begin"/>
            </w:r>
            <w:r w:rsidR="0061128E">
              <w:rPr>
                <w:noProof/>
                <w:webHidden/>
              </w:rPr>
              <w:instrText xml:space="preserve"> PAGEREF _Toc139289448 \h </w:instrText>
            </w:r>
            <w:r w:rsidR="0061128E">
              <w:rPr>
                <w:noProof/>
                <w:webHidden/>
              </w:rPr>
            </w:r>
            <w:r w:rsidR="0061128E">
              <w:rPr>
                <w:noProof/>
                <w:webHidden/>
              </w:rPr>
              <w:fldChar w:fldCharType="separate"/>
            </w:r>
            <w:r w:rsidR="00DD6ACB">
              <w:rPr>
                <w:noProof/>
                <w:webHidden/>
              </w:rPr>
              <w:t>3</w:t>
            </w:r>
            <w:r w:rsidR="0061128E">
              <w:rPr>
                <w:noProof/>
                <w:webHidden/>
              </w:rPr>
              <w:fldChar w:fldCharType="end"/>
            </w:r>
          </w:hyperlink>
        </w:p>
        <w:p w14:paraId="758FC806" w14:textId="18D809ED" w:rsidR="0061128E" w:rsidRDefault="000A584C">
          <w:pPr>
            <w:pStyle w:val="TOC1"/>
            <w:rPr>
              <w:rFonts w:eastAsiaTheme="minorEastAsia" w:cstheme="minorBidi"/>
              <w:b w:val="0"/>
              <w:noProof/>
              <w:color w:val="auto"/>
              <w:kern w:val="2"/>
              <w:szCs w:val="22"/>
              <w:lang w:eastAsia="en-AU"/>
              <w14:ligatures w14:val="standardContextual"/>
            </w:rPr>
          </w:pPr>
          <w:hyperlink w:anchor="_Toc139289449" w:history="1">
            <w:r w:rsidR="0061128E" w:rsidRPr="00566E9E">
              <w:rPr>
                <w:rStyle w:val="Hyperlink"/>
                <w:noProof/>
              </w:rPr>
              <w:t>Disclaimer</w:t>
            </w:r>
            <w:r w:rsidR="0061128E">
              <w:rPr>
                <w:noProof/>
                <w:webHidden/>
              </w:rPr>
              <w:tab/>
            </w:r>
            <w:r w:rsidR="0061128E">
              <w:rPr>
                <w:noProof/>
                <w:webHidden/>
              </w:rPr>
              <w:fldChar w:fldCharType="begin"/>
            </w:r>
            <w:r w:rsidR="0061128E">
              <w:rPr>
                <w:noProof/>
                <w:webHidden/>
              </w:rPr>
              <w:instrText xml:space="preserve"> PAGEREF _Toc139289449 \h </w:instrText>
            </w:r>
            <w:r w:rsidR="0061128E">
              <w:rPr>
                <w:noProof/>
                <w:webHidden/>
              </w:rPr>
            </w:r>
            <w:r w:rsidR="0061128E">
              <w:rPr>
                <w:noProof/>
                <w:webHidden/>
              </w:rPr>
              <w:fldChar w:fldCharType="separate"/>
            </w:r>
            <w:r w:rsidR="00DD6ACB">
              <w:rPr>
                <w:noProof/>
                <w:webHidden/>
              </w:rPr>
              <w:t>4</w:t>
            </w:r>
            <w:r w:rsidR="0061128E">
              <w:rPr>
                <w:noProof/>
                <w:webHidden/>
              </w:rPr>
              <w:fldChar w:fldCharType="end"/>
            </w:r>
          </w:hyperlink>
        </w:p>
        <w:p w14:paraId="27F982B2" w14:textId="5EDD997D" w:rsidR="0061128E" w:rsidRDefault="000A584C">
          <w:pPr>
            <w:pStyle w:val="TOC1"/>
            <w:rPr>
              <w:rFonts w:eastAsiaTheme="minorEastAsia" w:cstheme="minorBidi"/>
              <w:b w:val="0"/>
              <w:noProof/>
              <w:color w:val="auto"/>
              <w:kern w:val="2"/>
              <w:szCs w:val="22"/>
              <w:lang w:eastAsia="en-AU"/>
              <w14:ligatures w14:val="standardContextual"/>
            </w:rPr>
          </w:pPr>
          <w:hyperlink w:anchor="_Toc139289450" w:history="1">
            <w:r w:rsidR="0061128E" w:rsidRPr="00566E9E">
              <w:rPr>
                <w:rStyle w:val="Hyperlink"/>
                <w:noProof/>
              </w:rPr>
              <w:t>2022–23 updates</w:t>
            </w:r>
            <w:r w:rsidR="0061128E">
              <w:rPr>
                <w:noProof/>
                <w:webHidden/>
              </w:rPr>
              <w:tab/>
            </w:r>
            <w:r w:rsidR="0061128E">
              <w:rPr>
                <w:noProof/>
                <w:webHidden/>
              </w:rPr>
              <w:fldChar w:fldCharType="begin"/>
            </w:r>
            <w:r w:rsidR="0061128E">
              <w:rPr>
                <w:noProof/>
                <w:webHidden/>
              </w:rPr>
              <w:instrText xml:space="preserve"> PAGEREF _Toc139289450 \h </w:instrText>
            </w:r>
            <w:r w:rsidR="0061128E">
              <w:rPr>
                <w:noProof/>
                <w:webHidden/>
              </w:rPr>
            </w:r>
            <w:r w:rsidR="0061128E">
              <w:rPr>
                <w:noProof/>
                <w:webHidden/>
              </w:rPr>
              <w:fldChar w:fldCharType="separate"/>
            </w:r>
            <w:r w:rsidR="00DD6ACB">
              <w:rPr>
                <w:noProof/>
                <w:webHidden/>
              </w:rPr>
              <w:t>5</w:t>
            </w:r>
            <w:r w:rsidR="0061128E">
              <w:rPr>
                <w:noProof/>
                <w:webHidden/>
              </w:rPr>
              <w:fldChar w:fldCharType="end"/>
            </w:r>
          </w:hyperlink>
        </w:p>
        <w:p w14:paraId="2A17AB86" w14:textId="672616CD"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51" w:history="1">
            <w:r w:rsidR="0061128E" w:rsidRPr="00566E9E">
              <w:rPr>
                <w:rStyle w:val="Hyperlink"/>
                <w:noProof/>
              </w:rPr>
              <w:t>1.</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A brief introduction to EERS</w:t>
            </w:r>
            <w:r w:rsidR="0061128E">
              <w:rPr>
                <w:noProof/>
                <w:webHidden/>
              </w:rPr>
              <w:tab/>
            </w:r>
            <w:r w:rsidR="0061128E">
              <w:rPr>
                <w:noProof/>
                <w:webHidden/>
              </w:rPr>
              <w:fldChar w:fldCharType="begin"/>
            </w:r>
            <w:r w:rsidR="0061128E">
              <w:rPr>
                <w:noProof/>
                <w:webHidden/>
              </w:rPr>
              <w:instrText xml:space="preserve"> PAGEREF _Toc139289451 \h </w:instrText>
            </w:r>
            <w:r w:rsidR="0061128E">
              <w:rPr>
                <w:noProof/>
                <w:webHidden/>
              </w:rPr>
            </w:r>
            <w:r w:rsidR="0061128E">
              <w:rPr>
                <w:noProof/>
                <w:webHidden/>
              </w:rPr>
              <w:fldChar w:fldCharType="separate"/>
            </w:r>
            <w:r w:rsidR="00DD6ACB">
              <w:rPr>
                <w:noProof/>
                <w:webHidden/>
              </w:rPr>
              <w:t>5</w:t>
            </w:r>
            <w:r w:rsidR="0061128E">
              <w:rPr>
                <w:noProof/>
                <w:webHidden/>
              </w:rPr>
              <w:fldChar w:fldCharType="end"/>
            </w:r>
          </w:hyperlink>
        </w:p>
        <w:p w14:paraId="691C0ABF" w14:textId="7AC3306F" w:rsidR="0061128E" w:rsidRDefault="000A584C">
          <w:pPr>
            <w:pStyle w:val="TOC2"/>
            <w:rPr>
              <w:rFonts w:eastAsiaTheme="minorEastAsia" w:cstheme="minorBidi"/>
              <w:noProof/>
              <w:color w:val="auto"/>
              <w:kern w:val="2"/>
              <w:szCs w:val="22"/>
              <w:lang w:eastAsia="en-AU"/>
              <w14:ligatures w14:val="standardContextual"/>
            </w:rPr>
          </w:pPr>
          <w:hyperlink w:anchor="_Toc139289452" w:history="1">
            <w:r w:rsidR="0061128E" w:rsidRPr="00566E9E">
              <w:rPr>
                <w:rStyle w:val="Hyperlink"/>
                <w:noProof/>
              </w:rPr>
              <w:t>1.1 What is EERS?</w:t>
            </w:r>
            <w:r w:rsidR="0061128E">
              <w:rPr>
                <w:noProof/>
                <w:webHidden/>
              </w:rPr>
              <w:tab/>
            </w:r>
            <w:r w:rsidR="0061128E">
              <w:rPr>
                <w:noProof/>
                <w:webHidden/>
              </w:rPr>
              <w:fldChar w:fldCharType="begin"/>
            </w:r>
            <w:r w:rsidR="0061128E">
              <w:rPr>
                <w:noProof/>
                <w:webHidden/>
              </w:rPr>
              <w:instrText xml:space="preserve"> PAGEREF _Toc139289452 \h </w:instrText>
            </w:r>
            <w:r w:rsidR="0061128E">
              <w:rPr>
                <w:noProof/>
                <w:webHidden/>
              </w:rPr>
            </w:r>
            <w:r w:rsidR="0061128E">
              <w:rPr>
                <w:noProof/>
                <w:webHidden/>
              </w:rPr>
              <w:fldChar w:fldCharType="separate"/>
            </w:r>
            <w:r w:rsidR="00DD6ACB">
              <w:rPr>
                <w:noProof/>
                <w:webHidden/>
              </w:rPr>
              <w:t>5</w:t>
            </w:r>
            <w:r w:rsidR="0061128E">
              <w:rPr>
                <w:noProof/>
                <w:webHidden/>
              </w:rPr>
              <w:fldChar w:fldCharType="end"/>
            </w:r>
          </w:hyperlink>
        </w:p>
        <w:p w14:paraId="73D51DC5" w14:textId="25EFB5D4" w:rsidR="0061128E" w:rsidRDefault="000A584C">
          <w:pPr>
            <w:pStyle w:val="TOC2"/>
            <w:rPr>
              <w:rFonts w:eastAsiaTheme="minorEastAsia" w:cstheme="minorBidi"/>
              <w:noProof/>
              <w:color w:val="auto"/>
              <w:kern w:val="2"/>
              <w:szCs w:val="22"/>
              <w:lang w:eastAsia="en-AU"/>
              <w14:ligatures w14:val="standardContextual"/>
            </w:rPr>
          </w:pPr>
          <w:hyperlink w:anchor="_Toc139289453" w:history="1">
            <w:r w:rsidR="0061128E" w:rsidRPr="00566E9E">
              <w:rPr>
                <w:rStyle w:val="Hyperlink"/>
                <w:noProof/>
              </w:rPr>
              <w:t>1.2 Who should use EERS?</w:t>
            </w:r>
            <w:r w:rsidR="0061128E">
              <w:rPr>
                <w:noProof/>
                <w:webHidden/>
              </w:rPr>
              <w:tab/>
            </w:r>
            <w:r w:rsidR="0061128E">
              <w:rPr>
                <w:noProof/>
                <w:webHidden/>
              </w:rPr>
              <w:fldChar w:fldCharType="begin"/>
            </w:r>
            <w:r w:rsidR="0061128E">
              <w:rPr>
                <w:noProof/>
                <w:webHidden/>
              </w:rPr>
              <w:instrText xml:space="preserve"> PAGEREF _Toc139289453 \h </w:instrText>
            </w:r>
            <w:r w:rsidR="0061128E">
              <w:rPr>
                <w:noProof/>
                <w:webHidden/>
              </w:rPr>
            </w:r>
            <w:r w:rsidR="0061128E">
              <w:rPr>
                <w:noProof/>
                <w:webHidden/>
              </w:rPr>
              <w:fldChar w:fldCharType="separate"/>
            </w:r>
            <w:r w:rsidR="00DD6ACB">
              <w:rPr>
                <w:noProof/>
                <w:webHidden/>
              </w:rPr>
              <w:t>5</w:t>
            </w:r>
            <w:r w:rsidR="0061128E">
              <w:rPr>
                <w:noProof/>
                <w:webHidden/>
              </w:rPr>
              <w:fldChar w:fldCharType="end"/>
            </w:r>
          </w:hyperlink>
        </w:p>
        <w:p w14:paraId="51E40D58" w14:textId="66654976"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54" w:history="1">
            <w:r w:rsidR="0061128E" w:rsidRPr="00566E9E">
              <w:rPr>
                <w:rStyle w:val="Hyperlink"/>
                <w:noProof/>
              </w:rPr>
              <w:t>2.</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Creating an entity in EERS</w:t>
            </w:r>
            <w:r w:rsidR="0061128E">
              <w:rPr>
                <w:noProof/>
                <w:webHidden/>
              </w:rPr>
              <w:tab/>
            </w:r>
            <w:r w:rsidR="0061128E">
              <w:rPr>
                <w:noProof/>
                <w:webHidden/>
              </w:rPr>
              <w:fldChar w:fldCharType="begin"/>
            </w:r>
            <w:r w:rsidR="0061128E">
              <w:rPr>
                <w:noProof/>
                <w:webHidden/>
              </w:rPr>
              <w:instrText xml:space="preserve"> PAGEREF _Toc139289454 \h </w:instrText>
            </w:r>
            <w:r w:rsidR="0061128E">
              <w:rPr>
                <w:noProof/>
                <w:webHidden/>
              </w:rPr>
            </w:r>
            <w:r w:rsidR="0061128E">
              <w:rPr>
                <w:noProof/>
                <w:webHidden/>
              </w:rPr>
              <w:fldChar w:fldCharType="separate"/>
            </w:r>
            <w:r w:rsidR="00DD6ACB">
              <w:rPr>
                <w:noProof/>
                <w:webHidden/>
              </w:rPr>
              <w:t>11</w:t>
            </w:r>
            <w:r w:rsidR="0061128E">
              <w:rPr>
                <w:noProof/>
                <w:webHidden/>
              </w:rPr>
              <w:fldChar w:fldCharType="end"/>
            </w:r>
          </w:hyperlink>
        </w:p>
        <w:p w14:paraId="34E0CFB2" w14:textId="24BD3DAE"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55" w:history="1">
            <w:r w:rsidR="0061128E" w:rsidRPr="00566E9E">
              <w:rPr>
                <w:rStyle w:val="Hyperlink"/>
                <w:noProof/>
              </w:rPr>
              <w:t>3.</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Deleting an entity in EERS</w:t>
            </w:r>
            <w:r w:rsidR="0061128E">
              <w:rPr>
                <w:noProof/>
                <w:webHidden/>
              </w:rPr>
              <w:tab/>
            </w:r>
            <w:r w:rsidR="0061128E">
              <w:rPr>
                <w:noProof/>
                <w:webHidden/>
              </w:rPr>
              <w:fldChar w:fldCharType="begin"/>
            </w:r>
            <w:r w:rsidR="0061128E">
              <w:rPr>
                <w:noProof/>
                <w:webHidden/>
              </w:rPr>
              <w:instrText xml:space="preserve"> PAGEREF _Toc139289455 \h </w:instrText>
            </w:r>
            <w:r w:rsidR="0061128E">
              <w:rPr>
                <w:noProof/>
                <w:webHidden/>
              </w:rPr>
            </w:r>
            <w:r w:rsidR="0061128E">
              <w:rPr>
                <w:noProof/>
                <w:webHidden/>
              </w:rPr>
              <w:fldChar w:fldCharType="separate"/>
            </w:r>
            <w:r w:rsidR="00DD6ACB">
              <w:rPr>
                <w:noProof/>
                <w:webHidden/>
              </w:rPr>
              <w:t>14</w:t>
            </w:r>
            <w:r w:rsidR="0061128E">
              <w:rPr>
                <w:noProof/>
                <w:webHidden/>
              </w:rPr>
              <w:fldChar w:fldCharType="end"/>
            </w:r>
          </w:hyperlink>
        </w:p>
        <w:p w14:paraId="2F8CBAA1" w14:textId="4FF64E4B"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56" w:history="1">
            <w:r w:rsidR="0061128E" w:rsidRPr="00566E9E">
              <w:rPr>
                <w:rStyle w:val="Hyperlink"/>
                <w:noProof/>
              </w:rPr>
              <w:t>4.</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Part-year operational control</w:t>
            </w:r>
            <w:r w:rsidR="0061128E">
              <w:rPr>
                <w:noProof/>
                <w:webHidden/>
              </w:rPr>
              <w:tab/>
            </w:r>
            <w:r w:rsidR="0061128E">
              <w:rPr>
                <w:noProof/>
                <w:webHidden/>
              </w:rPr>
              <w:fldChar w:fldCharType="begin"/>
            </w:r>
            <w:r w:rsidR="0061128E">
              <w:rPr>
                <w:noProof/>
                <w:webHidden/>
              </w:rPr>
              <w:instrText xml:space="preserve"> PAGEREF _Toc139289456 \h </w:instrText>
            </w:r>
            <w:r w:rsidR="0061128E">
              <w:rPr>
                <w:noProof/>
                <w:webHidden/>
              </w:rPr>
            </w:r>
            <w:r w:rsidR="0061128E">
              <w:rPr>
                <w:noProof/>
                <w:webHidden/>
              </w:rPr>
              <w:fldChar w:fldCharType="separate"/>
            </w:r>
            <w:r w:rsidR="00DD6ACB">
              <w:rPr>
                <w:noProof/>
                <w:webHidden/>
              </w:rPr>
              <w:t>17</w:t>
            </w:r>
            <w:r w:rsidR="0061128E">
              <w:rPr>
                <w:noProof/>
                <w:webHidden/>
              </w:rPr>
              <w:fldChar w:fldCharType="end"/>
            </w:r>
          </w:hyperlink>
        </w:p>
        <w:p w14:paraId="44E07998" w14:textId="5775FF33" w:rsidR="0061128E" w:rsidRDefault="000A584C">
          <w:pPr>
            <w:pStyle w:val="TOC2"/>
            <w:rPr>
              <w:rFonts w:eastAsiaTheme="minorEastAsia" w:cstheme="minorBidi"/>
              <w:noProof/>
              <w:color w:val="auto"/>
              <w:kern w:val="2"/>
              <w:szCs w:val="22"/>
              <w:lang w:eastAsia="en-AU"/>
              <w14:ligatures w14:val="standardContextual"/>
            </w:rPr>
          </w:pPr>
          <w:hyperlink w:anchor="_Toc139289457" w:history="1">
            <w:r w:rsidR="0061128E" w:rsidRPr="00566E9E">
              <w:rPr>
                <w:rStyle w:val="Hyperlink"/>
                <w:noProof/>
              </w:rPr>
              <w:t>4.1. Part-year operational control of a new facility</w:t>
            </w:r>
            <w:r w:rsidR="0061128E">
              <w:rPr>
                <w:noProof/>
                <w:webHidden/>
              </w:rPr>
              <w:tab/>
            </w:r>
            <w:r w:rsidR="0061128E">
              <w:rPr>
                <w:noProof/>
                <w:webHidden/>
              </w:rPr>
              <w:fldChar w:fldCharType="begin"/>
            </w:r>
            <w:r w:rsidR="0061128E">
              <w:rPr>
                <w:noProof/>
                <w:webHidden/>
              </w:rPr>
              <w:instrText xml:space="preserve"> PAGEREF _Toc139289457 \h </w:instrText>
            </w:r>
            <w:r w:rsidR="0061128E">
              <w:rPr>
                <w:noProof/>
                <w:webHidden/>
              </w:rPr>
            </w:r>
            <w:r w:rsidR="0061128E">
              <w:rPr>
                <w:noProof/>
                <w:webHidden/>
              </w:rPr>
              <w:fldChar w:fldCharType="separate"/>
            </w:r>
            <w:r w:rsidR="00DD6ACB">
              <w:rPr>
                <w:noProof/>
                <w:webHidden/>
              </w:rPr>
              <w:t>17</w:t>
            </w:r>
            <w:r w:rsidR="0061128E">
              <w:rPr>
                <w:noProof/>
                <w:webHidden/>
              </w:rPr>
              <w:fldChar w:fldCharType="end"/>
            </w:r>
          </w:hyperlink>
        </w:p>
        <w:p w14:paraId="72A5A484" w14:textId="069BDFA7" w:rsidR="0061128E" w:rsidRDefault="000A584C">
          <w:pPr>
            <w:pStyle w:val="TOC2"/>
            <w:rPr>
              <w:rFonts w:eastAsiaTheme="minorEastAsia" w:cstheme="minorBidi"/>
              <w:noProof/>
              <w:color w:val="auto"/>
              <w:kern w:val="2"/>
              <w:szCs w:val="22"/>
              <w:lang w:eastAsia="en-AU"/>
              <w14:ligatures w14:val="standardContextual"/>
            </w:rPr>
          </w:pPr>
          <w:hyperlink w:anchor="_Toc139289458" w:history="1">
            <w:r w:rsidR="0061128E" w:rsidRPr="00566E9E">
              <w:rPr>
                <w:rStyle w:val="Hyperlink"/>
                <w:noProof/>
              </w:rPr>
              <w:t>4.2 Part-year operational control of an existing facility</w:t>
            </w:r>
            <w:r w:rsidR="0061128E">
              <w:rPr>
                <w:noProof/>
                <w:webHidden/>
              </w:rPr>
              <w:tab/>
            </w:r>
            <w:r w:rsidR="0061128E">
              <w:rPr>
                <w:noProof/>
                <w:webHidden/>
              </w:rPr>
              <w:fldChar w:fldCharType="begin"/>
            </w:r>
            <w:r w:rsidR="0061128E">
              <w:rPr>
                <w:noProof/>
                <w:webHidden/>
              </w:rPr>
              <w:instrText xml:space="preserve"> PAGEREF _Toc139289458 \h </w:instrText>
            </w:r>
            <w:r w:rsidR="0061128E">
              <w:rPr>
                <w:noProof/>
                <w:webHidden/>
              </w:rPr>
            </w:r>
            <w:r w:rsidR="0061128E">
              <w:rPr>
                <w:noProof/>
                <w:webHidden/>
              </w:rPr>
              <w:fldChar w:fldCharType="separate"/>
            </w:r>
            <w:r w:rsidR="00DD6ACB">
              <w:rPr>
                <w:noProof/>
                <w:webHidden/>
              </w:rPr>
              <w:t>20</w:t>
            </w:r>
            <w:r w:rsidR="0061128E">
              <w:rPr>
                <w:noProof/>
                <w:webHidden/>
              </w:rPr>
              <w:fldChar w:fldCharType="end"/>
            </w:r>
          </w:hyperlink>
        </w:p>
        <w:p w14:paraId="57A55629" w14:textId="34A1DA8C"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59" w:history="1">
            <w:r w:rsidR="0061128E" w:rsidRPr="00566E9E">
              <w:rPr>
                <w:rStyle w:val="Hyperlink"/>
                <w:noProof/>
              </w:rPr>
              <w:t>5.</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How to create a facility in EERS</w:t>
            </w:r>
            <w:r w:rsidR="0061128E">
              <w:rPr>
                <w:noProof/>
                <w:webHidden/>
              </w:rPr>
              <w:tab/>
            </w:r>
            <w:r w:rsidR="0061128E">
              <w:rPr>
                <w:noProof/>
                <w:webHidden/>
              </w:rPr>
              <w:fldChar w:fldCharType="begin"/>
            </w:r>
            <w:r w:rsidR="0061128E">
              <w:rPr>
                <w:noProof/>
                <w:webHidden/>
              </w:rPr>
              <w:instrText xml:space="preserve"> PAGEREF _Toc139289459 \h </w:instrText>
            </w:r>
            <w:r w:rsidR="0061128E">
              <w:rPr>
                <w:noProof/>
                <w:webHidden/>
              </w:rPr>
            </w:r>
            <w:r w:rsidR="0061128E">
              <w:rPr>
                <w:noProof/>
                <w:webHidden/>
              </w:rPr>
              <w:fldChar w:fldCharType="separate"/>
            </w:r>
            <w:r w:rsidR="00DD6ACB">
              <w:rPr>
                <w:noProof/>
                <w:webHidden/>
              </w:rPr>
              <w:t>23</w:t>
            </w:r>
            <w:r w:rsidR="0061128E">
              <w:rPr>
                <w:noProof/>
                <w:webHidden/>
              </w:rPr>
              <w:fldChar w:fldCharType="end"/>
            </w:r>
          </w:hyperlink>
        </w:p>
        <w:p w14:paraId="7CE7469F" w14:textId="72B65548"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60" w:history="1">
            <w:r w:rsidR="0061128E" w:rsidRPr="00566E9E">
              <w:rPr>
                <w:rStyle w:val="Hyperlink"/>
                <w:noProof/>
              </w:rPr>
              <w:t>6.</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Reporting liquid fuel combustion in EERS</w:t>
            </w:r>
            <w:r w:rsidR="0061128E">
              <w:rPr>
                <w:noProof/>
                <w:webHidden/>
              </w:rPr>
              <w:tab/>
            </w:r>
            <w:r w:rsidR="0061128E">
              <w:rPr>
                <w:noProof/>
                <w:webHidden/>
              </w:rPr>
              <w:fldChar w:fldCharType="begin"/>
            </w:r>
            <w:r w:rsidR="0061128E">
              <w:rPr>
                <w:noProof/>
                <w:webHidden/>
              </w:rPr>
              <w:instrText xml:space="preserve"> PAGEREF _Toc139289460 \h </w:instrText>
            </w:r>
            <w:r w:rsidR="0061128E">
              <w:rPr>
                <w:noProof/>
                <w:webHidden/>
              </w:rPr>
            </w:r>
            <w:r w:rsidR="0061128E">
              <w:rPr>
                <w:noProof/>
                <w:webHidden/>
              </w:rPr>
              <w:fldChar w:fldCharType="separate"/>
            </w:r>
            <w:r w:rsidR="00DD6ACB">
              <w:rPr>
                <w:noProof/>
                <w:webHidden/>
              </w:rPr>
              <w:t>30</w:t>
            </w:r>
            <w:r w:rsidR="0061128E">
              <w:rPr>
                <w:noProof/>
                <w:webHidden/>
              </w:rPr>
              <w:fldChar w:fldCharType="end"/>
            </w:r>
          </w:hyperlink>
        </w:p>
        <w:p w14:paraId="4F8D38E6" w14:textId="146DF11E"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61" w:history="1">
            <w:r w:rsidR="0061128E" w:rsidRPr="00566E9E">
              <w:rPr>
                <w:rStyle w:val="Hyperlink"/>
                <w:noProof/>
              </w:rPr>
              <w:t>7.</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Reporting gaseous fuel combustion in EERS</w:t>
            </w:r>
            <w:r w:rsidR="0061128E">
              <w:rPr>
                <w:noProof/>
                <w:webHidden/>
              </w:rPr>
              <w:tab/>
            </w:r>
            <w:r w:rsidR="0061128E">
              <w:rPr>
                <w:noProof/>
                <w:webHidden/>
              </w:rPr>
              <w:fldChar w:fldCharType="begin"/>
            </w:r>
            <w:r w:rsidR="0061128E">
              <w:rPr>
                <w:noProof/>
                <w:webHidden/>
              </w:rPr>
              <w:instrText xml:space="preserve"> PAGEREF _Toc139289461 \h </w:instrText>
            </w:r>
            <w:r w:rsidR="0061128E">
              <w:rPr>
                <w:noProof/>
                <w:webHidden/>
              </w:rPr>
            </w:r>
            <w:r w:rsidR="0061128E">
              <w:rPr>
                <w:noProof/>
                <w:webHidden/>
              </w:rPr>
              <w:fldChar w:fldCharType="separate"/>
            </w:r>
            <w:r w:rsidR="00DD6ACB">
              <w:rPr>
                <w:noProof/>
                <w:webHidden/>
              </w:rPr>
              <w:t>39</w:t>
            </w:r>
            <w:r w:rsidR="0061128E">
              <w:rPr>
                <w:noProof/>
                <w:webHidden/>
              </w:rPr>
              <w:fldChar w:fldCharType="end"/>
            </w:r>
          </w:hyperlink>
        </w:p>
        <w:p w14:paraId="77CCA233" w14:textId="05C2CC7C"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62" w:history="1">
            <w:r w:rsidR="0061128E" w:rsidRPr="00566E9E">
              <w:rPr>
                <w:rStyle w:val="Hyperlink"/>
                <w:noProof/>
              </w:rPr>
              <w:t>8.</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Reporting activities with locked measurement criteria</w:t>
            </w:r>
            <w:r w:rsidR="0061128E">
              <w:rPr>
                <w:noProof/>
                <w:webHidden/>
              </w:rPr>
              <w:tab/>
            </w:r>
            <w:r w:rsidR="0061128E">
              <w:rPr>
                <w:noProof/>
                <w:webHidden/>
              </w:rPr>
              <w:fldChar w:fldCharType="begin"/>
            </w:r>
            <w:r w:rsidR="0061128E">
              <w:rPr>
                <w:noProof/>
                <w:webHidden/>
              </w:rPr>
              <w:instrText xml:space="preserve"> PAGEREF _Toc139289462 \h </w:instrText>
            </w:r>
            <w:r w:rsidR="0061128E">
              <w:rPr>
                <w:noProof/>
                <w:webHidden/>
              </w:rPr>
            </w:r>
            <w:r w:rsidR="0061128E">
              <w:rPr>
                <w:noProof/>
                <w:webHidden/>
              </w:rPr>
              <w:fldChar w:fldCharType="separate"/>
            </w:r>
            <w:r w:rsidR="00DD6ACB">
              <w:rPr>
                <w:noProof/>
                <w:webHidden/>
              </w:rPr>
              <w:t>48</w:t>
            </w:r>
            <w:r w:rsidR="0061128E">
              <w:rPr>
                <w:noProof/>
                <w:webHidden/>
              </w:rPr>
              <w:fldChar w:fldCharType="end"/>
            </w:r>
          </w:hyperlink>
        </w:p>
        <w:p w14:paraId="007765C8" w14:textId="25FB4C00" w:rsidR="0061128E" w:rsidRDefault="000A584C">
          <w:pPr>
            <w:pStyle w:val="TOC1"/>
            <w:tabs>
              <w:tab w:val="left" w:pos="440"/>
            </w:tabs>
            <w:rPr>
              <w:rFonts w:eastAsiaTheme="minorEastAsia" w:cstheme="minorBidi"/>
              <w:b w:val="0"/>
              <w:noProof/>
              <w:color w:val="auto"/>
              <w:kern w:val="2"/>
              <w:szCs w:val="22"/>
              <w:lang w:eastAsia="en-AU"/>
              <w14:ligatures w14:val="standardContextual"/>
            </w:rPr>
          </w:pPr>
          <w:hyperlink w:anchor="_Toc139289463" w:history="1">
            <w:r w:rsidR="0061128E" w:rsidRPr="00566E9E">
              <w:rPr>
                <w:rStyle w:val="Hyperlink"/>
                <w:noProof/>
              </w:rPr>
              <w:t>9.</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Reporting scope 2 emissions from electricity consumption in EERS</w:t>
            </w:r>
            <w:r w:rsidR="0061128E">
              <w:rPr>
                <w:noProof/>
                <w:webHidden/>
              </w:rPr>
              <w:tab/>
            </w:r>
            <w:r w:rsidR="0061128E">
              <w:rPr>
                <w:noProof/>
                <w:webHidden/>
              </w:rPr>
              <w:fldChar w:fldCharType="begin"/>
            </w:r>
            <w:r w:rsidR="0061128E">
              <w:rPr>
                <w:noProof/>
                <w:webHidden/>
              </w:rPr>
              <w:instrText xml:space="preserve"> PAGEREF _Toc139289463 \h </w:instrText>
            </w:r>
            <w:r w:rsidR="0061128E">
              <w:rPr>
                <w:noProof/>
                <w:webHidden/>
              </w:rPr>
            </w:r>
            <w:r w:rsidR="0061128E">
              <w:rPr>
                <w:noProof/>
                <w:webHidden/>
              </w:rPr>
              <w:fldChar w:fldCharType="separate"/>
            </w:r>
            <w:r w:rsidR="00DD6ACB">
              <w:rPr>
                <w:noProof/>
                <w:webHidden/>
              </w:rPr>
              <w:t>50</w:t>
            </w:r>
            <w:r w:rsidR="0061128E">
              <w:rPr>
                <w:noProof/>
                <w:webHidden/>
              </w:rPr>
              <w:fldChar w:fldCharType="end"/>
            </w:r>
          </w:hyperlink>
        </w:p>
        <w:p w14:paraId="7F8868D1" w14:textId="5F17A8B9" w:rsidR="0061128E" w:rsidRDefault="000A584C">
          <w:pPr>
            <w:pStyle w:val="TOC1"/>
            <w:tabs>
              <w:tab w:val="left" w:pos="660"/>
            </w:tabs>
            <w:rPr>
              <w:rFonts w:eastAsiaTheme="minorEastAsia" w:cstheme="minorBidi"/>
              <w:b w:val="0"/>
              <w:noProof/>
              <w:color w:val="auto"/>
              <w:kern w:val="2"/>
              <w:szCs w:val="22"/>
              <w:lang w:eastAsia="en-AU"/>
              <w14:ligatures w14:val="standardContextual"/>
            </w:rPr>
          </w:pPr>
          <w:hyperlink w:anchor="_Toc139289464" w:history="1">
            <w:r w:rsidR="0061128E" w:rsidRPr="00566E9E">
              <w:rPr>
                <w:rStyle w:val="Hyperlink"/>
                <w:noProof/>
                <w:lang w:eastAsia="en-AU"/>
              </w:rPr>
              <w:t>10.</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lang w:eastAsia="en-AU"/>
              </w:rPr>
              <w:t>Reporting electricity production and consumption in EERS</w:t>
            </w:r>
            <w:r w:rsidR="0061128E">
              <w:rPr>
                <w:noProof/>
                <w:webHidden/>
              </w:rPr>
              <w:tab/>
            </w:r>
            <w:r w:rsidR="0061128E">
              <w:rPr>
                <w:noProof/>
                <w:webHidden/>
              </w:rPr>
              <w:fldChar w:fldCharType="begin"/>
            </w:r>
            <w:r w:rsidR="0061128E">
              <w:rPr>
                <w:noProof/>
                <w:webHidden/>
              </w:rPr>
              <w:instrText xml:space="preserve"> PAGEREF _Toc139289464 \h </w:instrText>
            </w:r>
            <w:r w:rsidR="0061128E">
              <w:rPr>
                <w:noProof/>
                <w:webHidden/>
              </w:rPr>
            </w:r>
            <w:r w:rsidR="0061128E">
              <w:rPr>
                <w:noProof/>
                <w:webHidden/>
              </w:rPr>
              <w:fldChar w:fldCharType="separate"/>
            </w:r>
            <w:r w:rsidR="00DD6ACB">
              <w:rPr>
                <w:noProof/>
                <w:webHidden/>
              </w:rPr>
              <w:t>57</w:t>
            </w:r>
            <w:r w:rsidR="0061128E">
              <w:rPr>
                <w:noProof/>
                <w:webHidden/>
              </w:rPr>
              <w:fldChar w:fldCharType="end"/>
            </w:r>
          </w:hyperlink>
        </w:p>
        <w:p w14:paraId="2F2A1EDA" w14:textId="79C56FAC" w:rsidR="0061128E" w:rsidRDefault="000A584C">
          <w:pPr>
            <w:pStyle w:val="TOC2"/>
            <w:rPr>
              <w:rFonts w:eastAsiaTheme="minorEastAsia" w:cstheme="minorBidi"/>
              <w:noProof/>
              <w:color w:val="auto"/>
              <w:kern w:val="2"/>
              <w:szCs w:val="22"/>
              <w:lang w:eastAsia="en-AU"/>
              <w14:ligatures w14:val="standardContextual"/>
            </w:rPr>
          </w:pPr>
          <w:hyperlink w:anchor="_Toc139289465" w:history="1">
            <w:r w:rsidR="0061128E" w:rsidRPr="00566E9E">
              <w:rPr>
                <w:rStyle w:val="Hyperlink"/>
                <w:noProof/>
                <w:lang w:eastAsia="en-AU"/>
              </w:rPr>
              <w:t>10.1 Reporting fuel used to generate electricity</w:t>
            </w:r>
            <w:r w:rsidR="0061128E">
              <w:rPr>
                <w:noProof/>
                <w:webHidden/>
              </w:rPr>
              <w:tab/>
            </w:r>
            <w:r w:rsidR="0061128E">
              <w:rPr>
                <w:noProof/>
                <w:webHidden/>
              </w:rPr>
              <w:fldChar w:fldCharType="begin"/>
            </w:r>
            <w:r w:rsidR="0061128E">
              <w:rPr>
                <w:noProof/>
                <w:webHidden/>
              </w:rPr>
              <w:instrText xml:space="preserve"> PAGEREF _Toc139289465 \h </w:instrText>
            </w:r>
            <w:r w:rsidR="0061128E">
              <w:rPr>
                <w:noProof/>
                <w:webHidden/>
              </w:rPr>
            </w:r>
            <w:r w:rsidR="0061128E">
              <w:rPr>
                <w:noProof/>
                <w:webHidden/>
              </w:rPr>
              <w:fldChar w:fldCharType="separate"/>
            </w:r>
            <w:r w:rsidR="00DD6ACB">
              <w:rPr>
                <w:noProof/>
                <w:webHidden/>
              </w:rPr>
              <w:t>57</w:t>
            </w:r>
            <w:r w:rsidR="0061128E">
              <w:rPr>
                <w:noProof/>
                <w:webHidden/>
              </w:rPr>
              <w:fldChar w:fldCharType="end"/>
            </w:r>
          </w:hyperlink>
        </w:p>
        <w:p w14:paraId="7DEE590C" w14:textId="6750C0DC" w:rsidR="0061128E" w:rsidRDefault="000A584C">
          <w:pPr>
            <w:pStyle w:val="TOC2"/>
            <w:rPr>
              <w:rFonts w:eastAsiaTheme="minorEastAsia" w:cstheme="minorBidi"/>
              <w:noProof/>
              <w:color w:val="auto"/>
              <w:kern w:val="2"/>
              <w:szCs w:val="22"/>
              <w:lang w:eastAsia="en-AU"/>
              <w14:ligatures w14:val="standardContextual"/>
            </w:rPr>
          </w:pPr>
          <w:hyperlink w:anchor="_Toc139289466" w:history="1">
            <w:r w:rsidR="0061128E" w:rsidRPr="00566E9E">
              <w:rPr>
                <w:rStyle w:val="Hyperlink"/>
                <w:noProof/>
                <w:lang w:eastAsia="en-AU"/>
              </w:rPr>
              <w:t>10.2. Reporting electricity generation</w:t>
            </w:r>
            <w:r w:rsidR="0061128E">
              <w:rPr>
                <w:noProof/>
                <w:webHidden/>
              </w:rPr>
              <w:tab/>
            </w:r>
            <w:r w:rsidR="0061128E">
              <w:rPr>
                <w:noProof/>
                <w:webHidden/>
              </w:rPr>
              <w:fldChar w:fldCharType="begin"/>
            </w:r>
            <w:r w:rsidR="0061128E">
              <w:rPr>
                <w:noProof/>
                <w:webHidden/>
              </w:rPr>
              <w:instrText xml:space="preserve"> PAGEREF _Toc139289466 \h </w:instrText>
            </w:r>
            <w:r w:rsidR="0061128E">
              <w:rPr>
                <w:noProof/>
                <w:webHidden/>
              </w:rPr>
            </w:r>
            <w:r w:rsidR="0061128E">
              <w:rPr>
                <w:noProof/>
                <w:webHidden/>
              </w:rPr>
              <w:fldChar w:fldCharType="separate"/>
            </w:r>
            <w:r w:rsidR="00DD6ACB">
              <w:rPr>
                <w:noProof/>
                <w:webHidden/>
              </w:rPr>
              <w:t>65</w:t>
            </w:r>
            <w:r w:rsidR="0061128E">
              <w:rPr>
                <w:noProof/>
                <w:webHidden/>
              </w:rPr>
              <w:fldChar w:fldCharType="end"/>
            </w:r>
          </w:hyperlink>
        </w:p>
        <w:p w14:paraId="3BDB28FB" w14:textId="488DA2E0" w:rsidR="0061128E" w:rsidRDefault="000A584C">
          <w:pPr>
            <w:pStyle w:val="TOC2"/>
            <w:rPr>
              <w:rFonts w:eastAsiaTheme="minorEastAsia" w:cstheme="minorBidi"/>
              <w:noProof/>
              <w:color w:val="auto"/>
              <w:kern w:val="2"/>
              <w:szCs w:val="22"/>
              <w:lang w:eastAsia="en-AU"/>
              <w14:ligatures w14:val="standardContextual"/>
            </w:rPr>
          </w:pPr>
          <w:hyperlink w:anchor="_Toc139289467" w:history="1">
            <w:r w:rsidR="0061128E" w:rsidRPr="00566E9E">
              <w:rPr>
                <w:rStyle w:val="Hyperlink"/>
                <w:noProof/>
                <w:lang w:eastAsia="en-AU"/>
              </w:rPr>
              <w:t>10.3. Reporting electricity consumption</w:t>
            </w:r>
            <w:r w:rsidR="0061128E">
              <w:rPr>
                <w:noProof/>
                <w:webHidden/>
              </w:rPr>
              <w:tab/>
            </w:r>
            <w:r w:rsidR="0061128E">
              <w:rPr>
                <w:noProof/>
                <w:webHidden/>
              </w:rPr>
              <w:fldChar w:fldCharType="begin"/>
            </w:r>
            <w:r w:rsidR="0061128E">
              <w:rPr>
                <w:noProof/>
                <w:webHidden/>
              </w:rPr>
              <w:instrText xml:space="preserve"> PAGEREF _Toc139289467 \h </w:instrText>
            </w:r>
            <w:r w:rsidR="0061128E">
              <w:rPr>
                <w:noProof/>
                <w:webHidden/>
              </w:rPr>
            </w:r>
            <w:r w:rsidR="0061128E">
              <w:rPr>
                <w:noProof/>
                <w:webHidden/>
              </w:rPr>
              <w:fldChar w:fldCharType="separate"/>
            </w:r>
            <w:r w:rsidR="00DD6ACB">
              <w:rPr>
                <w:noProof/>
                <w:webHidden/>
              </w:rPr>
              <w:t>70</w:t>
            </w:r>
            <w:r w:rsidR="0061128E">
              <w:rPr>
                <w:noProof/>
                <w:webHidden/>
              </w:rPr>
              <w:fldChar w:fldCharType="end"/>
            </w:r>
          </w:hyperlink>
        </w:p>
        <w:p w14:paraId="61BFF654" w14:textId="462BEEEF" w:rsidR="0061128E" w:rsidRDefault="000A584C">
          <w:pPr>
            <w:pStyle w:val="TOC1"/>
            <w:tabs>
              <w:tab w:val="left" w:pos="660"/>
            </w:tabs>
            <w:rPr>
              <w:rFonts w:eastAsiaTheme="minorEastAsia" w:cstheme="minorBidi"/>
              <w:b w:val="0"/>
              <w:noProof/>
              <w:color w:val="auto"/>
              <w:kern w:val="2"/>
              <w:szCs w:val="22"/>
              <w:lang w:eastAsia="en-AU"/>
              <w14:ligatures w14:val="standardContextual"/>
            </w:rPr>
          </w:pPr>
          <w:hyperlink w:anchor="_Toc139289468" w:history="1">
            <w:r w:rsidR="0061128E" w:rsidRPr="00566E9E">
              <w:rPr>
                <w:rStyle w:val="Hyperlink"/>
                <w:noProof/>
              </w:rPr>
              <w:t>11.</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Validation warnings and errors in EERS</w:t>
            </w:r>
            <w:r w:rsidR="0061128E">
              <w:rPr>
                <w:noProof/>
                <w:webHidden/>
              </w:rPr>
              <w:tab/>
            </w:r>
            <w:r w:rsidR="0061128E">
              <w:rPr>
                <w:noProof/>
                <w:webHidden/>
              </w:rPr>
              <w:fldChar w:fldCharType="begin"/>
            </w:r>
            <w:r w:rsidR="0061128E">
              <w:rPr>
                <w:noProof/>
                <w:webHidden/>
              </w:rPr>
              <w:instrText xml:space="preserve"> PAGEREF _Toc139289468 \h </w:instrText>
            </w:r>
            <w:r w:rsidR="0061128E">
              <w:rPr>
                <w:noProof/>
                <w:webHidden/>
              </w:rPr>
            </w:r>
            <w:r w:rsidR="0061128E">
              <w:rPr>
                <w:noProof/>
                <w:webHidden/>
              </w:rPr>
              <w:fldChar w:fldCharType="separate"/>
            </w:r>
            <w:r w:rsidR="00DD6ACB">
              <w:rPr>
                <w:noProof/>
                <w:webHidden/>
              </w:rPr>
              <w:t>75</w:t>
            </w:r>
            <w:r w:rsidR="0061128E">
              <w:rPr>
                <w:noProof/>
                <w:webHidden/>
              </w:rPr>
              <w:fldChar w:fldCharType="end"/>
            </w:r>
          </w:hyperlink>
        </w:p>
        <w:p w14:paraId="1C59E9DB" w14:textId="4FD65953" w:rsidR="0061128E" w:rsidRDefault="000A584C">
          <w:pPr>
            <w:pStyle w:val="TOC1"/>
            <w:tabs>
              <w:tab w:val="left" w:pos="660"/>
            </w:tabs>
            <w:rPr>
              <w:rFonts w:eastAsiaTheme="minorEastAsia" w:cstheme="minorBidi"/>
              <w:b w:val="0"/>
              <w:noProof/>
              <w:color w:val="auto"/>
              <w:kern w:val="2"/>
              <w:szCs w:val="22"/>
              <w:lang w:eastAsia="en-AU"/>
              <w14:ligatures w14:val="standardContextual"/>
            </w:rPr>
          </w:pPr>
          <w:hyperlink w:anchor="_Toc139289469" w:history="1">
            <w:r w:rsidR="0061128E" w:rsidRPr="00566E9E">
              <w:rPr>
                <w:rStyle w:val="Hyperlink"/>
                <w:noProof/>
              </w:rPr>
              <w:t>12.</w:t>
            </w:r>
            <w:r w:rsidR="0061128E">
              <w:rPr>
                <w:rFonts w:eastAsiaTheme="minorEastAsia" w:cstheme="minorBidi"/>
                <w:b w:val="0"/>
                <w:noProof/>
                <w:color w:val="auto"/>
                <w:kern w:val="2"/>
                <w:szCs w:val="22"/>
                <w:lang w:eastAsia="en-AU"/>
                <w14:ligatures w14:val="standardContextual"/>
              </w:rPr>
              <w:tab/>
            </w:r>
            <w:r w:rsidR="0061128E" w:rsidRPr="00566E9E">
              <w:rPr>
                <w:rStyle w:val="Hyperlink"/>
                <w:noProof/>
              </w:rPr>
              <w:t>Submitting a report in EERS</w:t>
            </w:r>
            <w:r w:rsidR="0061128E">
              <w:rPr>
                <w:noProof/>
                <w:webHidden/>
              </w:rPr>
              <w:tab/>
            </w:r>
            <w:r w:rsidR="0061128E">
              <w:rPr>
                <w:noProof/>
                <w:webHidden/>
              </w:rPr>
              <w:fldChar w:fldCharType="begin"/>
            </w:r>
            <w:r w:rsidR="0061128E">
              <w:rPr>
                <w:noProof/>
                <w:webHidden/>
              </w:rPr>
              <w:instrText xml:space="preserve"> PAGEREF _Toc139289469 \h </w:instrText>
            </w:r>
            <w:r w:rsidR="0061128E">
              <w:rPr>
                <w:noProof/>
                <w:webHidden/>
              </w:rPr>
            </w:r>
            <w:r w:rsidR="0061128E">
              <w:rPr>
                <w:noProof/>
                <w:webHidden/>
              </w:rPr>
              <w:fldChar w:fldCharType="separate"/>
            </w:r>
            <w:r w:rsidR="00DD6ACB">
              <w:rPr>
                <w:noProof/>
                <w:webHidden/>
              </w:rPr>
              <w:t>78</w:t>
            </w:r>
            <w:r w:rsidR="0061128E">
              <w:rPr>
                <w:noProof/>
                <w:webHidden/>
              </w:rPr>
              <w:fldChar w:fldCharType="end"/>
            </w:r>
          </w:hyperlink>
        </w:p>
        <w:p w14:paraId="406D3B45" w14:textId="09EE8B50" w:rsidR="0061128E" w:rsidRDefault="000A584C">
          <w:pPr>
            <w:pStyle w:val="TOC1"/>
            <w:rPr>
              <w:rFonts w:eastAsiaTheme="minorEastAsia" w:cstheme="minorBidi"/>
              <w:b w:val="0"/>
              <w:noProof/>
              <w:color w:val="auto"/>
              <w:kern w:val="2"/>
              <w:szCs w:val="22"/>
              <w:lang w:eastAsia="en-AU"/>
              <w14:ligatures w14:val="standardContextual"/>
            </w:rPr>
          </w:pPr>
          <w:hyperlink w:anchor="_Toc139289470" w:history="1">
            <w:r w:rsidR="0061128E" w:rsidRPr="00566E9E">
              <w:rPr>
                <w:rStyle w:val="Hyperlink"/>
                <w:noProof/>
              </w:rPr>
              <w:t>More information</w:t>
            </w:r>
            <w:r w:rsidR="0061128E">
              <w:rPr>
                <w:noProof/>
                <w:webHidden/>
              </w:rPr>
              <w:tab/>
            </w:r>
            <w:r w:rsidR="0061128E">
              <w:rPr>
                <w:noProof/>
                <w:webHidden/>
              </w:rPr>
              <w:fldChar w:fldCharType="begin"/>
            </w:r>
            <w:r w:rsidR="0061128E">
              <w:rPr>
                <w:noProof/>
                <w:webHidden/>
              </w:rPr>
              <w:instrText xml:space="preserve"> PAGEREF _Toc139289470 \h </w:instrText>
            </w:r>
            <w:r w:rsidR="0061128E">
              <w:rPr>
                <w:noProof/>
                <w:webHidden/>
              </w:rPr>
            </w:r>
            <w:r w:rsidR="0061128E">
              <w:rPr>
                <w:noProof/>
                <w:webHidden/>
              </w:rPr>
              <w:fldChar w:fldCharType="separate"/>
            </w:r>
            <w:r w:rsidR="00DD6ACB">
              <w:rPr>
                <w:noProof/>
                <w:webHidden/>
              </w:rPr>
              <w:t>85</w:t>
            </w:r>
            <w:r w:rsidR="0061128E">
              <w:rPr>
                <w:noProof/>
                <w:webHidden/>
              </w:rPr>
              <w:fldChar w:fldCharType="end"/>
            </w:r>
          </w:hyperlink>
        </w:p>
        <w:p w14:paraId="39CD745B" w14:textId="133825FC" w:rsidR="006973E0" w:rsidRDefault="006973E0">
          <w:r>
            <w:rPr>
              <w:b/>
              <w:bCs/>
              <w:noProof/>
            </w:rPr>
            <w:fldChar w:fldCharType="end"/>
          </w:r>
        </w:p>
      </w:sdtContent>
    </w:sdt>
    <w:p w14:paraId="36FB2C7A" w14:textId="77777777" w:rsidR="00170DED" w:rsidRDefault="00235142">
      <w:pPr>
        <w:spacing w:after="0"/>
        <w:rPr>
          <w:rFonts w:ascii="Calibri" w:eastAsia="Times New Roman" w:hAnsi="Calibri" w:cs="Calibri"/>
          <w:b/>
          <w:bCs/>
          <w:kern w:val="32"/>
          <w:sz w:val="40"/>
        </w:rPr>
      </w:pPr>
      <w:bookmarkStart w:id="4" w:name="_Toc489614759"/>
      <w:bookmarkStart w:id="5" w:name="_Toc76042516"/>
      <w:bookmarkStart w:id="6" w:name="_Toc133787935"/>
      <w:r>
        <w:br w:type="page"/>
      </w:r>
    </w:p>
    <w:p w14:paraId="167981FE" w14:textId="6BB918D9" w:rsidR="00170DED" w:rsidRDefault="00170DED" w:rsidP="00170DED">
      <w:pPr>
        <w:pStyle w:val="Heading1"/>
      </w:pPr>
      <w:bookmarkStart w:id="7" w:name="_Toc139289448"/>
      <w:r>
        <w:lastRenderedPageBreak/>
        <w:t>Definitions and abbreviations</w:t>
      </w:r>
      <w:bookmarkEnd w:id="4"/>
      <w:bookmarkEnd w:id="5"/>
      <w:bookmarkEnd w:id="6"/>
      <w:r>
        <w:t xml:space="preserve"> </w:t>
      </w:r>
      <w:bookmarkEnd w:id="7"/>
    </w:p>
    <w:tbl>
      <w:tblPr>
        <w:tblStyle w:val="CERTable"/>
        <w:tblW w:w="0" w:type="auto"/>
        <w:tblLook w:val="06A0" w:firstRow="1" w:lastRow="0" w:firstColumn="1" w:lastColumn="0" w:noHBand="1" w:noVBand="1"/>
      </w:tblPr>
      <w:tblGrid>
        <w:gridCol w:w="2486"/>
        <w:gridCol w:w="7244"/>
      </w:tblGrid>
      <w:tr w:rsidR="00170DED" w:rsidRPr="00AA1BB1" w14:paraId="42D88E0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6" w:type="dxa"/>
          </w:tcPr>
          <w:p w14:paraId="4E7CAE29" w14:textId="77777777" w:rsidR="00170DED" w:rsidRPr="00BF392D" w:rsidRDefault="00170DED">
            <w:pPr>
              <w:spacing w:before="60"/>
            </w:pPr>
            <w:r w:rsidRPr="00BF392D">
              <w:t>Term</w:t>
            </w:r>
          </w:p>
        </w:tc>
        <w:tc>
          <w:tcPr>
            <w:tcW w:w="7244" w:type="dxa"/>
          </w:tcPr>
          <w:p w14:paraId="20324046" w14:textId="77777777" w:rsidR="00170DED" w:rsidRPr="00BF392D" w:rsidRDefault="00170DED">
            <w:pPr>
              <w:spacing w:before="60"/>
              <w:cnfStyle w:val="100000000000" w:firstRow="1" w:lastRow="0" w:firstColumn="0" w:lastColumn="0" w:oddVBand="0" w:evenVBand="0" w:oddHBand="0" w:evenHBand="0" w:firstRowFirstColumn="0" w:firstRowLastColumn="0" w:lastRowFirstColumn="0" w:lastRowLastColumn="0"/>
            </w:pPr>
            <w:r w:rsidRPr="00BF392D">
              <w:t>Meaning</w:t>
            </w:r>
          </w:p>
        </w:tc>
      </w:tr>
      <w:tr w:rsidR="001A39EC" w:rsidRPr="00AA1BB1" w14:paraId="61201EDA" w14:textId="77777777">
        <w:tc>
          <w:tcPr>
            <w:cnfStyle w:val="001000000000" w:firstRow="0" w:lastRow="0" w:firstColumn="1" w:lastColumn="0" w:oddVBand="0" w:evenVBand="0" w:oddHBand="0" w:evenHBand="0" w:firstRowFirstColumn="0" w:firstRowLastColumn="0" w:lastRowFirstColumn="0" w:lastRowLastColumn="0"/>
            <w:tcW w:w="2486" w:type="dxa"/>
          </w:tcPr>
          <w:p w14:paraId="2674E02A" w14:textId="77777777" w:rsidR="001A39EC" w:rsidRDefault="001A39EC">
            <w:pPr>
              <w:spacing w:before="60"/>
            </w:pPr>
            <w:r>
              <w:t xml:space="preserve">Facility </w:t>
            </w:r>
          </w:p>
        </w:tc>
        <w:tc>
          <w:tcPr>
            <w:tcW w:w="7244" w:type="dxa"/>
          </w:tcPr>
          <w:p w14:paraId="6CC8743C" w14:textId="77777777" w:rsidR="001A39EC" w:rsidRPr="006E0381" w:rsidRDefault="001A39EC">
            <w:pPr>
              <w:cnfStyle w:val="000000000000" w:firstRow="0" w:lastRow="0" w:firstColumn="0" w:lastColumn="0" w:oddVBand="0" w:evenVBand="0" w:oddHBand="0" w:evenHBand="0" w:firstRowFirstColumn="0" w:firstRowLastColumn="0" w:lastRowFirstColumn="0" w:lastRowLastColumn="0"/>
              <w:rPr>
                <w:szCs w:val="22"/>
              </w:rPr>
            </w:pPr>
            <w:r>
              <w:rPr>
                <w:color w:val="000000"/>
                <w:szCs w:val="22"/>
                <w:shd w:val="clear" w:color="auto" w:fill="FFFFFF"/>
              </w:rPr>
              <w:t>H</w:t>
            </w:r>
            <w:r w:rsidRPr="00E81E90">
              <w:rPr>
                <w:color w:val="000000"/>
                <w:szCs w:val="22"/>
                <w:shd w:val="clear" w:color="auto" w:fill="FFFFFF"/>
              </w:rPr>
              <w:t xml:space="preserve">as the meaning given by section 9 of the NGER Act. For more information on defining a facility under the NGER scheme, see </w:t>
            </w:r>
            <w:hyperlink r:id="rId26" w:anchor="n3-1" w:history="1">
              <w:r w:rsidRPr="00E81E90">
                <w:rPr>
                  <w:rStyle w:val="Hyperlink"/>
                  <w:szCs w:val="22"/>
                  <w:shd w:val="clear" w:color="auto" w:fill="FFFFFF"/>
                </w:rPr>
                <w:t>What is a Facility</w:t>
              </w:r>
            </w:hyperlink>
            <w:r>
              <w:rPr>
                <w:rStyle w:val="FootnoteReference"/>
                <w:color w:val="000000"/>
                <w:kern w:val="0"/>
                <w:szCs w:val="22"/>
                <w:shd w:val="clear" w:color="auto" w:fill="FFFFFF"/>
              </w:rPr>
              <w:footnoteReference w:id="2"/>
            </w:r>
            <w:r w:rsidRPr="00E81E90">
              <w:rPr>
                <w:color w:val="000000"/>
                <w:szCs w:val="22"/>
                <w:shd w:val="clear" w:color="auto" w:fill="FFFFFF"/>
              </w:rPr>
              <w:t xml:space="preserve">.  </w:t>
            </w:r>
          </w:p>
        </w:tc>
      </w:tr>
      <w:tr w:rsidR="00170DED" w:rsidRPr="00AA1BB1" w14:paraId="6649144C" w14:textId="77777777">
        <w:tc>
          <w:tcPr>
            <w:cnfStyle w:val="001000000000" w:firstRow="0" w:lastRow="0" w:firstColumn="1" w:lastColumn="0" w:oddVBand="0" w:evenVBand="0" w:oddHBand="0" w:evenHBand="0" w:firstRowFirstColumn="0" w:firstRowLastColumn="0" w:lastRowFirstColumn="0" w:lastRowLastColumn="0"/>
            <w:tcW w:w="2486" w:type="dxa"/>
          </w:tcPr>
          <w:p w14:paraId="2870D18A" w14:textId="77777777" w:rsidR="00170DED" w:rsidRPr="00AA1BB1" w:rsidRDefault="00170DED">
            <w:pPr>
              <w:spacing w:before="60"/>
            </w:pPr>
            <w:r w:rsidRPr="00AA1BB1">
              <w:t>NGER</w:t>
            </w:r>
          </w:p>
        </w:tc>
        <w:tc>
          <w:tcPr>
            <w:tcW w:w="7244" w:type="dxa"/>
          </w:tcPr>
          <w:p w14:paraId="0B235A3A" w14:textId="77777777" w:rsidR="00170DED" w:rsidRPr="00AA1BB1" w:rsidRDefault="00170DED">
            <w:pPr>
              <w:spacing w:before="60"/>
              <w:cnfStyle w:val="000000000000" w:firstRow="0" w:lastRow="0" w:firstColumn="0" w:lastColumn="0" w:oddVBand="0" w:evenVBand="0" w:oddHBand="0" w:evenHBand="0" w:firstRowFirstColumn="0" w:firstRowLastColumn="0" w:lastRowFirstColumn="0" w:lastRowLastColumn="0"/>
            </w:pPr>
            <w:r w:rsidRPr="00AA1BB1">
              <w:t>National Greenhouse and Energy Reporting</w:t>
            </w:r>
          </w:p>
        </w:tc>
      </w:tr>
      <w:tr w:rsidR="00170DED" w:rsidRPr="00AA1BB1" w14:paraId="31AAA641" w14:textId="77777777">
        <w:tc>
          <w:tcPr>
            <w:cnfStyle w:val="001000000000" w:firstRow="0" w:lastRow="0" w:firstColumn="1" w:lastColumn="0" w:oddVBand="0" w:evenVBand="0" w:oddHBand="0" w:evenHBand="0" w:firstRowFirstColumn="0" w:firstRowLastColumn="0" w:lastRowFirstColumn="0" w:lastRowLastColumn="0"/>
            <w:tcW w:w="2486" w:type="dxa"/>
          </w:tcPr>
          <w:p w14:paraId="1C9C8E6A" w14:textId="77777777" w:rsidR="00170DED" w:rsidRPr="00AA1BB1" w:rsidRDefault="00170DED">
            <w:pPr>
              <w:spacing w:before="60"/>
            </w:pPr>
            <w:r w:rsidRPr="00AA1BB1">
              <w:t>NGER Act</w:t>
            </w:r>
          </w:p>
        </w:tc>
        <w:tc>
          <w:tcPr>
            <w:tcW w:w="7244" w:type="dxa"/>
          </w:tcPr>
          <w:p w14:paraId="3D103414" w14:textId="77777777" w:rsidR="00170DED" w:rsidRPr="00AA1BB1" w:rsidRDefault="00170DED">
            <w:pPr>
              <w:spacing w:before="60"/>
              <w:cnfStyle w:val="000000000000" w:firstRow="0" w:lastRow="0" w:firstColumn="0" w:lastColumn="0" w:oddVBand="0" w:evenVBand="0" w:oddHBand="0" w:evenHBand="0" w:firstRowFirstColumn="0" w:firstRowLastColumn="0" w:lastRowFirstColumn="0" w:lastRowLastColumn="0"/>
              <w:rPr>
                <w:i/>
              </w:rPr>
            </w:pPr>
            <w:r w:rsidRPr="00AA1BB1">
              <w:rPr>
                <w:i/>
              </w:rPr>
              <w:t xml:space="preserve">National Greenhouse and Energy Reporting Act 2007 </w:t>
            </w:r>
          </w:p>
        </w:tc>
      </w:tr>
      <w:tr w:rsidR="00170DED" w:rsidRPr="00AA1BB1" w14:paraId="65957748" w14:textId="77777777">
        <w:tc>
          <w:tcPr>
            <w:cnfStyle w:val="001000000000" w:firstRow="0" w:lastRow="0" w:firstColumn="1" w:lastColumn="0" w:oddVBand="0" w:evenVBand="0" w:oddHBand="0" w:evenHBand="0" w:firstRowFirstColumn="0" w:firstRowLastColumn="0" w:lastRowFirstColumn="0" w:lastRowLastColumn="0"/>
            <w:tcW w:w="2486" w:type="dxa"/>
          </w:tcPr>
          <w:p w14:paraId="7AB8CDEC" w14:textId="77777777" w:rsidR="00170DED" w:rsidRPr="00AA1BB1" w:rsidRDefault="00170DED">
            <w:pPr>
              <w:spacing w:before="60"/>
            </w:pPr>
            <w:r>
              <w:t>NGER Legislation</w:t>
            </w:r>
          </w:p>
        </w:tc>
        <w:tc>
          <w:tcPr>
            <w:tcW w:w="7244" w:type="dxa"/>
          </w:tcPr>
          <w:p w14:paraId="1EC0CD6C" w14:textId="77777777" w:rsidR="00170DED" w:rsidRPr="0047252D" w:rsidRDefault="00170DED">
            <w:pPr>
              <w:spacing w:before="60"/>
              <w:cnfStyle w:val="000000000000" w:firstRow="0" w:lastRow="0" w:firstColumn="0" w:lastColumn="0" w:oddVBand="0" w:evenVBand="0" w:oddHBand="0" w:evenHBand="0" w:firstRowFirstColumn="0" w:firstRowLastColumn="0" w:lastRowFirstColumn="0" w:lastRowLastColumn="0"/>
            </w:pPr>
            <w:r w:rsidRPr="0047252D">
              <w:t>The NGER Act, the NGER Regulations and the NGER Measurement Determination</w:t>
            </w:r>
          </w:p>
        </w:tc>
      </w:tr>
      <w:tr w:rsidR="00170DED" w:rsidRPr="00AA1BB1" w14:paraId="5E7380C5" w14:textId="77777777">
        <w:tc>
          <w:tcPr>
            <w:cnfStyle w:val="001000000000" w:firstRow="0" w:lastRow="0" w:firstColumn="1" w:lastColumn="0" w:oddVBand="0" w:evenVBand="0" w:oddHBand="0" w:evenHBand="0" w:firstRowFirstColumn="0" w:firstRowLastColumn="0" w:lastRowFirstColumn="0" w:lastRowLastColumn="0"/>
            <w:tcW w:w="2486" w:type="dxa"/>
          </w:tcPr>
          <w:p w14:paraId="320DF733" w14:textId="77777777" w:rsidR="00170DED" w:rsidRPr="00AA1BB1" w:rsidRDefault="00170DED">
            <w:pPr>
              <w:spacing w:before="60"/>
            </w:pPr>
            <w:r w:rsidRPr="00AA1BB1">
              <w:t xml:space="preserve">NGER </w:t>
            </w:r>
            <w:r>
              <w:t xml:space="preserve">Measurement </w:t>
            </w:r>
            <w:r w:rsidRPr="00AA1BB1">
              <w:t>Determination</w:t>
            </w:r>
          </w:p>
        </w:tc>
        <w:tc>
          <w:tcPr>
            <w:tcW w:w="7244" w:type="dxa"/>
          </w:tcPr>
          <w:p w14:paraId="5CD12489" w14:textId="77777777" w:rsidR="00170DED" w:rsidRPr="001D17B1" w:rsidRDefault="00170DED">
            <w:pPr>
              <w:spacing w:before="60"/>
              <w:cnfStyle w:val="000000000000" w:firstRow="0" w:lastRow="0" w:firstColumn="0" w:lastColumn="0" w:oddVBand="0" w:evenVBand="0" w:oddHBand="0" w:evenHBand="0" w:firstRowFirstColumn="0" w:firstRowLastColumn="0" w:lastRowFirstColumn="0" w:lastRowLastColumn="0"/>
              <w:rPr>
                <w:iCs/>
              </w:rPr>
            </w:pPr>
            <w:r w:rsidRPr="001D17B1">
              <w:rPr>
                <w:iCs/>
              </w:rPr>
              <w:t xml:space="preserve">National Greenhouse and Energy Reporting (Measurement) Determination 2008 </w:t>
            </w:r>
          </w:p>
        </w:tc>
      </w:tr>
      <w:tr w:rsidR="00170DED" w:rsidRPr="00AA1BB1" w14:paraId="0D4F15DD" w14:textId="77777777">
        <w:tc>
          <w:tcPr>
            <w:cnfStyle w:val="001000000000" w:firstRow="0" w:lastRow="0" w:firstColumn="1" w:lastColumn="0" w:oddVBand="0" w:evenVBand="0" w:oddHBand="0" w:evenHBand="0" w:firstRowFirstColumn="0" w:firstRowLastColumn="0" w:lastRowFirstColumn="0" w:lastRowLastColumn="0"/>
            <w:tcW w:w="2486" w:type="dxa"/>
          </w:tcPr>
          <w:p w14:paraId="10200014" w14:textId="77777777" w:rsidR="00170DED" w:rsidRPr="00AA1BB1" w:rsidRDefault="00170DED">
            <w:pPr>
              <w:spacing w:before="60"/>
            </w:pPr>
            <w:r w:rsidRPr="00AA1BB1">
              <w:t>NGER Regulations</w:t>
            </w:r>
          </w:p>
        </w:tc>
        <w:tc>
          <w:tcPr>
            <w:tcW w:w="7244" w:type="dxa"/>
          </w:tcPr>
          <w:p w14:paraId="36AFB211" w14:textId="77777777" w:rsidR="00170DED" w:rsidRPr="001D17B1" w:rsidRDefault="00170DED">
            <w:pPr>
              <w:spacing w:before="60"/>
              <w:cnfStyle w:val="000000000000" w:firstRow="0" w:lastRow="0" w:firstColumn="0" w:lastColumn="0" w:oddVBand="0" w:evenVBand="0" w:oddHBand="0" w:evenHBand="0" w:firstRowFirstColumn="0" w:firstRowLastColumn="0" w:lastRowFirstColumn="0" w:lastRowLastColumn="0"/>
              <w:rPr>
                <w:iCs/>
              </w:rPr>
            </w:pPr>
            <w:r w:rsidRPr="001D17B1">
              <w:rPr>
                <w:iCs/>
              </w:rPr>
              <w:t xml:space="preserve">National Greenhouse and Energy Reporting Regulations 2008 </w:t>
            </w:r>
          </w:p>
        </w:tc>
      </w:tr>
      <w:tr w:rsidR="00170DED" w:rsidRPr="00AA1BB1" w14:paraId="37F564AF" w14:textId="77777777">
        <w:tc>
          <w:tcPr>
            <w:cnfStyle w:val="001000000000" w:firstRow="0" w:lastRow="0" w:firstColumn="1" w:lastColumn="0" w:oddVBand="0" w:evenVBand="0" w:oddHBand="0" w:evenHBand="0" w:firstRowFirstColumn="0" w:firstRowLastColumn="0" w:lastRowFirstColumn="0" w:lastRowLastColumn="0"/>
            <w:tcW w:w="2486" w:type="dxa"/>
          </w:tcPr>
          <w:p w14:paraId="34D39CBF" w14:textId="77777777" w:rsidR="00170DED" w:rsidRPr="00AA1BB1" w:rsidRDefault="00170DED">
            <w:pPr>
              <w:spacing w:before="60"/>
            </w:pPr>
            <w:r w:rsidRPr="00AA1BB1">
              <w:t>Scope 2 emissions</w:t>
            </w:r>
          </w:p>
        </w:tc>
        <w:tc>
          <w:tcPr>
            <w:tcW w:w="7244" w:type="dxa"/>
          </w:tcPr>
          <w:p w14:paraId="35311B69" w14:textId="77777777" w:rsidR="00170DED" w:rsidRPr="00AA1BB1" w:rsidRDefault="00170DED">
            <w:pPr>
              <w:spacing w:before="60"/>
              <w:cnfStyle w:val="000000000000" w:firstRow="0" w:lastRow="0" w:firstColumn="0" w:lastColumn="0" w:oddVBand="0" w:evenVBand="0" w:oddHBand="0" w:evenHBand="0" w:firstRowFirstColumn="0" w:firstRowLastColumn="0" w:lastRowFirstColumn="0" w:lastRowLastColumn="0"/>
            </w:pPr>
            <w:r w:rsidRPr="00AA1BB1">
              <w:t xml:space="preserve">Means the release of greenhouse gas into the atmosphere as a direct result of one or more activities that generate electricity, heating, </w:t>
            </w:r>
            <w:proofErr w:type="gramStart"/>
            <w:r w:rsidRPr="00AA1BB1">
              <w:t>cooling</w:t>
            </w:r>
            <w:proofErr w:type="gramEnd"/>
            <w:r w:rsidRPr="00AA1BB1">
              <w:t xml:space="preserve"> or steam that is consumed by the facility but that do not form part of the facility.</w:t>
            </w:r>
          </w:p>
        </w:tc>
      </w:tr>
    </w:tbl>
    <w:p w14:paraId="7DE6B7A2" w14:textId="77777777" w:rsidR="00155834" w:rsidRDefault="00155834" w:rsidP="00155834">
      <w:pPr>
        <w:spacing w:after="0"/>
        <w:rPr>
          <w:rStyle w:val="ui-provider"/>
        </w:rPr>
      </w:pPr>
    </w:p>
    <w:p w14:paraId="6F8A8561" w14:textId="30BDD6D0" w:rsidR="00155834" w:rsidRPr="00F44F8C" w:rsidRDefault="00155834" w:rsidP="00155834">
      <w:pPr>
        <w:spacing w:after="0"/>
        <w:rPr>
          <w:lang w:val="en-GB"/>
        </w:rPr>
      </w:pPr>
      <w:r w:rsidRPr="00D02F02">
        <w:rPr>
          <w:rStyle w:val="ui-provider"/>
        </w:rPr>
        <w:t>Please refer to Division 2 of the NGER Act, NGER Regulation 1.03 and Division 1.1.2 of the NGER Measurement Determination for defined terms in NGER legislation. </w:t>
      </w:r>
    </w:p>
    <w:p w14:paraId="7A0AE3B2" w14:textId="77777777" w:rsidR="00170DED" w:rsidRDefault="00235142" w:rsidP="007F0BBE">
      <w:pPr>
        <w:pStyle w:val="Heading1"/>
      </w:pPr>
      <w:r>
        <w:br w:type="page"/>
      </w:r>
    </w:p>
    <w:p w14:paraId="7004A3D1" w14:textId="4095ED10" w:rsidR="007F0BBE" w:rsidRDefault="007F0BBE" w:rsidP="007F0BBE">
      <w:pPr>
        <w:pStyle w:val="Heading1"/>
      </w:pPr>
      <w:bookmarkStart w:id="8" w:name="_Toc107220248"/>
      <w:bookmarkStart w:id="9" w:name="_Toc134115453"/>
      <w:bookmarkStart w:id="10" w:name="_Toc134619069"/>
      <w:bookmarkStart w:id="11" w:name="_Toc139289449"/>
      <w:bookmarkEnd w:id="2"/>
      <w:bookmarkEnd w:id="3"/>
      <w:r>
        <w:lastRenderedPageBreak/>
        <w:t>Disclaimer</w:t>
      </w:r>
      <w:bookmarkEnd w:id="8"/>
      <w:bookmarkEnd w:id="9"/>
      <w:bookmarkEnd w:id="10"/>
      <w:bookmarkEnd w:id="11"/>
    </w:p>
    <w:p w14:paraId="7D0D7305" w14:textId="4FF3D4FF" w:rsidR="007F0BBE" w:rsidRPr="000B3301" w:rsidRDefault="007F0BBE" w:rsidP="004638A1">
      <w:pPr>
        <w:autoSpaceDE w:val="0"/>
        <w:autoSpaceDN w:val="0"/>
        <w:adjustRightInd w:val="0"/>
        <w:spacing w:after="0"/>
        <w:rPr>
          <w:lang w:eastAsia="en-AU"/>
        </w:rPr>
      </w:pPr>
      <w:r w:rsidRPr="000B3301">
        <w:rPr>
          <w:lang w:eastAsia="en-AU"/>
        </w:rPr>
        <w:t>This</w:t>
      </w:r>
      <w:r w:rsidRPr="000B3301">
        <w:rPr>
          <w:i/>
          <w:iCs/>
          <w:lang w:eastAsia="en-AU"/>
        </w:rPr>
        <w:t xml:space="preserve"> </w:t>
      </w:r>
      <w:r w:rsidRPr="000B3301">
        <w:rPr>
          <w:lang w:eastAsia="en-AU"/>
        </w:rPr>
        <w:t>guideline has been developed by the Clean Energy Regulator (</w:t>
      </w:r>
      <w:r w:rsidR="000A6329">
        <w:rPr>
          <w:lang w:eastAsia="en-AU"/>
        </w:rPr>
        <w:t>CER</w:t>
      </w:r>
      <w:r w:rsidRPr="000B3301">
        <w:rPr>
          <w:lang w:eastAsia="en-AU"/>
        </w:rPr>
        <w:t xml:space="preserve">) to assist entities to comply with their reporting obligations under the </w:t>
      </w:r>
      <w:hyperlink r:id="rId27" w:history="1">
        <w:r w:rsidRPr="000B3301">
          <w:rPr>
            <w:rStyle w:val="Hyperlink"/>
            <w:i/>
            <w:iCs/>
            <w:lang w:eastAsia="en-AU"/>
          </w:rPr>
          <w:t>National Greenhouse and Energy Reporting Act 2007</w:t>
        </w:r>
      </w:hyperlink>
      <w:bookmarkStart w:id="12" w:name="_Ref105748531"/>
      <w:r w:rsidRPr="00A469D7">
        <w:rPr>
          <w:rStyle w:val="FootnoteReference"/>
          <w:color w:val="000000"/>
          <w:lang w:eastAsia="en-AU"/>
        </w:rPr>
        <w:footnoteReference w:id="3"/>
      </w:r>
      <w:bookmarkEnd w:id="12"/>
      <w:r w:rsidRPr="000B3301">
        <w:rPr>
          <w:i/>
          <w:iCs/>
          <w:lang w:eastAsia="en-AU"/>
        </w:rPr>
        <w:t xml:space="preserve"> </w:t>
      </w:r>
      <w:r w:rsidRPr="000B3301">
        <w:rPr>
          <w:iCs/>
          <w:lang w:eastAsia="en-AU"/>
        </w:rPr>
        <w:t>(NGER Act)</w:t>
      </w:r>
      <w:r w:rsidRPr="000B3301">
        <w:rPr>
          <w:i/>
          <w:iCs/>
          <w:lang w:eastAsia="en-AU"/>
        </w:rPr>
        <w:t xml:space="preserve"> </w:t>
      </w:r>
      <w:r w:rsidRPr="000B3301">
        <w:rPr>
          <w:lang w:eastAsia="en-AU"/>
        </w:rPr>
        <w:t>and associated legislation.</w:t>
      </w:r>
    </w:p>
    <w:p w14:paraId="08028ED1" w14:textId="77777777" w:rsidR="007F0BBE" w:rsidRPr="000B3301" w:rsidRDefault="007F0BBE" w:rsidP="004638A1">
      <w:pPr>
        <w:autoSpaceDE w:val="0"/>
        <w:autoSpaceDN w:val="0"/>
        <w:adjustRightInd w:val="0"/>
        <w:spacing w:after="0"/>
        <w:rPr>
          <w:lang w:eastAsia="en-AU"/>
        </w:rPr>
      </w:pPr>
    </w:p>
    <w:p w14:paraId="652D8F1D" w14:textId="2A8793ED" w:rsidR="007F0BBE" w:rsidRPr="000B3301" w:rsidRDefault="2A57D9A0" w:rsidP="004638A1">
      <w:pPr>
        <w:autoSpaceDE w:val="0"/>
        <w:autoSpaceDN w:val="0"/>
        <w:adjustRightInd w:val="0"/>
        <w:spacing w:after="0"/>
        <w:rPr>
          <w:lang w:eastAsia="en-AU"/>
        </w:rPr>
      </w:pPr>
      <w:r w:rsidRPr="758ABD88">
        <w:rPr>
          <w:lang w:eastAsia="en-AU"/>
        </w:rPr>
        <w:t>This guideline only applies to the 202</w:t>
      </w:r>
      <w:r w:rsidR="531199E0" w:rsidRPr="758ABD88">
        <w:rPr>
          <w:lang w:eastAsia="en-AU"/>
        </w:rPr>
        <w:t>2</w:t>
      </w:r>
      <w:r w:rsidRPr="758ABD88">
        <w:rPr>
          <w:lang w:eastAsia="en-AU"/>
        </w:rPr>
        <w:t>–2</w:t>
      </w:r>
      <w:r w:rsidR="6F72EADE" w:rsidRPr="758ABD88">
        <w:rPr>
          <w:lang w:eastAsia="en-AU"/>
        </w:rPr>
        <w:t>3</w:t>
      </w:r>
      <w:r w:rsidRPr="758ABD88">
        <w:rPr>
          <w:lang w:eastAsia="en-AU"/>
        </w:rPr>
        <w:t xml:space="preserve"> NGER reporting year and should be read in conjunction with the NGER Act, </w:t>
      </w:r>
      <w:hyperlink r:id="rId28" w:history="1">
        <w:r w:rsidRPr="004638A1">
          <w:rPr>
            <w:rStyle w:val="Hyperlink"/>
            <w:lang w:eastAsia="en-AU"/>
          </w:rPr>
          <w:t>National Greenhouse and Energy Regulations 2008</w:t>
        </w:r>
      </w:hyperlink>
      <w:r w:rsidR="007F0BBE" w:rsidRPr="00C87FA4">
        <w:rPr>
          <w:rStyle w:val="FootnoteReference"/>
          <w:color w:val="000000"/>
          <w:lang w:eastAsia="en-AU"/>
        </w:rPr>
        <w:footnoteReference w:id="4"/>
      </w:r>
      <w:r w:rsidRPr="758ABD88">
        <w:rPr>
          <w:lang w:eastAsia="en-AU"/>
        </w:rPr>
        <w:t xml:space="preserve"> (NGER Regulations), and </w:t>
      </w:r>
      <w:hyperlink r:id="rId29" w:history="1">
        <w:r w:rsidRPr="004638A1">
          <w:rPr>
            <w:rStyle w:val="Hyperlink"/>
            <w:lang w:eastAsia="en-AU"/>
          </w:rPr>
          <w:t>National Greenhouse and Energy Reporting (Measurement) Determination 2008</w:t>
        </w:r>
      </w:hyperlink>
      <w:r w:rsidR="007F0BBE" w:rsidRPr="00C87FA4">
        <w:rPr>
          <w:rStyle w:val="FootnoteReference"/>
          <w:color w:val="000000"/>
          <w:lang w:eastAsia="en-AU"/>
        </w:rPr>
        <w:footnoteReference w:id="5"/>
      </w:r>
      <w:r w:rsidRPr="758ABD88">
        <w:rPr>
          <w:lang w:eastAsia="en-AU"/>
        </w:rPr>
        <w:t xml:space="preserve"> (NGER Measurement Determination), as in force for this reporting period. These laws and their interpretation are subject to change, which may affect the accuracy of the information contained in the guideline. </w:t>
      </w:r>
    </w:p>
    <w:p w14:paraId="1FD8254D" w14:textId="77777777" w:rsidR="007F0BBE" w:rsidRPr="000B3301" w:rsidRDefault="007F0BBE" w:rsidP="004638A1">
      <w:pPr>
        <w:autoSpaceDE w:val="0"/>
        <w:autoSpaceDN w:val="0"/>
        <w:adjustRightInd w:val="0"/>
        <w:spacing w:after="0"/>
        <w:rPr>
          <w:lang w:eastAsia="en-AU"/>
        </w:rPr>
      </w:pPr>
    </w:p>
    <w:p w14:paraId="421BC5AD" w14:textId="2E42AF49" w:rsidR="007F0BBE" w:rsidRPr="000B3301" w:rsidRDefault="007F0BBE" w:rsidP="004638A1">
      <w:pPr>
        <w:autoSpaceDE w:val="0"/>
        <w:autoSpaceDN w:val="0"/>
        <w:adjustRightInd w:val="0"/>
        <w:spacing w:after="0"/>
        <w:rPr>
          <w:lang w:eastAsia="en-AU"/>
        </w:rPr>
      </w:pPr>
      <w:r w:rsidRPr="000B3301">
        <w:rPr>
          <w:lang w:eastAsia="en-AU"/>
        </w:rPr>
        <w:t>The guidance provided in this document is not exhaustive, nor does it consider all circumstances applicable to all entities. Th</w:t>
      </w:r>
      <w:r>
        <w:rPr>
          <w:lang w:eastAsia="en-AU"/>
        </w:rPr>
        <w:t>is</w:t>
      </w:r>
      <w:r w:rsidRPr="000B3301">
        <w:rPr>
          <w:lang w:eastAsia="en-AU"/>
        </w:rPr>
        <w:t xml:space="preserve"> </w:t>
      </w:r>
      <w:r>
        <w:rPr>
          <w:lang w:eastAsia="en-AU"/>
        </w:rPr>
        <w:t>guidance</w:t>
      </w:r>
      <w:r w:rsidRPr="000B3301">
        <w:rPr>
          <w:lang w:eastAsia="en-AU"/>
        </w:rPr>
        <w:t xml:space="preserve"> is not intended to comprehensively deal with its subject area, and it is not a substitute for independent legal advice. Although entities are not bound to follow the guidance provided in this document, they must ensure they meet their obligations under the </w:t>
      </w:r>
      <w:hyperlink r:id="rId30" w:history="1">
        <w:r w:rsidRPr="00452C2E">
          <w:rPr>
            <w:rStyle w:val="Hyperlink"/>
            <w:lang w:eastAsia="en-AU"/>
          </w:rPr>
          <w:t>National Greenhouse and Energy Reporting (NGER) scheme</w:t>
        </w:r>
      </w:hyperlink>
      <w:r>
        <w:rPr>
          <w:rStyle w:val="FootnoteReference"/>
          <w:lang w:eastAsia="en-AU"/>
        </w:rPr>
        <w:footnoteReference w:id="6"/>
      </w:r>
      <w:r w:rsidRPr="000B3301">
        <w:rPr>
          <w:lang w:eastAsia="en-AU"/>
        </w:rPr>
        <w:t xml:space="preserve"> at all times. </w:t>
      </w:r>
      <w:r w:rsidR="000A6329">
        <w:rPr>
          <w:lang w:eastAsia="en-AU"/>
        </w:rPr>
        <w:t>CER</w:t>
      </w:r>
      <w:r w:rsidRPr="000B3301">
        <w:rPr>
          <w:lang w:eastAsia="en-AU"/>
        </w:rPr>
        <w:t xml:space="preserve"> encourages all users of this </w:t>
      </w:r>
      <w:r>
        <w:rPr>
          <w:lang w:eastAsia="en-AU"/>
        </w:rPr>
        <w:t>guidance</w:t>
      </w:r>
      <w:r w:rsidRPr="000B3301">
        <w:rPr>
          <w:lang w:eastAsia="en-AU"/>
        </w:rPr>
        <w:t xml:space="preserve"> to seek independent legal advice before taking any action or decision </w:t>
      </w:r>
      <w:r w:rsidR="005D051A" w:rsidRPr="000B3301">
        <w:rPr>
          <w:lang w:eastAsia="en-AU"/>
        </w:rPr>
        <w:t>based on</w:t>
      </w:r>
      <w:r w:rsidRPr="000B3301">
        <w:rPr>
          <w:lang w:eastAsia="en-AU"/>
        </w:rPr>
        <w:t xml:space="preserve"> this </w:t>
      </w:r>
      <w:r>
        <w:rPr>
          <w:lang w:eastAsia="en-AU"/>
        </w:rPr>
        <w:t>guidance</w:t>
      </w:r>
      <w:r w:rsidRPr="000B3301">
        <w:rPr>
          <w:lang w:eastAsia="en-AU"/>
        </w:rPr>
        <w:t>.</w:t>
      </w:r>
    </w:p>
    <w:p w14:paraId="3E7B5B5C" w14:textId="77777777" w:rsidR="007F0BBE" w:rsidRPr="000B3301" w:rsidRDefault="007F0BBE" w:rsidP="004638A1">
      <w:pPr>
        <w:autoSpaceDE w:val="0"/>
        <w:autoSpaceDN w:val="0"/>
        <w:adjustRightInd w:val="0"/>
        <w:spacing w:after="0"/>
        <w:rPr>
          <w:lang w:eastAsia="en-AU"/>
        </w:rPr>
      </w:pPr>
    </w:p>
    <w:p w14:paraId="1D6CA646" w14:textId="400009B0" w:rsidR="007F0BBE" w:rsidRPr="000B3301" w:rsidRDefault="000A6329" w:rsidP="004638A1">
      <w:pPr>
        <w:autoSpaceDE w:val="0"/>
        <w:autoSpaceDN w:val="0"/>
        <w:adjustRightInd w:val="0"/>
        <w:spacing w:after="0"/>
        <w:rPr>
          <w:lang w:eastAsia="en-AU"/>
        </w:rPr>
      </w:pPr>
      <w:r w:rsidRPr="0EA3EBB3">
        <w:rPr>
          <w:lang w:eastAsia="en-AU"/>
        </w:rPr>
        <w:t>CER</w:t>
      </w:r>
      <w:r w:rsidR="007F0BBE" w:rsidRPr="0EA3EBB3">
        <w:rPr>
          <w:lang w:eastAsia="en-AU"/>
        </w:rPr>
        <w:t xml:space="preserve"> and the Australian Government will not be liable for any loss or damage from any cause (including negligence) whether arising directly, </w:t>
      </w:r>
      <w:r w:rsidR="005D051A" w:rsidRPr="0EA3EBB3">
        <w:rPr>
          <w:lang w:eastAsia="en-AU"/>
        </w:rPr>
        <w:t>incidentally,</w:t>
      </w:r>
      <w:r w:rsidR="007F0BBE" w:rsidRPr="0EA3EBB3">
        <w:rPr>
          <w:lang w:eastAsia="en-AU"/>
        </w:rPr>
        <w:t xml:space="preserve"> or as consequential loss, out of or in connection with, any use of this guideline or reliance on it, for any purpose.</w:t>
      </w:r>
    </w:p>
    <w:p w14:paraId="6C339AB4" w14:textId="77777777" w:rsidR="007F0BBE" w:rsidRPr="000B3301" w:rsidRDefault="007F0BBE" w:rsidP="004638A1">
      <w:pPr>
        <w:autoSpaceDE w:val="0"/>
        <w:autoSpaceDN w:val="0"/>
        <w:adjustRightInd w:val="0"/>
        <w:spacing w:after="0"/>
        <w:rPr>
          <w:lang w:eastAsia="en-AU"/>
        </w:rPr>
      </w:pPr>
    </w:p>
    <w:p w14:paraId="12C2CBFA" w14:textId="067D42D1" w:rsidR="007F0BBE" w:rsidRPr="00A82423" w:rsidRDefault="007F0BBE" w:rsidP="004638A1">
      <w:pPr>
        <w:spacing w:after="0"/>
      </w:pPr>
      <w:r w:rsidRPr="0EA3EBB3">
        <w:rPr>
          <w:lang w:eastAsia="en-AU"/>
        </w:rPr>
        <w:t xml:space="preserve">If an entity chooses to meet their obligations under the NGER scheme in a manner that is inconsistent with the guidance provided in this document, </w:t>
      </w:r>
      <w:r w:rsidR="000A6329" w:rsidRPr="0EA3EBB3">
        <w:rPr>
          <w:lang w:eastAsia="en-AU"/>
        </w:rPr>
        <w:t>CER</w:t>
      </w:r>
      <w:r w:rsidRPr="0EA3EBB3">
        <w:rPr>
          <w:lang w:eastAsia="en-AU"/>
        </w:rPr>
        <w:t>, or an independent auditor, may require the entity to demonstrate that they are compliant with requirements of the NGER Act, NGER Regulations, and/or the NGER Measurement Determination. Entities are responsible for determining their obligations under the law and for applying the law to their individual circumstances.</w:t>
      </w:r>
    </w:p>
    <w:p w14:paraId="71312B6C" w14:textId="77777777" w:rsidR="007F0BBE" w:rsidRDefault="007F0BBE" w:rsidP="007F0BBE">
      <w:pPr>
        <w:spacing w:after="0"/>
        <w:rPr>
          <w:rFonts w:eastAsia="Times New Roman"/>
          <w:b/>
          <w:bCs/>
          <w:color w:val="005874"/>
          <w:kern w:val="32"/>
          <w:sz w:val="40"/>
        </w:rPr>
      </w:pPr>
      <w:bookmarkStart w:id="13" w:name="_Toc107220249"/>
      <w:r>
        <w:br w:type="page"/>
      </w:r>
    </w:p>
    <w:p w14:paraId="065BB869" w14:textId="08D528A0" w:rsidR="007F0BBE" w:rsidRDefault="2A57D9A0" w:rsidP="007F0BBE">
      <w:pPr>
        <w:pStyle w:val="Heading1"/>
      </w:pPr>
      <w:bookmarkStart w:id="14" w:name="_Toc134115454"/>
      <w:bookmarkStart w:id="15" w:name="_Toc134619070"/>
      <w:bookmarkStart w:id="16" w:name="_Toc139289450"/>
      <w:r>
        <w:lastRenderedPageBreak/>
        <w:t>202</w:t>
      </w:r>
      <w:r w:rsidR="07B416ED">
        <w:t>2</w:t>
      </w:r>
      <w:r w:rsidR="00F634FB" w:rsidRPr="0AE1FAE3">
        <w:rPr>
          <w:rStyle w:val="normaltextrun"/>
        </w:rPr>
        <w:t>–</w:t>
      </w:r>
      <w:r>
        <w:t>2</w:t>
      </w:r>
      <w:r w:rsidR="13986143">
        <w:t>3</w:t>
      </w:r>
      <w:r>
        <w:t xml:space="preserve"> updates</w:t>
      </w:r>
      <w:bookmarkEnd w:id="13"/>
      <w:bookmarkEnd w:id="14"/>
      <w:bookmarkEnd w:id="15"/>
      <w:bookmarkEnd w:id="16"/>
    </w:p>
    <w:p w14:paraId="07BE5676" w14:textId="37C2C979" w:rsidR="007F0BBE" w:rsidRDefault="2A57D9A0" w:rsidP="007F0BBE">
      <w:pPr>
        <w:rPr>
          <w:rStyle w:val="eop"/>
          <w:rFonts w:ascii="Calibri" w:hAnsi="Calibri" w:cs="Calibri"/>
          <w:color w:val="000000"/>
        </w:rPr>
      </w:pPr>
      <w:r w:rsidRPr="0AE1FAE3">
        <w:rPr>
          <w:rStyle w:val="normaltextrun"/>
          <w:rFonts w:ascii="Calibri" w:hAnsi="Calibri" w:cs="Calibri"/>
        </w:rPr>
        <w:t>Changes in this document for the 202</w:t>
      </w:r>
      <w:r w:rsidR="74AA76AD" w:rsidRPr="0AE1FAE3">
        <w:rPr>
          <w:rStyle w:val="normaltextrun"/>
          <w:rFonts w:ascii="Calibri" w:hAnsi="Calibri" w:cs="Calibri"/>
        </w:rPr>
        <w:t>2</w:t>
      </w:r>
      <w:r w:rsidRPr="0AE1FAE3">
        <w:rPr>
          <w:rStyle w:val="normaltextrun"/>
          <w:rFonts w:ascii="Calibri" w:hAnsi="Calibri" w:cs="Calibri"/>
        </w:rPr>
        <w:t>–2</w:t>
      </w:r>
      <w:r w:rsidR="0461D375" w:rsidRPr="0AE1FAE3">
        <w:rPr>
          <w:rStyle w:val="normaltextrun"/>
          <w:rFonts w:ascii="Calibri" w:hAnsi="Calibri" w:cs="Calibri"/>
        </w:rPr>
        <w:t>3</w:t>
      </w:r>
      <w:r w:rsidRPr="0AE1FAE3">
        <w:rPr>
          <w:rStyle w:val="normaltextrun"/>
          <w:rFonts w:ascii="Calibri" w:hAnsi="Calibri" w:cs="Calibri"/>
        </w:rPr>
        <w:t xml:space="preserve"> reporting year:</w:t>
      </w:r>
      <w:r w:rsidRPr="0AE1FAE3">
        <w:rPr>
          <w:rStyle w:val="eop"/>
          <w:rFonts w:ascii="Calibri" w:hAnsi="Calibri" w:cs="Calibri"/>
        </w:rPr>
        <w:t> </w:t>
      </w:r>
    </w:p>
    <w:p w14:paraId="67084ACB" w14:textId="3D83FCA3" w:rsidR="00B30693" w:rsidRPr="005D3AB4" w:rsidRDefault="005338C3" w:rsidP="00BF5C74">
      <w:pPr>
        <w:pStyle w:val="CERbullets"/>
        <w:rPr>
          <w:rStyle w:val="eop"/>
          <w:rFonts w:ascii="Calibri" w:hAnsi="Calibri" w:cs="Calibri"/>
          <w:lang w:val="en-GB"/>
        </w:rPr>
      </w:pPr>
      <w:r w:rsidRPr="005D3AB4">
        <w:rPr>
          <w:rStyle w:val="normaltextrun"/>
          <w:rFonts w:ascii="Calibri" w:hAnsi="Calibri" w:cs="Calibri"/>
          <w:szCs w:val="22"/>
          <w:shd w:val="clear" w:color="auto" w:fill="FFFFFF"/>
        </w:rPr>
        <w:t xml:space="preserve">Minor stylistic and formatting changes have been made throughout this guidance </w:t>
      </w:r>
      <w:r w:rsidR="00FD4657" w:rsidRPr="005D3AB4">
        <w:rPr>
          <w:rStyle w:val="normaltextrun"/>
          <w:rFonts w:ascii="Calibri" w:hAnsi="Calibri" w:cs="Calibri"/>
          <w:szCs w:val="22"/>
          <w:shd w:val="clear" w:color="auto" w:fill="FFFFFF"/>
        </w:rPr>
        <w:t>document</w:t>
      </w:r>
    </w:p>
    <w:p w14:paraId="186630AB" w14:textId="77777777" w:rsidR="00A64CC9" w:rsidRPr="00BF5C74" w:rsidRDefault="00A64CC9" w:rsidP="00BF5C74">
      <w:pPr>
        <w:pStyle w:val="CERbullets"/>
        <w:rPr>
          <w:rStyle w:val="eop"/>
          <w:rFonts w:ascii="Calibri" w:hAnsi="Calibri" w:cs="Calibri"/>
          <w:color w:val="000000"/>
          <w:lang w:val="en-GB"/>
        </w:rPr>
      </w:pPr>
      <w:r w:rsidRPr="00562BDF">
        <w:rPr>
          <w:rStyle w:val="eop"/>
          <w:rFonts w:ascii="Calibri" w:hAnsi="Calibri" w:cs="Calibri"/>
        </w:rPr>
        <w:t>Page 3: Added ‘definitions and abbreviations’ summary</w:t>
      </w:r>
    </w:p>
    <w:p w14:paraId="44D071F4" w14:textId="22038D54" w:rsidR="00B15ECC" w:rsidRPr="00BF5C74" w:rsidRDefault="00A64CC9" w:rsidP="00BF5C74">
      <w:pPr>
        <w:pStyle w:val="CERbullets"/>
        <w:rPr>
          <w:rStyle w:val="eop"/>
          <w:rFonts w:ascii="Calibri" w:hAnsi="Calibri" w:cs="Calibri"/>
          <w:color w:val="000000"/>
        </w:rPr>
      </w:pPr>
      <w:r w:rsidRPr="007D54A2">
        <w:rPr>
          <w:rStyle w:val="eop"/>
          <w:rFonts w:ascii="Calibri" w:hAnsi="Calibri" w:cs="Calibri"/>
        </w:rPr>
        <w:t xml:space="preserve">Pages 28 and 29: </w:t>
      </w:r>
      <w:r w:rsidR="00B42AB8" w:rsidRPr="00B42AB8">
        <w:rPr>
          <w:rStyle w:val="eop"/>
          <w:rFonts w:ascii="Calibri" w:hAnsi="Calibri" w:cs="Calibri"/>
        </w:rPr>
        <w:t xml:space="preserve">Updated Figure 39 and added </w:t>
      </w:r>
      <w:r w:rsidR="008B52AE">
        <w:rPr>
          <w:rStyle w:val="eop"/>
          <w:rFonts w:ascii="Calibri" w:hAnsi="Calibri" w:cs="Calibri"/>
        </w:rPr>
        <w:t>explanation</w:t>
      </w:r>
      <w:r w:rsidR="00B42AB8" w:rsidRPr="00B42AB8">
        <w:rPr>
          <w:rStyle w:val="eop"/>
          <w:rFonts w:ascii="Calibri" w:hAnsi="Calibri" w:cs="Calibri"/>
        </w:rPr>
        <w:t xml:space="preserve"> </w:t>
      </w:r>
      <w:r w:rsidR="00562BDF">
        <w:rPr>
          <w:rStyle w:val="eop"/>
          <w:rFonts w:ascii="Calibri" w:hAnsi="Calibri" w:cs="Calibri"/>
        </w:rPr>
        <w:t>of</w:t>
      </w:r>
      <w:r w:rsidR="00B42AB8" w:rsidRPr="00B42AB8">
        <w:rPr>
          <w:rStyle w:val="eop"/>
          <w:rFonts w:ascii="Calibri" w:hAnsi="Calibri" w:cs="Calibri"/>
        </w:rPr>
        <w:t xml:space="preserve"> </w:t>
      </w:r>
      <w:r w:rsidR="004A47BC">
        <w:rPr>
          <w:rStyle w:val="eop"/>
          <w:rFonts w:ascii="Calibri" w:hAnsi="Calibri" w:cs="Calibri"/>
        </w:rPr>
        <w:t>how to</w:t>
      </w:r>
      <w:r w:rsidR="00B42AB8" w:rsidRPr="00B42AB8">
        <w:rPr>
          <w:rStyle w:val="eop"/>
          <w:rFonts w:ascii="Calibri" w:hAnsi="Calibri" w:cs="Calibri"/>
        </w:rPr>
        <w:t xml:space="preserve"> correct</w:t>
      </w:r>
      <w:r w:rsidR="004A47BC">
        <w:rPr>
          <w:rStyle w:val="eop"/>
          <w:rFonts w:ascii="Calibri" w:hAnsi="Calibri" w:cs="Calibri"/>
        </w:rPr>
        <w:t xml:space="preserve">ly input </w:t>
      </w:r>
      <w:r w:rsidR="00B42AB8" w:rsidRPr="00B42AB8">
        <w:rPr>
          <w:rStyle w:val="eop"/>
          <w:rFonts w:ascii="Calibri" w:hAnsi="Calibri" w:cs="Calibri"/>
        </w:rPr>
        <w:t>facility location information</w:t>
      </w:r>
      <w:r w:rsidR="00082C8E">
        <w:rPr>
          <w:rStyle w:val="eop"/>
          <w:rFonts w:ascii="Calibri" w:hAnsi="Calibri" w:cs="Calibri"/>
        </w:rPr>
        <w:t xml:space="preserve"> in EERS</w:t>
      </w:r>
      <w:r w:rsidR="00B42AB8" w:rsidRPr="00B42AB8">
        <w:rPr>
          <w:rStyle w:val="eop"/>
          <w:rFonts w:ascii="Calibri" w:hAnsi="Calibri" w:cs="Calibri"/>
        </w:rPr>
        <w:t xml:space="preserve"> in accordance with 4.04A of the NGER Regulations</w:t>
      </w:r>
    </w:p>
    <w:p w14:paraId="7F225FAB" w14:textId="7602FA6A" w:rsidR="005A6EF0" w:rsidRPr="0028011C" w:rsidRDefault="00194040" w:rsidP="00BF5C74">
      <w:pPr>
        <w:pStyle w:val="CERbullets"/>
        <w:rPr>
          <w:rStyle w:val="eop"/>
          <w:rFonts w:ascii="Calibri" w:hAnsi="Calibri" w:cs="Calibri"/>
          <w:color w:val="000000"/>
        </w:rPr>
      </w:pPr>
      <w:r>
        <w:rPr>
          <w:rStyle w:val="eop"/>
          <w:rFonts w:ascii="Calibri" w:hAnsi="Calibri" w:cs="Calibri"/>
        </w:rPr>
        <w:t>Page</w:t>
      </w:r>
      <w:r w:rsidR="00CD3B01">
        <w:rPr>
          <w:rStyle w:val="eop"/>
          <w:rFonts w:ascii="Calibri" w:hAnsi="Calibri" w:cs="Calibri"/>
        </w:rPr>
        <w:t>s</w:t>
      </w:r>
      <w:r>
        <w:rPr>
          <w:rStyle w:val="eop"/>
          <w:rFonts w:ascii="Calibri" w:hAnsi="Calibri" w:cs="Calibri"/>
        </w:rPr>
        <w:t xml:space="preserve"> </w:t>
      </w:r>
      <w:r w:rsidR="00F1673F">
        <w:rPr>
          <w:rStyle w:val="eop"/>
          <w:rFonts w:ascii="Calibri" w:hAnsi="Calibri" w:cs="Calibri"/>
        </w:rPr>
        <w:fldChar w:fldCharType="begin"/>
      </w:r>
      <w:r w:rsidR="00F1673F">
        <w:rPr>
          <w:rStyle w:val="eop"/>
          <w:rFonts w:ascii="Calibri" w:hAnsi="Calibri" w:cs="Calibri"/>
        </w:rPr>
        <w:instrText xml:space="preserve"> PAGEREF _Ref138070316 \h </w:instrText>
      </w:r>
      <w:r w:rsidR="00F1673F">
        <w:rPr>
          <w:rStyle w:val="eop"/>
          <w:rFonts w:ascii="Calibri" w:hAnsi="Calibri" w:cs="Calibri"/>
        </w:rPr>
      </w:r>
      <w:r w:rsidR="00F1673F">
        <w:rPr>
          <w:rStyle w:val="eop"/>
          <w:rFonts w:ascii="Calibri" w:hAnsi="Calibri" w:cs="Calibri"/>
        </w:rPr>
        <w:fldChar w:fldCharType="separate"/>
      </w:r>
      <w:r w:rsidR="00DD6ACB">
        <w:rPr>
          <w:rStyle w:val="eop"/>
          <w:rFonts w:ascii="Calibri" w:hAnsi="Calibri" w:cs="Calibri"/>
          <w:noProof/>
        </w:rPr>
        <w:t>69</w:t>
      </w:r>
      <w:r w:rsidR="00F1673F">
        <w:rPr>
          <w:rStyle w:val="eop"/>
          <w:rFonts w:ascii="Calibri" w:hAnsi="Calibri" w:cs="Calibri"/>
        </w:rPr>
        <w:fldChar w:fldCharType="end"/>
      </w:r>
      <w:r w:rsidR="00116A58">
        <w:rPr>
          <w:rStyle w:val="eop"/>
          <w:rFonts w:ascii="Calibri" w:hAnsi="Calibri" w:cs="Calibri"/>
        </w:rPr>
        <w:t xml:space="preserve"> and 70</w:t>
      </w:r>
      <w:r>
        <w:rPr>
          <w:rStyle w:val="eop"/>
          <w:rFonts w:ascii="Calibri" w:hAnsi="Calibri" w:cs="Calibri"/>
        </w:rPr>
        <w:t xml:space="preserve">: Updated Figure </w:t>
      </w:r>
      <w:r w:rsidR="00114D07">
        <w:rPr>
          <w:rStyle w:val="eop"/>
          <w:rFonts w:ascii="Calibri" w:hAnsi="Calibri" w:cs="Calibri"/>
        </w:rPr>
        <w:t>113</w:t>
      </w:r>
      <w:r w:rsidR="00676DA7">
        <w:rPr>
          <w:rStyle w:val="eop"/>
          <w:rFonts w:ascii="Calibri" w:hAnsi="Calibri" w:cs="Calibri"/>
        </w:rPr>
        <w:t xml:space="preserve"> to include new EERS text for automatically generated activities</w:t>
      </w:r>
      <w:r w:rsidR="00116A58">
        <w:rPr>
          <w:rStyle w:val="eop"/>
          <w:rFonts w:ascii="Calibri" w:hAnsi="Calibri" w:cs="Calibri"/>
        </w:rPr>
        <w:t xml:space="preserve"> and a</w:t>
      </w:r>
      <w:r w:rsidR="005A6EF0">
        <w:rPr>
          <w:rStyle w:val="eop"/>
          <w:rFonts w:ascii="Calibri" w:hAnsi="Calibri" w:cs="Calibri"/>
        </w:rPr>
        <w:t xml:space="preserve">dded </w:t>
      </w:r>
      <w:r w:rsidR="009227DA">
        <w:rPr>
          <w:rStyle w:val="eop"/>
          <w:rFonts w:ascii="Calibri" w:hAnsi="Calibri" w:cs="Calibri"/>
        </w:rPr>
        <w:t>a sentence</w:t>
      </w:r>
      <w:r w:rsidR="005A6EF0">
        <w:rPr>
          <w:rStyle w:val="eop"/>
          <w:rFonts w:ascii="Calibri" w:hAnsi="Calibri" w:cs="Calibri"/>
        </w:rPr>
        <w:t xml:space="preserve"> to make it clear to not delete automatically generated activities in EERS without </w:t>
      </w:r>
      <w:r w:rsidR="00C227D3">
        <w:rPr>
          <w:rStyle w:val="eop"/>
          <w:rFonts w:ascii="Calibri" w:hAnsi="Calibri" w:cs="Calibri"/>
        </w:rPr>
        <w:t xml:space="preserve">prior </w:t>
      </w:r>
      <w:r w:rsidR="00C227D3">
        <w:rPr>
          <w:lang w:eastAsia="en-AU"/>
        </w:rPr>
        <w:t xml:space="preserve">approval from </w:t>
      </w:r>
      <w:r w:rsidR="00B0654A">
        <w:rPr>
          <w:lang w:eastAsia="en-AU"/>
        </w:rPr>
        <w:t>CER</w:t>
      </w:r>
      <w:r w:rsidR="00562BDF">
        <w:rPr>
          <w:lang w:eastAsia="en-AU"/>
        </w:rPr>
        <w:t>.</w:t>
      </w:r>
      <w:r w:rsidR="00C227D3">
        <w:rPr>
          <w:lang w:eastAsia="en-AU"/>
        </w:rPr>
        <w:t xml:space="preserve"> </w:t>
      </w:r>
    </w:p>
    <w:p w14:paraId="2DEBE1DB" w14:textId="77777777" w:rsidR="007F0BBE" w:rsidRPr="00E13836" w:rsidRDefault="007F0BBE" w:rsidP="004638A1">
      <w:pPr>
        <w:pStyle w:val="Heading1"/>
        <w:numPr>
          <w:ilvl w:val="0"/>
          <w:numId w:val="2"/>
        </w:numPr>
        <w:ind w:left="426" w:hanging="426"/>
      </w:pPr>
      <w:bookmarkStart w:id="17" w:name="_Toc107220250"/>
      <w:bookmarkStart w:id="18" w:name="_Toc134115456"/>
      <w:bookmarkStart w:id="19" w:name="_Toc134619071"/>
      <w:bookmarkStart w:id="20" w:name="_Toc139289451"/>
      <w:r w:rsidRPr="00E13836">
        <w:t>A brief introduction to EERS</w:t>
      </w:r>
      <w:bookmarkEnd w:id="17"/>
      <w:bookmarkEnd w:id="18"/>
      <w:bookmarkEnd w:id="19"/>
      <w:bookmarkEnd w:id="20"/>
    </w:p>
    <w:p w14:paraId="4D445391" w14:textId="631B3C2B" w:rsidR="007F0BBE" w:rsidRDefault="007F0BBE" w:rsidP="007F0BBE">
      <w:r w:rsidRPr="003C168D">
        <w:t xml:space="preserve">In this guide we describe </w:t>
      </w:r>
      <w:r>
        <w:t xml:space="preserve">the </w:t>
      </w:r>
      <w:r w:rsidR="000B70FD">
        <w:t>CER</w:t>
      </w:r>
      <w:r>
        <w:t xml:space="preserve">’s </w:t>
      </w:r>
      <w:bookmarkStart w:id="21" w:name="_Hlk49328316"/>
      <w:r w:rsidRPr="0EA3EBB3">
        <w:fldChar w:fldCharType="begin"/>
      </w:r>
      <w:r>
        <w:instrText>HYPERLINK "http://www.cleanenergyregulator.gov.au/OSR/EERS/The-Emissions-and-Energy-Reporting-System"</w:instrText>
      </w:r>
      <w:r w:rsidRPr="0EA3EBB3">
        <w:fldChar w:fldCharType="separate"/>
      </w:r>
      <w:r w:rsidRPr="0EA3EBB3">
        <w:rPr>
          <w:rStyle w:val="Hyperlink"/>
          <w:rFonts w:asciiTheme="minorHAnsi" w:hAnsiTheme="minorHAnsi"/>
        </w:rPr>
        <w:t>Emissions and Energy Reporting System</w:t>
      </w:r>
      <w:r w:rsidRPr="0EA3EBB3">
        <w:rPr>
          <w:rStyle w:val="Hyperlink"/>
          <w:rFonts w:asciiTheme="minorHAnsi" w:hAnsiTheme="minorHAnsi"/>
        </w:rPr>
        <w:fldChar w:fldCharType="end"/>
      </w:r>
      <w:bookmarkEnd w:id="21"/>
      <w:r w:rsidRPr="00B777F0">
        <w:rPr>
          <w:rStyle w:val="FootnoteReference"/>
          <w:color w:val="005874"/>
        </w:rPr>
        <w:footnoteReference w:id="7"/>
      </w:r>
      <w:r w:rsidRPr="00D90DE4">
        <w:t xml:space="preserve"> (EERS)</w:t>
      </w:r>
      <w:r w:rsidRPr="003C168D">
        <w:t>, who should use the system to report</w:t>
      </w:r>
      <w:r w:rsidR="796E3C4C" w:rsidRPr="003C168D">
        <w:t>,</w:t>
      </w:r>
      <w:r w:rsidRPr="003C168D">
        <w:t xml:space="preserve"> and how to access the system.</w:t>
      </w:r>
    </w:p>
    <w:p w14:paraId="5146C6AE" w14:textId="77777777" w:rsidR="007F0BBE" w:rsidRPr="00222EFB" w:rsidRDefault="007F0BBE" w:rsidP="007F0BBE">
      <w:pPr>
        <w:pStyle w:val="Heading2"/>
      </w:pPr>
      <w:bookmarkStart w:id="22" w:name="_Toc107220251"/>
      <w:bookmarkStart w:id="23" w:name="_Toc134115457"/>
      <w:bookmarkStart w:id="24" w:name="_Toc134619072"/>
      <w:bookmarkStart w:id="25" w:name="_Toc139289452"/>
      <w:r>
        <w:t xml:space="preserve">1.1 </w:t>
      </w:r>
      <w:r w:rsidRPr="00222EFB">
        <w:t>What is EERS?</w:t>
      </w:r>
      <w:bookmarkEnd w:id="22"/>
      <w:bookmarkEnd w:id="23"/>
      <w:bookmarkEnd w:id="24"/>
      <w:bookmarkEnd w:id="25"/>
    </w:p>
    <w:p w14:paraId="2340D55C" w14:textId="77777777" w:rsidR="007F0BBE" w:rsidRPr="003C168D" w:rsidRDefault="007F0BBE" w:rsidP="007F0BBE">
      <w:r>
        <w:rPr>
          <w:szCs w:val="22"/>
        </w:rPr>
        <w:t>EERS is t</w:t>
      </w:r>
      <w:r w:rsidRPr="00222EFB">
        <w:rPr>
          <w:szCs w:val="22"/>
        </w:rPr>
        <w:t>he system for reporting under the NGER Act.</w:t>
      </w:r>
      <w:r>
        <w:rPr>
          <w:szCs w:val="22"/>
        </w:rPr>
        <w:t xml:space="preserve"> </w:t>
      </w:r>
      <w:r w:rsidRPr="00222EFB">
        <w:rPr>
          <w:szCs w:val="22"/>
        </w:rPr>
        <w:t>EERS allows all the reporters to submit energy and emissions reports under sections 19, 22G and 22X of the NGER Act.</w:t>
      </w:r>
    </w:p>
    <w:p w14:paraId="0945DD3A" w14:textId="77777777" w:rsidR="007F0BBE" w:rsidRDefault="007F0BBE" w:rsidP="007F0BBE">
      <w:pPr>
        <w:pStyle w:val="Heading2"/>
      </w:pPr>
      <w:bookmarkStart w:id="26" w:name="_Toc107220252"/>
      <w:bookmarkStart w:id="27" w:name="_Toc134115458"/>
      <w:bookmarkStart w:id="28" w:name="_Toc134619073"/>
      <w:bookmarkStart w:id="29" w:name="_Toc139289453"/>
      <w:r>
        <w:t>1.2 Who should use EERS?</w:t>
      </w:r>
      <w:bookmarkEnd w:id="26"/>
      <w:bookmarkEnd w:id="27"/>
      <w:bookmarkEnd w:id="28"/>
      <w:bookmarkEnd w:id="29"/>
    </w:p>
    <w:p w14:paraId="5844B364" w14:textId="77777777" w:rsidR="007F0BBE" w:rsidRPr="003C168D" w:rsidRDefault="007F0BBE" w:rsidP="007F0BBE">
      <w:r w:rsidRPr="00222EFB">
        <w:rPr>
          <w:szCs w:val="22"/>
        </w:rPr>
        <w:t xml:space="preserve">Registered controlling corporations, </w:t>
      </w:r>
      <w:r>
        <w:rPr>
          <w:szCs w:val="22"/>
        </w:rPr>
        <w:t>R</w:t>
      </w:r>
      <w:r w:rsidRPr="00222EFB">
        <w:rPr>
          <w:szCs w:val="22"/>
        </w:rPr>
        <w:t>eporting Transfer Certificate (RTC) holder</w:t>
      </w:r>
      <w:r>
        <w:rPr>
          <w:szCs w:val="22"/>
        </w:rPr>
        <w:t>s</w:t>
      </w:r>
      <w:r w:rsidRPr="00222EFB">
        <w:rPr>
          <w:szCs w:val="22"/>
        </w:rPr>
        <w:t xml:space="preserve"> and 22X reporters will use EERS to report emissions and energy data as required by the NGE</w:t>
      </w:r>
      <w:r>
        <w:rPr>
          <w:szCs w:val="22"/>
        </w:rPr>
        <w:t>R</w:t>
      </w:r>
      <w:r w:rsidRPr="00222EFB">
        <w:rPr>
          <w:szCs w:val="22"/>
        </w:rPr>
        <w:t xml:space="preserve"> Act.</w:t>
      </w:r>
      <w:r>
        <w:rPr>
          <w:szCs w:val="22"/>
        </w:rPr>
        <w:t xml:space="preserve"> </w:t>
      </w:r>
      <w:r w:rsidRPr="00222EFB">
        <w:t>If you are reporting for a controlling corporation, you will use EERS to enter your emissions and energy data and submit your section 19, section 22G or section 22X report by 31 October</w:t>
      </w:r>
      <w:r>
        <w:t xml:space="preserve"> (or, if that falls on a weekend or public holiday in the Australian Capital Territory, the next business day)</w:t>
      </w:r>
      <w:r w:rsidRPr="00222EFB">
        <w:t>.</w:t>
      </w:r>
      <w:r>
        <w:t xml:space="preserve"> </w:t>
      </w:r>
    </w:p>
    <w:p w14:paraId="5EA2DB71" w14:textId="77777777" w:rsidR="007F0BBE" w:rsidRDefault="007F0BBE" w:rsidP="007F0BBE">
      <w:r w:rsidRPr="003C168D">
        <w:t xml:space="preserve">To access EERS you will need </w:t>
      </w:r>
      <w:r>
        <w:t>to sign up for a Client Portal account by clicking the ‘Sign up now’ link on the login page</w:t>
      </w:r>
      <w:r w:rsidRPr="003C168D">
        <w:t xml:space="preserve">. Once you have </w:t>
      </w:r>
      <w:r>
        <w:t>created your account</w:t>
      </w:r>
      <w:r w:rsidRPr="003C168D">
        <w:t xml:space="preserve">, you will be able to log into EERS via the </w:t>
      </w:r>
      <w:hyperlink r:id="rId31" w:history="1">
        <w:r>
          <w:rPr>
            <w:rStyle w:val="Hyperlink"/>
            <w:rFonts w:asciiTheme="minorHAnsi" w:hAnsiTheme="minorHAnsi"/>
          </w:rPr>
          <w:t>C</w:t>
        </w:r>
        <w:r w:rsidRPr="00D90DE4">
          <w:rPr>
            <w:rStyle w:val="Hyperlink"/>
            <w:rFonts w:asciiTheme="minorHAnsi" w:hAnsiTheme="minorHAnsi"/>
          </w:rPr>
          <w:t xml:space="preserve">lient </w:t>
        </w:r>
        <w:r>
          <w:rPr>
            <w:rStyle w:val="Hyperlink"/>
            <w:rFonts w:asciiTheme="minorHAnsi" w:hAnsiTheme="minorHAnsi"/>
          </w:rPr>
          <w:t>P</w:t>
        </w:r>
        <w:r w:rsidRPr="00D90DE4">
          <w:rPr>
            <w:rStyle w:val="Hyperlink"/>
            <w:rFonts w:asciiTheme="minorHAnsi" w:hAnsiTheme="minorHAnsi"/>
          </w:rPr>
          <w:t>ort</w:t>
        </w:r>
        <w:r>
          <w:rPr>
            <w:rStyle w:val="Hyperlink"/>
            <w:rFonts w:asciiTheme="minorHAnsi" w:hAnsiTheme="minorHAnsi"/>
          </w:rPr>
          <w:t>al</w:t>
        </w:r>
        <w:r w:rsidRPr="00B777F0">
          <w:rPr>
            <w:rStyle w:val="FootnoteReference"/>
            <w:color w:val="005874"/>
          </w:rPr>
          <w:footnoteReference w:id="8"/>
        </w:r>
      </w:hyperlink>
      <w:r w:rsidRPr="003C168D">
        <w:t xml:space="preserve"> using the following steps.</w:t>
      </w:r>
    </w:p>
    <w:p w14:paraId="28C96F45" w14:textId="77777777" w:rsidR="007F0BBE" w:rsidRDefault="007F0BBE" w:rsidP="007F0BBE">
      <w:pPr>
        <w:rPr>
          <w:szCs w:val="22"/>
        </w:rPr>
      </w:pPr>
      <w:r w:rsidRPr="00EA11DC">
        <w:rPr>
          <w:szCs w:val="22"/>
        </w:rPr>
        <w:t>To access the Client P</w:t>
      </w:r>
      <w:r w:rsidRPr="003E5A45">
        <w:rPr>
          <w:szCs w:val="22"/>
        </w:rPr>
        <w:t xml:space="preserve">ortal, go to </w:t>
      </w:r>
      <w:hyperlink r:id="rId32" w:history="1">
        <w:r>
          <w:rPr>
            <w:rStyle w:val="Hyperlink"/>
            <w:rFonts w:asciiTheme="minorHAnsi" w:hAnsiTheme="minorHAnsi"/>
            <w:szCs w:val="22"/>
          </w:rPr>
          <w:t>our homepage</w:t>
        </w:r>
      </w:hyperlink>
      <w:r w:rsidRPr="00B777F0">
        <w:rPr>
          <w:rStyle w:val="FootnoteReference"/>
          <w:color w:val="005874"/>
          <w:szCs w:val="22"/>
        </w:rPr>
        <w:footnoteReference w:id="9"/>
      </w:r>
      <w:r>
        <w:rPr>
          <w:szCs w:val="22"/>
        </w:rPr>
        <w:t xml:space="preserve">, click the ‘Our systems – logins and guidance’ tab, then follow the link to the </w:t>
      </w:r>
      <w:hyperlink r:id="rId33" w:history="1">
        <w:r>
          <w:rPr>
            <w:rStyle w:val="Hyperlink"/>
            <w:rFonts w:asciiTheme="minorHAnsi" w:hAnsiTheme="minorHAnsi"/>
            <w:szCs w:val="22"/>
          </w:rPr>
          <w:t>Client Portal</w:t>
        </w:r>
      </w:hyperlink>
      <w:r>
        <w:rPr>
          <w:rStyle w:val="FootnoteReference"/>
          <w:szCs w:val="22"/>
        </w:rPr>
        <w:footnoteReference w:id="10"/>
      </w:r>
      <w:r>
        <w:rPr>
          <w:szCs w:val="22"/>
        </w:rPr>
        <w:t>.</w:t>
      </w:r>
    </w:p>
    <w:p w14:paraId="52BE6F26" w14:textId="77777777" w:rsidR="007F0BBE" w:rsidRDefault="007F0BBE" w:rsidP="007F0BBE">
      <w:pPr>
        <w:spacing w:after="0"/>
        <w:rPr>
          <w:i/>
          <w:iCs/>
          <w:color w:val="454743" w:themeColor="text2"/>
          <w:sz w:val="18"/>
          <w:szCs w:val="18"/>
        </w:rPr>
      </w:pPr>
      <w:r>
        <w:br w:type="page"/>
      </w:r>
    </w:p>
    <w:p w14:paraId="6EBAF0C6" w14:textId="097F24A0"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1</w:t>
      </w:r>
      <w:r>
        <w:fldChar w:fldCharType="end"/>
      </w:r>
      <w:r>
        <w:t>: Screenshot of the Clean Energy Regulator’s website home page</w:t>
      </w:r>
      <w:r w:rsidR="00345DA3">
        <w:t>.</w:t>
      </w:r>
    </w:p>
    <w:p w14:paraId="14B3D252" w14:textId="77777777" w:rsidR="007F0BBE" w:rsidRPr="003C168D" w:rsidRDefault="007F0BBE" w:rsidP="007F0BBE">
      <w:r>
        <w:rPr>
          <w:noProof/>
        </w:rPr>
        <w:drawing>
          <wp:inline distT="0" distB="0" distL="0" distR="0" wp14:anchorId="38350D6E" wp14:editId="6650F3AD">
            <wp:extent cx="5870676" cy="4017017"/>
            <wp:effectExtent l="0" t="0" r="0" b="2540"/>
            <wp:docPr id="169" name="Picture 169" descr="Screenshot of the Clean Energy Regulator's home page indicating where to click to access Our systems - logins and guidance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99620" cy="4036822"/>
                    </a:xfrm>
                    <a:prstGeom prst="rect">
                      <a:avLst/>
                    </a:prstGeom>
                    <a:noFill/>
                  </pic:spPr>
                </pic:pic>
              </a:graphicData>
            </a:graphic>
          </wp:inline>
        </w:drawing>
      </w:r>
    </w:p>
    <w:p w14:paraId="519846F7" w14:textId="77777777" w:rsidR="007F0BBE" w:rsidRDefault="007F0BBE" w:rsidP="007F0BBE">
      <w:r w:rsidRPr="003C168D">
        <w:t>Click on the ‘LOGIN’ button under the ’Client Portal’ heading.</w:t>
      </w:r>
    </w:p>
    <w:p w14:paraId="59E74DE4" w14:textId="0AE89838" w:rsidR="007F0BBE" w:rsidRDefault="007F0BBE" w:rsidP="007F0BBE">
      <w:pPr>
        <w:pStyle w:val="Caption"/>
      </w:pPr>
      <w:r>
        <w:t xml:space="preserve">Figure </w:t>
      </w:r>
      <w:r>
        <w:fldChar w:fldCharType="begin"/>
      </w:r>
      <w:r>
        <w:instrText>SEQ Figure \* ARABIC</w:instrText>
      </w:r>
      <w:r>
        <w:fldChar w:fldCharType="separate"/>
      </w:r>
      <w:r w:rsidR="00DD6ACB">
        <w:rPr>
          <w:noProof/>
        </w:rPr>
        <w:t>2</w:t>
      </w:r>
      <w:r>
        <w:fldChar w:fldCharType="end"/>
      </w:r>
      <w:r>
        <w:t>: Screenshot of ‘Our systems – logins and guidance’ web page</w:t>
      </w:r>
      <w:r w:rsidR="00345DA3">
        <w:t>.</w:t>
      </w:r>
    </w:p>
    <w:p w14:paraId="19A40DB4" w14:textId="77777777" w:rsidR="007F0BBE" w:rsidRPr="003C168D" w:rsidRDefault="007F0BBE" w:rsidP="007F0BBE">
      <w:r>
        <w:rPr>
          <w:noProof/>
        </w:rPr>
        <w:drawing>
          <wp:inline distT="0" distB="0" distL="0" distR="0" wp14:anchorId="4AA10EF6" wp14:editId="73F4BC93">
            <wp:extent cx="5916386" cy="3628390"/>
            <wp:effectExtent l="0" t="0" r="8255" b="0"/>
            <wp:docPr id="170" name="Picture 170" descr="Screenshot of ‘Our systems – logins and guidance’ web page indicating where you can select login buttons to access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6386" cy="3628390"/>
                    </a:xfrm>
                    <a:prstGeom prst="rect">
                      <a:avLst/>
                    </a:prstGeom>
                    <a:noFill/>
                  </pic:spPr>
                </pic:pic>
              </a:graphicData>
            </a:graphic>
          </wp:inline>
        </w:drawing>
      </w:r>
    </w:p>
    <w:p w14:paraId="45AE7F1E" w14:textId="26E02AF1" w:rsidR="007F0BBE" w:rsidRDefault="007F0BBE" w:rsidP="007F0BBE">
      <w:r w:rsidRPr="003C168D">
        <w:lastRenderedPageBreak/>
        <w:t xml:space="preserve">Enter your </w:t>
      </w:r>
      <w:r>
        <w:t>email address</w:t>
      </w:r>
      <w:r w:rsidRPr="003C168D">
        <w:t xml:space="preserve"> and password and click on the ‘</w:t>
      </w:r>
      <w:r w:rsidR="003144BA">
        <w:t>Log</w:t>
      </w:r>
      <w:r w:rsidR="003144BA" w:rsidRPr="003C168D">
        <w:t xml:space="preserve"> </w:t>
      </w:r>
      <w:r>
        <w:t>i</w:t>
      </w:r>
      <w:r w:rsidRPr="003C168D">
        <w:t xml:space="preserve">n’ button. </w:t>
      </w:r>
    </w:p>
    <w:p w14:paraId="524F7BBD" w14:textId="3A1F5102"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3</w:t>
      </w:r>
      <w:r>
        <w:fldChar w:fldCharType="end"/>
      </w:r>
      <w:r>
        <w:t>: Screenshot of Client Portal sign web page</w:t>
      </w:r>
      <w:r w:rsidR="00345DA3">
        <w:t>.</w:t>
      </w:r>
    </w:p>
    <w:p w14:paraId="0AB47A82" w14:textId="5DA01077" w:rsidR="00691325" w:rsidRDefault="00F81A96" w:rsidP="007F0BBE">
      <w:r w:rsidRPr="00F81A96">
        <w:rPr>
          <w:noProof/>
        </w:rPr>
        <w:drawing>
          <wp:inline distT="0" distB="0" distL="0" distR="0" wp14:anchorId="49F0EE4A" wp14:editId="14B723AF">
            <wp:extent cx="6177894" cy="2852928"/>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b="6711"/>
                    <a:stretch/>
                  </pic:blipFill>
                  <pic:spPr bwMode="auto">
                    <a:xfrm>
                      <a:off x="0" y="0"/>
                      <a:ext cx="6205022" cy="2865456"/>
                    </a:xfrm>
                    <a:prstGeom prst="rect">
                      <a:avLst/>
                    </a:prstGeom>
                    <a:noFill/>
                    <a:ln>
                      <a:noFill/>
                    </a:ln>
                    <a:extLst>
                      <a:ext uri="{53640926-AAD7-44D8-BBD7-CCE9431645EC}">
                        <a14:shadowObscured xmlns:a14="http://schemas.microsoft.com/office/drawing/2010/main"/>
                      </a:ext>
                    </a:extLst>
                  </pic:spPr>
                </pic:pic>
              </a:graphicData>
            </a:graphic>
          </wp:inline>
        </w:drawing>
      </w:r>
    </w:p>
    <w:p w14:paraId="537D13E4" w14:textId="53F197DA" w:rsidR="007F6469" w:rsidRDefault="007F6469" w:rsidP="007F0BBE">
      <w:r>
        <w:t xml:space="preserve">Please note that </w:t>
      </w:r>
      <w:r w:rsidRPr="007F6469">
        <w:t>the</w:t>
      </w:r>
      <w:r w:rsidR="009264F8">
        <w:t xml:space="preserve"> </w:t>
      </w:r>
      <w:r w:rsidR="00163D27">
        <w:t xml:space="preserve">CER is currently in the process of updating its </w:t>
      </w:r>
      <w:r w:rsidR="00CE6181">
        <w:t>systems, i</w:t>
      </w:r>
      <w:r w:rsidR="0008076A">
        <w:t xml:space="preserve">ncluding the introduction of a new </w:t>
      </w:r>
      <w:r w:rsidR="00E52B02">
        <w:t xml:space="preserve">‘Online Service’ that will eventually replace the </w:t>
      </w:r>
      <w:r w:rsidR="00EA362A">
        <w:t>Client Portal</w:t>
      </w:r>
      <w:r w:rsidR="00E52B02">
        <w:t xml:space="preserve">. </w:t>
      </w:r>
      <w:r w:rsidR="00CF1AA6" w:rsidRPr="007F6469">
        <w:t>EERS will continue to be accessed via the C</w:t>
      </w:r>
      <w:r w:rsidR="00CF1AA6">
        <w:t xml:space="preserve">lient </w:t>
      </w:r>
      <w:r w:rsidR="00CF1AA6" w:rsidRPr="007F6469">
        <w:t>P</w:t>
      </w:r>
      <w:r w:rsidR="00CF1AA6">
        <w:t>ortal</w:t>
      </w:r>
      <w:r w:rsidR="00CF1AA6" w:rsidRPr="007F6469">
        <w:t xml:space="preserve"> for 2022-23 reporting</w:t>
      </w:r>
      <w:r w:rsidR="00D1051E">
        <w:t>. However</w:t>
      </w:r>
      <w:r w:rsidR="00A1502C" w:rsidDel="00744D17">
        <w:t xml:space="preserve">, reporters </w:t>
      </w:r>
      <w:r w:rsidR="00A1502C">
        <w:t xml:space="preserve">may notice </w:t>
      </w:r>
      <w:r w:rsidR="009C2C16">
        <w:t>updates to the</w:t>
      </w:r>
      <w:r w:rsidR="00A1502C">
        <w:t xml:space="preserve"> </w:t>
      </w:r>
      <w:r w:rsidR="009C2C16">
        <w:t>Client Portal</w:t>
      </w:r>
      <w:r w:rsidR="00FB398D">
        <w:t xml:space="preserve"> interface </w:t>
      </w:r>
      <w:r w:rsidR="00012407">
        <w:t>and</w:t>
      </w:r>
      <w:r w:rsidR="00FB398D">
        <w:t xml:space="preserve"> references to Online Services</w:t>
      </w:r>
      <w:r w:rsidR="00CF1AA6">
        <w:t xml:space="preserve"> on other pages</w:t>
      </w:r>
      <w:r w:rsidR="00F07EDE">
        <w:t xml:space="preserve">. </w:t>
      </w:r>
    </w:p>
    <w:p w14:paraId="0D79B98A" w14:textId="5165D6EC" w:rsidR="00F151AD" w:rsidRDefault="00224E3A" w:rsidP="007F0BBE">
      <w:r>
        <w:t>The</w:t>
      </w:r>
      <w:r w:rsidR="6CB2F49E">
        <w:t xml:space="preserve"> </w:t>
      </w:r>
      <w:r w:rsidR="000B70FD">
        <w:t>CER</w:t>
      </w:r>
      <w:r w:rsidR="00EA5A53">
        <w:t xml:space="preserve"> </w:t>
      </w:r>
      <w:r>
        <w:t>uses</w:t>
      </w:r>
      <w:r w:rsidR="00EA5A53">
        <w:t xml:space="preserve"> a 2-step process known as multi-factor authentication (MFA) </w:t>
      </w:r>
      <w:r w:rsidR="00B42010">
        <w:t>when</w:t>
      </w:r>
      <w:r w:rsidR="00F724DE">
        <w:t xml:space="preserve"> </w:t>
      </w:r>
      <w:r w:rsidR="00B42010">
        <w:t>logging</w:t>
      </w:r>
      <w:r w:rsidR="00EA5A53">
        <w:t xml:space="preserve"> into our systems. </w:t>
      </w:r>
    </w:p>
    <w:p w14:paraId="632D4E4A" w14:textId="77777777" w:rsidR="007F0BBE" w:rsidRPr="004638A1" w:rsidRDefault="007F0BBE" w:rsidP="007F0BBE">
      <w:pPr>
        <w:pStyle w:val="NormalWeb"/>
        <w:shd w:val="clear" w:color="auto" w:fill="FFFFFF"/>
        <w:spacing w:after="150"/>
        <w:rPr>
          <w:rFonts w:cstheme="minorHAnsi"/>
          <w:sz w:val="22"/>
          <w:szCs w:val="22"/>
        </w:rPr>
      </w:pPr>
      <w:r w:rsidRPr="004638A1">
        <w:rPr>
          <w:rFonts w:cstheme="minorHAnsi"/>
          <w:sz w:val="22"/>
          <w:szCs w:val="22"/>
        </w:rPr>
        <w:t>To login, you'll need to:</w:t>
      </w:r>
    </w:p>
    <w:p w14:paraId="5C215EFF" w14:textId="77777777" w:rsidR="007F0BBE" w:rsidRPr="0084096E" w:rsidRDefault="007F0BBE" w:rsidP="00DB3245">
      <w:pPr>
        <w:numPr>
          <w:ilvl w:val="0"/>
          <w:numId w:val="4"/>
        </w:numPr>
        <w:shd w:val="clear" w:color="auto" w:fill="FFFFFF"/>
        <w:spacing w:before="100" w:beforeAutospacing="1" w:after="100" w:afterAutospacing="1" w:line="300" w:lineRule="atLeast"/>
        <w:rPr>
          <w:color w:val="383A42"/>
          <w:szCs w:val="22"/>
        </w:rPr>
      </w:pPr>
      <w:r w:rsidRPr="004638A1">
        <w:rPr>
          <w:szCs w:val="22"/>
        </w:rPr>
        <w:t xml:space="preserve">go to the Client Portal </w:t>
      </w:r>
      <w:hyperlink r:id="rId37" w:history="1">
        <w:r w:rsidRPr="0084096E">
          <w:rPr>
            <w:rStyle w:val="Hyperlink"/>
            <w:rFonts w:asciiTheme="minorHAnsi" w:hAnsiTheme="minorHAnsi"/>
            <w:color w:val="007499"/>
            <w:szCs w:val="22"/>
          </w:rPr>
          <w:t>login page</w:t>
        </w:r>
      </w:hyperlink>
    </w:p>
    <w:p w14:paraId="07464EFB" w14:textId="77777777" w:rsidR="007F0BBE" w:rsidRPr="004638A1" w:rsidRDefault="007F0BBE" w:rsidP="00DB3245">
      <w:pPr>
        <w:numPr>
          <w:ilvl w:val="0"/>
          <w:numId w:val="4"/>
        </w:numPr>
        <w:shd w:val="clear" w:color="auto" w:fill="FFFFFF"/>
        <w:spacing w:before="100" w:beforeAutospacing="1" w:after="100" w:afterAutospacing="1" w:line="300" w:lineRule="atLeast"/>
        <w:rPr>
          <w:szCs w:val="22"/>
        </w:rPr>
      </w:pPr>
      <w:r w:rsidRPr="004638A1">
        <w:rPr>
          <w:szCs w:val="22"/>
        </w:rPr>
        <w:t>follow the prompts to receive a code by email or text</w:t>
      </w:r>
    </w:p>
    <w:p w14:paraId="2F50ADB4" w14:textId="77777777" w:rsidR="007F0BBE" w:rsidRPr="004638A1" w:rsidRDefault="007F0BBE" w:rsidP="00DB3245">
      <w:pPr>
        <w:numPr>
          <w:ilvl w:val="1"/>
          <w:numId w:val="4"/>
        </w:numPr>
        <w:shd w:val="clear" w:color="auto" w:fill="FFFFFF"/>
        <w:spacing w:before="90" w:after="100" w:afterAutospacing="1"/>
        <w:rPr>
          <w:szCs w:val="22"/>
        </w:rPr>
      </w:pPr>
      <w:r w:rsidRPr="004638A1">
        <w:rPr>
          <w:szCs w:val="22"/>
        </w:rPr>
        <w:t>you will have the opportunity to enter a new mobile number to receive the code. This mobile number will be saved to your account when you login in the future.</w:t>
      </w:r>
    </w:p>
    <w:p w14:paraId="4524A6E9" w14:textId="77777777" w:rsidR="007F0BBE" w:rsidRPr="004638A1" w:rsidRDefault="007F0BBE" w:rsidP="00DB3245">
      <w:pPr>
        <w:numPr>
          <w:ilvl w:val="0"/>
          <w:numId w:val="4"/>
        </w:numPr>
        <w:shd w:val="clear" w:color="auto" w:fill="FFFFFF"/>
        <w:spacing w:before="100" w:beforeAutospacing="1" w:after="100" w:afterAutospacing="1" w:line="300" w:lineRule="atLeast"/>
        <w:rPr>
          <w:szCs w:val="22"/>
        </w:rPr>
      </w:pPr>
      <w:r w:rsidRPr="004638A1">
        <w:rPr>
          <w:szCs w:val="22"/>
        </w:rPr>
        <w:t>enter the unique code</w:t>
      </w:r>
    </w:p>
    <w:p w14:paraId="2A240E4A" w14:textId="77777777" w:rsidR="007F0BBE" w:rsidRPr="004638A1" w:rsidRDefault="007F0BBE" w:rsidP="00DB3245">
      <w:pPr>
        <w:numPr>
          <w:ilvl w:val="0"/>
          <w:numId w:val="4"/>
        </w:numPr>
        <w:shd w:val="clear" w:color="auto" w:fill="FFFFFF"/>
        <w:spacing w:before="100" w:beforeAutospacing="1" w:after="100" w:afterAutospacing="1" w:line="300" w:lineRule="atLeast"/>
        <w:rPr>
          <w:szCs w:val="22"/>
        </w:rPr>
      </w:pPr>
      <w:r w:rsidRPr="004638A1">
        <w:rPr>
          <w:szCs w:val="22"/>
        </w:rPr>
        <w:t>select 'verify code'.</w:t>
      </w:r>
    </w:p>
    <w:p w14:paraId="4444F7F6" w14:textId="77777777" w:rsidR="007F0BBE" w:rsidRPr="004638A1" w:rsidRDefault="007F0BBE" w:rsidP="007F0BBE">
      <w:pPr>
        <w:pStyle w:val="NormalWeb"/>
        <w:shd w:val="clear" w:color="auto" w:fill="FFFFFF"/>
        <w:spacing w:after="150"/>
        <w:rPr>
          <w:rFonts w:cstheme="minorHAnsi"/>
          <w:sz w:val="22"/>
          <w:szCs w:val="22"/>
        </w:rPr>
      </w:pPr>
      <w:r w:rsidRPr="004638A1">
        <w:rPr>
          <w:rFonts w:cstheme="minorHAnsi"/>
          <w:sz w:val="22"/>
          <w:szCs w:val="22"/>
        </w:rPr>
        <w:t>For further assistance, please:</w:t>
      </w:r>
    </w:p>
    <w:p w14:paraId="24E9725C" w14:textId="7C216250" w:rsidR="007F0BBE" w:rsidRPr="0084096E" w:rsidRDefault="007F0BBE" w:rsidP="00DB3245">
      <w:pPr>
        <w:numPr>
          <w:ilvl w:val="0"/>
          <w:numId w:val="5"/>
        </w:numPr>
        <w:shd w:val="clear" w:color="auto" w:fill="FFFFFF"/>
        <w:spacing w:before="90" w:after="100" w:afterAutospacing="1"/>
        <w:rPr>
          <w:color w:val="383A42"/>
          <w:szCs w:val="22"/>
        </w:rPr>
      </w:pPr>
      <w:r w:rsidRPr="004638A1">
        <w:rPr>
          <w:szCs w:val="22"/>
        </w:rPr>
        <w:t>watch our visual </w:t>
      </w:r>
      <w:hyperlink r:id="rId38" w:tgtFrame="_blank" w:history="1">
        <w:r w:rsidRPr="0084096E">
          <w:rPr>
            <w:rStyle w:val="Hyperlink"/>
            <w:rFonts w:asciiTheme="minorHAnsi" w:hAnsiTheme="minorHAnsi"/>
            <w:color w:val="007499"/>
            <w:szCs w:val="22"/>
          </w:rPr>
          <w:t>step-by-step login video</w:t>
        </w:r>
      </w:hyperlink>
    </w:p>
    <w:p w14:paraId="2AD4ECAB" w14:textId="77777777" w:rsidR="007F0BBE" w:rsidRPr="0084096E" w:rsidRDefault="007F0BBE" w:rsidP="00DB3245">
      <w:pPr>
        <w:numPr>
          <w:ilvl w:val="0"/>
          <w:numId w:val="5"/>
        </w:numPr>
        <w:shd w:val="clear" w:color="auto" w:fill="FFFFFF"/>
        <w:spacing w:before="90" w:after="100" w:afterAutospacing="1"/>
        <w:rPr>
          <w:color w:val="383A42"/>
          <w:szCs w:val="22"/>
        </w:rPr>
      </w:pPr>
      <w:r w:rsidRPr="004638A1">
        <w:rPr>
          <w:szCs w:val="22"/>
        </w:rPr>
        <w:t>read our </w:t>
      </w:r>
      <w:hyperlink r:id="rId39" w:history="1">
        <w:r w:rsidRPr="0084096E">
          <w:rPr>
            <w:rStyle w:val="Hyperlink"/>
            <w:rFonts w:asciiTheme="minorHAnsi" w:hAnsiTheme="minorHAnsi"/>
            <w:color w:val="007499"/>
            <w:szCs w:val="22"/>
          </w:rPr>
          <w:t>step-by-step login guide</w:t>
        </w:r>
      </w:hyperlink>
      <w:r w:rsidRPr="0084096E">
        <w:rPr>
          <w:color w:val="383A42"/>
          <w:szCs w:val="22"/>
        </w:rPr>
        <w:t>.</w:t>
      </w:r>
    </w:p>
    <w:p w14:paraId="143D7F0B" w14:textId="77777777" w:rsidR="007F0BBE" w:rsidRDefault="007F0BBE" w:rsidP="007F0BBE">
      <w:r w:rsidRPr="003C168D">
        <w:t>If you have been given access to EERS, you will see a link once you have logged in. By clicking on that link, you will be taken to your EERS workspace.</w:t>
      </w:r>
    </w:p>
    <w:p w14:paraId="163F8DB5" w14:textId="77777777" w:rsidR="007F0BBE" w:rsidRPr="003C168D" w:rsidRDefault="007F0BBE" w:rsidP="007F0BBE">
      <w:r w:rsidRPr="003C168D">
        <w:t xml:space="preserve">Your EERS workspace features an area where relevant announcements will be displayed. </w:t>
      </w:r>
    </w:p>
    <w:p w14:paraId="1F2C21E3" w14:textId="77777777" w:rsidR="007F0BBE" w:rsidRDefault="007F0BBE" w:rsidP="007F0BBE">
      <w:r w:rsidRPr="003C168D">
        <w:t>These announcements may relate to scheduled maintenance or other important events.</w:t>
      </w:r>
    </w:p>
    <w:p w14:paraId="31328643" w14:textId="77777777" w:rsidR="00903E8A" w:rsidRDefault="00903E8A">
      <w:pPr>
        <w:spacing w:after="0"/>
        <w:rPr>
          <w:rFonts w:ascii="Calibri Light" w:eastAsiaTheme="minorHAnsi" w:hAnsi="Calibri Light" w:cs="Calibri Light"/>
          <w:i/>
          <w:iCs/>
          <w:sz w:val="18"/>
          <w:szCs w:val="18"/>
        </w:rPr>
      </w:pPr>
      <w:r>
        <w:br w:type="page"/>
      </w:r>
    </w:p>
    <w:p w14:paraId="7B1CBFBA" w14:textId="5548D52C"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4</w:t>
      </w:r>
      <w:r>
        <w:fldChar w:fldCharType="end"/>
      </w:r>
      <w:r>
        <w:t>: Screenshot of the EERS home page</w:t>
      </w:r>
      <w:r w:rsidR="002D766E">
        <w:t>.</w:t>
      </w:r>
    </w:p>
    <w:p w14:paraId="18F4409A" w14:textId="77777777" w:rsidR="007F0BBE" w:rsidRDefault="007F0BBE" w:rsidP="007F0BBE">
      <w:r>
        <w:rPr>
          <w:noProof/>
        </w:rPr>
        <w:drawing>
          <wp:inline distT="0" distB="0" distL="0" distR="0" wp14:anchorId="590098A8" wp14:editId="06ED525B">
            <wp:extent cx="5940000" cy="3164400"/>
            <wp:effectExtent l="0" t="0" r="3810" b="0"/>
            <wp:docPr id="173" name="Picture 173" descr="Screenshot of the EERS home page which shows where the workspace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000" cy="3164400"/>
                    </a:xfrm>
                    <a:prstGeom prst="rect">
                      <a:avLst/>
                    </a:prstGeom>
                    <a:noFill/>
                  </pic:spPr>
                </pic:pic>
              </a:graphicData>
            </a:graphic>
          </wp:inline>
        </w:drawing>
      </w:r>
    </w:p>
    <w:p w14:paraId="6D5F1B80" w14:textId="77777777" w:rsidR="007F0BBE" w:rsidRDefault="007F0BBE" w:rsidP="007F0BBE">
      <w:r w:rsidRPr="003C168D">
        <w:t>Once you are ready to access the reporting section of EERS, click on the button for the reporting period you wish to enter data for.</w:t>
      </w:r>
    </w:p>
    <w:p w14:paraId="74AEE93E" w14:textId="7CE243AC"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5</w:t>
      </w:r>
      <w:r>
        <w:fldChar w:fldCharType="end"/>
      </w:r>
      <w:r>
        <w:t>: Screenshot of the EERS home page</w:t>
      </w:r>
      <w:r w:rsidR="002D766E">
        <w:t>.</w:t>
      </w:r>
    </w:p>
    <w:p w14:paraId="7536F784" w14:textId="77777777" w:rsidR="007F0BBE" w:rsidRDefault="007F0BBE" w:rsidP="007F0BBE">
      <w:r>
        <w:rPr>
          <w:noProof/>
        </w:rPr>
        <w:drawing>
          <wp:inline distT="0" distB="0" distL="0" distR="0" wp14:anchorId="597D210F" wp14:editId="306A188A">
            <wp:extent cx="5940000" cy="3999600"/>
            <wp:effectExtent l="0" t="0" r="3810" b="1270"/>
            <wp:docPr id="174" name="Picture 174" descr="Screenshot of the EERS home page indicating where to select the 2019-20 repor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000" cy="3999600"/>
                    </a:xfrm>
                    <a:prstGeom prst="rect">
                      <a:avLst/>
                    </a:prstGeom>
                    <a:noFill/>
                  </pic:spPr>
                </pic:pic>
              </a:graphicData>
            </a:graphic>
          </wp:inline>
        </w:drawing>
      </w:r>
    </w:p>
    <w:p w14:paraId="58C276DE" w14:textId="77777777" w:rsidR="007F0BBE" w:rsidRPr="003C168D" w:rsidRDefault="007F0BBE" w:rsidP="007F0BBE">
      <w:r w:rsidRPr="003C168D">
        <w:lastRenderedPageBreak/>
        <w:t>The EERS home screen displays the details for each of the entities in your corporate structure. At the top of your corporate structure, you will find your main reporting entity.</w:t>
      </w:r>
      <w:r>
        <w:t xml:space="preserve"> </w:t>
      </w:r>
      <w:r w:rsidRPr="003C168D">
        <w:t xml:space="preserve">For section 19 reporters, this will be your controlling corporation. For section 22X reporters, this will be a group member. </w:t>
      </w:r>
    </w:p>
    <w:p w14:paraId="3756FC7D" w14:textId="77777777" w:rsidR="007F0BBE" w:rsidRDefault="007F0BBE" w:rsidP="007F0BBE">
      <w:r w:rsidRPr="003C168D">
        <w:t>Click on the expand link to see all of the entities in your corporate structure.</w:t>
      </w:r>
    </w:p>
    <w:p w14:paraId="1F211916" w14:textId="6EEC6BF2"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6</w:t>
      </w:r>
      <w:r>
        <w:fldChar w:fldCharType="end"/>
      </w:r>
      <w:r>
        <w:t>: Screenshot of corporate structure details in EERS</w:t>
      </w:r>
      <w:r w:rsidR="00B20D3B">
        <w:t>.</w:t>
      </w:r>
    </w:p>
    <w:p w14:paraId="53CC1404" w14:textId="77777777" w:rsidR="007F0BBE" w:rsidRDefault="007F0BBE" w:rsidP="007F0BBE">
      <w:r>
        <w:rPr>
          <w:noProof/>
        </w:rPr>
        <w:drawing>
          <wp:inline distT="0" distB="0" distL="0" distR="0" wp14:anchorId="713C22AC" wp14:editId="2B0B17B2">
            <wp:extent cx="6229932" cy="3124375"/>
            <wp:effectExtent l="0" t="0" r="0" b="0"/>
            <wp:docPr id="8" name="Picture 8" descr="Screenshot of corporate structure details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36387" cy="3127612"/>
                    </a:xfrm>
                    <a:prstGeom prst="rect">
                      <a:avLst/>
                    </a:prstGeom>
                    <a:noFill/>
                  </pic:spPr>
                </pic:pic>
              </a:graphicData>
            </a:graphic>
          </wp:inline>
        </w:drawing>
      </w:r>
    </w:p>
    <w:p w14:paraId="5728D20A" w14:textId="77777777" w:rsidR="007F0BBE" w:rsidRDefault="007F0BBE" w:rsidP="007F0BBE">
      <w:r w:rsidRPr="003C168D">
        <w:t>To see details for a particular entity, select that entity in the corporate structure by clicking on it. The selected entity’s details will be displayed.</w:t>
      </w:r>
    </w:p>
    <w:p w14:paraId="540EBBBF" w14:textId="2BB8AEE0" w:rsidR="007F0BBE" w:rsidRDefault="007F0BBE" w:rsidP="007F0BBE">
      <w:pPr>
        <w:pStyle w:val="Caption"/>
      </w:pPr>
      <w:r>
        <w:t xml:space="preserve">Figure </w:t>
      </w:r>
      <w:r>
        <w:fldChar w:fldCharType="begin"/>
      </w:r>
      <w:r>
        <w:instrText>SEQ Figure \* ARABIC</w:instrText>
      </w:r>
      <w:r>
        <w:fldChar w:fldCharType="separate"/>
      </w:r>
      <w:r w:rsidR="00DD6ACB">
        <w:rPr>
          <w:noProof/>
        </w:rPr>
        <w:t>7</w:t>
      </w:r>
      <w:r>
        <w:fldChar w:fldCharType="end"/>
      </w:r>
      <w:r>
        <w:t>: Screenshot of corporate structure details in EERS</w:t>
      </w:r>
      <w:r w:rsidR="00B20D3B">
        <w:t>.</w:t>
      </w:r>
    </w:p>
    <w:p w14:paraId="544580BA" w14:textId="77777777" w:rsidR="007F0BBE" w:rsidRPr="003C168D" w:rsidRDefault="007F0BBE" w:rsidP="007F0BBE">
      <w:pPr>
        <w:pStyle w:val="Caption"/>
      </w:pPr>
      <w:r>
        <w:rPr>
          <w:noProof/>
        </w:rPr>
        <w:drawing>
          <wp:inline distT="0" distB="0" distL="0" distR="0" wp14:anchorId="6398E134" wp14:editId="7B04640D">
            <wp:extent cx="6161962" cy="3114675"/>
            <wp:effectExtent l="0" t="0" r="0" b="0"/>
            <wp:docPr id="172" name="Picture 172" descr="Screenshot of corporate structure details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6438" cy="3116938"/>
                    </a:xfrm>
                    <a:prstGeom prst="rect">
                      <a:avLst/>
                    </a:prstGeom>
                    <a:noFill/>
                  </pic:spPr>
                </pic:pic>
              </a:graphicData>
            </a:graphic>
          </wp:inline>
        </w:drawing>
      </w:r>
    </w:p>
    <w:p w14:paraId="09684075" w14:textId="77777777" w:rsidR="007F0BBE" w:rsidRDefault="007F0BBE" w:rsidP="007F0BBE">
      <w:pPr>
        <w:spacing w:after="0"/>
      </w:pPr>
      <w:r>
        <w:br w:type="page"/>
      </w:r>
    </w:p>
    <w:p w14:paraId="7F7D76A8" w14:textId="77777777" w:rsidR="007F0BBE" w:rsidRPr="003C168D" w:rsidRDefault="007F0BBE" w:rsidP="007F0BBE">
      <w:r w:rsidRPr="003C168D">
        <w:lastRenderedPageBreak/>
        <w:t xml:space="preserve">In this example, the details for the </w:t>
      </w:r>
      <w:r>
        <w:t>reporting entity</w:t>
      </w:r>
      <w:r w:rsidRPr="003C168D">
        <w:t xml:space="preserve"> are displayed in the main panel. </w:t>
      </w:r>
    </w:p>
    <w:p w14:paraId="0B3E070B" w14:textId="77777777" w:rsidR="007F0BBE" w:rsidRDefault="007F0BBE" w:rsidP="007F0BBE">
      <w:r w:rsidRPr="003C168D">
        <w:t>These details include the name of the corporation, identifying details and</w:t>
      </w:r>
      <w:r>
        <w:t xml:space="preserve"> street and postal</w:t>
      </w:r>
      <w:r w:rsidRPr="003C168D">
        <w:t xml:space="preserve"> address</w:t>
      </w:r>
      <w:r>
        <w:t>es</w:t>
      </w:r>
      <w:r w:rsidRPr="003C168D">
        <w:t xml:space="preserve">. </w:t>
      </w:r>
    </w:p>
    <w:p w14:paraId="65A0D5C9" w14:textId="1CDAAF77" w:rsidR="007F0BBE" w:rsidRDefault="007F0BBE" w:rsidP="007F0BBE">
      <w:pPr>
        <w:pStyle w:val="Caption"/>
      </w:pPr>
      <w:r>
        <w:t xml:space="preserve">Figure </w:t>
      </w:r>
      <w:r>
        <w:fldChar w:fldCharType="begin"/>
      </w:r>
      <w:r>
        <w:instrText>SEQ Figure \* ARABIC</w:instrText>
      </w:r>
      <w:r>
        <w:fldChar w:fldCharType="separate"/>
      </w:r>
      <w:r w:rsidR="00DD6ACB">
        <w:rPr>
          <w:noProof/>
        </w:rPr>
        <w:t>8</w:t>
      </w:r>
      <w:r>
        <w:fldChar w:fldCharType="end"/>
      </w:r>
      <w:r>
        <w:t>: Screenshot of reporting entity information in EERS</w:t>
      </w:r>
      <w:r w:rsidR="00B20D3B">
        <w:t>.</w:t>
      </w:r>
    </w:p>
    <w:p w14:paraId="663660FA" w14:textId="77777777" w:rsidR="007F0BBE" w:rsidRDefault="007F0BBE" w:rsidP="007F0BBE">
      <w:r>
        <w:rPr>
          <w:noProof/>
        </w:rPr>
        <w:drawing>
          <wp:inline distT="0" distB="0" distL="0" distR="0" wp14:anchorId="727F3098" wp14:editId="14782A63">
            <wp:extent cx="6164711" cy="3421380"/>
            <wp:effectExtent l="0" t="0" r="7620" b="7620"/>
            <wp:docPr id="175" name="Picture 175" descr="Screenshot of reporting entity information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71413" cy="3425100"/>
                    </a:xfrm>
                    <a:prstGeom prst="rect">
                      <a:avLst/>
                    </a:prstGeom>
                    <a:noFill/>
                  </pic:spPr>
                </pic:pic>
              </a:graphicData>
            </a:graphic>
          </wp:inline>
        </w:drawing>
      </w:r>
    </w:p>
    <w:p w14:paraId="4F33324F" w14:textId="77777777" w:rsidR="007F0BBE" w:rsidRPr="003C168D" w:rsidRDefault="007F0BBE" w:rsidP="007F0BBE">
      <w:r w:rsidRPr="003C168D">
        <w:t xml:space="preserve">The Executive and Contact Officer details are displayed further down the screen. </w:t>
      </w:r>
    </w:p>
    <w:p w14:paraId="7A1DD238" w14:textId="77777777" w:rsidR="007F0BBE" w:rsidRDefault="007F0BBE" w:rsidP="007F0BBE">
      <w:r w:rsidRPr="003C168D">
        <w:t xml:space="preserve">If you wish to change a field that has been greyed out, please contact </w:t>
      </w:r>
      <w:r>
        <w:t>us</w:t>
      </w:r>
      <w:r w:rsidRPr="003C168D">
        <w:t xml:space="preserve"> using the details supplied at the end of this guide.</w:t>
      </w:r>
    </w:p>
    <w:p w14:paraId="6516A028" w14:textId="51E12610"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9</w:t>
      </w:r>
      <w:r>
        <w:fldChar w:fldCharType="end"/>
      </w:r>
      <w:r>
        <w:t>: Screenshot of Executive and Contact Officer details in EERS</w:t>
      </w:r>
      <w:r w:rsidR="00B20D3B">
        <w:t>.</w:t>
      </w:r>
    </w:p>
    <w:p w14:paraId="300B1B70" w14:textId="77777777" w:rsidR="007F0BBE" w:rsidRPr="003C168D" w:rsidRDefault="007F0BBE" w:rsidP="007F0BBE">
      <w:r>
        <w:rPr>
          <w:noProof/>
        </w:rPr>
        <w:drawing>
          <wp:inline distT="0" distB="0" distL="0" distR="0" wp14:anchorId="60FED27B" wp14:editId="2ADDB391">
            <wp:extent cx="6154418" cy="3160221"/>
            <wp:effectExtent l="0" t="0" r="0" b="2540"/>
            <wp:docPr id="176" name="Picture 176" descr="Screenshot of Executive and Contact Officer details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66677" cy="3166516"/>
                    </a:xfrm>
                    <a:prstGeom prst="rect">
                      <a:avLst/>
                    </a:prstGeom>
                    <a:noFill/>
                  </pic:spPr>
                </pic:pic>
              </a:graphicData>
            </a:graphic>
          </wp:inline>
        </w:drawing>
      </w:r>
    </w:p>
    <w:p w14:paraId="352869A9" w14:textId="77777777" w:rsidR="007F0BBE" w:rsidRPr="003C168D" w:rsidRDefault="007F0BBE" w:rsidP="00652AA5">
      <w:pPr>
        <w:pStyle w:val="Heading1"/>
        <w:numPr>
          <w:ilvl w:val="0"/>
          <w:numId w:val="2"/>
        </w:numPr>
      </w:pPr>
      <w:bookmarkStart w:id="30" w:name="_Toc46275883"/>
      <w:bookmarkStart w:id="31" w:name="_Toc46307774"/>
      <w:bookmarkStart w:id="32" w:name="_Toc48023252"/>
      <w:bookmarkStart w:id="33" w:name="_Toc48023354"/>
      <w:bookmarkStart w:id="34" w:name="_Toc48023390"/>
      <w:bookmarkStart w:id="35" w:name="_Toc48023425"/>
      <w:bookmarkStart w:id="36" w:name="_Toc48023771"/>
      <w:bookmarkStart w:id="37" w:name="_Toc48034355"/>
      <w:bookmarkStart w:id="38" w:name="_Toc49328129"/>
      <w:bookmarkStart w:id="39" w:name="_Toc49328198"/>
      <w:bookmarkStart w:id="40" w:name="_Toc49417954"/>
      <w:bookmarkStart w:id="41" w:name="_Toc49418900"/>
      <w:bookmarkStart w:id="42" w:name="_Toc49419186"/>
      <w:bookmarkStart w:id="43" w:name="_Toc46275884"/>
      <w:bookmarkStart w:id="44" w:name="_Toc46307775"/>
      <w:bookmarkStart w:id="45" w:name="_Toc48023253"/>
      <w:bookmarkStart w:id="46" w:name="_Toc48023355"/>
      <w:bookmarkStart w:id="47" w:name="_Toc48023391"/>
      <w:bookmarkStart w:id="48" w:name="_Toc48023426"/>
      <w:bookmarkStart w:id="49" w:name="_Toc48023772"/>
      <w:bookmarkStart w:id="50" w:name="_Toc48034356"/>
      <w:bookmarkStart w:id="51" w:name="_Toc49328130"/>
      <w:bookmarkStart w:id="52" w:name="_Toc49328199"/>
      <w:bookmarkStart w:id="53" w:name="_Toc49417955"/>
      <w:bookmarkStart w:id="54" w:name="_Toc49418901"/>
      <w:bookmarkStart w:id="55" w:name="_Toc49419187"/>
      <w:bookmarkStart w:id="56" w:name="_Toc46275885"/>
      <w:bookmarkStart w:id="57" w:name="_Toc46307776"/>
      <w:bookmarkStart w:id="58" w:name="_Toc48023254"/>
      <w:bookmarkStart w:id="59" w:name="_Toc48023356"/>
      <w:bookmarkStart w:id="60" w:name="_Toc48023392"/>
      <w:bookmarkStart w:id="61" w:name="_Toc48023427"/>
      <w:bookmarkStart w:id="62" w:name="_Toc48023773"/>
      <w:bookmarkStart w:id="63" w:name="_Toc48034357"/>
      <w:bookmarkStart w:id="64" w:name="_Toc49328131"/>
      <w:bookmarkStart w:id="65" w:name="_Toc49328200"/>
      <w:bookmarkStart w:id="66" w:name="_Toc49417956"/>
      <w:bookmarkStart w:id="67" w:name="_Toc49418902"/>
      <w:bookmarkStart w:id="68" w:name="_Toc49419188"/>
      <w:bookmarkStart w:id="69" w:name="_Toc46275886"/>
      <w:bookmarkStart w:id="70" w:name="_Toc46307777"/>
      <w:bookmarkStart w:id="71" w:name="_Toc48023255"/>
      <w:bookmarkStart w:id="72" w:name="_Toc48023357"/>
      <w:bookmarkStart w:id="73" w:name="_Toc48023393"/>
      <w:bookmarkStart w:id="74" w:name="_Toc48023428"/>
      <w:bookmarkStart w:id="75" w:name="_Toc48023774"/>
      <w:bookmarkStart w:id="76" w:name="_Toc48034358"/>
      <w:bookmarkStart w:id="77" w:name="_Toc49328132"/>
      <w:bookmarkStart w:id="78" w:name="_Toc49328201"/>
      <w:bookmarkStart w:id="79" w:name="_Toc49417957"/>
      <w:bookmarkStart w:id="80" w:name="_Toc49418903"/>
      <w:bookmarkStart w:id="81" w:name="_Toc49419189"/>
      <w:bookmarkStart w:id="82" w:name="_Toc46275887"/>
      <w:bookmarkStart w:id="83" w:name="_Toc46307778"/>
      <w:bookmarkStart w:id="84" w:name="_Toc48023256"/>
      <w:bookmarkStart w:id="85" w:name="_Toc48023358"/>
      <w:bookmarkStart w:id="86" w:name="_Toc48023394"/>
      <w:bookmarkStart w:id="87" w:name="_Toc48023429"/>
      <w:bookmarkStart w:id="88" w:name="_Toc48023775"/>
      <w:bookmarkStart w:id="89" w:name="_Toc48034359"/>
      <w:bookmarkStart w:id="90" w:name="_Toc49328133"/>
      <w:bookmarkStart w:id="91" w:name="_Toc49328202"/>
      <w:bookmarkStart w:id="92" w:name="_Toc49417958"/>
      <w:bookmarkStart w:id="93" w:name="_Toc49418904"/>
      <w:bookmarkStart w:id="94" w:name="_Toc49419190"/>
      <w:bookmarkStart w:id="95" w:name="_Toc46275888"/>
      <w:bookmarkStart w:id="96" w:name="_Toc46307779"/>
      <w:bookmarkStart w:id="97" w:name="_Toc48023257"/>
      <w:bookmarkStart w:id="98" w:name="_Toc48023359"/>
      <w:bookmarkStart w:id="99" w:name="_Toc48023395"/>
      <w:bookmarkStart w:id="100" w:name="_Toc48023430"/>
      <w:bookmarkStart w:id="101" w:name="_Toc48023776"/>
      <w:bookmarkStart w:id="102" w:name="_Toc48034360"/>
      <w:bookmarkStart w:id="103" w:name="_Toc49328134"/>
      <w:bookmarkStart w:id="104" w:name="_Toc49328203"/>
      <w:bookmarkStart w:id="105" w:name="_Toc49417959"/>
      <w:bookmarkStart w:id="106" w:name="_Toc49418905"/>
      <w:bookmarkStart w:id="107" w:name="_Toc49419191"/>
      <w:bookmarkStart w:id="108" w:name="_Toc46275889"/>
      <w:bookmarkStart w:id="109" w:name="_Toc46307780"/>
      <w:bookmarkStart w:id="110" w:name="_Toc48023258"/>
      <w:bookmarkStart w:id="111" w:name="_Toc48023360"/>
      <w:bookmarkStart w:id="112" w:name="_Toc48023396"/>
      <w:bookmarkStart w:id="113" w:name="_Toc48023431"/>
      <w:bookmarkStart w:id="114" w:name="_Toc48023777"/>
      <w:bookmarkStart w:id="115" w:name="_Toc48034361"/>
      <w:bookmarkStart w:id="116" w:name="_Toc49328135"/>
      <w:bookmarkStart w:id="117" w:name="_Toc49328204"/>
      <w:bookmarkStart w:id="118" w:name="_Toc49417960"/>
      <w:bookmarkStart w:id="119" w:name="_Toc49418906"/>
      <w:bookmarkStart w:id="120" w:name="_Toc49419192"/>
      <w:bookmarkStart w:id="121" w:name="_Toc46275890"/>
      <w:bookmarkStart w:id="122" w:name="_Toc46307781"/>
      <w:bookmarkStart w:id="123" w:name="_Toc48023259"/>
      <w:bookmarkStart w:id="124" w:name="_Toc48023361"/>
      <w:bookmarkStart w:id="125" w:name="_Toc48023397"/>
      <w:bookmarkStart w:id="126" w:name="_Toc48023432"/>
      <w:bookmarkStart w:id="127" w:name="_Toc48023778"/>
      <w:bookmarkStart w:id="128" w:name="_Toc48034362"/>
      <w:bookmarkStart w:id="129" w:name="_Toc49328136"/>
      <w:bookmarkStart w:id="130" w:name="_Toc49328205"/>
      <w:bookmarkStart w:id="131" w:name="_Toc49417961"/>
      <w:bookmarkStart w:id="132" w:name="_Toc49418907"/>
      <w:bookmarkStart w:id="133" w:name="_Toc49419193"/>
      <w:bookmarkStart w:id="134" w:name="_Toc46275891"/>
      <w:bookmarkStart w:id="135" w:name="_Toc46307782"/>
      <w:bookmarkStart w:id="136" w:name="_Toc48023260"/>
      <w:bookmarkStart w:id="137" w:name="_Toc48023362"/>
      <w:bookmarkStart w:id="138" w:name="_Toc48023398"/>
      <w:bookmarkStart w:id="139" w:name="_Toc48023433"/>
      <w:bookmarkStart w:id="140" w:name="_Toc48023779"/>
      <w:bookmarkStart w:id="141" w:name="_Toc48034363"/>
      <w:bookmarkStart w:id="142" w:name="_Toc49328137"/>
      <w:bookmarkStart w:id="143" w:name="_Toc49328206"/>
      <w:bookmarkStart w:id="144" w:name="_Toc49417962"/>
      <w:bookmarkStart w:id="145" w:name="_Toc49418908"/>
      <w:bookmarkStart w:id="146" w:name="_Toc49419194"/>
      <w:bookmarkStart w:id="147" w:name="_Toc46275892"/>
      <w:bookmarkStart w:id="148" w:name="_Toc46307783"/>
      <w:bookmarkStart w:id="149" w:name="_Toc48023261"/>
      <w:bookmarkStart w:id="150" w:name="_Toc48023363"/>
      <w:bookmarkStart w:id="151" w:name="_Toc48023399"/>
      <w:bookmarkStart w:id="152" w:name="_Toc48023434"/>
      <w:bookmarkStart w:id="153" w:name="_Toc48023780"/>
      <w:bookmarkStart w:id="154" w:name="_Toc48034364"/>
      <w:bookmarkStart w:id="155" w:name="_Toc49328138"/>
      <w:bookmarkStart w:id="156" w:name="_Toc49328207"/>
      <w:bookmarkStart w:id="157" w:name="_Toc49417963"/>
      <w:bookmarkStart w:id="158" w:name="_Toc49418909"/>
      <w:bookmarkStart w:id="159" w:name="_Toc49419195"/>
      <w:bookmarkStart w:id="160" w:name="_Toc46275893"/>
      <w:bookmarkStart w:id="161" w:name="_Toc46307784"/>
      <w:bookmarkStart w:id="162" w:name="_Toc48023262"/>
      <w:bookmarkStart w:id="163" w:name="_Toc48023364"/>
      <w:bookmarkStart w:id="164" w:name="_Toc48023400"/>
      <w:bookmarkStart w:id="165" w:name="_Toc48023435"/>
      <w:bookmarkStart w:id="166" w:name="_Toc48023781"/>
      <w:bookmarkStart w:id="167" w:name="_Toc48034365"/>
      <w:bookmarkStart w:id="168" w:name="_Toc49328139"/>
      <w:bookmarkStart w:id="169" w:name="_Toc49328208"/>
      <w:bookmarkStart w:id="170" w:name="_Toc49417964"/>
      <w:bookmarkStart w:id="171" w:name="_Toc49418910"/>
      <w:bookmarkStart w:id="172" w:name="_Toc49419196"/>
      <w:bookmarkStart w:id="173" w:name="_Toc46275894"/>
      <w:bookmarkStart w:id="174" w:name="_Toc46307785"/>
      <w:bookmarkStart w:id="175" w:name="_Toc48023263"/>
      <w:bookmarkStart w:id="176" w:name="_Toc48023365"/>
      <w:bookmarkStart w:id="177" w:name="_Toc48023401"/>
      <w:bookmarkStart w:id="178" w:name="_Toc48023436"/>
      <w:bookmarkStart w:id="179" w:name="_Toc48023782"/>
      <w:bookmarkStart w:id="180" w:name="_Toc48034366"/>
      <w:bookmarkStart w:id="181" w:name="_Toc49328140"/>
      <w:bookmarkStart w:id="182" w:name="_Toc49328209"/>
      <w:bookmarkStart w:id="183" w:name="_Toc49417965"/>
      <w:bookmarkStart w:id="184" w:name="_Toc49418911"/>
      <w:bookmarkStart w:id="185" w:name="_Toc49419197"/>
      <w:bookmarkStart w:id="186" w:name="_Toc46275895"/>
      <w:bookmarkStart w:id="187" w:name="_Toc46307786"/>
      <w:bookmarkStart w:id="188" w:name="_Toc48023264"/>
      <w:bookmarkStart w:id="189" w:name="_Toc48023366"/>
      <w:bookmarkStart w:id="190" w:name="_Toc48023402"/>
      <w:bookmarkStart w:id="191" w:name="_Toc48023437"/>
      <w:bookmarkStart w:id="192" w:name="_Toc48023783"/>
      <w:bookmarkStart w:id="193" w:name="_Toc48034367"/>
      <w:bookmarkStart w:id="194" w:name="_Toc49328141"/>
      <w:bookmarkStart w:id="195" w:name="_Toc49328210"/>
      <w:bookmarkStart w:id="196" w:name="_Toc49417966"/>
      <w:bookmarkStart w:id="197" w:name="_Toc49418912"/>
      <w:bookmarkStart w:id="198" w:name="_Toc49419198"/>
      <w:bookmarkStart w:id="199" w:name="_Toc107220253"/>
      <w:bookmarkStart w:id="200" w:name="_Toc134115459"/>
      <w:bookmarkStart w:id="201" w:name="_Toc134619074"/>
      <w:bookmarkStart w:id="202" w:name="_Toc139289454"/>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Pr="003C168D">
        <w:lastRenderedPageBreak/>
        <w:t>Creating an entity in EERS</w:t>
      </w:r>
      <w:bookmarkEnd w:id="199"/>
      <w:bookmarkEnd w:id="200"/>
      <w:bookmarkEnd w:id="201"/>
      <w:bookmarkEnd w:id="202"/>
    </w:p>
    <w:p w14:paraId="6A6A474B" w14:textId="0500A6A9" w:rsidR="007F0BBE" w:rsidRPr="003C168D" w:rsidRDefault="007F0BBE" w:rsidP="007F0BBE">
      <w:r w:rsidRPr="003C168D">
        <w:t xml:space="preserve">There are </w:t>
      </w:r>
      <w:r w:rsidR="00F5683F" w:rsidRPr="003C168D">
        <w:t>several</w:t>
      </w:r>
      <w:r w:rsidRPr="003C168D">
        <w:t xml:space="preserve"> different entities that can be created in EERS to reflect your corporate structure</w:t>
      </w:r>
      <w:r>
        <w:t>:</w:t>
      </w:r>
      <w:r w:rsidRPr="003C168D" w:rsidDel="00B045D4">
        <w:t xml:space="preserve"> </w:t>
      </w:r>
      <w:r w:rsidRPr="003C168D">
        <w:rPr>
          <w:lang w:eastAsia="en-GB"/>
        </w:rPr>
        <w:t xml:space="preserve"> </w:t>
      </w:r>
    </w:p>
    <w:p w14:paraId="0A3DEC5B" w14:textId="77777777" w:rsidR="007F0BBE" w:rsidRPr="000F6B9E" w:rsidRDefault="007F0BBE" w:rsidP="007F0BBE">
      <w:pPr>
        <w:pStyle w:val="CERbullets"/>
      </w:pPr>
      <w:r w:rsidRPr="002B55A0">
        <w:t xml:space="preserve">Group member </w:t>
      </w:r>
      <w:r w:rsidRPr="000F6B9E">
        <w:t xml:space="preserve">– you will set up a group member in EERS if your controlling corporation has a subsidiary that has operational control over a facility or where a subsidiary of a subsidiary has operational control. The group member itself does not generate emissions. </w:t>
      </w:r>
    </w:p>
    <w:p w14:paraId="04A105F3" w14:textId="77777777" w:rsidR="007F0BBE" w:rsidRPr="000F6B9E" w:rsidRDefault="007F0BBE" w:rsidP="007F0BBE">
      <w:pPr>
        <w:pStyle w:val="CERbullets"/>
      </w:pPr>
      <w:r w:rsidRPr="002B55A0">
        <w:t>Business unit</w:t>
      </w:r>
      <w:r w:rsidRPr="000F6B9E">
        <w:t xml:space="preserve"> – a business unit is a </w:t>
      </w:r>
      <w:r w:rsidRPr="000F6B9E">
        <w:rPr>
          <w:szCs w:val="22"/>
        </w:rPr>
        <w:t>unit that is recognised by a reporter as having administrative responsibility for one or more facilities. The legislation does not recognise a business unit as a legal entity</w:t>
      </w:r>
      <w:r w:rsidRPr="000F6B9E">
        <w:t xml:space="preserve">. </w:t>
      </w:r>
      <w:r w:rsidRPr="000F6B9E">
        <w:rPr>
          <w:szCs w:val="22"/>
        </w:rPr>
        <w:t>Business units can only be used by reporters as a method of grouping and reporting data to</w:t>
      </w:r>
      <w:r w:rsidRPr="000F6B9E">
        <w:t xml:space="preserve"> </w:t>
      </w:r>
      <w:r w:rsidRPr="000F6B9E">
        <w:rPr>
          <w:szCs w:val="22"/>
        </w:rPr>
        <w:t xml:space="preserve">aggregate several facilities under the operational control of different group members. </w:t>
      </w:r>
      <w:r w:rsidRPr="000F6B9E">
        <w:t xml:space="preserve">The business unit itself does not generate emissions. </w:t>
      </w:r>
    </w:p>
    <w:p w14:paraId="306DF92B" w14:textId="77777777" w:rsidR="007F0BBE" w:rsidRPr="000F6B9E" w:rsidRDefault="007F0BBE" w:rsidP="007F0BBE">
      <w:pPr>
        <w:pStyle w:val="CERbullets"/>
      </w:pPr>
      <w:r w:rsidRPr="002B55A0">
        <w:t>Facility</w:t>
      </w:r>
      <w:r w:rsidRPr="000F6B9E">
        <w:t xml:space="preserve"> – facilities are defined in Section 9 of the NGER Act. A facility is an activity or series of activities that involve the production of greenhouse gas emissions or the production or consumption of energy. </w:t>
      </w:r>
    </w:p>
    <w:p w14:paraId="05FCC1D0" w14:textId="77777777" w:rsidR="007F0BBE" w:rsidRPr="000F6B9E" w:rsidRDefault="007F0BBE" w:rsidP="007F0BBE">
      <w:pPr>
        <w:pStyle w:val="CERbullets"/>
      </w:pPr>
      <w:r w:rsidRPr="002B55A0">
        <w:t xml:space="preserve">Facility aggregate </w:t>
      </w:r>
      <w:r w:rsidRPr="000F6B9E">
        <w:t>– a collection of facilities</w:t>
      </w:r>
      <w:r>
        <w:t>,</w:t>
      </w:r>
      <w:r w:rsidRPr="000F6B9E">
        <w:t xml:space="preserve"> each of which does not meet individual reporting threshold that are within a single state and territory and single industry sector.</w:t>
      </w:r>
    </w:p>
    <w:p w14:paraId="4CA3FE36" w14:textId="77777777" w:rsidR="007F0BBE" w:rsidRPr="003B1FA9" w:rsidRDefault="007F0BBE" w:rsidP="007F0BBE">
      <w:pPr>
        <w:pStyle w:val="CERbullets"/>
      </w:pPr>
      <w:r w:rsidRPr="002B55A0">
        <w:t>Network/</w:t>
      </w:r>
      <w:proofErr w:type="spellStart"/>
      <w:r w:rsidRPr="002B55A0">
        <w:t>pipeIine</w:t>
      </w:r>
      <w:proofErr w:type="spellEnd"/>
      <w:r w:rsidRPr="000F6B9E">
        <w:t xml:space="preserve"> – this</w:t>
      </w:r>
      <w:r>
        <w:t xml:space="preserve"> </w:t>
      </w:r>
      <w:r w:rsidRPr="003B1FA9">
        <w:t>is a special category of facility where a facility’s activities cross state boundaries, and the activi</w:t>
      </w:r>
      <w:r>
        <w:t>ti</w:t>
      </w:r>
      <w:r w:rsidRPr="003B1FA9">
        <w:t xml:space="preserve">es are covered by a specific range of </w:t>
      </w:r>
      <w:r>
        <w:t>Australian and New Zealand Standard Industrial Classification (</w:t>
      </w:r>
      <w:r w:rsidRPr="003B1FA9">
        <w:t>ANZSIC</w:t>
      </w:r>
      <w:r>
        <w:t>)</w:t>
      </w:r>
      <w:r w:rsidRPr="003B1FA9">
        <w:t xml:space="preserve"> codes. These codes relate to electricity or telecommunications networks or pipelines for gas, water, drainage other functions.</w:t>
      </w:r>
    </w:p>
    <w:p w14:paraId="4A5C398E" w14:textId="77777777" w:rsidR="007F0BBE" w:rsidRPr="003C168D" w:rsidRDefault="007F0BBE" w:rsidP="007F0BBE">
      <w:r w:rsidRPr="003C168D">
        <w:t xml:space="preserve">Group members and </w:t>
      </w:r>
      <w:r>
        <w:t>b</w:t>
      </w:r>
      <w:r w:rsidRPr="003C168D">
        <w:t xml:space="preserve">usiness </w:t>
      </w:r>
      <w:r>
        <w:t>u</w:t>
      </w:r>
      <w:r w:rsidRPr="003C168D">
        <w:t>nits are used to show</w:t>
      </w:r>
      <w:r>
        <w:t>ing</w:t>
      </w:r>
      <w:r w:rsidRPr="003C168D">
        <w:t xml:space="preserve"> the way the business is arranged</w:t>
      </w:r>
      <w:r>
        <w:t xml:space="preserve">, </w:t>
      </w:r>
      <w:r w:rsidRPr="003C168D">
        <w:t>for example, its corporate structure</w:t>
      </w:r>
      <w:r>
        <w:t>,</w:t>
      </w:r>
      <w:r w:rsidRPr="003C168D">
        <w:t xml:space="preserve"> and which entity within the organisation is responsible for a facility. Group members and </w:t>
      </w:r>
      <w:r>
        <w:t>b</w:t>
      </w:r>
      <w:r w:rsidRPr="003C168D">
        <w:t xml:space="preserve">usiness </w:t>
      </w:r>
      <w:r>
        <w:t>u</w:t>
      </w:r>
      <w:r w:rsidRPr="003C168D">
        <w:t xml:space="preserve">nits do not have emissions or energy data associated with them. </w:t>
      </w:r>
    </w:p>
    <w:p w14:paraId="4F18D18E" w14:textId="77777777" w:rsidR="007F0BBE" w:rsidRPr="003C168D" w:rsidRDefault="007F0BBE" w:rsidP="007F0BBE">
      <w:r w:rsidRPr="003C168D">
        <w:t xml:space="preserve">Emissions and energy data is reported for </w:t>
      </w:r>
      <w:r>
        <w:t>f</w:t>
      </w:r>
      <w:r w:rsidRPr="003C168D">
        <w:t xml:space="preserve">acilities, facility aggregates and </w:t>
      </w:r>
      <w:r>
        <w:t>n</w:t>
      </w:r>
      <w:r w:rsidRPr="003C168D">
        <w:t>etwork/</w:t>
      </w:r>
      <w:r>
        <w:t>p</w:t>
      </w:r>
      <w:r w:rsidRPr="003C168D">
        <w:t xml:space="preserve">ipelines assuming that relevant reporting thresholds are triggered. See the </w:t>
      </w:r>
      <w:r w:rsidRPr="00B777F0">
        <w:t xml:space="preserve">NGER Act </w:t>
      </w:r>
      <w:r w:rsidRPr="003C168D">
        <w:t xml:space="preserve">for reporting thresholds. </w:t>
      </w:r>
    </w:p>
    <w:p w14:paraId="062C0DAE" w14:textId="77777777" w:rsidR="007F0BBE" w:rsidRDefault="007F0BBE" w:rsidP="007F0BBE">
      <w:r w:rsidRPr="003C168D">
        <w:t xml:space="preserve">In this example, we will demonstrate how to create an entity in EERS, in this case a group member. </w:t>
      </w:r>
      <w:r>
        <w:t>Later in the guide, you will find instructions on</w:t>
      </w:r>
      <w:r w:rsidRPr="003C168D">
        <w:t xml:space="preserve"> how to create a facility for reporting emissions and energy activity data.</w:t>
      </w:r>
    </w:p>
    <w:p w14:paraId="63157E90" w14:textId="77777777" w:rsidR="007F0BBE" w:rsidRDefault="007F0BBE" w:rsidP="007F0BBE">
      <w:pPr>
        <w:rPr>
          <w:lang w:eastAsia="en-AU"/>
        </w:rPr>
      </w:pPr>
      <w:r w:rsidRPr="003C168D">
        <w:t>If you cannot see</w:t>
      </w:r>
      <w:r w:rsidRPr="003C168D">
        <w:rPr>
          <w:lang w:eastAsia="en-AU"/>
        </w:rPr>
        <w:t xml:space="preserve"> your list of entities on the left of the screen, click on the ‘Show Corporate Structure’ button.</w:t>
      </w:r>
    </w:p>
    <w:p w14:paraId="4AA5368D" w14:textId="77777777" w:rsidR="007F0BBE" w:rsidRDefault="007F0BBE" w:rsidP="007F0BBE">
      <w:pPr>
        <w:spacing w:after="0"/>
        <w:rPr>
          <w:i/>
          <w:iCs/>
          <w:color w:val="454743" w:themeColor="text2"/>
          <w:sz w:val="18"/>
          <w:szCs w:val="18"/>
        </w:rPr>
      </w:pPr>
      <w:r>
        <w:br w:type="page"/>
      </w:r>
    </w:p>
    <w:p w14:paraId="3F2A89B4" w14:textId="708B032D" w:rsidR="007F0BBE" w:rsidRPr="003C168D" w:rsidRDefault="007F0BBE" w:rsidP="007F0BBE">
      <w:pPr>
        <w:pStyle w:val="Caption"/>
        <w:rPr>
          <w:lang w:eastAsia="en-AU"/>
        </w:rPr>
      </w:pPr>
      <w:r>
        <w:lastRenderedPageBreak/>
        <w:t xml:space="preserve">Figure </w:t>
      </w:r>
      <w:r>
        <w:fldChar w:fldCharType="begin"/>
      </w:r>
      <w:r>
        <w:instrText>SEQ Figure \* ARABIC</w:instrText>
      </w:r>
      <w:r>
        <w:fldChar w:fldCharType="separate"/>
      </w:r>
      <w:r w:rsidR="00DD6ACB">
        <w:rPr>
          <w:noProof/>
        </w:rPr>
        <w:t>10</w:t>
      </w:r>
      <w:r>
        <w:fldChar w:fldCharType="end"/>
      </w:r>
      <w:r>
        <w:t>: Screenshot of list of entities in EERS</w:t>
      </w:r>
      <w:r w:rsidR="00B20D3B">
        <w:t>.</w:t>
      </w:r>
    </w:p>
    <w:p w14:paraId="5DF186FF" w14:textId="77777777" w:rsidR="007F0BBE" w:rsidRDefault="007F0BBE" w:rsidP="007F0BBE">
      <w:r>
        <w:rPr>
          <w:noProof/>
        </w:rPr>
        <w:drawing>
          <wp:inline distT="0" distB="0" distL="0" distR="0" wp14:anchorId="163E9752" wp14:editId="7A3FEFDD">
            <wp:extent cx="6183518" cy="3483428"/>
            <wp:effectExtent l="0" t="0" r="8255" b="3175"/>
            <wp:docPr id="177" name="Picture 177" descr="Screenshot of list of entities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88127" cy="3486024"/>
                    </a:xfrm>
                    <a:prstGeom prst="rect">
                      <a:avLst/>
                    </a:prstGeom>
                    <a:noFill/>
                  </pic:spPr>
                </pic:pic>
              </a:graphicData>
            </a:graphic>
          </wp:inline>
        </w:drawing>
      </w:r>
    </w:p>
    <w:p w14:paraId="15D4BEDA" w14:textId="77777777" w:rsidR="007F0BBE" w:rsidRDefault="007F0BBE" w:rsidP="007F0BBE">
      <w:r w:rsidRPr="003C168D">
        <w:t>To create an entity, click on the ‘Add Entity’ button located under your corporate structure.</w:t>
      </w:r>
    </w:p>
    <w:p w14:paraId="1DAA7F59" w14:textId="129DF93F" w:rsidR="007F0BBE" w:rsidRDefault="007F0BBE" w:rsidP="007F0BBE">
      <w:pPr>
        <w:pStyle w:val="Caption"/>
      </w:pPr>
      <w:r>
        <w:t xml:space="preserve">Figure </w:t>
      </w:r>
      <w:r>
        <w:fldChar w:fldCharType="begin"/>
      </w:r>
      <w:r>
        <w:instrText>SEQ Figure \* ARABIC</w:instrText>
      </w:r>
      <w:r>
        <w:fldChar w:fldCharType="separate"/>
      </w:r>
      <w:r w:rsidR="00DD6ACB">
        <w:rPr>
          <w:noProof/>
        </w:rPr>
        <w:t>11</w:t>
      </w:r>
      <w:r>
        <w:fldChar w:fldCharType="end"/>
      </w:r>
      <w:r>
        <w:t>: Screenshot of adding an entity in EERS</w:t>
      </w:r>
      <w:r w:rsidR="00B20D3B">
        <w:t>.</w:t>
      </w:r>
    </w:p>
    <w:p w14:paraId="30E43E1E" w14:textId="77777777" w:rsidR="007F0BBE" w:rsidRDefault="007F0BBE" w:rsidP="007F0BBE">
      <w:r>
        <w:rPr>
          <w:noProof/>
        </w:rPr>
        <w:drawing>
          <wp:inline distT="0" distB="0" distL="0" distR="0" wp14:anchorId="01E1F1A4" wp14:editId="53FFD9E6">
            <wp:extent cx="6184900" cy="3478966"/>
            <wp:effectExtent l="0" t="0" r="6350" b="7620"/>
            <wp:docPr id="178" name="Picture 178" descr="Screenshot of add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2551" cy="3483270"/>
                    </a:xfrm>
                    <a:prstGeom prst="rect">
                      <a:avLst/>
                    </a:prstGeom>
                    <a:noFill/>
                  </pic:spPr>
                </pic:pic>
              </a:graphicData>
            </a:graphic>
          </wp:inline>
        </w:drawing>
      </w:r>
    </w:p>
    <w:p w14:paraId="3F2FD4FF" w14:textId="77777777" w:rsidR="007F0BBE" w:rsidRDefault="007F0BBE" w:rsidP="007F0BBE">
      <w:pPr>
        <w:spacing w:after="0"/>
      </w:pPr>
      <w:r>
        <w:br w:type="page"/>
      </w:r>
    </w:p>
    <w:p w14:paraId="290B1B25" w14:textId="6EE4BEC5" w:rsidR="007F0BBE" w:rsidRDefault="007F0BBE" w:rsidP="007F0BBE">
      <w:r w:rsidRPr="003C168D">
        <w:lastRenderedPageBreak/>
        <w:t>A pop</w:t>
      </w:r>
      <w:r w:rsidR="00411E03">
        <w:t>-</w:t>
      </w:r>
      <w:r w:rsidRPr="003C168D">
        <w:t>up window will appear which will allow you to select the type of entity you wish to create.</w:t>
      </w:r>
    </w:p>
    <w:p w14:paraId="2A1D327C" w14:textId="1DE5F521"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12</w:t>
      </w:r>
      <w:r>
        <w:fldChar w:fldCharType="end"/>
      </w:r>
      <w:r>
        <w:t>: Screenshot of adding an entity in EERS</w:t>
      </w:r>
      <w:r w:rsidR="00B20D3B">
        <w:t>.</w:t>
      </w:r>
    </w:p>
    <w:p w14:paraId="3D2682EF" w14:textId="50EA902E" w:rsidR="007F0BBE" w:rsidRDefault="007F0BBE" w:rsidP="007F0BBE">
      <w:r>
        <w:rPr>
          <w:noProof/>
        </w:rPr>
        <w:drawing>
          <wp:inline distT="0" distB="0" distL="0" distR="0" wp14:anchorId="195724AD" wp14:editId="3F26BC57">
            <wp:extent cx="6186536" cy="3430270"/>
            <wp:effectExtent l="0" t="0" r="5080" b="0"/>
            <wp:docPr id="182" name="Picture 182" descr="Screenshot of add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97104" cy="3436129"/>
                    </a:xfrm>
                    <a:prstGeom prst="rect">
                      <a:avLst/>
                    </a:prstGeom>
                    <a:noFill/>
                  </pic:spPr>
                </pic:pic>
              </a:graphicData>
            </a:graphic>
          </wp:inline>
        </w:drawing>
      </w:r>
    </w:p>
    <w:p w14:paraId="0979D408" w14:textId="77777777" w:rsidR="007F0BBE" w:rsidRPr="003C168D" w:rsidRDefault="007F0BBE" w:rsidP="007F0BBE">
      <w:r w:rsidRPr="003C168D">
        <w:t xml:space="preserve">You will select the entity type, parent entity and the relationship to parent entity (either full-year or part-year) from the drop-down menus. </w:t>
      </w:r>
    </w:p>
    <w:p w14:paraId="21C7FC24" w14:textId="77777777" w:rsidR="007F0BBE" w:rsidRDefault="007F0BBE" w:rsidP="007F0BBE">
      <w:r w:rsidRPr="003C168D">
        <w:t>The remaining field requires you to enter the name of the entity.</w:t>
      </w:r>
    </w:p>
    <w:p w14:paraId="1020C4A0" w14:textId="0310B0BD" w:rsidR="007F0BBE" w:rsidRDefault="007F0BBE" w:rsidP="007F0BBE">
      <w:pPr>
        <w:pStyle w:val="Caption"/>
      </w:pPr>
      <w:r>
        <w:t xml:space="preserve">Figure </w:t>
      </w:r>
      <w:r>
        <w:fldChar w:fldCharType="begin"/>
      </w:r>
      <w:r>
        <w:instrText>SEQ Figure \* ARABIC</w:instrText>
      </w:r>
      <w:r>
        <w:fldChar w:fldCharType="separate"/>
      </w:r>
      <w:r w:rsidR="00DD6ACB">
        <w:rPr>
          <w:noProof/>
        </w:rPr>
        <w:t>13</w:t>
      </w:r>
      <w:r>
        <w:fldChar w:fldCharType="end"/>
      </w:r>
      <w:r>
        <w:t>: Screenshot of adding an entity in EERS</w:t>
      </w:r>
      <w:r w:rsidR="00B20D3B">
        <w:t>.</w:t>
      </w:r>
    </w:p>
    <w:p w14:paraId="5423F5E8" w14:textId="77777777" w:rsidR="007F0BBE" w:rsidRDefault="007F0BBE" w:rsidP="007F0BBE">
      <w:r>
        <w:rPr>
          <w:noProof/>
        </w:rPr>
        <w:drawing>
          <wp:inline distT="0" distB="0" distL="0" distR="0" wp14:anchorId="4C1437FC" wp14:editId="3EB4AB58">
            <wp:extent cx="6184900" cy="3386202"/>
            <wp:effectExtent l="0" t="0" r="6350" b="5080"/>
            <wp:docPr id="183" name="Picture 183" descr="Screenshot of add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2706" cy="3390475"/>
                    </a:xfrm>
                    <a:prstGeom prst="rect">
                      <a:avLst/>
                    </a:prstGeom>
                    <a:noFill/>
                  </pic:spPr>
                </pic:pic>
              </a:graphicData>
            </a:graphic>
          </wp:inline>
        </w:drawing>
      </w:r>
    </w:p>
    <w:p w14:paraId="029D9F93" w14:textId="77777777" w:rsidR="007F0BBE" w:rsidRDefault="007F0BBE" w:rsidP="007F0BBE">
      <w:pPr>
        <w:spacing w:after="0"/>
      </w:pPr>
      <w:r>
        <w:br w:type="page"/>
      </w:r>
    </w:p>
    <w:p w14:paraId="73FF7928" w14:textId="77777777" w:rsidR="007F0BBE" w:rsidRPr="003C168D" w:rsidRDefault="007F0BBE" w:rsidP="007F0BBE">
      <w:r w:rsidRPr="003C168D">
        <w:lastRenderedPageBreak/>
        <w:t>Once you have completed all the required details, you will save your new entity.</w:t>
      </w:r>
    </w:p>
    <w:p w14:paraId="2AD7DA90" w14:textId="77777777" w:rsidR="007F0BBE" w:rsidRDefault="007F0BBE" w:rsidP="007F0BBE">
      <w:r w:rsidRPr="003C168D">
        <w:t>The entity will appear in the corporate structure. Additional information relating to identifying details and address will be required in the main screen.</w:t>
      </w:r>
    </w:p>
    <w:p w14:paraId="35E8876D" w14:textId="20444E79" w:rsidR="007F0BBE" w:rsidRDefault="007F0BBE" w:rsidP="007F0BBE">
      <w:pPr>
        <w:pStyle w:val="Caption"/>
      </w:pPr>
      <w:r>
        <w:t xml:space="preserve">Figure </w:t>
      </w:r>
      <w:r>
        <w:fldChar w:fldCharType="begin"/>
      </w:r>
      <w:r>
        <w:instrText>SEQ Figure \* ARABIC</w:instrText>
      </w:r>
      <w:r>
        <w:fldChar w:fldCharType="separate"/>
      </w:r>
      <w:r w:rsidR="00DD6ACB">
        <w:rPr>
          <w:noProof/>
        </w:rPr>
        <w:t>14</w:t>
      </w:r>
      <w:r>
        <w:fldChar w:fldCharType="end"/>
      </w:r>
      <w:r>
        <w:t>: Screenshot of adding an entity in EERS</w:t>
      </w:r>
      <w:r w:rsidR="00B20D3B">
        <w:t>.</w:t>
      </w:r>
    </w:p>
    <w:p w14:paraId="34A03485" w14:textId="77777777" w:rsidR="007F0BBE" w:rsidRDefault="007F0BBE" w:rsidP="007F0BBE">
      <w:r>
        <w:rPr>
          <w:noProof/>
        </w:rPr>
        <w:drawing>
          <wp:inline distT="0" distB="0" distL="0" distR="0" wp14:anchorId="341E1EEB" wp14:editId="0294EFF2">
            <wp:extent cx="6194641" cy="3391535"/>
            <wp:effectExtent l="0" t="0" r="0" b="0"/>
            <wp:docPr id="204" name="Picture 204" descr="Screenshot of add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8300" cy="3393538"/>
                    </a:xfrm>
                    <a:prstGeom prst="rect">
                      <a:avLst/>
                    </a:prstGeom>
                    <a:noFill/>
                  </pic:spPr>
                </pic:pic>
              </a:graphicData>
            </a:graphic>
          </wp:inline>
        </w:drawing>
      </w:r>
    </w:p>
    <w:p w14:paraId="010B9695" w14:textId="77777777" w:rsidR="007F0BBE" w:rsidRPr="003C168D" w:rsidRDefault="007F0BBE" w:rsidP="000C4107">
      <w:pPr>
        <w:pStyle w:val="Heading1"/>
        <w:numPr>
          <w:ilvl w:val="0"/>
          <w:numId w:val="2"/>
        </w:numPr>
      </w:pPr>
      <w:bookmarkStart w:id="203" w:name="_Toc107220254"/>
      <w:bookmarkStart w:id="204" w:name="_Toc134115460"/>
      <w:bookmarkStart w:id="205" w:name="_Toc134619075"/>
      <w:bookmarkStart w:id="206" w:name="_Toc139289455"/>
      <w:r w:rsidRPr="003C168D">
        <w:t>Deleting an entity in EERS</w:t>
      </w:r>
      <w:bookmarkEnd w:id="203"/>
      <w:bookmarkEnd w:id="204"/>
      <w:bookmarkEnd w:id="205"/>
      <w:bookmarkEnd w:id="206"/>
    </w:p>
    <w:p w14:paraId="349C7173" w14:textId="77777777" w:rsidR="007F0BBE" w:rsidRDefault="007F0BBE" w:rsidP="007F0BBE">
      <w:r w:rsidRPr="003C168D">
        <w:t>Next, we will demonstrate how to delete an entity in EERS</w:t>
      </w:r>
      <w:r>
        <w:t>.</w:t>
      </w:r>
    </w:p>
    <w:p w14:paraId="70B91FC5" w14:textId="77777777" w:rsidR="007F0BBE" w:rsidRDefault="007F0BBE" w:rsidP="007F0BBE">
      <w:r w:rsidRPr="003C168D">
        <w:t>The first step will be to select the entity you wish to delete.</w:t>
      </w:r>
      <w:r>
        <w:t xml:space="preserve"> </w:t>
      </w:r>
    </w:p>
    <w:p w14:paraId="0904A97D" w14:textId="77777777" w:rsidR="007F0BBE" w:rsidRDefault="007F0BBE" w:rsidP="007F0BBE">
      <w:pPr>
        <w:spacing w:after="0"/>
        <w:rPr>
          <w:i/>
          <w:iCs/>
          <w:color w:val="454743" w:themeColor="text2"/>
          <w:sz w:val="18"/>
          <w:szCs w:val="18"/>
        </w:rPr>
      </w:pPr>
      <w:r>
        <w:br w:type="page"/>
      </w:r>
    </w:p>
    <w:p w14:paraId="12E6E546" w14:textId="542FB6AF"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15</w:t>
      </w:r>
      <w:r>
        <w:fldChar w:fldCharType="end"/>
      </w:r>
      <w:r>
        <w:t>: Screenshot of deleting an entity in EERS</w:t>
      </w:r>
      <w:r w:rsidR="00B20D3B">
        <w:t>.</w:t>
      </w:r>
    </w:p>
    <w:p w14:paraId="3EF65F22" w14:textId="77777777" w:rsidR="007F0BBE" w:rsidRDefault="007F0BBE" w:rsidP="007F0BBE">
      <w:r>
        <w:rPr>
          <w:noProof/>
        </w:rPr>
        <w:drawing>
          <wp:inline distT="0" distB="0" distL="0" distR="0" wp14:anchorId="26C5D0D6" wp14:editId="0DE964E2">
            <wp:extent cx="6219499" cy="3461179"/>
            <wp:effectExtent l="0" t="0" r="0" b="6350"/>
            <wp:docPr id="205" name="Picture 205" descr="Screenshot of delet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4351" cy="3463879"/>
                    </a:xfrm>
                    <a:prstGeom prst="rect">
                      <a:avLst/>
                    </a:prstGeom>
                    <a:noFill/>
                  </pic:spPr>
                </pic:pic>
              </a:graphicData>
            </a:graphic>
          </wp:inline>
        </w:drawing>
      </w:r>
    </w:p>
    <w:p w14:paraId="0CAC77BE" w14:textId="77777777" w:rsidR="007F0BBE" w:rsidRDefault="007F0BBE" w:rsidP="007F0BBE">
      <w:r w:rsidRPr="00214A49">
        <w:t xml:space="preserve">Then click on the </w:t>
      </w:r>
      <w:r>
        <w:t>‘</w:t>
      </w:r>
      <w:r w:rsidRPr="00214A49">
        <w:t>Edit Group Member Details</w:t>
      </w:r>
      <w:r>
        <w:t>’</w:t>
      </w:r>
      <w:r w:rsidRPr="00214A49">
        <w:t xml:space="preserve"> button.</w:t>
      </w:r>
    </w:p>
    <w:p w14:paraId="4F7A6613" w14:textId="1F885067"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16</w:t>
      </w:r>
      <w:r>
        <w:fldChar w:fldCharType="end"/>
      </w:r>
      <w:r>
        <w:t>: Screenshot of deleting an entity in EERS</w:t>
      </w:r>
      <w:r w:rsidR="00B20D3B">
        <w:t>.</w:t>
      </w:r>
    </w:p>
    <w:p w14:paraId="25AACDA2" w14:textId="77777777" w:rsidR="007F0BBE" w:rsidRDefault="007F0BBE" w:rsidP="007F0BBE">
      <w:r>
        <w:rPr>
          <w:noProof/>
        </w:rPr>
        <w:drawing>
          <wp:inline distT="0" distB="0" distL="0" distR="0" wp14:anchorId="4DCFF2FD" wp14:editId="3DA9B94A">
            <wp:extent cx="6000471" cy="3409315"/>
            <wp:effectExtent l="0" t="0" r="635" b="635"/>
            <wp:docPr id="206" name="Picture 206" descr="Screenshot of delet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02513" cy="3410475"/>
                    </a:xfrm>
                    <a:prstGeom prst="rect">
                      <a:avLst/>
                    </a:prstGeom>
                    <a:noFill/>
                  </pic:spPr>
                </pic:pic>
              </a:graphicData>
            </a:graphic>
          </wp:inline>
        </w:drawing>
      </w:r>
    </w:p>
    <w:p w14:paraId="249F7474" w14:textId="77777777" w:rsidR="007F0BBE" w:rsidRDefault="007F0BBE" w:rsidP="007F0BBE"/>
    <w:p w14:paraId="14434D40" w14:textId="77777777" w:rsidR="007F0BBE" w:rsidRDefault="007F0BBE" w:rsidP="007F0BBE">
      <w:pPr>
        <w:spacing w:after="0"/>
      </w:pPr>
      <w:r>
        <w:br w:type="page"/>
      </w:r>
    </w:p>
    <w:p w14:paraId="74F7522F" w14:textId="77777777" w:rsidR="007F0BBE" w:rsidRDefault="007F0BBE" w:rsidP="007F0BBE">
      <w:r w:rsidRPr="003C168D">
        <w:lastRenderedPageBreak/>
        <w:t>Scroll down to the bottom of the screen and click on the red ‘Remove’ button.</w:t>
      </w:r>
    </w:p>
    <w:p w14:paraId="4F18CF48" w14:textId="774EA21B" w:rsidR="007F0BBE" w:rsidRDefault="007F0BBE" w:rsidP="007F0BBE">
      <w:pPr>
        <w:pStyle w:val="Caption"/>
      </w:pPr>
      <w:r>
        <w:t xml:space="preserve">Figure </w:t>
      </w:r>
      <w:r>
        <w:fldChar w:fldCharType="begin"/>
      </w:r>
      <w:r>
        <w:instrText>SEQ Figure \* ARABIC</w:instrText>
      </w:r>
      <w:r>
        <w:fldChar w:fldCharType="separate"/>
      </w:r>
      <w:r w:rsidR="00DD6ACB">
        <w:rPr>
          <w:noProof/>
        </w:rPr>
        <w:t>17</w:t>
      </w:r>
      <w:r>
        <w:fldChar w:fldCharType="end"/>
      </w:r>
      <w:r>
        <w:t>: Screenshot of deleting an entity in EERS</w:t>
      </w:r>
      <w:r w:rsidR="00B20D3B">
        <w:t>.</w:t>
      </w:r>
    </w:p>
    <w:p w14:paraId="05D4E0E4" w14:textId="77777777" w:rsidR="007F0BBE" w:rsidRDefault="007F0BBE" w:rsidP="007F0BBE">
      <w:r w:rsidRPr="003C168D">
        <w:rPr>
          <w:noProof/>
          <w:lang w:eastAsia="en-AU"/>
        </w:rPr>
        <w:drawing>
          <wp:inline distT="0" distB="0" distL="0" distR="0" wp14:anchorId="33361C82" wp14:editId="3DF06BC9">
            <wp:extent cx="6079278" cy="3419750"/>
            <wp:effectExtent l="0" t="0" r="0" b="9525"/>
            <wp:docPr id="36" name="Picture 36" descr="Screenshot of delet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ERS working with the entity structure 2016 - 2017.png"/>
                    <pic:cNvPicPr/>
                  </pic:nvPicPr>
                  <pic:blipFill>
                    <a:blip r:embed="rId53">
                      <a:extLst>
                        <a:ext uri="{28A0092B-C50C-407E-A947-70E740481C1C}">
                          <a14:useLocalDpi xmlns:a14="http://schemas.microsoft.com/office/drawing/2010/main" val="0"/>
                        </a:ext>
                      </a:extLst>
                    </a:blip>
                    <a:stretch>
                      <a:fillRect/>
                    </a:stretch>
                  </pic:blipFill>
                  <pic:spPr>
                    <a:xfrm>
                      <a:off x="0" y="0"/>
                      <a:ext cx="6084208" cy="3422523"/>
                    </a:xfrm>
                    <a:prstGeom prst="rect">
                      <a:avLst/>
                    </a:prstGeom>
                  </pic:spPr>
                </pic:pic>
              </a:graphicData>
            </a:graphic>
          </wp:inline>
        </w:drawing>
      </w:r>
    </w:p>
    <w:p w14:paraId="52C4353D" w14:textId="77777777" w:rsidR="007F0BBE" w:rsidRPr="003C168D" w:rsidRDefault="007F0BBE" w:rsidP="007F0BBE">
      <w:r w:rsidRPr="003C168D">
        <w:t>A dialog box will appear asking you to confirm that you wish to delete the entity. Click on the ‘OK’ button to proceed.</w:t>
      </w:r>
    </w:p>
    <w:p w14:paraId="4C3B37A8" w14:textId="77777777" w:rsidR="007F0BBE" w:rsidRDefault="007F0BBE" w:rsidP="007F0BBE">
      <w:r w:rsidRPr="003C168D">
        <w:t>Be careful when deleting entities from your EERS workspace. When you delete an entity, any other entity created below it and any data entered against it will be deleted too.</w:t>
      </w:r>
    </w:p>
    <w:p w14:paraId="16D30159" w14:textId="1BDBBB7A"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18</w:t>
      </w:r>
      <w:r>
        <w:fldChar w:fldCharType="end"/>
      </w:r>
      <w:r>
        <w:t>: Screenshot of deleting an entity in EERS</w:t>
      </w:r>
      <w:r w:rsidR="00B20D3B">
        <w:t>.</w:t>
      </w:r>
    </w:p>
    <w:p w14:paraId="37E77A97" w14:textId="77777777" w:rsidR="007F0BBE" w:rsidRPr="003C168D" w:rsidRDefault="007F0BBE" w:rsidP="007F0BBE">
      <w:r>
        <w:rPr>
          <w:noProof/>
        </w:rPr>
        <w:drawing>
          <wp:inline distT="0" distB="0" distL="0" distR="0" wp14:anchorId="4B63DF93" wp14:editId="5184F746">
            <wp:extent cx="6157673" cy="3451464"/>
            <wp:effectExtent l="0" t="0" r="0" b="0"/>
            <wp:docPr id="208" name="Picture 208" descr="Screenshot of delet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0542" cy="3458677"/>
                    </a:xfrm>
                    <a:prstGeom prst="rect">
                      <a:avLst/>
                    </a:prstGeom>
                    <a:noFill/>
                  </pic:spPr>
                </pic:pic>
              </a:graphicData>
            </a:graphic>
          </wp:inline>
        </w:drawing>
      </w:r>
    </w:p>
    <w:p w14:paraId="4656C2BB" w14:textId="77777777" w:rsidR="007F0BBE" w:rsidRDefault="007F0BBE" w:rsidP="007F0BBE">
      <w:r w:rsidRPr="003C168D">
        <w:lastRenderedPageBreak/>
        <w:t>The entity will be removed from the corporate structure.</w:t>
      </w:r>
    </w:p>
    <w:p w14:paraId="09794B8A" w14:textId="7BE84D32"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19</w:t>
      </w:r>
      <w:r>
        <w:fldChar w:fldCharType="end"/>
      </w:r>
      <w:r>
        <w:t>: Screenshot of deleting an entity in EERS</w:t>
      </w:r>
      <w:r w:rsidR="00B20D3B">
        <w:t>.</w:t>
      </w:r>
    </w:p>
    <w:p w14:paraId="0D53AB2D" w14:textId="77777777" w:rsidR="007F0BBE" w:rsidRPr="003C168D" w:rsidRDefault="007F0BBE" w:rsidP="007F0BBE">
      <w:r>
        <w:rPr>
          <w:noProof/>
        </w:rPr>
        <w:drawing>
          <wp:inline distT="0" distB="0" distL="0" distR="0" wp14:anchorId="750F0F58" wp14:editId="5DCC97C8">
            <wp:extent cx="6198870" cy="3490460"/>
            <wp:effectExtent l="0" t="0" r="0" b="0"/>
            <wp:docPr id="209" name="Picture 209" descr="Screenshot of deleting an ent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01804" cy="3492112"/>
                    </a:xfrm>
                    <a:prstGeom prst="rect">
                      <a:avLst/>
                    </a:prstGeom>
                    <a:noFill/>
                  </pic:spPr>
                </pic:pic>
              </a:graphicData>
            </a:graphic>
          </wp:inline>
        </w:drawing>
      </w:r>
    </w:p>
    <w:p w14:paraId="5DDAA01B" w14:textId="77777777" w:rsidR="007F0BBE" w:rsidRPr="003C168D" w:rsidRDefault="007F0BBE" w:rsidP="000C4107">
      <w:pPr>
        <w:pStyle w:val="Heading1"/>
        <w:numPr>
          <w:ilvl w:val="0"/>
          <w:numId w:val="2"/>
        </w:numPr>
      </w:pPr>
      <w:bookmarkStart w:id="207" w:name="_Toc107220255"/>
      <w:bookmarkStart w:id="208" w:name="_Toc134115461"/>
      <w:bookmarkStart w:id="209" w:name="_Toc134619076"/>
      <w:bookmarkStart w:id="210" w:name="_Toc139289456"/>
      <w:r w:rsidRPr="003C168D">
        <w:t>Part-year operational control</w:t>
      </w:r>
      <w:bookmarkEnd w:id="207"/>
      <w:bookmarkEnd w:id="208"/>
      <w:bookmarkEnd w:id="209"/>
      <w:bookmarkEnd w:id="210"/>
    </w:p>
    <w:p w14:paraId="273D25F2" w14:textId="77777777" w:rsidR="007F0BBE" w:rsidRPr="003C168D" w:rsidRDefault="007F0BBE" w:rsidP="007F0BBE">
      <w:r w:rsidRPr="003C168D">
        <w:t xml:space="preserve">In some circumstances, a reporter may not report a </w:t>
      </w:r>
      <w:r>
        <w:t>facility</w:t>
      </w:r>
      <w:r w:rsidRPr="003C168D">
        <w:t>’s emissions and energy data for the full reporting period.</w:t>
      </w:r>
    </w:p>
    <w:p w14:paraId="6FE56B3C" w14:textId="77777777" w:rsidR="007F0BBE" w:rsidRPr="003C168D" w:rsidRDefault="007F0BBE" w:rsidP="007F0BBE">
      <w:pPr>
        <w:rPr>
          <w:sz w:val="28"/>
          <w:szCs w:val="28"/>
        </w:rPr>
      </w:pPr>
      <w:r w:rsidRPr="003C168D">
        <w:t>Typically, this will occur when a reporter has taken over operational control of a facility part way through the reporting period or has relinquished operational control over a facility before the reporting period ends.</w:t>
      </w:r>
      <w:r w:rsidRPr="003C168D">
        <w:rPr>
          <w:lang w:eastAsia="en-GB"/>
        </w:rPr>
        <w:t xml:space="preserve"> </w:t>
      </w:r>
    </w:p>
    <w:p w14:paraId="4F4FD116" w14:textId="7B9188D1" w:rsidR="007F0BBE" w:rsidRPr="003C168D" w:rsidRDefault="007F0BBE" w:rsidP="000C4107">
      <w:pPr>
        <w:pStyle w:val="Heading2"/>
      </w:pPr>
      <w:bookmarkStart w:id="211" w:name="_Toc107220256"/>
      <w:bookmarkStart w:id="212" w:name="_Toc134115462"/>
      <w:bookmarkStart w:id="213" w:name="_Toc134619077"/>
      <w:bookmarkStart w:id="214" w:name="_Toc139289457"/>
      <w:r>
        <w:t>4.1</w:t>
      </w:r>
      <w:r w:rsidR="000C4107">
        <w:t>.</w:t>
      </w:r>
      <w:r>
        <w:t xml:space="preserve"> </w:t>
      </w:r>
      <w:r w:rsidRPr="003C168D">
        <w:t>Part-year operational control of a new facility</w:t>
      </w:r>
      <w:bookmarkEnd w:id="211"/>
      <w:bookmarkEnd w:id="212"/>
      <w:bookmarkEnd w:id="213"/>
      <w:bookmarkEnd w:id="214"/>
    </w:p>
    <w:p w14:paraId="44150F3C" w14:textId="77777777" w:rsidR="007F0BBE" w:rsidRPr="003C168D" w:rsidRDefault="007F0BBE" w:rsidP="007F0BBE">
      <w:r w:rsidRPr="003C168D">
        <w:t xml:space="preserve">In this example, the controlling corporation has taken over operational control of a new facility part way through the reporting period. </w:t>
      </w:r>
    </w:p>
    <w:p w14:paraId="76F64D41" w14:textId="77777777" w:rsidR="007F0BBE" w:rsidRDefault="007F0BBE" w:rsidP="007F0BBE">
      <w:r w:rsidRPr="003C168D">
        <w:t>The facility will need to be created in EERS to facilitate part-year reporting.</w:t>
      </w:r>
    </w:p>
    <w:p w14:paraId="61FEBC5C" w14:textId="77777777" w:rsidR="007F0BBE" w:rsidRDefault="007F0BBE" w:rsidP="007F0BBE">
      <w:r w:rsidRPr="003C168D">
        <w:t>To create a new facility that is subject to part-year operational control, first click on the ‘Add Entity’ button.</w:t>
      </w:r>
    </w:p>
    <w:p w14:paraId="048CF81B" w14:textId="77777777" w:rsidR="007F0BBE" w:rsidRDefault="007F0BBE" w:rsidP="007F0BBE">
      <w:pPr>
        <w:spacing w:after="0"/>
        <w:rPr>
          <w:i/>
          <w:iCs/>
          <w:color w:val="454743" w:themeColor="text2"/>
          <w:sz w:val="18"/>
          <w:szCs w:val="18"/>
        </w:rPr>
      </w:pPr>
      <w:r>
        <w:br w:type="page"/>
      </w:r>
    </w:p>
    <w:p w14:paraId="2F16DFC1" w14:textId="456E656C" w:rsidR="007F0BBE" w:rsidRDefault="007F0BBE" w:rsidP="007F0BBE">
      <w:pPr>
        <w:pStyle w:val="Caption"/>
        <w:rPr>
          <w:lang w:eastAsia="en-GB"/>
        </w:rPr>
      </w:pPr>
      <w:r>
        <w:lastRenderedPageBreak/>
        <w:t xml:space="preserve">Figure </w:t>
      </w:r>
      <w:r>
        <w:fldChar w:fldCharType="begin"/>
      </w:r>
      <w:r>
        <w:instrText>SEQ Figure \* ARABIC</w:instrText>
      </w:r>
      <w:r>
        <w:fldChar w:fldCharType="separate"/>
      </w:r>
      <w:r w:rsidR="00DD6ACB">
        <w:rPr>
          <w:noProof/>
        </w:rPr>
        <w:t>20</w:t>
      </w:r>
      <w:r>
        <w:fldChar w:fldCharType="end"/>
      </w:r>
      <w:r>
        <w:t>: Screenshot of creating a facility in EERS</w:t>
      </w:r>
      <w:r w:rsidR="00B20D3B">
        <w:t>.</w:t>
      </w:r>
    </w:p>
    <w:p w14:paraId="1B92AE95" w14:textId="77777777" w:rsidR="007F0BBE" w:rsidRPr="003C168D" w:rsidRDefault="007F0BBE" w:rsidP="007F0BBE">
      <w:pPr>
        <w:rPr>
          <w:sz w:val="28"/>
          <w:szCs w:val="28"/>
        </w:rPr>
      </w:pPr>
      <w:r>
        <w:rPr>
          <w:noProof/>
          <w:lang w:eastAsia="en-GB"/>
        </w:rPr>
        <w:drawing>
          <wp:inline distT="0" distB="0" distL="0" distR="0" wp14:anchorId="0CE7B464" wp14:editId="300026E9">
            <wp:extent cx="6184900" cy="3478965"/>
            <wp:effectExtent l="0" t="0" r="6350" b="7620"/>
            <wp:docPr id="232" name="Picture 232" descr="Screenshot of creating a facil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2273" cy="3483113"/>
                    </a:xfrm>
                    <a:prstGeom prst="rect">
                      <a:avLst/>
                    </a:prstGeom>
                    <a:noFill/>
                  </pic:spPr>
                </pic:pic>
              </a:graphicData>
            </a:graphic>
          </wp:inline>
        </w:drawing>
      </w:r>
      <w:r w:rsidRPr="003C168D">
        <w:rPr>
          <w:lang w:eastAsia="en-GB"/>
        </w:rPr>
        <w:t xml:space="preserve"> </w:t>
      </w:r>
    </w:p>
    <w:p w14:paraId="654037D5" w14:textId="77777777" w:rsidR="007F0BBE" w:rsidRPr="003C168D" w:rsidRDefault="007F0BBE" w:rsidP="007F0BBE">
      <w:r w:rsidRPr="003C168D">
        <w:t xml:space="preserve">Once the entity type and parent entity have been selected, ‘Operational control (part-year)’ needs to be chosen for the relationship to parent entity. </w:t>
      </w:r>
    </w:p>
    <w:p w14:paraId="6BAADEF0" w14:textId="77777777" w:rsidR="007F0BBE" w:rsidRDefault="007F0BBE" w:rsidP="007F0BBE">
      <w:r w:rsidRPr="003C168D">
        <w:t>Next, enter a name for the facility and click on the ‘Save’ button.</w:t>
      </w:r>
    </w:p>
    <w:p w14:paraId="153780FF" w14:textId="739DCA43"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21</w:t>
      </w:r>
      <w:r>
        <w:fldChar w:fldCharType="end"/>
      </w:r>
      <w:r>
        <w:t>: Screenshot of creating a facility in EERS</w:t>
      </w:r>
      <w:r w:rsidR="00B20D3B">
        <w:t>.</w:t>
      </w:r>
    </w:p>
    <w:p w14:paraId="0D5C6805" w14:textId="77777777" w:rsidR="007F0BBE" w:rsidRPr="003C168D" w:rsidRDefault="007F0BBE" w:rsidP="007F0BBE">
      <w:pPr>
        <w:rPr>
          <w:sz w:val="28"/>
          <w:szCs w:val="28"/>
        </w:rPr>
      </w:pPr>
      <w:r>
        <w:rPr>
          <w:noProof/>
          <w:lang w:eastAsia="en-GB"/>
        </w:rPr>
        <w:drawing>
          <wp:inline distT="0" distB="0" distL="0" distR="0" wp14:anchorId="10E19688" wp14:editId="3958A9BC">
            <wp:extent cx="6219209" cy="3467173"/>
            <wp:effectExtent l="0" t="0" r="0" b="0"/>
            <wp:docPr id="234" name="Picture 234" descr="Screenshot of creating a facility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23211" cy="3469404"/>
                    </a:xfrm>
                    <a:prstGeom prst="rect">
                      <a:avLst/>
                    </a:prstGeom>
                    <a:noFill/>
                  </pic:spPr>
                </pic:pic>
              </a:graphicData>
            </a:graphic>
          </wp:inline>
        </w:drawing>
      </w:r>
      <w:r w:rsidRPr="003C168D">
        <w:rPr>
          <w:lang w:eastAsia="en-GB"/>
        </w:rPr>
        <w:t xml:space="preserve"> </w:t>
      </w:r>
    </w:p>
    <w:p w14:paraId="2D0F2FD4" w14:textId="77777777" w:rsidR="007F0BBE" w:rsidRDefault="007F0BBE" w:rsidP="007F0BBE">
      <w:pPr>
        <w:rPr>
          <w:lang w:eastAsia="en-GB"/>
        </w:rPr>
      </w:pPr>
      <w:r w:rsidRPr="003C168D">
        <w:lastRenderedPageBreak/>
        <w:t xml:space="preserve">You will be required to enter additional </w:t>
      </w:r>
      <w:r>
        <w:t>information</w:t>
      </w:r>
      <w:r w:rsidRPr="003C168D">
        <w:t xml:space="preserve"> relating to industry sector and location. In addition, you will need to enter the dates of operational control. To enter operational control dates, click on the ‘Add New Period’ button.</w:t>
      </w:r>
      <w:r w:rsidRPr="003C168D">
        <w:rPr>
          <w:lang w:eastAsia="en-GB"/>
        </w:rPr>
        <w:t xml:space="preserve"> </w:t>
      </w:r>
    </w:p>
    <w:p w14:paraId="3AAAB1B5" w14:textId="62C70AFB" w:rsidR="007F0BBE" w:rsidRDefault="007F0BBE" w:rsidP="007F0BBE">
      <w:pPr>
        <w:pStyle w:val="Caption"/>
        <w:rPr>
          <w:lang w:eastAsia="en-GB"/>
        </w:rPr>
      </w:pPr>
      <w:r>
        <w:t xml:space="preserve">Figure </w:t>
      </w:r>
      <w:r>
        <w:fldChar w:fldCharType="begin"/>
      </w:r>
      <w:r>
        <w:instrText>SEQ Figure \* ARABIC</w:instrText>
      </w:r>
      <w:r>
        <w:fldChar w:fldCharType="separate"/>
      </w:r>
      <w:r w:rsidR="00DD6ACB">
        <w:rPr>
          <w:noProof/>
        </w:rPr>
        <w:t>22</w:t>
      </w:r>
      <w:r>
        <w:fldChar w:fldCharType="end"/>
      </w:r>
      <w:r>
        <w:t>: Screenshot of adding operational control dates in EERS</w:t>
      </w:r>
      <w:r w:rsidR="00B20D3B">
        <w:t>.</w:t>
      </w:r>
    </w:p>
    <w:p w14:paraId="4170307D" w14:textId="77777777" w:rsidR="007F0BBE" w:rsidRDefault="007F0BBE" w:rsidP="007F0BBE">
      <w:pPr>
        <w:rPr>
          <w:lang w:eastAsia="en-GB"/>
        </w:rPr>
      </w:pPr>
      <w:r>
        <w:rPr>
          <w:noProof/>
          <w:lang w:eastAsia="en-GB"/>
        </w:rPr>
        <w:drawing>
          <wp:inline distT="0" distB="0" distL="0" distR="0" wp14:anchorId="19747255" wp14:editId="2352E2F9">
            <wp:extent cx="6124540" cy="3663919"/>
            <wp:effectExtent l="0" t="0" r="0" b="0"/>
            <wp:docPr id="236" name="Picture 236" descr="Screenshot of adding operational control dates in 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30131" cy="3667264"/>
                    </a:xfrm>
                    <a:prstGeom prst="rect">
                      <a:avLst/>
                    </a:prstGeom>
                    <a:noFill/>
                  </pic:spPr>
                </pic:pic>
              </a:graphicData>
            </a:graphic>
          </wp:inline>
        </w:drawing>
      </w:r>
    </w:p>
    <w:p w14:paraId="08010D0C" w14:textId="77181E0B" w:rsidR="007F0BBE" w:rsidRDefault="007F0BBE" w:rsidP="007F0BBE">
      <w:r w:rsidRPr="003C168D">
        <w:t xml:space="preserve">You will be required to enter a start and end date of the period of operational control. First, select the start date from the </w:t>
      </w:r>
      <w:r w:rsidR="00C65D57">
        <w:t>pop-up</w:t>
      </w:r>
      <w:r w:rsidRPr="003C168D">
        <w:t xml:space="preserve"> calendar.</w:t>
      </w:r>
      <w:r>
        <w:t xml:space="preserve"> </w:t>
      </w:r>
      <w:r w:rsidRPr="003C168D">
        <w:t>The start date must be either on or after the beginning of the reporting period.</w:t>
      </w:r>
    </w:p>
    <w:p w14:paraId="2B5E2C79" w14:textId="73B90D58"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23</w:t>
      </w:r>
      <w:r>
        <w:fldChar w:fldCharType="end"/>
      </w:r>
      <w:r>
        <w:t xml:space="preserve">: Screenshot of selecting start date from the </w:t>
      </w:r>
      <w:r w:rsidR="00C65D57">
        <w:t>pop-up</w:t>
      </w:r>
      <w:r>
        <w:t xml:space="preserve"> calendar</w:t>
      </w:r>
      <w:r w:rsidR="00B20D3B">
        <w:t>.</w:t>
      </w:r>
    </w:p>
    <w:p w14:paraId="56DCF0C0" w14:textId="77777777" w:rsidR="007F0BBE" w:rsidRDefault="007F0BBE" w:rsidP="007F0BBE">
      <w:pPr>
        <w:rPr>
          <w:sz w:val="28"/>
          <w:szCs w:val="28"/>
        </w:rPr>
      </w:pPr>
      <w:r>
        <w:rPr>
          <w:noProof/>
          <w:lang w:eastAsia="en-GB"/>
        </w:rPr>
        <w:drawing>
          <wp:inline distT="0" distB="0" distL="0" distR="0" wp14:anchorId="3DDA37DC" wp14:editId="779DBEBF">
            <wp:extent cx="6238875" cy="3166224"/>
            <wp:effectExtent l="0" t="0" r="0" b="0"/>
            <wp:docPr id="239" name="Picture 239" descr="Screenshot of selecting start date from the popup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45693" cy="3169684"/>
                    </a:xfrm>
                    <a:prstGeom prst="rect">
                      <a:avLst/>
                    </a:prstGeom>
                    <a:noFill/>
                  </pic:spPr>
                </pic:pic>
              </a:graphicData>
            </a:graphic>
          </wp:inline>
        </w:drawing>
      </w:r>
    </w:p>
    <w:p w14:paraId="750CEAEF" w14:textId="07F06165" w:rsidR="007F0BBE" w:rsidRDefault="007F0BBE" w:rsidP="007F0BBE">
      <w:pPr>
        <w:rPr>
          <w:lang w:eastAsia="en-GB"/>
        </w:rPr>
      </w:pPr>
      <w:r w:rsidRPr="003C168D">
        <w:lastRenderedPageBreak/>
        <w:t>Select the en</w:t>
      </w:r>
      <w:r>
        <w:t xml:space="preserve">d date from the </w:t>
      </w:r>
      <w:r w:rsidR="00C65D57">
        <w:t>pop-up</w:t>
      </w:r>
      <w:r>
        <w:t xml:space="preserve"> calendar. </w:t>
      </w:r>
      <w:r w:rsidRPr="003C168D">
        <w:t>The end date must be either on or before th</w:t>
      </w:r>
      <w:r>
        <w:t xml:space="preserve">e end of the reporting period. </w:t>
      </w:r>
      <w:r w:rsidRPr="003C168D">
        <w:t>The number of days of operational co</w:t>
      </w:r>
      <w:r>
        <w:t xml:space="preserve">ntrol will appear to the right. </w:t>
      </w:r>
      <w:r w:rsidRPr="003C168D">
        <w:t>Multiple periods of opera</w:t>
      </w:r>
      <w:r>
        <w:t xml:space="preserve">tional control can be entered. </w:t>
      </w:r>
      <w:r w:rsidRPr="003C168D">
        <w:t>Once you have entered all the required details for the facility, it will</w:t>
      </w:r>
      <w:r>
        <w:t xml:space="preserve"> then</w:t>
      </w:r>
      <w:r w:rsidRPr="003C168D">
        <w:t xml:space="preserve"> be ready for activity reporting.</w:t>
      </w:r>
      <w:r w:rsidRPr="003C168D">
        <w:rPr>
          <w:lang w:eastAsia="en-GB"/>
        </w:rPr>
        <w:t xml:space="preserve"> </w:t>
      </w:r>
    </w:p>
    <w:p w14:paraId="0B9DD654" w14:textId="3169D0A8"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24</w:t>
      </w:r>
      <w:r>
        <w:fldChar w:fldCharType="end"/>
      </w:r>
      <w:r>
        <w:t xml:space="preserve">: Screenshot of selecting end date from the </w:t>
      </w:r>
      <w:r w:rsidR="00C65D57">
        <w:t>pop-up</w:t>
      </w:r>
      <w:r>
        <w:t xml:space="preserve"> calendar</w:t>
      </w:r>
      <w:r w:rsidR="00B20D3B">
        <w:t>.</w:t>
      </w:r>
    </w:p>
    <w:p w14:paraId="4133FF9A" w14:textId="77777777" w:rsidR="007F0BBE" w:rsidRDefault="007F0BBE" w:rsidP="007F0BBE">
      <w:r>
        <w:rPr>
          <w:noProof/>
        </w:rPr>
        <w:drawing>
          <wp:inline distT="0" distB="0" distL="0" distR="0" wp14:anchorId="79AB9EB1" wp14:editId="47F3EF80">
            <wp:extent cx="6188075" cy="3169920"/>
            <wp:effectExtent l="0" t="0" r="3175" b="0"/>
            <wp:docPr id="241" name="Picture 241" descr="Screenshot of selecting end date from the popup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88075" cy="3169920"/>
                    </a:xfrm>
                    <a:prstGeom prst="rect">
                      <a:avLst/>
                    </a:prstGeom>
                    <a:noFill/>
                  </pic:spPr>
                </pic:pic>
              </a:graphicData>
            </a:graphic>
          </wp:inline>
        </w:drawing>
      </w:r>
    </w:p>
    <w:p w14:paraId="02E17B6F" w14:textId="77777777" w:rsidR="007F0BBE" w:rsidRPr="003C168D" w:rsidRDefault="007F0BBE" w:rsidP="007F0BBE">
      <w:pPr>
        <w:pStyle w:val="Heading2"/>
      </w:pPr>
      <w:bookmarkStart w:id="215" w:name="_Toc107220257"/>
      <w:bookmarkStart w:id="216" w:name="_Toc134115463"/>
      <w:bookmarkStart w:id="217" w:name="_Toc134619078"/>
      <w:bookmarkStart w:id="218" w:name="_Toc139289458"/>
      <w:r>
        <w:t xml:space="preserve">4.2 </w:t>
      </w:r>
      <w:r w:rsidRPr="003C168D">
        <w:t>Part-year operational control of an existing facility</w:t>
      </w:r>
      <w:bookmarkEnd w:id="215"/>
      <w:bookmarkEnd w:id="216"/>
      <w:bookmarkEnd w:id="217"/>
      <w:bookmarkEnd w:id="218"/>
    </w:p>
    <w:p w14:paraId="1F49058D" w14:textId="77777777" w:rsidR="007F0BBE" w:rsidRDefault="007F0BBE" w:rsidP="007F0BBE">
      <w:r w:rsidRPr="003C168D">
        <w:t>In the following example, the controlling corporation has relinquished operational control over an existing facility part way</w:t>
      </w:r>
      <w:r>
        <w:t xml:space="preserve"> through the reporting period. </w:t>
      </w:r>
      <w:r w:rsidRPr="003C168D">
        <w:t>This will result in changing details for an existing facility in EERS.</w:t>
      </w:r>
    </w:p>
    <w:p w14:paraId="4F66BCDA" w14:textId="77777777" w:rsidR="007F0BBE" w:rsidRDefault="007F0BBE" w:rsidP="007F0BBE">
      <w:r w:rsidRPr="003C168D">
        <w:t>To change the period of operational control from full year to part year for an existing facility, first select the facility from the corporate structure.</w:t>
      </w:r>
    </w:p>
    <w:p w14:paraId="3367E4BE" w14:textId="77777777" w:rsidR="007F0BBE" w:rsidRDefault="007F0BBE" w:rsidP="007F0BBE">
      <w:pPr>
        <w:spacing w:after="0"/>
        <w:rPr>
          <w:i/>
          <w:iCs/>
          <w:color w:val="454743" w:themeColor="text2"/>
          <w:sz w:val="18"/>
          <w:szCs w:val="18"/>
        </w:rPr>
      </w:pPr>
      <w:r>
        <w:br w:type="page"/>
      </w:r>
    </w:p>
    <w:p w14:paraId="33BF15EE" w14:textId="4C58526A" w:rsidR="007F0BBE" w:rsidRPr="003C168D" w:rsidRDefault="007F0BBE" w:rsidP="007F0BBE">
      <w:pPr>
        <w:pStyle w:val="Caption"/>
      </w:pPr>
      <w:r>
        <w:lastRenderedPageBreak/>
        <w:t xml:space="preserve">Figure </w:t>
      </w:r>
      <w:r>
        <w:fldChar w:fldCharType="begin"/>
      </w:r>
      <w:r>
        <w:instrText>SEQ Figure \* ARABIC</w:instrText>
      </w:r>
      <w:r>
        <w:fldChar w:fldCharType="separate"/>
      </w:r>
      <w:r w:rsidR="00DD6ACB">
        <w:rPr>
          <w:noProof/>
        </w:rPr>
        <w:t>25</w:t>
      </w:r>
      <w:r>
        <w:fldChar w:fldCharType="end"/>
      </w:r>
      <w:r>
        <w:t>: Screenshot of selecting the facility from the corporate structure</w:t>
      </w:r>
      <w:r w:rsidR="00B20D3B">
        <w:t>.</w:t>
      </w:r>
    </w:p>
    <w:p w14:paraId="44B91B2F" w14:textId="77777777" w:rsidR="007F0BBE" w:rsidRDefault="007F0BBE" w:rsidP="007F0BBE">
      <w:pPr>
        <w:rPr>
          <w:lang w:eastAsia="en-GB"/>
        </w:rPr>
      </w:pPr>
      <w:r>
        <w:rPr>
          <w:noProof/>
          <w:lang w:eastAsia="en-GB"/>
        </w:rPr>
        <w:drawing>
          <wp:inline distT="0" distB="0" distL="0" distR="0" wp14:anchorId="7437DD6F" wp14:editId="1E36E6A9">
            <wp:extent cx="6184900" cy="3531940"/>
            <wp:effectExtent l="0" t="0" r="6350" b="0"/>
            <wp:docPr id="242" name="Picture 242" descr="Screenshot of selecting the facility from the corporat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0800" cy="3535309"/>
                    </a:xfrm>
                    <a:prstGeom prst="rect">
                      <a:avLst/>
                    </a:prstGeom>
                    <a:noFill/>
                  </pic:spPr>
                </pic:pic>
              </a:graphicData>
            </a:graphic>
          </wp:inline>
        </w:drawing>
      </w:r>
      <w:r w:rsidRPr="003C168D">
        <w:rPr>
          <w:lang w:eastAsia="en-GB"/>
        </w:rPr>
        <w:t xml:space="preserve"> </w:t>
      </w:r>
    </w:p>
    <w:p w14:paraId="0C54BE1B" w14:textId="77777777" w:rsidR="007F0BBE" w:rsidRPr="003C168D" w:rsidRDefault="007F0BBE" w:rsidP="007F0BBE">
      <w:r w:rsidRPr="003C168D">
        <w:t>You will need to change the relationship to parent entity from full year to part year.</w:t>
      </w:r>
    </w:p>
    <w:p w14:paraId="2A0DD818" w14:textId="77777777" w:rsidR="007F0BBE" w:rsidRDefault="007F0BBE" w:rsidP="007F0BBE">
      <w:r w:rsidRPr="003C168D">
        <w:t>Select ‘Operational Control (part-year)’ from the drop-down menu option.</w:t>
      </w:r>
    </w:p>
    <w:p w14:paraId="7027D2BA" w14:textId="5484D21F"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26</w:t>
      </w:r>
      <w:r>
        <w:fldChar w:fldCharType="end"/>
      </w:r>
      <w:r>
        <w:t>: Screenshot of selecting ‘operational control (part-year)’</w:t>
      </w:r>
      <w:r w:rsidR="005D3CD5">
        <w:t>.</w:t>
      </w:r>
    </w:p>
    <w:p w14:paraId="42CC2ABF" w14:textId="77777777" w:rsidR="007F0BBE" w:rsidRDefault="007F0BBE" w:rsidP="007F0BBE">
      <w:pPr>
        <w:rPr>
          <w:lang w:eastAsia="en-GB"/>
        </w:rPr>
      </w:pPr>
      <w:r>
        <w:rPr>
          <w:noProof/>
          <w:lang w:eastAsia="en-GB"/>
        </w:rPr>
        <w:drawing>
          <wp:inline distT="0" distB="0" distL="0" distR="0" wp14:anchorId="3B3B9445" wp14:editId="77B401B7">
            <wp:extent cx="6158726" cy="2487930"/>
            <wp:effectExtent l="0" t="0" r="0" b="7620"/>
            <wp:docPr id="251" name="Picture 251" descr="Screenshot of selecting ‘operational control (part-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63877" cy="2490011"/>
                    </a:xfrm>
                    <a:prstGeom prst="rect">
                      <a:avLst/>
                    </a:prstGeom>
                    <a:noFill/>
                  </pic:spPr>
                </pic:pic>
              </a:graphicData>
            </a:graphic>
          </wp:inline>
        </w:drawing>
      </w:r>
      <w:r w:rsidRPr="003C168D">
        <w:rPr>
          <w:lang w:eastAsia="en-GB"/>
        </w:rPr>
        <w:t xml:space="preserve"> </w:t>
      </w:r>
    </w:p>
    <w:p w14:paraId="2D90C0EC" w14:textId="77777777" w:rsidR="007F0BBE" w:rsidRDefault="007F0BBE" w:rsidP="007F0BBE">
      <w:pPr>
        <w:rPr>
          <w:lang w:eastAsia="en-GB"/>
        </w:rPr>
      </w:pPr>
    </w:p>
    <w:p w14:paraId="2545E7EA" w14:textId="77777777" w:rsidR="007F0BBE" w:rsidRDefault="007F0BBE" w:rsidP="007F0BBE">
      <w:pPr>
        <w:spacing w:after="0"/>
      </w:pPr>
      <w:r>
        <w:br w:type="page"/>
      </w:r>
    </w:p>
    <w:p w14:paraId="05DECF1B" w14:textId="77777777" w:rsidR="007F0BBE" w:rsidRDefault="007F0BBE" w:rsidP="007F0BBE">
      <w:r w:rsidRPr="003C168D">
        <w:lastRenderedPageBreak/>
        <w:t>Once Operational control (part-year) has been selected, EERS will display new fields under the heading of ‘Days o</w:t>
      </w:r>
      <w:r>
        <w:t xml:space="preserve">f Operation’. </w:t>
      </w:r>
      <w:r w:rsidRPr="003C168D">
        <w:t>To enter the relevant dates, first click on the ‘Add New Period’ button.</w:t>
      </w:r>
    </w:p>
    <w:p w14:paraId="4FBC0324" w14:textId="00A7E5AF" w:rsidR="007F0BBE" w:rsidRPr="003C168D" w:rsidRDefault="007F0BBE" w:rsidP="007F0BBE">
      <w:pPr>
        <w:pStyle w:val="Caption"/>
        <w:rPr>
          <w:sz w:val="28"/>
          <w:szCs w:val="28"/>
        </w:rPr>
      </w:pPr>
      <w:r>
        <w:t xml:space="preserve">Figure </w:t>
      </w:r>
      <w:r>
        <w:fldChar w:fldCharType="begin"/>
      </w:r>
      <w:r>
        <w:instrText>SEQ Figure \* ARABIC</w:instrText>
      </w:r>
      <w:r>
        <w:fldChar w:fldCharType="separate"/>
      </w:r>
      <w:r w:rsidR="00DD6ACB">
        <w:rPr>
          <w:noProof/>
        </w:rPr>
        <w:t>27</w:t>
      </w:r>
      <w:r>
        <w:fldChar w:fldCharType="end"/>
      </w:r>
      <w:r>
        <w:t>: Screenshot of adding a new period</w:t>
      </w:r>
      <w:r w:rsidR="005D3CD5">
        <w:t>.</w:t>
      </w:r>
    </w:p>
    <w:p w14:paraId="7AD16F17" w14:textId="77777777" w:rsidR="007F0BBE" w:rsidRPr="003C168D" w:rsidRDefault="007F0BBE" w:rsidP="007F0BBE">
      <w:pPr>
        <w:rPr>
          <w:sz w:val="28"/>
          <w:szCs w:val="28"/>
        </w:rPr>
      </w:pPr>
      <w:r>
        <w:rPr>
          <w:noProof/>
          <w:lang w:eastAsia="en-GB"/>
        </w:rPr>
        <w:drawing>
          <wp:inline distT="0" distB="0" distL="0" distR="0" wp14:anchorId="4FB2C3D6" wp14:editId="180FDA69">
            <wp:extent cx="6250904" cy="3739515"/>
            <wp:effectExtent l="0" t="0" r="0" b="0"/>
            <wp:docPr id="253" name="Picture 253" descr="Screenshot of adding a new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4416" cy="3741616"/>
                    </a:xfrm>
                    <a:prstGeom prst="rect">
                      <a:avLst/>
                    </a:prstGeom>
                    <a:noFill/>
                  </pic:spPr>
                </pic:pic>
              </a:graphicData>
            </a:graphic>
          </wp:inline>
        </w:drawing>
      </w:r>
    </w:p>
    <w:p w14:paraId="4F9FBE97" w14:textId="03465BF6" w:rsidR="007F0BBE" w:rsidRDefault="007F0BBE" w:rsidP="007F0BBE">
      <w:r w:rsidRPr="003C168D">
        <w:t xml:space="preserve">You will be required to enter a start and end data of the </w:t>
      </w:r>
      <w:r>
        <w:t xml:space="preserve">period of operational control. </w:t>
      </w:r>
      <w:r w:rsidRPr="003C168D">
        <w:t xml:space="preserve">First, select the start date from the </w:t>
      </w:r>
      <w:r w:rsidR="00C65D57">
        <w:t>pop-up</w:t>
      </w:r>
      <w:r w:rsidRPr="003C168D">
        <w:t xml:space="preserve"> calendar. The start date must be either on or after the beginning of the reporting period.</w:t>
      </w:r>
    </w:p>
    <w:p w14:paraId="3E5F7CCC" w14:textId="19D45FFD"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28</w:t>
      </w:r>
      <w:r>
        <w:fldChar w:fldCharType="end"/>
      </w:r>
      <w:r>
        <w:t xml:space="preserve">: Screenshot of selecting start date from </w:t>
      </w:r>
      <w:r w:rsidR="00C65D57">
        <w:t>pop-up</w:t>
      </w:r>
      <w:r>
        <w:t xml:space="preserve"> calendar</w:t>
      </w:r>
      <w:r w:rsidR="005D3CD5">
        <w:t>.</w:t>
      </w:r>
    </w:p>
    <w:p w14:paraId="7043850F" w14:textId="77777777" w:rsidR="007F0BBE" w:rsidRDefault="007F0BBE" w:rsidP="007F0BBE">
      <w:pPr>
        <w:rPr>
          <w:sz w:val="28"/>
          <w:szCs w:val="28"/>
        </w:rPr>
      </w:pPr>
      <w:r>
        <w:rPr>
          <w:noProof/>
          <w:lang w:eastAsia="en-GB"/>
        </w:rPr>
        <w:drawing>
          <wp:inline distT="0" distB="0" distL="0" distR="0" wp14:anchorId="333AB6AD" wp14:editId="6E7EDE17">
            <wp:extent cx="6277160" cy="3185654"/>
            <wp:effectExtent l="0" t="0" r="0" b="0"/>
            <wp:docPr id="254" name="Picture 254" descr="Screenshot of selecting start date from popup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3557" cy="3188901"/>
                    </a:xfrm>
                    <a:prstGeom prst="rect">
                      <a:avLst/>
                    </a:prstGeom>
                    <a:noFill/>
                  </pic:spPr>
                </pic:pic>
              </a:graphicData>
            </a:graphic>
          </wp:inline>
        </w:drawing>
      </w:r>
    </w:p>
    <w:p w14:paraId="69548051" w14:textId="7FD9DBFF" w:rsidR="007F0BBE" w:rsidRDefault="007F0BBE" w:rsidP="007F0BBE">
      <w:r w:rsidRPr="003C168D">
        <w:lastRenderedPageBreak/>
        <w:t>Next</w:t>
      </w:r>
      <w:r>
        <w:t>,</w:t>
      </w:r>
      <w:r w:rsidRPr="003C168D">
        <w:t xml:space="preserve"> select the end</w:t>
      </w:r>
      <w:r>
        <w:t xml:space="preserve"> date from the </w:t>
      </w:r>
      <w:r w:rsidR="00C65D57">
        <w:t>pop-up</w:t>
      </w:r>
      <w:r>
        <w:t xml:space="preserve"> calendar. </w:t>
      </w:r>
      <w:r w:rsidRPr="003C168D">
        <w:t>The end date must be either on or before t</w:t>
      </w:r>
      <w:r>
        <w:t xml:space="preserve">he end of the reporting period. </w:t>
      </w:r>
      <w:r w:rsidRPr="003C168D">
        <w:t>The number of days of operational control will appear to</w:t>
      </w:r>
      <w:r>
        <w:t xml:space="preserve"> the right. </w:t>
      </w:r>
      <w:r w:rsidRPr="003C168D">
        <w:t>Multiple periods of oper</w:t>
      </w:r>
      <w:r>
        <w:t xml:space="preserve">ational control can be entered. </w:t>
      </w:r>
      <w:r w:rsidRPr="003C168D">
        <w:t xml:space="preserve">Once you have entered the required dates, </w:t>
      </w:r>
      <w:r>
        <w:t xml:space="preserve">make sure you save your changes. </w:t>
      </w:r>
    </w:p>
    <w:p w14:paraId="69CB849B" w14:textId="1A505CFA"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29</w:t>
      </w:r>
      <w:r>
        <w:fldChar w:fldCharType="end"/>
      </w:r>
      <w:r>
        <w:t xml:space="preserve">: Screenshot of selecting end date from the </w:t>
      </w:r>
      <w:r w:rsidR="00C65D57">
        <w:t>pop-up</w:t>
      </w:r>
      <w:r>
        <w:t xml:space="preserve"> calendar</w:t>
      </w:r>
      <w:r w:rsidR="005D3CD5">
        <w:t>.</w:t>
      </w:r>
    </w:p>
    <w:p w14:paraId="3FAB1EB4" w14:textId="77777777" w:rsidR="007F0BBE" w:rsidRPr="003C168D" w:rsidRDefault="007F0BBE" w:rsidP="007F0BBE">
      <w:pPr>
        <w:rPr>
          <w:sz w:val="28"/>
          <w:szCs w:val="28"/>
        </w:rPr>
      </w:pPr>
      <w:r>
        <w:rPr>
          <w:noProof/>
          <w:lang w:eastAsia="en-GB"/>
        </w:rPr>
        <w:drawing>
          <wp:inline distT="0" distB="0" distL="0" distR="0" wp14:anchorId="141B10FE" wp14:editId="6D67A4D5">
            <wp:extent cx="6184900" cy="3169753"/>
            <wp:effectExtent l="0" t="0" r="6350" b="0"/>
            <wp:docPr id="255" name="Picture 255" descr="Screenshot of selecting end date from the popup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89244" cy="3171979"/>
                    </a:xfrm>
                    <a:prstGeom prst="rect">
                      <a:avLst/>
                    </a:prstGeom>
                    <a:noFill/>
                  </pic:spPr>
                </pic:pic>
              </a:graphicData>
            </a:graphic>
          </wp:inline>
        </w:drawing>
      </w:r>
      <w:r w:rsidRPr="003C168D">
        <w:rPr>
          <w:lang w:eastAsia="en-GB"/>
        </w:rPr>
        <w:t xml:space="preserve"> </w:t>
      </w:r>
    </w:p>
    <w:p w14:paraId="22C5A48D" w14:textId="77777777" w:rsidR="007F0BBE" w:rsidRPr="003C168D" w:rsidRDefault="007F0BBE" w:rsidP="000C4107">
      <w:pPr>
        <w:pStyle w:val="Heading1"/>
        <w:numPr>
          <w:ilvl w:val="0"/>
          <w:numId w:val="2"/>
        </w:numPr>
      </w:pPr>
      <w:bookmarkStart w:id="219" w:name="_Toc49417972"/>
      <w:bookmarkStart w:id="220" w:name="_Toc49418918"/>
      <w:bookmarkStart w:id="221" w:name="_Toc49419204"/>
      <w:bookmarkStart w:id="222" w:name="_Toc49417973"/>
      <w:bookmarkStart w:id="223" w:name="_Toc49418919"/>
      <w:bookmarkStart w:id="224" w:name="_Toc49419205"/>
      <w:bookmarkStart w:id="225" w:name="_Toc107220258"/>
      <w:bookmarkStart w:id="226" w:name="_Toc134115464"/>
      <w:bookmarkStart w:id="227" w:name="_Toc134619079"/>
      <w:bookmarkStart w:id="228" w:name="_Toc139289459"/>
      <w:bookmarkEnd w:id="219"/>
      <w:bookmarkEnd w:id="220"/>
      <w:bookmarkEnd w:id="221"/>
      <w:bookmarkEnd w:id="222"/>
      <w:bookmarkEnd w:id="223"/>
      <w:bookmarkEnd w:id="224"/>
      <w:r w:rsidRPr="003C168D">
        <w:t>How to create a facility in EERS</w:t>
      </w:r>
      <w:bookmarkEnd w:id="225"/>
      <w:bookmarkEnd w:id="226"/>
      <w:bookmarkEnd w:id="227"/>
      <w:bookmarkEnd w:id="228"/>
    </w:p>
    <w:p w14:paraId="134681CD" w14:textId="77777777" w:rsidR="007F0BBE" w:rsidRPr="003C168D" w:rsidRDefault="007F0BBE" w:rsidP="007F0BBE">
      <w:r>
        <w:t>The following steps will guide you through</w:t>
      </w:r>
      <w:r w:rsidRPr="003C168D">
        <w:t xml:space="preserve"> how to create a facility in EERS.</w:t>
      </w:r>
    </w:p>
    <w:p w14:paraId="12EE6161" w14:textId="77777777" w:rsidR="007F0BBE" w:rsidRDefault="007F0BBE" w:rsidP="007F0BBE">
      <w:r w:rsidRPr="003C168D">
        <w:t xml:space="preserve">For more information regarding entities, contact </w:t>
      </w:r>
      <w:r>
        <w:t>us</w:t>
      </w:r>
      <w:r w:rsidRPr="003C168D">
        <w:t xml:space="preserve"> using the details provided at the end of this </w:t>
      </w:r>
      <w:r>
        <w:t>guide</w:t>
      </w:r>
      <w:r w:rsidRPr="003C168D">
        <w:t>.</w:t>
      </w:r>
      <w:r>
        <w:t xml:space="preserve"> </w:t>
      </w:r>
      <w:r w:rsidRPr="003C168D">
        <w:t>Data is typically entered at the facility level. The following steps will demonstrate how to create a facility in order to report emissions and energy consumption/production.</w:t>
      </w:r>
      <w:r>
        <w:t xml:space="preserve"> </w:t>
      </w:r>
    </w:p>
    <w:p w14:paraId="5E1A79CA" w14:textId="77777777" w:rsidR="007F0BBE" w:rsidRDefault="007F0BBE" w:rsidP="007F0BBE">
      <w:r w:rsidRPr="003C168D">
        <w:t>To create a facility, first click on the ‘Add Entity’ button located under your corporate structure.</w:t>
      </w:r>
    </w:p>
    <w:p w14:paraId="38BF1306" w14:textId="77777777" w:rsidR="007F0BBE" w:rsidRDefault="007F0BBE" w:rsidP="007F0BBE">
      <w:pPr>
        <w:spacing w:after="0"/>
        <w:rPr>
          <w:i/>
          <w:iCs/>
          <w:color w:val="454743" w:themeColor="text2"/>
          <w:sz w:val="18"/>
          <w:szCs w:val="18"/>
        </w:rPr>
      </w:pPr>
      <w:r>
        <w:br w:type="page"/>
      </w:r>
    </w:p>
    <w:p w14:paraId="1549A273" w14:textId="01DBC63E" w:rsidR="007F0BBE" w:rsidRPr="003C168D" w:rsidRDefault="007F0BBE" w:rsidP="007F0BBE">
      <w:pPr>
        <w:pStyle w:val="Caption"/>
      </w:pPr>
      <w:r>
        <w:lastRenderedPageBreak/>
        <w:t xml:space="preserve">Figure </w:t>
      </w:r>
      <w:r>
        <w:fldChar w:fldCharType="begin"/>
      </w:r>
      <w:r>
        <w:instrText>SEQ Figure \* ARABIC</w:instrText>
      </w:r>
      <w:r>
        <w:fldChar w:fldCharType="separate"/>
      </w:r>
      <w:r w:rsidR="00DD6ACB">
        <w:rPr>
          <w:noProof/>
        </w:rPr>
        <w:t>30</w:t>
      </w:r>
      <w:r>
        <w:fldChar w:fldCharType="end"/>
      </w:r>
      <w:r>
        <w:t>: Screenshot of adding an entity</w:t>
      </w:r>
      <w:r w:rsidR="005D3CD5">
        <w:t>.</w:t>
      </w:r>
      <w:r>
        <w:t xml:space="preserve"> </w:t>
      </w:r>
    </w:p>
    <w:p w14:paraId="44E9E461" w14:textId="77777777" w:rsidR="007F0BBE" w:rsidRPr="003C168D" w:rsidRDefault="007F0BBE" w:rsidP="007F0BBE">
      <w:r>
        <w:rPr>
          <w:noProof/>
        </w:rPr>
        <w:drawing>
          <wp:inline distT="0" distB="0" distL="0" distR="0" wp14:anchorId="3C2B60F0" wp14:editId="67329DD8">
            <wp:extent cx="6202188" cy="3488690"/>
            <wp:effectExtent l="0" t="0" r="8255" b="0"/>
            <wp:docPr id="256" name="Picture 256" descr="Screenshot of adding an ent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7022" cy="3491409"/>
                    </a:xfrm>
                    <a:prstGeom prst="rect">
                      <a:avLst/>
                    </a:prstGeom>
                    <a:noFill/>
                  </pic:spPr>
                </pic:pic>
              </a:graphicData>
            </a:graphic>
          </wp:inline>
        </w:drawing>
      </w:r>
    </w:p>
    <w:p w14:paraId="5BEB2578" w14:textId="4AF4E743" w:rsidR="007F0BBE" w:rsidRDefault="007F0BBE" w:rsidP="007F0BBE">
      <w:r w:rsidRPr="003C168D">
        <w:t xml:space="preserve">A </w:t>
      </w:r>
      <w:r w:rsidR="00C65D57">
        <w:t>pop-up</w:t>
      </w:r>
      <w:r w:rsidRPr="003C168D">
        <w:t xml:space="preserve"> window will appear which will allow you to enter some basic details relating to your new facility.</w:t>
      </w:r>
      <w:r>
        <w:t xml:space="preserve"> </w:t>
      </w:r>
      <w:r w:rsidRPr="003C168D">
        <w:t>We start by selecting facility from the entity type drop-down menu.</w:t>
      </w:r>
    </w:p>
    <w:p w14:paraId="67094A54" w14:textId="5C1594B5"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31</w:t>
      </w:r>
      <w:r>
        <w:fldChar w:fldCharType="end"/>
      </w:r>
      <w:r>
        <w:t>: Screenshot of adding an entity type</w:t>
      </w:r>
      <w:r w:rsidR="005D3CD5">
        <w:t>.</w:t>
      </w:r>
    </w:p>
    <w:p w14:paraId="6A755B45" w14:textId="77777777" w:rsidR="007F0BBE" w:rsidRPr="003C168D" w:rsidRDefault="007F0BBE" w:rsidP="007F0BBE">
      <w:r>
        <w:rPr>
          <w:noProof/>
        </w:rPr>
        <w:drawing>
          <wp:inline distT="0" distB="0" distL="0" distR="0" wp14:anchorId="1BDE4C53" wp14:editId="3A22D25C">
            <wp:extent cx="6182419" cy="3336472"/>
            <wp:effectExtent l="0" t="0" r="8890" b="0"/>
            <wp:docPr id="257" name="Picture 257" descr="Screenshot of adding an entit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8076" cy="3344921"/>
                    </a:xfrm>
                    <a:prstGeom prst="rect">
                      <a:avLst/>
                    </a:prstGeom>
                    <a:noFill/>
                  </pic:spPr>
                </pic:pic>
              </a:graphicData>
            </a:graphic>
          </wp:inline>
        </w:drawing>
      </w:r>
    </w:p>
    <w:p w14:paraId="333B4F57" w14:textId="77777777" w:rsidR="007F0BBE" w:rsidRDefault="007F0BBE" w:rsidP="007F0BBE">
      <w:pPr>
        <w:spacing w:after="0"/>
      </w:pPr>
      <w:r>
        <w:br w:type="page"/>
      </w:r>
    </w:p>
    <w:p w14:paraId="055F9E51" w14:textId="77777777" w:rsidR="007F0BBE" w:rsidRDefault="007F0BBE" w:rsidP="007F0BBE">
      <w:r w:rsidRPr="003C168D">
        <w:lastRenderedPageBreak/>
        <w:t>Next, we choose the parent entity. In this example, it will be the controlling corporation but you can also select a group member to be the parent entity for your facility depending on your corporate structure.</w:t>
      </w:r>
    </w:p>
    <w:p w14:paraId="40493782" w14:textId="2AFEE510"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32</w:t>
      </w:r>
      <w:r>
        <w:fldChar w:fldCharType="end"/>
      </w:r>
      <w:r>
        <w:t>: Screenshot of adding a parent entity</w:t>
      </w:r>
      <w:r w:rsidR="005D3CD5">
        <w:t>.</w:t>
      </w:r>
    </w:p>
    <w:p w14:paraId="53E344E6" w14:textId="77777777" w:rsidR="007F0BBE" w:rsidRPr="003C168D" w:rsidRDefault="007F0BBE" w:rsidP="007F0BBE">
      <w:r>
        <w:rPr>
          <w:noProof/>
        </w:rPr>
        <w:drawing>
          <wp:inline distT="0" distB="0" distL="0" distR="0" wp14:anchorId="64ECF4D4" wp14:editId="717947F2">
            <wp:extent cx="6158713" cy="3433445"/>
            <wp:effectExtent l="0" t="0" r="0" b="0"/>
            <wp:docPr id="258" name="Picture 258" descr="Screenshot of adding a parent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65739" cy="3437362"/>
                    </a:xfrm>
                    <a:prstGeom prst="rect">
                      <a:avLst/>
                    </a:prstGeom>
                    <a:noFill/>
                  </pic:spPr>
                </pic:pic>
              </a:graphicData>
            </a:graphic>
          </wp:inline>
        </w:drawing>
      </w:r>
    </w:p>
    <w:p w14:paraId="50D7211E" w14:textId="77777777" w:rsidR="007F0BBE" w:rsidRDefault="007F0BBE" w:rsidP="007F0BBE">
      <w:r w:rsidRPr="003C168D">
        <w:t>If you have acquired your facility part way through the reporting period or have relinquished control of it prior to the end of the reporting period, then you would select ‘Operational Control (part year)’ for relationship to parent entity. You will be presented with an option to record the dates of operational control at a later stage. Otherwise, you will select ‘Operational Control (full year)’.</w:t>
      </w:r>
    </w:p>
    <w:p w14:paraId="681E5583" w14:textId="352D3CCD"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33</w:t>
      </w:r>
      <w:r>
        <w:fldChar w:fldCharType="end"/>
      </w:r>
      <w:r>
        <w:t>: Screenshot of selecting ‘operational control (full-year)’</w:t>
      </w:r>
      <w:r w:rsidR="005D3CD5">
        <w:t>.</w:t>
      </w:r>
      <w:r>
        <w:t xml:space="preserve"> </w:t>
      </w:r>
    </w:p>
    <w:p w14:paraId="6EC365B8" w14:textId="77777777" w:rsidR="007F0BBE" w:rsidRPr="003C168D" w:rsidRDefault="007F0BBE" w:rsidP="007F0BBE">
      <w:r>
        <w:rPr>
          <w:noProof/>
        </w:rPr>
        <w:drawing>
          <wp:inline distT="0" distB="0" distL="0" distR="0" wp14:anchorId="54CA146F" wp14:editId="677EDA89">
            <wp:extent cx="6149399" cy="3108325"/>
            <wp:effectExtent l="0" t="0" r="3810" b="0"/>
            <wp:docPr id="259" name="Picture 259" descr="Screenshot of selecting ‘operational control (full-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53983" cy="3110642"/>
                    </a:xfrm>
                    <a:prstGeom prst="rect">
                      <a:avLst/>
                    </a:prstGeom>
                    <a:noFill/>
                  </pic:spPr>
                </pic:pic>
              </a:graphicData>
            </a:graphic>
          </wp:inline>
        </w:drawing>
      </w:r>
    </w:p>
    <w:p w14:paraId="59222998" w14:textId="77777777" w:rsidR="007F0BBE" w:rsidRDefault="007F0BBE" w:rsidP="007F0BBE">
      <w:pPr>
        <w:spacing w:after="0"/>
      </w:pPr>
      <w:r>
        <w:br w:type="page"/>
      </w:r>
    </w:p>
    <w:p w14:paraId="0EA29FD6" w14:textId="77777777" w:rsidR="007F0BBE" w:rsidRDefault="007F0BBE" w:rsidP="007F0BBE">
      <w:r w:rsidRPr="003C168D">
        <w:lastRenderedPageBreak/>
        <w:t>Finally, you will give the facility a name.</w:t>
      </w:r>
    </w:p>
    <w:p w14:paraId="0FDA92A3" w14:textId="6F6C0551" w:rsidR="007F0BBE" w:rsidRDefault="007F0BBE" w:rsidP="007F0BBE">
      <w:pPr>
        <w:pStyle w:val="Caption"/>
      </w:pPr>
      <w:r>
        <w:t xml:space="preserve">Figure </w:t>
      </w:r>
      <w:r>
        <w:fldChar w:fldCharType="begin"/>
      </w:r>
      <w:r>
        <w:instrText>SEQ Figure \* ARABIC</w:instrText>
      </w:r>
      <w:r>
        <w:fldChar w:fldCharType="separate"/>
      </w:r>
      <w:r w:rsidR="00DD6ACB">
        <w:rPr>
          <w:noProof/>
        </w:rPr>
        <w:t>34</w:t>
      </w:r>
      <w:r>
        <w:fldChar w:fldCharType="end"/>
      </w:r>
      <w:r>
        <w:t>: Screenshot of facility name</w:t>
      </w:r>
      <w:r w:rsidR="005D3CD5">
        <w:t>.</w:t>
      </w:r>
    </w:p>
    <w:p w14:paraId="4F382C0A" w14:textId="77777777" w:rsidR="007F0BBE" w:rsidRPr="003C168D" w:rsidRDefault="007F0BBE" w:rsidP="007F0BBE">
      <w:r>
        <w:rPr>
          <w:noProof/>
        </w:rPr>
        <w:drawing>
          <wp:inline distT="0" distB="0" distL="0" distR="0" wp14:anchorId="0892AF69" wp14:editId="7E60095C">
            <wp:extent cx="6226455" cy="3228340"/>
            <wp:effectExtent l="0" t="0" r="3175" b="0"/>
            <wp:docPr id="260" name="Picture 260" descr="Screenshot of facility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30631" cy="3230505"/>
                    </a:xfrm>
                    <a:prstGeom prst="rect">
                      <a:avLst/>
                    </a:prstGeom>
                    <a:noFill/>
                  </pic:spPr>
                </pic:pic>
              </a:graphicData>
            </a:graphic>
          </wp:inline>
        </w:drawing>
      </w:r>
    </w:p>
    <w:p w14:paraId="38FE57A5" w14:textId="77777777" w:rsidR="007F0BBE" w:rsidRDefault="007F0BBE" w:rsidP="007F0BBE">
      <w:r w:rsidRPr="003C168D">
        <w:t>Once you have completed all the required details, you will save your new facility.</w:t>
      </w:r>
    </w:p>
    <w:p w14:paraId="107530E2" w14:textId="35C6FABF"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35</w:t>
      </w:r>
      <w:r>
        <w:fldChar w:fldCharType="end"/>
      </w:r>
      <w:r>
        <w:t>: Screenshot of adding an entity</w:t>
      </w:r>
      <w:r w:rsidR="005D3CD5">
        <w:t>.</w:t>
      </w:r>
    </w:p>
    <w:p w14:paraId="7AE0FCB4" w14:textId="77777777" w:rsidR="007F0BBE" w:rsidRPr="003C168D" w:rsidRDefault="007F0BBE" w:rsidP="007F0BBE">
      <w:r>
        <w:rPr>
          <w:noProof/>
        </w:rPr>
        <w:drawing>
          <wp:inline distT="0" distB="0" distL="0" distR="0" wp14:anchorId="455413CB" wp14:editId="458838E0">
            <wp:extent cx="6167469" cy="3197757"/>
            <wp:effectExtent l="0" t="0" r="5080" b="3175"/>
            <wp:docPr id="261" name="Picture 261" descr="Screenshot of adding an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76668" cy="3202527"/>
                    </a:xfrm>
                    <a:prstGeom prst="rect">
                      <a:avLst/>
                    </a:prstGeom>
                    <a:noFill/>
                  </pic:spPr>
                </pic:pic>
              </a:graphicData>
            </a:graphic>
          </wp:inline>
        </w:drawing>
      </w:r>
    </w:p>
    <w:p w14:paraId="244B84D8" w14:textId="77777777" w:rsidR="007F0BBE" w:rsidRDefault="007F0BBE" w:rsidP="007F0BBE">
      <w:pPr>
        <w:spacing w:after="0"/>
      </w:pPr>
      <w:r>
        <w:br w:type="page"/>
      </w:r>
    </w:p>
    <w:p w14:paraId="00342B43" w14:textId="77777777" w:rsidR="007F0BBE" w:rsidRDefault="007F0BBE" w:rsidP="007F0BBE">
      <w:r w:rsidRPr="003C168D">
        <w:lastRenderedPageBreak/>
        <w:t>The newly created facility will appear under its parent entity in the corporate structure.</w:t>
      </w:r>
    </w:p>
    <w:p w14:paraId="6C6C662E" w14:textId="0D0A72B9" w:rsidR="007F0BBE" w:rsidRDefault="007F0BBE" w:rsidP="007F0BBE">
      <w:pPr>
        <w:pStyle w:val="Caption"/>
      </w:pPr>
      <w:r>
        <w:t xml:space="preserve">Figure </w:t>
      </w:r>
      <w:r>
        <w:fldChar w:fldCharType="begin"/>
      </w:r>
      <w:r>
        <w:instrText>SEQ Figure \* ARABIC</w:instrText>
      </w:r>
      <w:r>
        <w:fldChar w:fldCharType="separate"/>
      </w:r>
      <w:r w:rsidR="00DD6ACB">
        <w:rPr>
          <w:noProof/>
        </w:rPr>
        <w:t>36</w:t>
      </w:r>
      <w:r>
        <w:fldChar w:fldCharType="end"/>
      </w:r>
      <w:r>
        <w:t>: Screenshot of newly created facility</w:t>
      </w:r>
      <w:r w:rsidR="005D3CD5">
        <w:t>.</w:t>
      </w:r>
      <w:r>
        <w:t xml:space="preserve">  </w:t>
      </w:r>
    </w:p>
    <w:p w14:paraId="1598DF70" w14:textId="77777777" w:rsidR="007F0BBE" w:rsidRPr="003C168D" w:rsidRDefault="007F0BBE" w:rsidP="007F0BBE">
      <w:pPr>
        <w:pStyle w:val="Caption"/>
      </w:pPr>
      <w:r>
        <w:rPr>
          <w:noProof/>
        </w:rPr>
        <w:drawing>
          <wp:inline distT="0" distB="0" distL="0" distR="0" wp14:anchorId="15FAB2F5" wp14:editId="4DB022B7">
            <wp:extent cx="6219315" cy="3610385"/>
            <wp:effectExtent l="0" t="0" r="0" b="9525"/>
            <wp:docPr id="262" name="Picture 262" descr="Screenshot of newly created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28882" cy="3615939"/>
                    </a:xfrm>
                    <a:prstGeom prst="rect">
                      <a:avLst/>
                    </a:prstGeom>
                    <a:noFill/>
                  </pic:spPr>
                </pic:pic>
              </a:graphicData>
            </a:graphic>
          </wp:inline>
        </w:drawing>
      </w:r>
    </w:p>
    <w:p w14:paraId="24C07CC4" w14:textId="77777777" w:rsidR="007F0BBE" w:rsidRDefault="007F0BBE" w:rsidP="007F0BBE">
      <w:r w:rsidRPr="003C168D">
        <w:t>The details that were entered earlier will appear in the entity details page. However, additional information will be required in order to complete the creation of the facility.</w:t>
      </w:r>
    </w:p>
    <w:p w14:paraId="077F4412" w14:textId="6F84DE8C"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37</w:t>
      </w:r>
      <w:r>
        <w:fldChar w:fldCharType="end"/>
      </w:r>
      <w:r>
        <w:t>: Screenshot of facility details</w:t>
      </w:r>
      <w:r w:rsidR="005D3CD5">
        <w:t>.</w:t>
      </w:r>
    </w:p>
    <w:p w14:paraId="38632A5A" w14:textId="77777777" w:rsidR="007F0BBE" w:rsidRPr="003C168D" w:rsidRDefault="007F0BBE" w:rsidP="007F0BBE">
      <w:r>
        <w:rPr>
          <w:noProof/>
        </w:rPr>
        <w:drawing>
          <wp:inline distT="0" distB="0" distL="0" distR="0" wp14:anchorId="7930ABC8" wp14:editId="5B3B07AC">
            <wp:extent cx="6222262" cy="3145155"/>
            <wp:effectExtent l="0" t="0" r="7620" b="0"/>
            <wp:docPr id="263" name="Picture 263" descr="Screenshot of facilit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26896" cy="3147498"/>
                    </a:xfrm>
                    <a:prstGeom prst="rect">
                      <a:avLst/>
                    </a:prstGeom>
                    <a:noFill/>
                  </pic:spPr>
                </pic:pic>
              </a:graphicData>
            </a:graphic>
          </wp:inline>
        </w:drawing>
      </w:r>
    </w:p>
    <w:p w14:paraId="4F5C80EE" w14:textId="77777777" w:rsidR="007F0BBE" w:rsidRDefault="007F0BBE" w:rsidP="007F0BBE">
      <w:pPr>
        <w:spacing w:after="0"/>
      </w:pPr>
      <w:r>
        <w:br w:type="page"/>
      </w:r>
    </w:p>
    <w:p w14:paraId="2ACB1A2E" w14:textId="77777777" w:rsidR="007F0BBE" w:rsidRDefault="007F0BBE" w:rsidP="007F0BBE">
      <w:r w:rsidRPr="003C168D">
        <w:lastRenderedPageBreak/>
        <w:t xml:space="preserve">The industry sector will be selected from the drop down ‘ANZSIC Code’ menu. Please refer </w:t>
      </w:r>
      <w:r>
        <w:t xml:space="preserve">to Schedule 2 of </w:t>
      </w:r>
      <w:r w:rsidRPr="003C168D">
        <w:t xml:space="preserve">the </w:t>
      </w:r>
      <w:r>
        <w:t>NGER Regulations</w:t>
      </w:r>
      <w:r w:rsidRPr="003C168D">
        <w:t xml:space="preserve"> for a complete list of ANZSIC codes.</w:t>
      </w:r>
      <w:r>
        <w:t xml:space="preserve"> </w:t>
      </w:r>
      <w:r w:rsidRPr="003C168D">
        <w:t>Next, select which state the facility is located in.</w:t>
      </w:r>
    </w:p>
    <w:p w14:paraId="4CB829E2" w14:textId="367A5DEE" w:rsidR="007F0BBE" w:rsidRDefault="007F0BBE" w:rsidP="007F0BBE">
      <w:pPr>
        <w:pStyle w:val="Caption"/>
      </w:pPr>
      <w:r>
        <w:t xml:space="preserve">Figure </w:t>
      </w:r>
      <w:r>
        <w:fldChar w:fldCharType="begin"/>
      </w:r>
      <w:r>
        <w:instrText>SEQ Figure \* ARABIC</w:instrText>
      </w:r>
      <w:r>
        <w:fldChar w:fldCharType="separate"/>
      </w:r>
      <w:r w:rsidR="00DD6ACB">
        <w:rPr>
          <w:noProof/>
        </w:rPr>
        <w:t>38</w:t>
      </w:r>
      <w:r>
        <w:fldChar w:fldCharType="end"/>
      </w:r>
      <w:r>
        <w:t>: Screenshot of ANZSIC code menu</w:t>
      </w:r>
      <w:r w:rsidR="005D3CD5">
        <w:t>.</w:t>
      </w:r>
    </w:p>
    <w:p w14:paraId="502B8E67" w14:textId="77777777" w:rsidR="007F0BBE" w:rsidRPr="003C168D" w:rsidRDefault="007F0BBE" w:rsidP="007F0BBE">
      <w:r>
        <w:rPr>
          <w:noProof/>
        </w:rPr>
        <w:drawing>
          <wp:inline distT="0" distB="0" distL="0" distR="0" wp14:anchorId="02A2409B" wp14:editId="25953C19">
            <wp:extent cx="6184900" cy="3126270"/>
            <wp:effectExtent l="0" t="0" r="6350" b="0"/>
            <wp:docPr id="264" name="Picture 264" descr="Screenshot of ANZSIC cod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0103" cy="3128900"/>
                    </a:xfrm>
                    <a:prstGeom prst="rect">
                      <a:avLst/>
                    </a:prstGeom>
                    <a:noFill/>
                  </pic:spPr>
                </pic:pic>
              </a:graphicData>
            </a:graphic>
          </wp:inline>
        </w:drawing>
      </w:r>
    </w:p>
    <w:p w14:paraId="3202F450" w14:textId="77777777" w:rsidR="007F0BBE" w:rsidRDefault="007F0BBE" w:rsidP="007F0BBE">
      <w:r w:rsidRPr="003C168D">
        <w:t xml:space="preserve">The following fields </w:t>
      </w:r>
      <w:r>
        <w:t>describe</w:t>
      </w:r>
      <w:r w:rsidRPr="003C168D">
        <w:t xml:space="preserve"> the location of the facility. First, </w:t>
      </w:r>
      <w:r>
        <w:t>i</w:t>
      </w:r>
      <w:r w:rsidRPr="00C43518">
        <w:t xml:space="preserve">f the facility has a street address, enter </w:t>
      </w:r>
      <w:r>
        <w:t xml:space="preserve">it </w:t>
      </w:r>
      <w:r w:rsidRPr="00C43518">
        <w:t>in the appropriate fields.</w:t>
      </w:r>
      <w:r>
        <w:t xml:space="preserve"> </w:t>
      </w:r>
    </w:p>
    <w:p w14:paraId="5BBC4C64" w14:textId="392A6611" w:rsidR="003F30C2" w:rsidRPr="003C168D" w:rsidRDefault="007F0BBE" w:rsidP="00BF5C74">
      <w:pPr>
        <w:pStyle w:val="Caption"/>
      </w:pPr>
      <w:bookmarkStart w:id="229" w:name="_Ref138070280"/>
      <w:r>
        <w:t xml:space="preserve">Figure </w:t>
      </w:r>
      <w:r>
        <w:rPr>
          <w:i w:val="0"/>
        </w:rPr>
        <w:fldChar w:fldCharType="begin"/>
      </w:r>
      <w:r>
        <w:instrText>SEQ Figure \* ARABIC</w:instrText>
      </w:r>
      <w:r>
        <w:rPr>
          <w:i w:val="0"/>
        </w:rPr>
        <w:fldChar w:fldCharType="separate"/>
      </w:r>
      <w:r w:rsidR="00DD6ACB">
        <w:rPr>
          <w:noProof/>
        </w:rPr>
        <w:t>39</w:t>
      </w:r>
      <w:r>
        <w:rPr>
          <w:i w:val="0"/>
        </w:rPr>
        <w:fldChar w:fldCharType="end"/>
      </w:r>
      <w:r>
        <w:t xml:space="preserve">: Screenshot of </w:t>
      </w:r>
      <w:bookmarkEnd w:id="229"/>
      <w:r w:rsidR="00F34B6D">
        <w:t>ad</w:t>
      </w:r>
      <w:r w:rsidR="00236701">
        <w:t>dress fields</w:t>
      </w:r>
      <w:r w:rsidR="005D3CD5">
        <w:t>.</w:t>
      </w:r>
      <w:r>
        <w:t xml:space="preserve"> </w:t>
      </w:r>
      <w:r w:rsidR="007160E4" w:rsidRPr="007160E4">
        <w:rPr>
          <w:noProof/>
        </w:rPr>
        <w:drawing>
          <wp:inline distT="0" distB="0" distL="0" distR="0" wp14:anchorId="74A29C17" wp14:editId="506F5F33">
            <wp:extent cx="5734050" cy="3390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4050" cy="3390900"/>
                    </a:xfrm>
                    <a:prstGeom prst="rect">
                      <a:avLst/>
                    </a:prstGeom>
                    <a:noFill/>
                    <a:ln>
                      <a:noFill/>
                    </a:ln>
                  </pic:spPr>
                </pic:pic>
              </a:graphicData>
            </a:graphic>
          </wp:inline>
        </w:drawing>
      </w:r>
    </w:p>
    <w:p w14:paraId="1C4C8845" w14:textId="3D28A791" w:rsidR="007F0BBE" w:rsidRDefault="00AA592A" w:rsidP="00BF5C74">
      <w:pPr>
        <w:spacing w:after="0"/>
      </w:pPr>
      <w:r>
        <w:t>Some facilities are required to provide</w:t>
      </w:r>
      <w:r w:rsidR="00176891">
        <w:t xml:space="preserve"> t</w:t>
      </w:r>
      <w:r w:rsidR="006F197F" w:rsidRPr="006F197F">
        <w:t>he latitude and longitude of the site where the activities constituting the facility are undertaken</w:t>
      </w:r>
      <w:r w:rsidR="00176891">
        <w:t xml:space="preserve"> in accordance with 4.04A</w:t>
      </w:r>
      <w:r w:rsidR="008B4040">
        <w:t>(2)(c)</w:t>
      </w:r>
      <w:r w:rsidR="00BB08B5">
        <w:t xml:space="preserve"> of the NGER Regulations</w:t>
      </w:r>
      <w:r w:rsidR="00176891">
        <w:t xml:space="preserve">. </w:t>
      </w:r>
      <w:r w:rsidR="007F0BBE" w:rsidRPr="00C43518">
        <w:t xml:space="preserve">The specific location </w:t>
      </w:r>
      <w:r w:rsidR="007F0BBE">
        <w:t>must</w:t>
      </w:r>
      <w:r w:rsidR="007F0BBE" w:rsidRPr="00C43518">
        <w:t xml:space="preserve"> be recorded by entering the </w:t>
      </w:r>
      <w:r w:rsidR="009948EB">
        <w:t xml:space="preserve">latitude and longitude </w:t>
      </w:r>
      <w:r w:rsidR="007F0BBE">
        <w:t>for the facility</w:t>
      </w:r>
      <w:r w:rsidR="007F0BBE" w:rsidRPr="00C43518">
        <w:t xml:space="preserve">. These </w:t>
      </w:r>
      <w:r w:rsidR="00A072B5">
        <w:t>are</w:t>
      </w:r>
      <w:r w:rsidR="007F0BBE" w:rsidRPr="00C43518">
        <w:t xml:space="preserve"> entered as positive numbers to </w:t>
      </w:r>
      <w:r w:rsidR="00BC4B5E">
        <w:t>3</w:t>
      </w:r>
      <w:r w:rsidR="007F0BBE" w:rsidRPr="00C43518">
        <w:t xml:space="preserve"> decimal places.</w:t>
      </w:r>
    </w:p>
    <w:p w14:paraId="3F148DD1" w14:textId="1AF38D4E"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40</w:t>
      </w:r>
      <w:r>
        <w:fldChar w:fldCharType="end"/>
      </w:r>
      <w:r>
        <w:t>: Screenshot of latitude and longitude fields</w:t>
      </w:r>
      <w:r w:rsidR="005D3CD5">
        <w:t>.</w:t>
      </w:r>
    </w:p>
    <w:p w14:paraId="12916119" w14:textId="77777777" w:rsidR="007F0BBE" w:rsidRPr="003C168D" w:rsidRDefault="007F0BBE" w:rsidP="007F0BBE">
      <w:r>
        <w:rPr>
          <w:noProof/>
        </w:rPr>
        <w:drawing>
          <wp:inline distT="0" distB="0" distL="0" distR="0" wp14:anchorId="3FE9778D" wp14:editId="7A9C3AB4">
            <wp:extent cx="6162675" cy="2566551"/>
            <wp:effectExtent l="0" t="0" r="0" b="5715"/>
            <wp:docPr id="267" name="Picture 267" descr="Screenshot of latitude and longitud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71009" cy="2570022"/>
                    </a:xfrm>
                    <a:prstGeom prst="rect">
                      <a:avLst/>
                    </a:prstGeom>
                    <a:noFill/>
                  </pic:spPr>
                </pic:pic>
              </a:graphicData>
            </a:graphic>
          </wp:inline>
        </w:drawing>
      </w:r>
    </w:p>
    <w:p w14:paraId="42C4BFFF" w14:textId="6A786FD2" w:rsidR="00956C08" w:rsidRDefault="00956C08" w:rsidP="007F0BBE">
      <w:r>
        <w:t>As per 4.04A(2)(f)</w:t>
      </w:r>
      <w:r w:rsidR="00D65944">
        <w:t xml:space="preserve"> of the NGER Regulations</w:t>
      </w:r>
      <w:r>
        <w:t>, some facilities are required to provide a</w:t>
      </w:r>
      <w:r w:rsidRPr="00324B5E">
        <w:t xml:space="preserve"> brief description of the location of the facility, and the activities constituting the facility</w:t>
      </w:r>
      <w:r>
        <w:t>.</w:t>
      </w:r>
    </w:p>
    <w:p w14:paraId="6E46AB36" w14:textId="5CD6B523" w:rsidR="007F0BBE" w:rsidRDefault="007F0BBE" w:rsidP="007F0BBE">
      <w:r w:rsidRPr="003C168D">
        <w:t>Once you have entered all the required information, click on the ‘Save’ button. EERS may display a validation message if any of the fields have not been filled in correctly. Otherwise, the facility details will be saved.</w:t>
      </w:r>
    </w:p>
    <w:p w14:paraId="5E9CDAB9" w14:textId="77777777" w:rsidR="00B5577F" w:rsidRDefault="00B5577F" w:rsidP="007F0BBE"/>
    <w:p w14:paraId="28231A20" w14:textId="1CE943A1"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41</w:t>
      </w:r>
      <w:r>
        <w:fldChar w:fldCharType="end"/>
      </w:r>
      <w:r>
        <w:t xml:space="preserve">: Screenshot of saving </w:t>
      </w:r>
      <w:r w:rsidR="008425E5">
        <w:t xml:space="preserve">facility </w:t>
      </w:r>
      <w:r w:rsidR="00A94CEE">
        <w:t>details</w:t>
      </w:r>
      <w:r w:rsidR="005D3CD5">
        <w:t>.</w:t>
      </w:r>
    </w:p>
    <w:p w14:paraId="65ADF97E" w14:textId="77777777" w:rsidR="007F0BBE" w:rsidRPr="003C168D" w:rsidRDefault="007F0BBE" w:rsidP="007F0BBE">
      <w:r>
        <w:rPr>
          <w:noProof/>
        </w:rPr>
        <w:drawing>
          <wp:inline distT="0" distB="0" distL="0" distR="0" wp14:anchorId="56850D77" wp14:editId="496274A8">
            <wp:extent cx="6240723" cy="2599055"/>
            <wp:effectExtent l="0" t="0" r="8255" b="0"/>
            <wp:docPr id="268" name="Picture 268" descr="Screenshot of saving latitude and longitud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45381" cy="2600995"/>
                    </a:xfrm>
                    <a:prstGeom prst="rect">
                      <a:avLst/>
                    </a:prstGeom>
                    <a:noFill/>
                  </pic:spPr>
                </pic:pic>
              </a:graphicData>
            </a:graphic>
          </wp:inline>
        </w:drawing>
      </w:r>
    </w:p>
    <w:p w14:paraId="5E4935A2" w14:textId="6A1458E1" w:rsidR="007F0BBE" w:rsidRDefault="007F0BBE" w:rsidP="00D046D8">
      <w:pPr>
        <w:spacing w:after="0"/>
      </w:pPr>
    </w:p>
    <w:p w14:paraId="399B600B" w14:textId="77777777" w:rsidR="007F0BBE" w:rsidRDefault="007F0BBE" w:rsidP="007F0BBE">
      <w:r w:rsidRPr="003C168D">
        <w:t>The facility is now saved</w:t>
      </w:r>
      <w:r>
        <w:t xml:space="preserve">. </w:t>
      </w:r>
      <w:r w:rsidRPr="003C168D">
        <w:t>You can change your facility’s details by altering the details in the appropriate fields and clicking on the ‘Save’ button</w:t>
      </w:r>
      <w:r>
        <w:t>.</w:t>
      </w:r>
    </w:p>
    <w:p w14:paraId="19AC3A60" w14:textId="77777777" w:rsidR="00B5577F" w:rsidRDefault="00B5577F" w:rsidP="007F0BBE">
      <w:pPr>
        <w:pStyle w:val="Caption"/>
      </w:pPr>
    </w:p>
    <w:p w14:paraId="0FD34444" w14:textId="77777777" w:rsidR="00B5577F" w:rsidRDefault="00B5577F" w:rsidP="007F0BBE">
      <w:pPr>
        <w:pStyle w:val="Caption"/>
      </w:pPr>
    </w:p>
    <w:p w14:paraId="3C444A15" w14:textId="77777777" w:rsidR="00B5577F" w:rsidRDefault="00B5577F" w:rsidP="007F0BBE">
      <w:pPr>
        <w:pStyle w:val="Caption"/>
      </w:pPr>
    </w:p>
    <w:p w14:paraId="4E1D4E05" w14:textId="77777777" w:rsidR="00B5577F" w:rsidRDefault="00B5577F" w:rsidP="007F0BBE">
      <w:pPr>
        <w:pStyle w:val="Caption"/>
      </w:pPr>
    </w:p>
    <w:p w14:paraId="1CFBBAE6" w14:textId="77777777" w:rsidR="00B5577F" w:rsidRDefault="00B5577F" w:rsidP="007F0BBE">
      <w:pPr>
        <w:pStyle w:val="Caption"/>
      </w:pPr>
    </w:p>
    <w:p w14:paraId="18C057D2" w14:textId="35C7A93F" w:rsidR="007F0BBE" w:rsidRDefault="007F0BBE" w:rsidP="007F0BBE">
      <w:pPr>
        <w:pStyle w:val="Caption"/>
      </w:pPr>
      <w:r>
        <w:t xml:space="preserve">Figure </w:t>
      </w:r>
      <w:r>
        <w:fldChar w:fldCharType="begin"/>
      </w:r>
      <w:r>
        <w:instrText>SEQ Figure \* ARABIC</w:instrText>
      </w:r>
      <w:r>
        <w:fldChar w:fldCharType="separate"/>
      </w:r>
      <w:r w:rsidR="00DD6ACB">
        <w:rPr>
          <w:noProof/>
        </w:rPr>
        <w:t>42</w:t>
      </w:r>
      <w:r>
        <w:fldChar w:fldCharType="end"/>
      </w:r>
      <w:r>
        <w:t>: Screenshot of changing facility details</w:t>
      </w:r>
      <w:r w:rsidR="005D3CD5">
        <w:t>.</w:t>
      </w:r>
    </w:p>
    <w:p w14:paraId="25F5D441" w14:textId="77777777" w:rsidR="007F0BBE" w:rsidRDefault="007F0BBE" w:rsidP="007F0BBE">
      <w:r>
        <w:rPr>
          <w:noProof/>
        </w:rPr>
        <w:drawing>
          <wp:inline distT="0" distB="0" distL="0" distR="0" wp14:anchorId="6122367C" wp14:editId="78910AA3">
            <wp:extent cx="6184900" cy="2699813"/>
            <wp:effectExtent l="0" t="0" r="6350" b="5715"/>
            <wp:docPr id="269" name="Picture 269" descr="Screenshot of changing facilit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93006" cy="2703352"/>
                    </a:xfrm>
                    <a:prstGeom prst="rect">
                      <a:avLst/>
                    </a:prstGeom>
                    <a:noFill/>
                  </pic:spPr>
                </pic:pic>
              </a:graphicData>
            </a:graphic>
          </wp:inline>
        </w:drawing>
      </w:r>
    </w:p>
    <w:p w14:paraId="25426004" w14:textId="4327940B" w:rsidR="00246774" w:rsidRPr="003C168D" w:rsidRDefault="00852861" w:rsidP="007F0BBE">
      <w:r>
        <w:t>You can edit facility details after saving by clicking the ‘edit facility details’ button in the top right</w:t>
      </w:r>
      <w:r w:rsidR="0053315B">
        <w:t>-</w:t>
      </w:r>
      <w:r>
        <w:t>hand corner</w:t>
      </w:r>
      <w:r w:rsidR="00BD6740">
        <w:t xml:space="preserve"> (t</w:t>
      </w:r>
      <w:r w:rsidR="006A577D">
        <w:t xml:space="preserve">his button </w:t>
      </w:r>
      <w:r w:rsidR="005F54D1">
        <w:t xml:space="preserve">can be seen </w:t>
      </w:r>
      <w:r w:rsidR="006A577D">
        <w:t xml:space="preserve">in </w:t>
      </w:r>
      <w:r w:rsidR="005F54D1">
        <w:fldChar w:fldCharType="begin"/>
      </w:r>
      <w:r w:rsidR="005F54D1">
        <w:instrText xml:space="preserve"> REF _Ref135907904 \h </w:instrText>
      </w:r>
      <w:r w:rsidR="005F54D1">
        <w:fldChar w:fldCharType="separate"/>
      </w:r>
      <w:r w:rsidR="00DD6ACB">
        <w:t xml:space="preserve">Figure </w:t>
      </w:r>
      <w:r w:rsidR="00DD6ACB">
        <w:rPr>
          <w:noProof/>
        </w:rPr>
        <w:t>44</w:t>
      </w:r>
      <w:r w:rsidR="005F54D1">
        <w:fldChar w:fldCharType="end"/>
      </w:r>
      <w:r w:rsidR="00BD6740">
        <w:t>)</w:t>
      </w:r>
      <w:r w:rsidR="005F54D1">
        <w:t xml:space="preserve">. </w:t>
      </w:r>
    </w:p>
    <w:p w14:paraId="62DC8798" w14:textId="77777777" w:rsidR="007F0BBE" w:rsidRPr="003C168D" w:rsidRDefault="007F0BBE" w:rsidP="000F37A4">
      <w:pPr>
        <w:pStyle w:val="Heading1"/>
        <w:numPr>
          <w:ilvl w:val="0"/>
          <w:numId w:val="2"/>
        </w:numPr>
      </w:pPr>
      <w:bookmarkStart w:id="230" w:name="_Toc49417975"/>
      <w:bookmarkStart w:id="231" w:name="_Toc49418921"/>
      <w:bookmarkStart w:id="232" w:name="_Toc49419207"/>
      <w:bookmarkStart w:id="233" w:name="_Toc49417976"/>
      <w:bookmarkStart w:id="234" w:name="_Toc49418922"/>
      <w:bookmarkStart w:id="235" w:name="_Toc49419208"/>
      <w:bookmarkStart w:id="236" w:name="_Toc46229953"/>
      <w:bookmarkStart w:id="237" w:name="_Toc46275902"/>
      <w:bookmarkStart w:id="238" w:name="_Toc46307793"/>
      <w:bookmarkStart w:id="239" w:name="_Toc48023271"/>
      <w:bookmarkStart w:id="240" w:name="_Toc48023373"/>
      <w:bookmarkStart w:id="241" w:name="_Toc48023409"/>
      <w:bookmarkStart w:id="242" w:name="_Toc48023444"/>
      <w:bookmarkStart w:id="243" w:name="_Toc48023790"/>
      <w:bookmarkStart w:id="244" w:name="_Toc48034374"/>
      <w:bookmarkStart w:id="245" w:name="_Toc49328148"/>
      <w:bookmarkStart w:id="246" w:name="_Toc49328217"/>
      <w:bookmarkStart w:id="247" w:name="_Toc49417977"/>
      <w:bookmarkStart w:id="248" w:name="_Toc49418923"/>
      <w:bookmarkStart w:id="249" w:name="_Toc49419209"/>
      <w:bookmarkStart w:id="250" w:name="_Toc107220259"/>
      <w:bookmarkStart w:id="251" w:name="_Toc134115465"/>
      <w:bookmarkStart w:id="252" w:name="_Toc134619080"/>
      <w:bookmarkStart w:id="253" w:name="_Toc139289460"/>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Pr="003C168D">
        <w:t>Reporting liquid fuel combustion in EERS</w:t>
      </w:r>
      <w:bookmarkEnd w:id="250"/>
      <w:bookmarkEnd w:id="251"/>
      <w:bookmarkEnd w:id="252"/>
      <w:bookmarkEnd w:id="253"/>
    </w:p>
    <w:p w14:paraId="414AC516" w14:textId="77777777" w:rsidR="007F0BBE" w:rsidRDefault="007F0BBE" w:rsidP="007F0BBE">
      <w:r w:rsidRPr="003C168D">
        <w:t>This guide demonstrate</w:t>
      </w:r>
      <w:r>
        <w:t>s</w:t>
      </w:r>
      <w:r w:rsidRPr="003C168D">
        <w:t xml:space="preserve"> the reporting of liquid fuel combustion as required under the NGER Act.</w:t>
      </w:r>
    </w:p>
    <w:p w14:paraId="6C77A1ED" w14:textId="77777777" w:rsidR="007F0BBE" w:rsidRDefault="007F0BBE" w:rsidP="007F0BBE">
      <w:r w:rsidRPr="003C168D">
        <w:t xml:space="preserve">If you can’t see your list of entities on the left of the screen, click on the </w:t>
      </w:r>
      <w:r>
        <w:t>‘S</w:t>
      </w:r>
      <w:r w:rsidRPr="003C168D">
        <w:t xml:space="preserve">how </w:t>
      </w:r>
      <w:r>
        <w:t>C</w:t>
      </w:r>
      <w:r w:rsidRPr="003C168D">
        <w:t xml:space="preserve">orporate </w:t>
      </w:r>
      <w:r>
        <w:t>S</w:t>
      </w:r>
      <w:r w:rsidRPr="003C168D">
        <w:t>tructure</w:t>
      </w:r>
      <w:r>
        <w:t>’</w:t>
      </w:r>
      <w:r w:rsidRPr="003C168D">
        <w:t xml:space="preserve"> button.</w:t>
      </w:r>
    </w:p>
    <w:p w14:paraId="448BDF22" w14:textId="498CB6B5"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43</w:t>
      </w:r>
      <w:r>
        <w:fldChar w:fldCharType="end"/>
      </w:r>
      <w:r>
        <w:t>: Screenshot of how to show corporate structure</w:t>
      </w:r>
      <w:r w:rsidR="005D3CD5">
        <w:t>.</w:t>
      </w:r>
    </w:p>
    <w:p w14:paraId="44FBF3B1" w14:textId="77777777" w:rsidR="007F0BBE" w:rsidRPr="003C168D" w:rsidRDefault="007F0BBE" w:rsidP="007F0BBE">
      <w:r>
        <w:rPr>
          <w:noProof/>
        </w:rPr>
        <w:drawing>
          <wp:inline distT="0" distB="0" distL="0" distR="0" wp14:anchorId="6F51F604" wp14:editId="3657D963">
            <wp:extent cx="5922511" cy="3272155"/>
            <wp:effectExtent l="0" t="0" r="2540" b="4445"/>
            <wp:docPr id="270" name="Picture 270" descr="Screenshot of how to show corporat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6357" cy="3274280"/>
                    </a:xfrm>
                    <a:prstGeom prst="rect">
                      <a:avLst/>
                    </a:prstGeom>
                    <a:noFill/>
                  </pic:spPr>
                </pic:pic>
              </a:graphicData>
            </a:graphic>
          </wp:inline>
        </w:drawing>
      </w:r>
    </w:p>
    <w:p w14:paraId="10C0AD10" w14:textId="77777777" w:rsidR="007F0BBE" w:rsidRDefault="007F0BBE" w:rsidP="007F0BBE">
      <w:pPr>
        <w:spacing w:after="0"/>
      </w:pPr>
      <w:r>
        <w:br w:type="page"/>
      </w:r>
    </w:p>
    <w:p w14:paraId="4ABBF788" w14:textId="77777777" w:rsidR="007F0BBE" w:rsidRDefault="007F0BBE" w:rsidP="007F0BBE">
      <w:r w:rsidRPr="003C168D">
        <w:lastRenderedPageBreak/>
        <w:t>The first step is to select the facility you are entering data for from your corporate structure.</w:t>
      </w:r>
    </w:p>
    <w:p w14:paraId="28140981" w14:textId="5768990E" w:rsidR="007F0BBE" w:rsidRPr="003C168D" w:rsidRDefault="007F0BBE" w:rsidP="007F0BBE">
      <w:pPr>
        <w:pStyle w:val="Caption"/>
      </w:pPr>
      <w:bookmarkStart w:id="254" w:name="_Ref135907904"/>
      <w:r>
        <w:t xml:space="preserve">Figure </w:t>
      </w:r>
      <w:r>
        <w:fldChar w:fldCharType="begin"/>
      </w:r>
      <w:r>
        <w:instrText>SEQ Figure \* ARABIC</w:instrText>
      </w:r>
      <w:r>
        <w:fldChar w:fldCharType="separate"/>
      </w:r>
      <w:r w:rsidR="00DD6ACB">
        <w:rPr>
          <w:noProof/>
        </w:rPr>
        <w:t>44</w:t>
      </w:r>
      <w:r>
        <w:fldChar w:fldCharType="end"/>
      </w:r>
      <w:bookmarkEnd w:id="254"/>
      <w:r>
        <w:t>: Screenshot of selecting a facility</w:t>
      </w:r>
      <w:r w:rsidR="005D3CD5">
        <w:t>.</w:t>
      </w:r>
    </w:p>
    <w:p w14:paraId="23BD5F53" w14:textId="77777777" w:rsidR="007F0BBE" w:rsidRPr="003C168D" w:rsidRDefault="007F0BBE" w:rsidP="007F0BBE">
      <w:r>
        <w:rPr>
          <w:noProof/>
        </w:rPr>
        <w:drawing>
          <wp:inline distT="0" distB="0" distL="0" distR="0" wp14:anchorId="633B6E06" wp14:editId="79F8CBD2">
            <wp:extent cx="5939790" cy="3871563"/>
            <wp:effectExtent l="0" t="0" r="3810" b="0"/>
            <wp:docPr id="271" name="Picture 271" descr="Screenshot of selecting a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2489" cy="3873322"/>
                    </a:xfrm>
                    <a:prstGeom prst="rect">
                      <a:avLst/>
                    </a:prstGeom>
                    <a:noFill/>
                  </pic:spPr>
                </pic:pic>
              </a:graphicData>
            </a:graphic>
          </wp:inline>
        </w:drawing>
      </w:r>
    </w:p>
    <w:p w14:paraId="32FEB53D" w14:textId="77777777" w:rsidR="007F0BBE" w:rsidRDefault="007F0BBE" w:rsidP="007F0BBE">
      <w:r w:rsidRPr="003C168D">
        <w:t>To start entering activity data, click on the ‘Add Activity’ button.</w:t>
      </w:r>
    </w:p>
    <w:p w14:paraId="707BC6F0" w14:textId="2E73EA23" w:rsidR="007F0BBE" w:rsidRPr="003C168D" w:rsidRDefault="007F0BBE" w:rsidP="007F0BBE">
      <w:pPr>
        <w:pStyle w:val="Caption"/>
        <w:keepNext/>
      </w:pPr>
      <w:r>
        <w:lastRenderedPageBreak/>
        <w:t xml:space="preserve">Figure </w:t>
      </w:r>
      <w:r>
        <w:fldChar w:fldCharType="begin"/>
      </w:r>
      <w:r>
        <w:instrText>SEQ Figure \* ARABIC</w:instrText>
      </w:r>
      <w:r>
        <w:fldChar w:fldCharType="separate"/>
      </w:r>
      <w:r w:rsidR="00DD6ACB">
        <w:rPr>
          <w:noProof/>
        </w:rPr>
        <w:t>45</w:t>
      </w:r>
      <w:r>
        <w:fldChar w:fldCharType="end"/>
      </w:r>
      <w:r>
        <w:t>: Screenshot of adding an activity</w:t>
      </w:r>
      <w:r w:rsidR="005D3CD5">
        <w:t>.</w:t>
      </w:r>
      <w:r>
        <w:t xml:space="preserve"> </w:t>
      </w:r>
    </w:p>
    <w:p w14:paraId="578BE6F6" w14:textId="77777777" w:rsidR="007F0BBE" w:rsidRPr="003C168D" w:rsidRDefault="007F0BBE" w:rsidP="007F0BBE">
      <w:r>
        <w:rPr>
          <w:noProof/>
        </w:rPr>
        <w:drawing>
          <wp:inline distT="0" distB="0" distL="0" distR="0" wp14:anchorId="58B029DA" wp14:editId="7942860E">
            <wp:extent cx="5846119" cy="3810508"/>
            <wp:effectExtent l="0" t="0" r="2540" b="0"/>
            <wp:docPr id="272" name="Picture 272" descr="Screenshot of adding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51055" cy="3813725"/>
                    </a:xfrm>
                    <a:prstGeom prst="rect">
                      <a:avLst/>
                    </a:prstGeom>
                    <a:noFill/>
                  </pic:spPr>
                </pic:pic>
              </a:graphicData>
            </a:graphic>
          </wp:inline>
        </w:drawing>
      </w:r>
    </w:p>
    <w:p w14:paraId="2D285C49" w14:textId="77777777" w:rsidR="007F0BBE" w:rsidRDefault="007F0BBE" w:rsidP="007F0BBE">
      <w:r w:rsidRPr="003C168D">
        <w:t>‘Activity Description’ is a free text field that allows you to enter a custom description for the activity.</w:t>
      </w:r>
    </w:p>
    <w:p w14:paraId="00692C19" w14:textId="465CB2B7"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46</w:t>
      </w:r>
      <w:r>
        <w:fldChar w:fldCharType="end"/>
      </w:r>
      <w:r>
        <w:t>: Screenshot of adding an activity description</w:t>
      </w:r>
      <w:r w:rsidR="005D3CD5">
        <w:t>.</w:t>
      </w:r>
    </w:p>
    <w:p w14:paraId="5DCD6ACF" w14:textId="77777777" w:rsidR="007F0BBE" w:rsidRDefault="007F0BBE" w:rsidP="007F0BBE">
      <w:r>
        <w:rPr>
          <w:noProof/>
        </w:rPr>
        <w:drawing>
          <wp:inline distT="0" distB="0" distL="0" distR="0" wp14:anchorId="081DBC94" wp14:editId="77D8260C">
            <wp:extent cx="5932688" cy="2886323"/>
            <wp:effectExtent l="0" t="0" r="0" b="0"/>
            <wp:docPr id="273" name="Picture 273" descr="Screenshot of adding an activity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1893" cy="2890801"/>
                    </a:xfrm>
                    <a:prstGeom prst="rect">
                      <a:avLst/>
                    </a:prstGeom>
                    <a:noFill/>
                  </pic:spPr>
                </pic:pic>
              </a:graphicData>
            </a:graphic>
          </wp:inline>
        </w:drawing>
      </w:r>
    </w:p>
    <w:p w14:paraId="2C877C17" w14:textId="77777777" w:rsidR="007F0BBE" w:rsidRDefault="007F0BBE" w:rsidP="007F0BBE">
      <w:pPr>
        <w:spacing w:after="0"/>
      </w:pPr>
      <w:r>
        <w:br w:type="page"/>
      </w:r>
    </w:p>
    <w:p w14:paraId="64B04E01" w14:textId="6757556B" w:rsidR="007F0BBE" w:rsidRDefault="007F0BBE" w:rsidP="007F0BBE">
      <w:r w:rsidRPr="003C168D">
        <w:lastRenderedPageBreak/>
        <w:t>To enter activity data, select a source category from the available options in the drop</w:t>
      </w:r>
      <w:r w:rsidR="0081088C">
        <w:t>-</w:t>
      </w:r>
      <w:r w:rsidRPr="003C168D">
        <w:t>down menu. In this instance, select ‘Fuel Combustion’.</w:t>
      </w:r>
    </w:p>
    <w:p w14:paraId="5AAD596C" w14:textId="3EE55774"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47</w:t>
      </w:r>
      <w:r>
        <w:fldChar w:fldCharType="end"/>
      </w:r>
      <w:r>
        <w:t>: Screenshot of selecting a source category</w:t>
      </w:r>
      <w:r w:rsidR="005D3CD5">
        <w:t>.</w:t>
      </w:r>
      <w:r>
        <w:t xml:space="preserve"> </w:t>
      </w:r>
    </w:p>
    <w:p w14:paraId="474C7500" w14:textId="77777777" w:rsidR="007F0BBE" w:rsidRPr="003C168D" w:rsidRDefault="007F0BBE" w:rsidP="007F0BBE">
      <w:r>
        <w:rPr>
          <w:noProof/>
        </w:rPr>
        <w:drawing>
          <wp:inline distT="0" distB="0" distL="0" distR="0" wp14:anchorId="3A38819C" wp14:editId="24D12334">
            <wp:extent cx="5896709" cy="2886323"/>
            <wp:effectExtent l="0" t="0" r="8890" b="9525"/>
            <wp:docPr id="277" name="Picture 277" descr="Screenshot of selecting a source categ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09485" cy="2892577"/>
                    </a:xfrm>
                    <a:prstGeom prst="rect">
                      <a:avLst/>
                    </a:prstGeom>
                    <a:noFill/>
                  </pic:spPr>
                </pic:pic>
              </a:graphicData>
            </a:graphic>
          </wp:inline>
        </w:drawing>
      </w:r>
    </w:p>
    <w:p w14:paraId="5B316900" w14:textId="77777777" w:rsidR="007F0BBE" w:rsidRDefault="007F0BBE" w:rsidP="007F0BBE">
      <w:r w:rsidRPr="003C168D">
        <w:t xml:space="preserve">Next, you will need to choose the </w:t>
      </w:r>
      <w:r>
        <w:t>‘</w:t>
      </w:r>
      <w:r w:rsidRPr="003C168D">
        <w:t>Source</w:t>
      </w:r>
      <w:r>
        <w:t>’</w:t>
      </w:r>
      <w:r w:rsidRPr="003C168D">
        <w:t xml:space="preserve">. Select ‘Stationary and Transport energy purposes (excluding electricity generation)’ from the </w:t>
      </w:r>
      <w:r>
        <w:t>‘</w:t>
      </w:r>
      <w:r w:rsidRPr="003C168D">
        <w:t>Source</w:t>
      </w:r>
      <w:r>
        <w:t>’</w:t>
      </w:r>
      <w:r w:rsidRPr="003C168D">
        <w:t xml:space="preserve"> drop-down menu.</w:t>
      </w:r>
    </w:p>
    <w:p w14:paraId="11960356" w14:textId="14E9E582"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48</w:t>
      </w:r>
      <w:r>
        <w:fldChar w:fldCharType="end"/>
      </w:r>
      <w:r>
        <w:t>: Screenshot of selecting the source</w:t>
      </w:r>
      <w:r w:rsidR="005D3CD5">
        <w:t>.</w:t>
      </w:r>
    </w:p>
    <w:p w14:paraId="430AC805" w14:textId="77777777" w:rsidR="007F0BBE" w:rsidRPr="003C168D" w:rsidRDefault="007F0BBE" w:rsidP="007F0BBE">
      <w:r>
        <w:rPr>
          <w:noProof/>
        </w:rPr>
        <w:drawing>
          <wp:inline distT="0" distB="0" distL="0" distR="0" wp14:anchorId="06403A17" wp14:editId="690140AC">
            <wp:extent cx="5922010" cy="2898707"/>
            <wp:effectExtent l="0" t="0" r="2540" b="0"/>
            <wp:docPr id="278" name="Picture 278" descr="Screenshot of selecting th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7468" cy="2906273"/>
                    </a:xfrm>
                    <a:prstGeom prst="rect">
                      <a:avLst/>
                    </a:prstGeom>
                    <a:noFill/>
                  </pic:spPr>
                </pic:pic>
              </a:graphicData>
            </a:graphic>
          </wp:inline>
        </w:drawing>
      </w:r>
    </w:p>
    <w:p w14:paraId="0FA83020" w14:textId="77777777" w:rsidR="007F0BBE" w:rsidRDefault="007F0BBE" w:rsidP="007F0BBE">
      <w:pPr>
        <w:spacing w:after="0"/>
      </w:pPr>
      <w:r>
        <w:br w:type="page"/>
      </w:r>
    </w:p>
    <w:p w14:paraId="424AF9F7" w14:textId="00D66E7B" w:rsidR="007F0BBE" w:rsidRDefault="007F0BBE" w:rsidP="007F0BBE">
      <w:r w:rsidRPr="003C168D">
        <w:lastRenderedPageBreak/>
        <w:t xml:space="preserve">Next, choose the activity from the available options. </w:t>
      </w:r>
      <w:r w:rsidR="000C54F5">
        <w:t>In this instance,</w:t>
      </w:r>
      <w:r w:rsidR="00CC6CF9">
        <w:t xml:space="preserve"> y</w:t>
      </w:r>
      <w:r w:rsidR="006A5408" w:rsidRPr="003C168D">
        <w:t xml:space="preserve">ou will need to determine if your activity is a transport or stationary one. </w:t>
      </w:r>
      <w:r w:rsidR="006A5408">
        <w:t>Then,</w:t>
      </w:r>
      <w:r w:rsidRPr="003C168D">
        <w:t xml:space="preserve"> select ‘Emissions released from combustion of liquid fuels’ for either transport </w:t>
      </w:r>
      <w:r w:rsidR="00631F07">
        <w:t>or</w:t>
      </w:r>
      <w:r w:rsidR="00631F07" w:rsidRPr="003C168D">
        <w:t xml:space="preserve"> </w:t>
      </w:r>
      <w:r w:rsidRPr="003C168D">
        <w:t>stationary energy purposes. As a guide, road registered vehicles, planes, boats and trains are considered to be transport related. Non-road registered vehicles and equipment not designed to be moved are considered to be stationary</w:t>
      </w:r>
      <w:r w:rsidR="006A5408">
        <w:t xml:space="preserve">, for example </w:t>
      </w:r>
      <w:r>
        <w:t>mining and construction trucks, forklifts and diesel generators</w:t>
      </w:r>
      <w:r w:rsidRPr="003C168D">
        <w:t>.</w:t>
      </w:r>
    </w:p>
    <w:p w14:paraId="5164575D" w14:textId="05BB7D2E"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49</w:t>
      </w:r>
      <w:r>
        <w:fldChar w:fldCharType="end"/>
      </w:r>
      <w:r>
        <w:t>: Screenshot of selecting an activity</w:t>
      </w:r>
      <w:r w:rsidR="005D3CD5">
        <w:t>.</w:t>
      </w:r>
    </w:p>
    <w:p w14:paraId="11787470" w14:textId="77777777" w:rsidR="007F0BBE" w:rsidRPr="003C168D" w:rsidRDefault="007F0BBE" w:rsidP="007F0BBE">
      <w:r>
        <w:rPr>
          <w:noProof/>
        </w:rPr>
        <w:drawing>
          <wp:inline distT="0" distB="0" distL="0" distR="0" wp14:anchorId="701AE8CA" wp14:editId="53617336">
            <wp:extent cx="5922010" cy="3188917"/>
            <wp:effectExtent l="0" t="0" r="2540" b="0"/>
            <wp:docPr id="279" name="Picture 279" descr="Screenshot of selecting an acitiv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3043" cy="3194858"/>
                    </a:xfrm>
                    <a:prstGeom prst="rect">
                      <a:avLst/>
                    </a:prstGeom>
                    <a:noFill/>
                  </pic:spPr>
                </pic:pic>
              </a:graphicData>
            </a:graphic>
          </wp:inline>
        </w:drawing>
      </w:r>
    </w:p>
    <w:p w14:paraId="5517A482" w14:textId="77777777" w:rsidR="007F0BBE" w:rsidRPr="003C168D" w:rsidRDefault="007F0BBE" w:rsidP="007F0BBE">
      <w:r w:rsidRPr="003C168D">
        <w:t>Next, select the fuel being combusted from the available options. There are different fuel type options depending on the type of activity selected in the previous step.</w:t>
      </w:r>
    </w:p>
    <w:p w14:paraId="070EF56F" w14:textId="77777777" w:rsidR="007F0BBE" w:rsidRDefault="007F0BBE" w:rsidP="007F0BBE">
      <w:r>
        <w:t>For this example, t</w:t>
      </w:r>
      <w:r w:rsidRPr="003C168D">
        <w:t xml:space="preserve">he criteria relates to the acquisition of the </w:t>
      </w:r>
      <w:r>
        <w:t xml:space="preserve">liquid </w:t>
      </w:r>
      <w:r w:rsidRPr="003C168D">
        <w:t xml:space="preserve">fuel being combusted. For a description of criteria, see division 2.4.6 of the </w:t>
      </w:r>
      <w:r>
        <w:t>NGER Measurement Determination</w:t>
      </w:r>
      <w:r w:rsidRPr="003C168D">
        <w:t>.</w:t>
      </w:r>
    </w:p>
    <w:p w14:paraId="63EA4D82" w14:textId="366F5B75" w:rsidR="007F0BBE" w:rsidRDefault="007F0BBE" w:rsidP="007F0BBE">
      <w:pPr>
        <w:pStyle w:val="Caption"/>
      </w:pPr>
      <w:r>
        <w:t xml:space="preserve">Figure </w:t>
      </w:r>
      <w:r>
        <w:fldChar w:fldCharType="begin"/>
      </w:r>
      <w:r>
        <w:instrText>SEQ Figure \* ARABIC</w:instrText>
      </w:r>
      <w:r>
        <w:fldChar w:fldCharType="separate"/>
      </w:r>
      <w:r w:rsidR="00DD6ACB">
        <w:rPr>
          <w:noProof/>
        </w:rPr>
        <w:t>50</w:t>
      </w:r>
      <w:r>
        <w:fldChar w:fldCharType="end"/>
      </w:r>
      <w:r>
        <w:t>: Screenshot of selecting fuel type</w:t>
      </w:r>
      <w:r w:rsidR="005D3CD5">
        <w:t>.</w:t>
      </w:r>
    </w:p>
    <w:p w14:paraId="2EAC582F" w14:textId="77777777" w:rsidR="007F0BBE" w:rsidRPr="003C168D" w:rsidRDefault="007F0BBE" w:rsidP="007F0BBE">
      <w:r>
        <w:rPr>
          <w:noProof/>
        </w:rPr>
        <w:drawing>
          <wp:inline distT="0" distB="0" distL="0" distR="0" wp14:anchorId="5C8DB2C3" wp14:editId="430FBC01">
            <wp:extent cx="5978106" cy="2546656"/>
            <wp:effectExtent l="0" t="0" r="3810" b="6350"/>
            <wp:docPr id="280" name="Picture 280" descr="Screenshot of selecting fuel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00503" cy="2556197"/>
                    </a:xfrm>
                    <a:prstGeom prst="rect">
                      <a:avLst/>
                    </a:prstGeom>
                    <a:noFill/>
                  </pic:spPr>
                </pic:pic>
              </a:graphicData>
            </a:graphic>
          </wp:inline>
        </w:drawing>
      </w:r>
    </w:p>
    <w:p w14:paraId="24BFC264" w14:textId="77777777" w:rsidR="007F0BBE" w:rsidRDefault="007F0BBE" w:rsidP="007F0BBE">
      <w:pPr>
        <w:spacing w:after="0"/>
      </w:pPr>
      <w:r>
        <w:br w:type="page"/>
      </w:r>
    </w:p>
    <w:p w14:paraId="6B913C75" w14:textId="204282F3" w:rsidR="007F0BBE" w:rsidRDefault="007F0BBE" w:rsidP="007F0BBE">
      <w:r>
        <w:lastRenderedPageBreak/>
        <w:t xml:space="preserve">The next step is to enter the amount of fuel combusted for the activity. This is entered in the </w:t>
      </w:r>
      <w:r w:rsidR="32C5209C">
        <w:t>‘</w:t>
      </w:r>
      <w:r>
        <w:t>Quantity</w:t>
      </w:r>
      <w:r w:rsidR="5C0BA219">
        <w:t>’</w:t>
      </w:r>
      <w:r>
        <w:t xml:space="preserve"> field. Remember that measurement of fuel must be converted to units specified in Section 1.15 of</w:t>
      </w:r>
      <w:r w:rsidR="00944622">
        <w:t xml:space="preserve"> the</w:t>
      </w:r>
      <w:r>
        <w:t xml:space="preserve"> NGER </w:t>
      </w:r>
      <w:r w:rsidR="002C404A">
        <w:t xml:space="preserve">Measurement </w:t>
      </w:r>
      <w:r w:rsidDel="007F0BBE">
        <w:t>Determination</w:t>
      </w:r>
      <w:r>
        <w:t>. For liquid fuels the amount needs to be entered in kilolitres.</w:t>
      </w:r>
    </w:p>
    <w:p w14:paraId="3DC9554E" w14:textId="5C0DD2A6" w:rsidR="007F0BBE" w:rsidRDefault="007F0BBE" w:rsidP="007F0BBE">
      <w:pPr>
        <w:pStyle w:val="Caption"/>
      </w:pPr>
      <w:r>
        <w:t xml:space="preserve">Figure </w:t>
      </w:r>
      <w:r>
        <w:fldChar w:fldCharType="begin"/>
      </w:r>
      <w:r>
        <w:instrText>SEQ Figure \* ARABIC</w:instrText>
      </w:r>
      <w:r>
        <w:fldChar w:fldCharType="separate"/>
      </w:r>
      <w:r w:rsidR="00DD6ACB">
        <w:rPr>
          <w:noProof/>
        </w:rPr>
        <w:t>51</w:t>
      </w:r>
      <w:r>
        <w:fldChar w:fldCharType="end"/>
      </w:r>
      <w:r>
        <w:t>: Screenshot of entering amount of fuel combusted for the activity</w:t>
      </w:r>
      <w:r w:rsidR="00F941DB">
        <w:t>.</w:t>
      </w:r>
    </w:p>
    <w:p w14:paraId="6FDA7477" w14:textId="77777777" w:rsidR="007F0BBE" w:rsidRPr="003C168D" w:rsidRDefault="007F0BBE" w:rsidP="007F0BBE">
      <w:r w:rsidRPr="003C168D">
        <w:rPr>
          <w:noProof/>
          <w:lang w:eastAsia="en-AU"/>
        </w:rPr>
        <w:drawing>
          <wp:inline distT="0" distB="0" distL="0" distR="0" wp14:anchorId="4DAC520C" wp14:editId="66D46E79">
            <wp:extent cx="5922010" cy="3331210"/>
            <wp:effectExtent l="0" t="0" r="2540" b="2540"/>
            <wp:docPr id="74" name="Picture 74" descr="Screenshot of entering amount of fuel combusted for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ERS reporting liquid fuel combustion - 2017h.png"/>
                    <pic:cNvPicPr/>
                  </pic:nvPicPr>
                  <pic:blipFill>
                    <a:blip r:embed="rId85">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AB2DEFC" w14:textId="32A656C8" w:rsidR="007F0BBE" w:rsidRDefault="007F0BBE" w:rsidP="007F0BBE">
      <w:r>
        <w:t xml:space="preserve">The method relates to how the emissions from the combustion of fuel are calculated. Select the appropriate method from the list of available options for the reporting of emissions of carbon dioxide. If you select </w:t>
      </w:r>
      <w:r w:rsidR="3C8E454F">
        <w:t>M</w:t>
      </w:r>
      <w:r>
        <w:t>ethod 1, then the default emissions and energy factors will be used by the system. Electing to report using a higher order method will require additional information to be entered.</w:t>
      </w:r>
    </w:p>
    <w:p w14:paraId="2B2136CD" w14:textId="00F6282E"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52</w:t>
      </w:r>
      <w:r>
        <w:fldChar w:fldCharType="end"/>
      </w:r>
      <w:r>
        <w:t>: Screenshot of selecting method</w:t>
      </w:r>
      <w:r w:rsidR="00F941DB">
        <w:t>.</w:t>
      </w:r>
    </w:p>
    <w:p w14:paraId="3440145D" w14:textId="77777777" w:rsidR="007F0BBE" w:rsidRPr="003C168D" w:rsidRDefault="007F0BBE" w:rsidP="007F0BBE">
      <w:r>
        <w:rPr>
          <w:noProof/>
        </w:rPr>
        <w:drawing>
          <wp:inline distT="0" distB="0" distL="0" distR="0" wp14:anchorId="7E9F092C" wp14:editId="362FC86F">
            <wp:extent cx="5950983" cy="3133238"/>
            <wp:effectExtent l="0" t="0" r="0" b="0"/>
            <wp:docPr id="282" name="Picture 282" descr="Screenshot of select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59217" cy="3137573"/>
                    </a:xfrm>
                    <a:prstGeom prst="rect">
                      <a:avLst/>
                    </a:prstGeom>
                    <a:noFill/>
                  </pic:spPr>
                </pic:pic>
              </a:graphicData>
            </a:graphic>
          </wp:inline>
        </w:drawing>
      </w:r>
    </w:p>
    <w:p w14:paraId="195A0EFA" w14:textId="77777777" w:rsidR="007F0BBE" w:rsidRDefault="007F0BBE" w:rsidP="007F0BBE"/>
    <w:p w14:paraId="2EFD4278" w14:textId="325BFA78" w:rsidR="007F0BBE" w:rsidRDefault="007F0BBE" w:rsidP="007F0BBE">
      <w:r>
        <w:lastRenderedPageBreak/>
        <w:t xml:space="preserve">If you are using </w:t>
      </w:r>
      <w:r w:rsidR="3656D34B">
        <w:t>M</w:t>
      </w:r>
      <w:r>
        <w:t>ethod 1 for all greenhouse gases, you can save time by clicking the indicated box on screen.</w:t>
      </w:r>
    </w:p>
    <w:p w14:paraId="44EBD188" w14:textId="7C090560"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53</w:t>
      </w:r>
      <w:r>
        <w:fldChar w:fldCharType="end"/>
      </w:r>
      <w:r>
        <w:t xml:space="preserve">: Screenshot of selecting </w:t>
      </w:r>
      <w:r w:rsidR="211110AB">
        <w:t>M</w:t>
      </w:r>
      <w:r>
        <w:t>ethod 1 for all greenhouse gases</w:t>
      </w:r>
      <w:r w:rsidR="00F941DB">
        <w:t>.</w:t>
      </w:r>
    </w:p>
    <w:p w14:paraId="25D22360" w14:textId="77777777" w:rsidR="007F0BBE" w:rsidRDefault="007F0BBE" w:rsidP="007F0BBE">
      <w:r w:rsidRPr="003C168D">
        <w:rPr>
          <w:noProof/>
          <w:lang w:eastAsia="en-AU"/>
        </w:rPr>
        <w:drawing>
          <wp:inline distT="0" distB="0" distL="0" distR="0" wp14:anchorId="62291015" wp14:editId="5C5AD396">
            <wp:extent cx="5922010" cy="3331210"/>
            <wp:effectExtent l="0" t="0" r="2540" b="2540"/>
            <wp:docPr id="76" name="Picture 76" descr="Screenshot of selecting method 1 for all greenhouse g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ERS reporting liquid fuel combustion - 2017h.png"/>
                    <pic:cNvPicPr/>
                  </pic:nvPicPr>
                  <pic:blipFill>
                    <a:blip r:embed="rId87">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09A3F2F8" w14:textId="77777777" w:rsidR="007F0BBE" w:rsidRDefault="007F0BBE" w:rsidP="007F0BBE">
      <w:r w:rsidRPr="003C168D">
        <w:t>Repeat the previous step for the reporting of emissions of methane.</w:t>
      </w:r>
    </w:p>
    <w:p w14:paraId="71ACC671" w14:textId="6C7A27EC" w:rsidR="007F0BBE" w:rsidRDefault="007F0BBE" w:rsidP="007F0BBE">
      <w:pPr>
        <w:pStyle w:val="Caption"/>
      </w:pPr>
      <w:r>
        <w:t xml:space="preserve">Figure </w:t>
      </w:r>
      <w:r>
        <w:fldChar w:fldCharType="begin"/>
      </w:r>
      <w:r>
        <w:instrText>SEQ Figure \* ARABIC</w:instrText>
      </w:r>
      <w:r>
        <w:fldChar w:fldCharType="separate"/>
      </w:r>
      <w:r w:rsidR="00DD6ACB">
        <w:rPr>
          <w:noProof/>
        </w:rPr>
        <w:t>54</w:t>
      </w:r>
      <w:r>
        <w:fldChar w:fldCharType="end"/>
      </w:r>
      <w:r>
        <w:t>: Screenshot of selecting method</w:t>
      </w:r>
      <w:r w:rsidR="00F941DB">
        <w:t>.</w:t>
      </w:r>
    </w:p>
    <w:p w14:paraId="0C45DFA7" w14:textId="77777777" w:rsidR="007F0BBE" w:rsidRPr="003C168D" w:rsidRDefault="007F0BBE" w:rsidP="007F0BBE">
      <w:r w:rsidRPr="003C168D">
        <w:rPr>
          <w:noProof/>
          <w:lang w:eastAsia="en-AU"/>
        </w:rPr>
        <w:drawing>
          <wp:inline distT="0" distB="0" distL="0" distR="0" wp14:anchorId="23741928" wp14:editId="37F5CA14">
            <wp:extent cx="5922010" cy="3331210"/>
            <wp:effectExtent l="0" t="0" r="2540" b="2540"/>
            <wp:docPr id="77" name="Picture 77" descr="Screenshot of select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ERS reporting liquid fuel combustion - 2017h.png"/>
                    <pic:cNvPicPr/>
                  </pic:nvPicPr>
                  <pic:blipFill>
                    <a:blip r:embed="rId88">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FA1D438" w14:textId="77777777" w:rsidR="007F0BBE" w:rsidRDefault="007F0BBE" w:rsidP="007F0BBE">
      <w:pPr>
        <w:spacing w:after="0"/>
      </w:pPr>
      <w:r>
        <w:br w:type="page"/>
      </w:r>
    </w:p>
    <w:p w14:paraId="2E575E48" w14:textId="77777777" w:rsidR="007F0BBE" w:rsidRDefault="007F0BBE" w:rsidP="007F0BBE">
      <w:r>
        <w:lastRenderedPageBreak/>
        <w:t>Repeat the previous step</w:t>
      </w:r>
      <w:r w:rsidRPr="003C168D">
        <w:t xml:space="preserve"> for the emissions of nitrous oxide.</w:t>
      </w:r>
    </w:p>
    <w:p w14:paraId="68C8C666" w14:textId="516B31C6"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55</w:t>
      </w:r>
      <w:r>
        <w:fldChar w:fldCharType="end"/>
      </w:r>
      <w:r>
        <w:t>: Screenshot of selecting method</w:t>
      </w:r>
      <w:r w:rsidR="00F941DB">
        <w:t>.</w:t>
      </w:r>
    </w:p>
    <w:p w14:paraId="79701383" w14:textId="77777777" w:rsidR="007F0BBE" w:rsidRPr="003C168D" w:rsidRDefault="007F0BBE" w:rsidP="007F0BBE">
      <w:r w:rsidRPr="003C168D">
        <w:rPr>
          <w:noProof/>
          <w:lang w:eastAsia="en-AU"/>
        </w:rPr>
        <w:drawing>
          <wp:inline distT="0" distB="0" distL="0" distR="0" wp14:anchorId="6B564418" wp14:editId="677F3CF6">
            <wp:extent cx="5922010" cy="3331210"/>
            <wp:effectExtent l="0" t="0" r="2540" b="2540"/>
            <wp:docPr id="78" name="Picture 78" descr="Screenshot of select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ERS reporting liquid fuel combustion - 2017h.png"/>
                    <pic:cNvPicPr/>
                  </pic:nvPicPr>
                  <pic:blipFill>
                    <a:blip r:embed="rId89">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BA98E56" w14:textId="77777777" w:rsidR="007F0BBE" w:rsidRDefault="007F0BBE" w:rsidP="007F0BBE">
      <w:r w:rsidRPr="003C168D">
        <w:t>Once all the required information has been entered, click on the ‘Save’ button. EERS will display a warning if any required information is missing. Otherwise, the information will be saved.</w:t>
      </w:r>
    </w:p>
    <w:p w14:paraId="12C65BED" w14:textId="2AE12F9B"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56</w:t>
      </w:r>
      <w:r>
        <w:fldChar w:fldCharType="end"/>
      </w:r>
      <w:r>
        <w:t>: Screenshot of how to save information</w:t>
      </w:r>
      <w:r w:rsidR="00F941DB">
        <w:t>.</w:t>
      </w:r>
    </w:p>
    <w:p w14:paraId="5EC14F0A" w14:textId="77777777" w:rsidR="007F0BBE" w:rsidRPr="003C168D" w:rsidRDefault="007F0BBE" w:rsidP="007F0BBE">
      <w:r w:rsidRPr="003C168D">
        <w:rPr>
          <w:noProof/>
          <w:lang w:eastAsia="en-AU"/>
        </w:rPr>
        <w:drawing>
          <wp:inline distT="0" distB="0" distL="0" distR="0" wp14:anchorId="1752871B" wp14:editId="5415D333">
            <wp:extent cx="5922010" cy="3331210"/>
            <wp:effectExtent l="0" t="0" r="2540" b="2540"/>
            <wp:docPr id="79" name="Picture 79" descr="Screenshot of how to sav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ERS reporting liquid fuel combustion - 2017h.png"/>
                    <pic:cNvPicPr/>
                  </pic:nvPicPr>
                  <pic:blipFill>
                    <a:blip r:embed="rId90">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39021876" w14:textId="77777777" w:rsidR="007F0BBE" w:rsidRDefault="007F0BBE" w:rsidP="007F0BBE">
      <w:pPr>
        <w:spacing w:after="0"/>
      </w:pPr>
      <w:r>
        <w:br w:type="page"/>
      </w:r>
    </w:p>
    <w:p w14:paraId="20713AF0" w14:textId="77777777" w:rsidR="007F0BBE" w:rsidRDefault="007F0BBE" w:rsidP="007F0BBE">
      <w:r w:rsidRPr="003C168D">
        <w:lastRenderedPageBreak/>
        <w:t>Your entered data will appear in the activity details table and will be reflected in the facility emissions and energy summary table.</w:t>
      </w:r>
      <w:r>
        <w:t xml:space="preserve"> </w:t>
      </w:r>
      <w:r w:rsidRPr="003C168D">
        <w:t>If you wish to edit or delete an existing entry, click on the appropriate icon under the ‘Action’ heading.</w:t>
      </w:r>
    </w:p>
    <w:p w14:paraId="32EEDB63" w14:textId="04935156" w:rsidR="007F0BBE" w:rsidRDefault="007F0BBE" w:rsidP="007F0BBE">
      <w:pPr>
        <w:pStyle w:val="Caption"/>
      </w:pPr>
      <w:r>
        <w:t xml:space="preserve">Figure </w:t>
      </w:r>
      <w:r>
        <w:fldChar w:fldCharType="begin"/>
      </w:r>
      <w:r>
        <w:instrText>SEQ Figure \* ARABIC</w:instrText>
      </w:r>
      <w:r>
        <w:fldChar w:fldCharType="separate"/>
      </w:r>
      <w:r w:rsidR="00DD6ACB">
        <w:rPr>
          <w:noProof/>
        </w:rPr>
        <w:t>57</w:t>
      </w:r>
      <w:r>
        <w:fldChar w:fldCharType="end"/>
      </w:r>
      <w:r>
        <w:t>: Screenshot of how to edit or delete an entry</w:t>
      </w:r>
      <w:r w:rsidR="00F941DB">
        <w:t>.</w:t>
      </w:r>
    </w:p>
    <w:p w14:paraId="10632269" w14:textId="77777777" w:rsidR="007F0BBE" w:rsidRPr="003C168D" w:rsidRDefault="007F0BBE" w:rsidP="007F0BBE">
      <w:r w:rsidRPr="003C168D">
        <w:rPr>
          <w:noProof/>
          <w:lang w:eastAsia="en-AU"/>
        </w:rPr>
        <w:drawing>
          <wp:inline distT="0" distB="0" distL="0" distR="0" wp14:anchorId="645434CD" wp14:editId="0D7A7E2F">
            <wp:extent cx="5922010" cy="3331210"/>
            <wp:effectExtent l="0" t="0" r="2540" b="2540"/>
            <wp:docPr id="80" name="Picture 80" descr="Screenshot of how to edit or delete a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ERS reporting liquid fuel combustion - 2017h.png"/>
                    <pic:cNvPicPr/>
                  </pic:nvPicPr>
                  <pic:blipFill>
                    <a:blip r:embed="rId91">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462BC786" w14:textId="77777777" w:rsidR="007F0BBE" w:rsidRDefault="007F0BBE" w:rsidP="007F0BBE">
      <w:r>
        <w:t>C</w:t>
      </w:r>
      <w:r w:rsidRPr="003C168D">
        <w:t xml:space="preserve">ontinue to report </w:t>
      </w:r>
      <w:r>
        <w:t>more</w:t>
      </w:r>
      <w:r w:rsidRPr="003C168D">
        <w:t xml:space="preserve"> activities for this or other facilities or exit by clicking on the appropriate button.</w:t>
      </w:r>
    </w:p>
    <w:p w14:paraId="18922E0F" w14:textId="485424E7" w:rsidR="007F0BBE" w:rsidRDefault="007F0BBE" w:rsidP="007F0BBE">
      <w:pPr>
        <w:pStyle w:val="Caption"/>
      </w:pPr>
      <w:r>
        <w:t xml:space="preserve">Figure </w:t>
      </w:r>
      <w:r>
        <w:fldChar w:fldCharType="begin"/>
      </w:r>
      <w:r>
        <w:instrText>SEQ Figure \* ARABIC</w:instrText>
      </w:r>
      <w:r>
        <w:fldChar w:fldCharType="separate"/>
      </w:r>
      <w:r w:rsidR="00DD6ACB">
        <w:rPr>
          <w:noProof/>
        </w:rPr>
        <w:t>58</w:t>
      </w:r>
      <w:r>
        <w:fldChar w:fldCharType="end"/>
      </w:r>
      <w:r>
        <w:t>: Screenshot of how to report more activities</w:t>
      </w:r>
      <w:r w:rsidR="00F941DB">
        <w:t>.</w:t>
      </w:r>
      <w:r>
        <w:t xml:space="preserve"> </w:t>
      </w:r>
    </w:p>
    <w:p w14:paraId="3AFDA8C7" w14:textId="77777777" w:rsidR="007F0BBE" w:rsidRPr="003C168D" w:rsidRDefault="007F0BBE" w:rsidP="007F0BBE">
      <w:r w:rsidRPr="003C168D">
        <w:rPr>
          <w:noProof/>
          <w:lang w:eastAsia="en-AU"/>
        </w:rPr>
        <w:drawing>
          <wp:inline distT="0" distB="0" distL="0" distR="0" wp14:anchorId="2F477F28" wp14:editId="64E5F034">
            <wp:extent cx="5922010" cy="3331210"/>
            <wp:effectExtent l="0" t="0" r="2540" b="2540"/>
            <wp:docPr id="81" name="Picture 81" descr="Screenshot of how to report more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ERS reporting liquid fuel combustion - 2017h.png"/>
                    <pic:cNvPicPr/>
                  </pic:nvPicPr>
                  <pic:blipFill>
                    <a:blip r:embed="rId92">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1CF9E111" w14:textId="77777777" w:rsidR="00472C92" w:rsidRDefault="00472C92">
      <w:pPr>
        <w:spacing w:after="0"/>
        <w:rPr>
          <w:rFonts w:ascii="Calibri" w:eastAsia="Times New Roman" w:hAnsi="Calibri" w:cs="Calibri"/>
          <w:b/>
          <w:bCs/>
          <w:kern w:val="32"/>
          <w:sz w:val="40"/>
        </w:rPr>
      </w:pPr>
      <w:bookmarkStart w:id="255" w:name="_Toc49417979"/>
      <w:bookmarkStart w:id="256" w:name="_Toc49418925"/>
      <w:bookmarkStart w:id="257" w:name="_Toc49419211"/>
      <w:bookmarkStart w:id="258" w:name="_Toc49417980"/>
      <w:bookmarkStart w:id="259" w:name="_Toc49418926"/>
      <w:bookmarkStart w:id="260" w:name="_Toc49419212"/>
      <w:bookmarkStart w:id="261" w:name="_Toc49417981"/>
      <w:bookmarkStart w:id="262" w:name="_Toc49418927"/>
      <w:bookmarkStart w:id="263" w:name="_Toc49419213"/>
      <w:bookmarkStart w:id="264" w:name="_Toc49417982"/>
      <w:bookmarkStart w:id="265" w:name="_Toc49418928"/>
      <w:bookmarkStart w:id="266" w:name="_Toc49419214"/>
      <w:bookmarkStart w:id="267" w:name="_Toc107220260"/>
      <w:bookmarkEnd w:id="255"/>
      <w:bookmarkEnd w:id="256"/>
      <w:bookmarkEnd w:id="257"/>
      <w:bookmarkEnd w:id="258"/>
      <w:bookmarkEnd w:id="259"/>
      <w:bookmarkEnd w:id="260"/>
      <w:bookmarkEnd w:id="261"/>
      <w:bookmarkEnd w:id="262"/>
      <w:bookmarkEnd w:id="263"/>
      <w:bookmarkEnd w:id="264"/>
      <w:bookmarkEnd w:id="265"/>
      <w:bookmarkEnd w:id="266"/>
      <w:r>
        <w:br w:type="page"/>
      </w:r>
    </w:p>
    <w:p w14:paraId="30409E08" w14:textId="1436FFA4" w:rsidR="007F0BBE" w:rsidRPr="003C168D" w:rsidRDefault="007F0BBE" w:rsidP="004638A1">
      <w:pPr>
        <w:pStyle w:val="Heading1"/>
        <w:numPr>
          <w:ilvl w:val="0"/>
          <w:numId w:val="2"/>
        </w:numPr>
        <w:ind w:left="720" w:hanging="720"/>
      </w:pPr>
      <w:bookmarkStart w:id="268" w:name="_Toc134115466"/>
      <w:bookmarkStart w:id="269" w:name="_Toc134619081"/>
      <w:bookmarkStart w:id="270" w:name="_Toc139289461"/>
      <w:r w:rsidRPr="003C168D">
        <w:lastRenderedPageBreak/>
        <w:t>Reporting gaseous fuel combustion in EERS</w:t>
      </w:r>
      <w:bookmarkEnd w:id="267"/>
      <w:bookmarkEnd w:id="268"/>
      <w:bookmarkEnd w:id="269"/>
      <w:bookmarkEnd w:id="270"/>
    </w:p>
    <w:p w14:paraId="39FB542D" w14:textId="77777777" w:rsidR="007F0BBE" w:rsidRDefault="007F0BBE" w:rsidP="007F0BBE">
      <w:r w:rsidRPr="003C168D">
        <w:t>This guide demonstrate</w:t>
      </w:r>
      <w:r>
        <w:t>s</w:t>
      </w:r>
      <w:r w:rsidRPr="003C168D">
        <w:t xml:space="preserve"> the reporting of gaseous fuel combustion as required under the NGER Act.</w:t>
      </w:r>
    </w:p>
    <w:p w14:paraId="79D90FD2" w14:textId="77777777" w:rsidR="007F0BBE" w:rsidRDefault="007F0BBE" w:rsidP="007F0BBE">
      <w:r w:rsidRPr="003C168D">
        <w:t>If you can’t see your list of entities on the left of the screen, click on the ‘Show Corporate Structure’ button.</w:t>
      </w:r>
    </w:p>
    <w:p w14:paraId="1740E473" w14:textId="7965EAE2"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59</w:t>
      </w:r>
      <w:r>
        <w:fldChar w:fldCharType="end"/>
      </w:r>
      <w:r>
        <w:t>: Screenshot of how to show corporate structure</w:t>
      </w:r>
      <w:r w:rsidR="00F941DB">
        <w:t>.</w:t>
      </w:r>
    </w:p>
    <w:p w14:paraId="2F88DEAE" w14:textId="77777777" w:rsidR="007F0BBE" w:rsidRPr="003C168D" w:rsidRDefault="007F0BBE" w:rsidP="007F0BBE">
      <w:r>
        <w:rPr>
          <w:noProof/>
        </w:rPr>
        <w:drawing>
          <wp:inline distT="0" distB="0" distL="0" distR="0" wp14:anchorId="643CF074" wp14:editId="10E16BC2">
            <wp:extent cx="5935478" cy="3338667"/>
            <wp:effectExtent l="0" t="0" r="8255" b="0"/>
            <wp:docPr id="229" name="Picture 229" descr="Screenshot of how to show corporat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5" cy="3343239"/>
                    </a:xfrm>
                    <a:prstGeom prst="rect">
                      <a:avLst/>
                    </a:prstGeom>
                    <a:noFill/>
                  </pic:spPr>
                </pic:pic>
              </a:graphicData>
            </a:graphic>
          </wp:inline>
        </w:drawing>
      </w:r>
    </w:p>
    <w:p w14:paraId="30D376F4" w14:textId="77777777" w:rsidR="007F0BBE" w:rsidRDefault="007F0BBE" w:rsidP="007F0BBE">
      <w:r w:rsidRPr="003C168D">
        <w:t>The first step is to select the facility you are entering data for from your corporate structure.</w:t>
      </w:r>
    </w:p>
    <w:p w14:paraId="3B873BE4" w14:textId="6260825E" w:rsidR="007F0BBE" w:rsidRDefault="007F0BBE" w:rsidP="007F0BBE">
      <w:pPr>
        <w:pStyle w:val="Caption"/>
      </w:pPr>
      <w:r>
        <w:t xml:space="preserve">Figure </w:t>
      </w:r>
      <w:r>
        <w:fldChar w:fldCharType="begin"/>
      </w:r>
      <w:r>
        <w:instrText>SEQ Figure \* ARABIC</w:instrText>
      </w:r>
      <w:r>
        <w:fldChar w:fldCharType="separate"/>
      </w:r>
      <w:r w:rsidR="00DD6ACB">
        <w:rPr>
          <w:noProof/>
        </w:rPr>
        <w:t>60</w:t>
      </w:r>
      <w:r>
        <w:fldChar w:fldCharType="end"/>
      </w:r>
      <w:r>
        <w:t>: Screenshot of selecting a facility</w:t>
      </w:r>
      <w:r w:rsidR="00F941DB">
        <w:t>.</w:t>
      </w:r>
    </w:p>
    <w:p w14:paraId="4E117E15" w14:textId="77777777" w:rsidR="007F0BBE" w:rsidRPr="003C168D" w:rsidRDefault="007F0BBE" w:rsidP="007F0BBE">
      <w:r>
        <w:rPr>
          <w:noProof/>
        </w:rPr>
        <w:drawing>
          <wp:inline distT="0" distB="0" distL="0" distR="0" wp14:anchorId="32EFAE3F" wp14:editId="2FFC6647">
            <wp:extent cx="6184900" cy="3259455"/>
            <wp:effectExtent l="0" t="0" r="6350" b="0"/>
            <wp:docPr id="220" name="Picture 220" descr="Screenshot of selecting a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84900" cy="3259455"/>
                    </a:xfrm>
                    <a:prstGeom prst="rect">
                      <a:avLst/>
                    </a:prstGeom>
                  </pic:spPr>
                </pic:pic>
              </a:graphicData>
            </a:graphic>
          </wp:inline>
        </w:drawing>
      </w:r>
    </w:p>
    <w:p w14:paraId="101EC6D2" w14:textId="77777777" w:rsidR="007F0BBE" w:rsidRDefault="007F0BBE" w:rsidP="007F0BBE">
      <w:r w:rsidRPr="003C168D">
        <w:t>To start entering activity data, click on the ‘Add Activity’ button.</w:t>
      </w:r>
    </w:p>
    <w:p w14:paraId="07BE1BF1" w14:textId="476D39CD" w:rsidR="007F0BBE" w:rsidRPr="003C168D" w:rsidRDefault="007F0BBE" w:rsidP="007F0BBE">
      <w:pPr>
        <w:pStyle w:val="Caption"/>
      </w:pPr>
      <w:r>
        <w:lastRenderedPageBreak/>
        <w:t xml:space="preserve">Figure </w:t>
      </w:r>
      <w:r>
        <w:fldChar w:fldCharType="begin"/>
      </w:r>
      <w:r>
        <w:instrText>SEQ Figure \* ARABIC</w:instrText>
      </w:r>
      <w:r>
        <w:fldChar w:fldCharType="separate"/>
      </w:r>
      <w:r w:rsidR="00DD6ACB">
        <w:rPr>
          <w:noProof/>
        </w:rPr>
        <w:t>61</w:t>
      </w:r>
      <w:r>
        <w:fldChar w:fldCharType="end"/>
      </w:r>
      <w:r>
        <w:t>: Screenshot of how to enter activity data</w:t>
      </w:r>
      <w:r w:rsidR="00F941DB">
        <w:t>.</w:t>
      </w:r>
    </w:p>
    <w:p w14:paraId="2342A220" w14:textId="77777777" w:rsidR="007F0BBE" w:rsidRPr="003C168D" w:rsidRDefault="007F0BBE" w:rsidP="007F0BBE">
      <w:r>
        <w:rPr>
          <w:noProof/>
        </w:rPr>
        <w:drawing>
          <wp:inline distT="0" distB="0" distL="0" distR="0" wp14:anchorId="00EC7EE6" wp14:editId="0BCCED83">
            <wp:extent cx="5922010" cy="3331094"/>
            <wp:effectExtent l="0" t="0" r="2540" b="3175"/>
            <wp:docPr id="233" name="Picture 233" descr="Screenshot of how to enter activi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6985" cy="3339517"/>
                    </a:xfrm>
                    <a:prstGeom prst="rect">
                      <a:avLst/>
                    </a:prstGeom>
                    <a:noFill/>
                  </pic:spPr>
                </pic:pic>
              </a:graphicData>
            </a:graphic>
          </wp:inline>
        </w:drawing>
      </w:r>
    </w:p>
    <w:p w14:paraId="4E527A98" w14:textId="77777777" w:rsidR="007F0BBE" w:rsidRDefault="007F0BBE" w:rsidP="007F0BBE">
      <w:r w:rsidRPr="003C168D">
        <w:t>‘Activity Description’ is a free text field that allows you to enter a custom description for the particular activity.</w:t>
      </w:r>
    </w:p>
    <w:p w14:paraId="4D35F24F" w14:textId="4D14FA23"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62</w:t>
      </w:r>
      <w:r>
        <w:fldChar w:fldCharType="end"/>
      </w:r>
      <w:r>
        <w:t>: Screenshot of activity description field</w:t>
      </w:r>
      <w:r w:rsidR="00F941DB">
        <w:t>.</w:t>
      </w:r>
    </w:p>
    <w:p w14:paraId="299D996A" w14:textId="77777777" w:rsidR="007F0BBE" w:rsidRPr="003C168D" w:rsidRDefault="007F0BBE" w:rsidP="007F0BBE">
      <w:r w:rsidRPr="00271E2F">
        <w:rPr>
          <w:noProof/>
        </w:rPr>
        <w:drawing>
          <wp:inline distT="0" distB="0" distL="0" distR="0" wp14:anchorId="4FC077A8" wp14:editId="25BB4ECC">
            <wp:extent cx="6184900" cy="2906395"/>
            <wp:effectExtent l="0" t="0" r="6350" b="8255"/>
            <wp:docPr id="243" name="Picture 243" descr="Screenshot of activity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84900" cy="2906395"/>
                    </a:xfrm>
                    <a:prstGeom prst="rect">
                      <a:avLst/>
                    </a:prstGeom>
                  </pic:spPr>
                </pic:pic>
              </a:graphicData>
            </a:graphic>
          </wp:inline>
        </w:drawing>
      </w:r>
    </w:p>
    <w:p w14:paraId="1E1353BF" w14:textId="77777777" w:rsidR="007F0BBE" w:rsidRDefault="007F0BBE" w:rsidP="007F0BBE">
      <w:pPr>
        <w:spacing w:after="0"/>
      </w:pPr>
      <w:r>
        <w:br w:type="page"/>
      </w:r>
    </w:p>
    <w:p w14:paraId="668090DD" w14:textId="01E5AA79" w:rsidR="007F0BBE" w:rsidRDefault="007F0BBE" w:rsidP="007F0BBE">
      <w:r w:rsidRPr="003C168D">
        <w:lastRenderedPageBreak/>
        <w:t>To enter activity data, select a source category from the available options in the drop</w:t>
      </w:r>
      <w:r w:rsidR="00030580">
        <w:t>-</w:t>
      </w:r>
      <w:r w:rsidRPr="003C168D">
        <w:t xml:space="preserve">down menu. In this </w:t>
      </w:r>
      <w:r w:rsidR="002B752D">
        <w:t>example</w:t>
      </w:r>
      <w:r w:rsidRPr="003C168D">
        <w:t>, select ‘Fuel Combustion’.</w:t>
      </w:r>
    </w:p>
    <w:p w14:paraId="6D425D40" w14:textId="186BDA42" w:rsidR="007F0BBE" w:rsidRDefault="007F0BBE" w:rsidP="007F0BBE">
      <w:pPr>
        <w:pStyle w:val="Caption"/>
      </w:pPr>
      <w:r>
        <w:t xml:space="preserve">Figure </w:t>
      </w:r>
      <w:r>
        <w:fldChar w:fldCharType="begin"/>
      </w:r>
      <w:r>
        <w:instrText>SEQ Figure \* ARABIC</w:instrText>
      </w:r>
      <w:r>
        <w:fldChar w:fldCharType="separate"/>
      </w:r>
      <w:r w:rsidR="00DD6ACB">
        <w:rPr>
          <w:noProof/>
        </w:rPr>
        <w:t>63</w:t>
      </w:r>
      <w:r>
        <w:fldChar w:fldCharType="end"/>
      </w:r>
      <w:r>
        <w:t>: Screenshot of selecting a source category</w:t>
      </w:r>
      <w:r w:rsidR="00F941DB">
        <w:t>.</w:t>
      </w:r>
    </w:p>
    <w:p w14:paraId="260060D4" w14:textId="77777777" w:rsidR="007F0BBE" w:rsidRPr="003C168D" w:rsidRDefault="007F0BBE" w:rsidP="007F0BBE">
      <w:r w:rsidRPr="00DD094C">
        <w:rPr>
          <w:noProof/>
        </w:rPr>
        <w:drawing>
          <wp:inline distT="0" distB="0" distL="0" distR="0" wp14:anchorId="1DCAB357" wp14:editId="044ED22C">
            <wp:extent cx="6184900" cy="2915285"/>
            <wp:effectExtent l="0" t="0" r="6350" b="0"/>
            <wp:docPr id="252" name="Picture 252" descr="Screenshot of selecting a sourc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84900" cy="2915285"/>
                    </a:xfrm>
                    <a:prstGeom prst="rect">
                      <a:avLst/>
                    </a:prstGeom>
                  </pic:spPr>
                </pic:pic>
              </a:graphicData>
            </a:graphic>
          </wp:inline>
        </w:drawing>
      </w:r>
    </w:p>
    <w:p w14:paraId="778F732A" w14:textId="77777777" w:rsidR="007F0BBE" w:rsidRDefault="007F0BBE" w:rsidP="007F0BBE">
      <w:r w:rsidRPr="003C168D">
        <w:t>Next, choose the Source. Select ‘Stationary and Transport energy purposes (excluding electricity generation)’ from the ‘Source’ drop-down menu.</w:t>
      </w:r>
    </w:p>
    <w:p w14:paraId="5541FD68" w14:textId="63121BD0" w:rsidR="007F0BBE" w:rsidRDefault="007F0BBE" w:rsidP="007F0BBE">
      <w:pPr>
        <w:pStyle w:val="Caption"/>
      </w:pPr>
      <w:r>
        <w:t xml:space="preserve">Figure </w:t>
      </w:r>
      <w:r>
        <w:fldChar w:fldCharType="begin"/>
      </w:r>
      <w:r>
        <w:instrText>SEQ Figure \* ARABIC</w:instrText>
      </w:r>
      <w:r>
        <w:fldChar w:fldCharType="separate"/>
      </w:r>
      <w:r w:rsidR="00DD6ACB">
        <w:rPr>
          <w:noProof/>
        </w:rPr>
        <w:t>64</w:t>
      </w:r>
      <w:r>
        <w:fldChar w:fldCharType="end"/>
      </w:r>
      <w:r>
        <w:t>: Screenshot of selecting the source</w:t>
      </w:r>
      <w:r w:rsidR="0081480F">
        <w:t>.</w:t>
      </w:r>
    </w:p>
    <w:p w14:paraId="5FA34F07" w14:textId="77777777" w:rsidR="007F0BBE" w:rsidRPr="003C168D" w:rsidRDefault="007F0BBE" w:rsidP="007F0BBE">
      <w:r>
        <w:rPr>
          <w:noProof/>
        </w:rPr>
        <w:drawing>
          <wp:inline distT="0" distB="0" distL="0" distR="0" wp14:anchorId="5EE192FC" wp14:editId="0ED0C5CF">
            <wp:extent cx="5949722" cy="3344533"/>
            <wp:effectExtent l="0" t="0" r="0" b="8890"/>
            <wp:docPr id="223" name="Picture 223" descr="Screenshot of selecting th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63042" cy="3352020"/>
                    </a:xfrm>
                    <a:prstGeom prst="rect">
                      <a:avLst/>
                    </a:prstGeom>
                    <a:noFill/>
                  </pic:spPr>
                </pic:pic>
              </a:graphicData>
            </a:graphic>
          </wp:inline>
        </w:drawing>
      </w:r>
    </w:p>
    <w:p w14:paraId="171BADFD" w14:textId="77777777" w:rsidR="007F0BBE" w:rsidRDefault="007F0BBE" w:rsidP="007F0BBE">
      <w:pPr>
        <w:spacing w:after="0"/>
      </w:pPr>
      <w:r>
        <w:br w:type="page"/>
      </w:r>
    </w:p>
    <w:p w14:paraId="1BEE92B6" w14:textId="2CEB1206" w:rsidR="007F0BBE" w:rsidRDefault="007F0BBE" w:rsidP="007F0BBE">
      <w:r w:rsidRPr="003C168D">
        <w:lastRenderedPageBreak/>
        <w:t xml:space="preserve">Next, choose the activity from the available options. </w:t>
      </w:r>
      <w:r w:rsidR="00DC4A04">
        <w:t>In this instance, y</w:t>
      </w:r>
      <w:r w:rsidR="00E747A7" w:rsidRPr="003C168D">
        <w:t xml:space="preserve">ou will need to determine if your activity is </w:t>
      </w:r>
      <w:r w:rsidR="00E747A7">
        <w:t>for</w:t>
      </w:r>
      <w:r w:rsidR="00E747A7" w:rsidRPr="003C168D">
        <w:t xml:space="preserve"> transport or stationary </w:t>
      </w:r>
      <w:r w:rsidR="00E747A7">
        <w:t>purposes</w:t>
      </w:r>
      <w:r w:rsidR="00E747A7" w:rsidRPr="003C168D">
        <w:t xml:space="preserve">. </w:t>
      </w:r>
      <w:r w:rsidR="00E747A7">
        <w:t>Then</w:t>
      </w:r>
      <w:r w:rsidRPr="003C168D">
        <w:t>, select ‘Emissions released from combustion of gaseous fuels’ for either transport or stationary energy purposes. As a guide, road registered vehicles, planes, boats and trains are considered to be transport related. Non-road registered vehicles and equipment not designed to be moved are considered to be stationary</w:t>
      </w:r>
      <w:r w:rsidR="00E747A7">
        <w:t>,</w:t>
      </w:r>
      <w:r>
        <w:t xml:space="preserve"> for example mining and construction trucks, forklifts and diesel generators</w:t>
      </w:r>
      <w:r w:rsidRPr="003C168D">
        <w:t>.</w:t>
      </w:r>
    </w:p>
    <w:p w14:paraId="2A7F14C1" w14:textId="76265E8D"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65</w:t>
      </w:r>
      <w:r>
        <w:fldChar w:fldCharType="end"/>
      </w:r>
      <w:r>
        <w:t>: Screenshot of selecting the activity</w:t>
      </w:r>
      <w:r w:rsidR="0081480F">
        <w:t>.</w:t>
      </w:r>
    </w:p>
    <w:p w14:paraId="684BF246" w14:textId="77777777" w:rsidR="007F0BBE" w:rsidRPr="003C168D" w:rsidRDefault="007F0BBE" w:rsidP="007F0BBE">
      <w:r>
        <w:rPr>
          <w:noProof/>
        </w:rPr>
        <w:drawing>
          <wp:inline distT="0" distB="0" distL="0" distR="0" wp14:anchorId="7A415E21" wp14:editId="38C50037">
            <wp:extent cx="5917309" cy="3328448"/>
            <wp:effectExtent l="0" t="0" r="7620" b="5715"/>
            <wp:docPr id="265" name="Picture 265" descr="Screenshot of selecting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25429" cy="3333016"/>
                    </a:xfrm>
                    <a:prstGeom prst="rect">
                      <a:avLst/>
                    </a:prstGeom>
                    <a:noFill/>
                  </pic:spPr>
                </pic:pic>
              </a:graphicData>
            </a:graphic>
          </wp:inline>
        </w:drawing>
      </w:r>
    </w:p>
    <w:p w14:paraId="449A502E" w14:textId="77777777" w:rsidR="007F0BBE" w:rsidRDefault="007F0BBE" w:rsidP="007F0BBE">
      <w:r w:rsidRPr="003C168D">
        <w:t>Next, select the fuel being combusted from the available options. There are different fuel type options depending on the type of activity selected in the previous step.</w:t>
      </w:r>
    </w:p>
    <w:p w14:paraId="6F02CC00" w14:textId="4A5629C3" w:rsidR="007F0BBE" w:rsidRDefault="007F0BBE" w:rsidP="007F0BBE">
      <w:pPr>
        <w:pStyle w:val="Caption"/>
      </w:pPr>
      <w:r>
        <w:t xml:space="preserve">Figure </w:t>
      </w:r>
      <w:r>
        <w:fldChar w:fldCharType="begin"/>
      </w:r>
      <w:r>
        <w:instrText>SEQ Figure \* ARABIC</w:instrText>
      </w:r>
      <w:r>
        <w:fldChar w:fldCharType="separate"/>
      </w:r>
      <w:r w:rsidR="00DD6ACB">
        <w:rPr>
          <w:noProof/>
        </w:rPr>
        <w:t>66</w:t>
      </w:r>
      <w:r>
        <w:fldChar w:fldCharType="end"/>
      </w:r>
      <w:r>
        <w:t>: Screenshot of selecting the fuel type</w:t>
      </w:r>
      <w:r w:rsidR="0081480F">
        <w:t>.</w:t>
      </w:r>
    </w:p>
    <w:p w14:paraId="59590D4A" w14:textId="77777777" w:rsidR="007F0BBE" w:rsidRPr="003C168D" w:rsidRDefault="007F0BBE" w:rsidP="007F0BBE">
      <w:r>
        <w:rPr>
          <w:noProof/>
        </w:rPr>
        <w:lastRenderedPageBreak/>
        <w:drawing>
          <wp:inline distT="0" distB="0" distL="0" distR="0" wp14:anchorId="78A60AEE" wp14:editId="14FE3B35">
            <wp:extent cx="5916495" cy="3327991"/>
            <wp:effectExtent l="0" t="0" r="8255" b="6350"/>
            <wp:docPr id="274" name="Picture 274" descr="Screenshot of selecting the fuel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23815" cy="3332109"/>
                    </a:xfrm>
                    <a:prstGeom prst="rect">
                      <a:avLst/>
                    </a:prstGeom>
                    <a:noFill/>
                  </pic:spPr>
                </pic:pic>
              </a:graphicData>
            </a:graphic>
          </wp:inline>
        </w:drawing>
      </w:r>
    </w:p>
    <w:p w14:paraId="485FC24C" w14:textId="77777777" w:rsidR="007F0BBE" w:rsidRDefault="007F0BBE" w:rsidP="007F0BBE">
      <w:r w:rsidRPr="003C168D">
        <w:t>The criteria relates to the acquisition of the fuel being combusted. For a description of criteria, see division 2.3.6 of the</w:t>
      </w:r>
      <w:r>
        <w:t xml:space="preserve"> NGER Measurement</w:t>
      </w:r>
      <w:r w:rsidRPr="003C168D">
        <w:t xml:space="preserve"> Determination.</w:t>
      </w:r>
    </w:p>
    <w:p w14:paraId="1CADC576" w14:textId="5E6F130C"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67</w:t>
      </w:r>
      <w:r>
        <w:fldChar w:fldCharType="end"/>
      </w:r>
      <w:r>
        <w:t>: Screenshot of selecting the criteria</w:t>
      </w:r>
      <w:r w:rsidR="0081480F">
        <w:t>.</w:t>
      </w:r>
    </w:p>
    <w:p w14:paraId="517D1044" w14:textId="77777777" w:rsidR="007F0BBE" w:rsidRPr="003C168D" w:rsidRDefault="007F0BBE" w:rsidP="007F0BBE">
      <w:r w:rsidRPr="003C168D">
        <w:rPr>
          <w:noProof/>
          <w:lang w:eastAsia="en-AU"/>
        </w:rPr>
        <w:drawing>
          <wp:inline distT="0" distB="0" distL="0" distR="0" wp14:anchorId="783225B6" wp14:editId="36DD9F91">
            <wp:extent cx="5922010" cy="3331210"/>
            <wp:effectExtent l="0" t="0" r="2540" b="2540"/>
            <wp:docPr id="91" name="Picture 91" descr="Screenshot of selecting the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ERS reporting gaseous fuel combustion - 2017c.png"/>
                    <pic:cNvPicPr/>
                  </pic:nvPicPr>
                  <pic:blipFill>
                    <a:blip r:embed="rId101">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45E5D6B9" w14:textId="77777777" w:rsidR="007F0BBE" w:rsidRDefault="007F0BBE" w:rsidP="007F0BBE">
      <w:r w:rsidRPr="003C168D">
        <w:t>The next step is to enter the amount of fuel combusted for the activity. This is entered in the ‘Quantity’ field. Enter the amount in either cubic metres (m</w:t>
      </w:r>
      <w:r w:rsidRPr="00F60102">
        <w:rPr>
          <w:vertAlign w:val="superscript"/>
        </w:rPr>
        <w:t>3</w:t>
      </w:r>
      <w:r w:rsidRPr="003C168D">
        <w:t>) or gigajoules</w:t>
      </w:r>
      <w:r>
        <w:t xml:space="preserve"> </w:t>
      </w:r>
      <w:r w:rsidRPr="003C168D">
        <w:t>(GJ).</w:t>
      </w:r>
    </w:p>
    <w:p w14:paraId="1D6B3EC4" w14:textId="43EA4B25" w:rsidR="007F0BBE" w:rsidRDefault="007F0BBE" w:rsidP="007F0BBE">
      <w:pPr>
        <w:pStyle w:val="Caption"/>
      </w:pPr>
      <w:r>
        <w:t xml:space="preserve">Figure </w:t>
      </w:r>
      <w:r>
        <w:fldChar w:fldCharType="begin"/>
      </w:r>
      <w:r>
        <w:instrText>SEQ Figure \* ARABIC</w:instrText>
      </w:r>
      <w:r>
        <w:fldChar w:fldCharType="separate"/>
      </w:r>
      <w:r w:rsidR="00DD6ACB">
        <w:rPr>
          <w:noProof/>
        </w:rPr>
        <w:t>68</w:t>
      </w:r>
      <w:r>
        <w:fldChar w:fldCharType="end"/>
      </w:r>
      <w:r>
        <w:t>: Screenshot of entering the amount of fuel combusted for the activity</w:t>
      </w:r>
      <w:r w:rsidR="0081480F">
        <w:t>.</w:t>
      </w:r>
    </w:p>
    <w:p w14:paraId="3653AA96" w14:textId="77777777" w:rsidR="007F0BBE" w:rsidRPr="003C168D" w:rsidRDefault="007F0BBE" w:rsidP="007F0BBE">
      <w:r w:rsidRPr="003C168D">
        <w:rPr>
          <w:noProof/>
          <w:lang w:eastAsia="en-AU"/>
        </w:rPr>
        <w:lastRenderedPageBreak/>
        <w:drawing>
          <wp:inline distT="0" distB="0" distL="0" distR="0" wp14:anchorId="6F3F5F9B" wp14:editId="6D43A6A8">
            <wp:extent cx="5922010" cy="3227693"/>
            <wp:effectExtent l="0" t="0" r="2540" b="0"/>
            <wp:docPr id="92" name="Picture 92" descr="Screenshot of entering the amount of fuel combusted for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ERS reporting gaseous fuel combustion - 2017c.png"/>
                    <pic:cNvPicPr/>
                  </pic:nvPicPr>
                  <pic:blipFill rotWithShape="1">
                    <a:blip r:embed="rId102">
                      <a:extLst>
                        <a:ext uri="{28A0092B-C50C-407E-A947-70E740481C1C}">
                          <a14:useLocalDpi xmlns:a14="http://schemas.microsoft.com/office/drawing/2010/main" val="0"/>
                        </a:ext>
                      </a:extLst>
                    </a:blip>
                    <a:srcRect/>
                    <a:stretch/>
                  </pic:blipFill>
                  <pic:spPr bwMode="auto">
                    <a:xfrm>
                      <a:off x="0" y="0"/>
                      <a:ext cx="5922010" cy="3227693"/>
                    </a:xfrm>
                    <a:prstGeom prst="rect">
                      <a:avLst/>
                    </a:prstGeom>
                    <a:ln>
                      <a:noFill/>
                    </a:ln>
                    <a:extLst>
                      <a:ext uri="{53640926-AAD7-44D8-BBD7-CCE9431645EC}">
                        <a14:shadowObscured xmlns:a14="http://schemas.microsoft.com/office/drawing/2010/main"/>
                      </a:ext>
                    </a:extLst>
                  </pic:spPr>
                </pic:pic>
              </a:graphicData>
            </a:graphic>
          </wp:inline>
        </w:drawing>
      </w:r>
    </w:p>
    <w:p w14:paraId="42C41DF9" w14:textId="77777777" w:rsidR="007F0BBE" w:rsidRDefault="007F0BBE" w:rsidP="007F0BBE">
      <w:pPr>
        <w:spacing w:after="0"/>
      </w:pPr>
      <w:r>
        <w:br w:type="page"/>
      </w:r>
    </w:p>
    <w:p w14:paraId="78BEBF5B" w14:textId="511F3A22" w:rsidR="007F0BBE" w:rsidRDefault="007F0BBE" w:rsidP="007F0BBE">
      <w:r>
        <w:lastRenderedPageBreak/>
        <w:t xml:space="preserve">The method relates to how the emissions from the combustion of fuel are calculated. Select the appropriate method from the list of available options for the reporting of emissions of carbon dioxide. If you select </w:t>
      </w:r>
      <w:r w:rsidR="59BA0911">
        <w:t>M</w:t>
      </w:r>
      <w:r>
        <w:t>ethod 1 then the default emissions and energy factors will be used by the system. Electing to report using a higher order method will require additional information to be entered.</w:t>
      </w:r>
    </w:p>
    <w:p w14:paraId="48C00776" w14:textId="281D807E"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69</w:t>
      </w:r>
      <w:r>
        <w:fldChar w:fldCharType="end"/>
      </w:r>
      <w:r>
        <w:t>: Screenshot of selecting method</w:t>
      </w:r>
      <w:r w:rsidR="0081480F">
        <w:t>.</w:t>
      </w:r>
    </w:p>
    <w:p w14:paraId="09EB0805" w14:textId="77777777" w:rsidR="007F0BBE" w:rsidRPr="003C168D" w:rsidRDefault="007F0BBE" w:rsidP="007F0BBE">
      <w:r w:rsidRPr="003C168D">
        <w:rPr>
          <w:noProof/>
          <w:lang w:eastAsia="en-AU"/>
        </w:rPr>
        <w:drawing>
          <wp:inline distT="0" distB="0" distL="0" distR="0" wp14:anchorId="575D63DB" wp14:editId="34CCA6E5">
            <wp:extent cx="5922010" cy="3331210"/>
            <wp:effectExtent l="0" t="0" r="2540" b="2540"/>
            <wp:docPr id="93" name="Picture 93" descr="Screenshot of select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ERS reporting gaseous fuel combustion - 2017c.png"/>
                    <pic:cNvPicPr/>
                  </pic:nvPicPr>
                  <pic:blipFill>
                    <a:blip r:embed="rId103">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189F6C9A" w14:textId="36060EE8" w:rsidR="007F0BBE" w:rsidRDefault="007F0BBE" w:rsidP="007F0BBE">
      <w:r>
        <w:t xml:space="preserve">If you are using </w:t>
      </w:r>
      <w:r w:rsidR="0D7336B9">
        <w:t>M</w:t>
      </w:r>
      <w:r>
        <w:t>ethod 1 for all greenhouse gases, you can save time by clicking the indicated box on screen.</w:t>
      </w:r>
    </w:p>
    <w:p w14:paraId="3716200B" w14:textId="339D0CFD" w:rsidR="007F0BBE" w:rsidRDefault="007F0BBE" w:rsidP="007F0BBE">
      <w:pPr>
        <w:pStyle w:val="Caption"/>
      </w:pPr>
      <w:r>
        <w:t xml:space="preserve">Figure </w:t>
      </w:r>
      <w:r>
        <w:fldChar w:fldCharType="begin"/>
      </w:r>
      <w:r>
        <w:instrText>SEQ Figure \* ARABIC</w:instrText>
      </w:r>
      <w:r>
        <w:fldChar w:fldCharType="separate"/>
      </w:r>
      <w:r w:rsidR="00DD6ACB">
        <w:rPr>
          <w:noProof/>
        </w:rPr>
        <w:t>70</w:t>
      </w:r>
      <w:r>
        <w:fldChar w:fldCharType="end"/>
      </w:r>
      <w:r>
        <w:t xml:space="preserve">: Screenshot of selecting </w:t>
      </w:r>
      <w:r w:rsidR="14987661">
        <w:t>M</w:t>
      </w:r>
      <w:r>
        <w:t>ethod 1 for all greenhouse gases</w:t>
      </w:r>
      <w:r w:rsidR="0081480F">
        <w:t>.</w:t>
      </w:r>
    </w:p>
    <w:p w14:paraId="66D82680" w14:textId="77777777" w:rsidR="007F0BBE" w:rsidRPr="003C168D" w:rsidRDefault="007F0BBE" w:rsidP="007F0BBE">
      <w:r w:rsidRPr="003C168D">
        <w:rPr>
          <w:noProof/>
          <w:lang w:eastAsia="en-AU"/>
        </w:rPr>
        <w:drawing>
          <wp:inline distT="0" distB="0" distL="0" distR="0" wp14:anchorId="2A2B6CF8" wp14:editId="5F002E66">
            <wp:extent cx="5922010" cy="3331210"/>
            <wp:effectExtent l="0" t="0" r="2540" b="2540"/>
            <wp:docPr id="94" name="Picture 94" descr="Screenshot of selecting method 1 for all greenhouse g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ERS reporting gaseous fuel combustion - 2017c.png"/>
                    <pic:cNvPicPr/>
                  </pic:nvPicPr>
                  <pic:blipFill>
                    <a:blip r:embed="rId104">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0D49FAE8" w14:textId="77777777" w:rsidR="007F0BBE" w:rsidRDefault="007F0BBE" w:rsidP="007F0BBE">
      <w:r w:rsidRPr="003C168D">
        <w:lastRenderedPageBreak/>
        <w:t>Repeat the previous step for the reporting of emissions of methane.</w:t>
      </w:r>
    </w:p>
    <w:p w14:paraId="6A2B5A2A" w14:textId="27AA2268" w:rsidR="007F0BBE" w:rsidRDefault="007F0BBE" w:rsidP="007F0BBE">
      <w:pPr>
        <w:pStyle w:val="Caption"/>
      </w:pPr>
      <w:r>
        <w:t xml:space="preserve">Figure </w:t>
      </w:r>
      <w:r>
        <w:fldChar w:fldCharType="begin"/>
      </w:r>
      <w:r>
        <w:instrText>SEQ Figure \* ARABIC</w:instrText>
      </w:r>
      <w:r>
        <w:fldChar w:fldCharType="separate"/>
      </w:r>
      <w:r w:rsidR="00DD6ACB">
        <w:rPr>
          <w:noProof/>
        </w:rPr>
        <w:t>71</w:t>
      </w:r>
      <w:r>
        <w:fldChar w:fldCharType="end"/>
      </w:r>
      <w:r>
        <w:t>: Screenshot of selecting method</w:t>
      </w:r>
      <w:r w:rsidR="0081480F">
        <w:t>.</w:t>
      </w:r>
    </w:p>
    <w:p w14:paraId="1C2EECD4" w14:textId="77777777" w:rsidR="007F0BBE" w:rsidRPr="003C168D" w:rsidRDefault="007F0BBE" w:rsidP="007F0BBE">
      <w:r w:rsidRPr="003C168D">
        <w:rPr>
          <w:noProof/>
          <w:lang w:eastAsia="en-AU"/>
        </w:rPr>
        <w:drawing>
          <wp:inline distT="0" distB="0" distL="0" distR="0" wp14:anchorId="2500E3C3" wp14:editId="2E2E681D">
            <wp:extent cx="5922010" cy="3331210"/>
            <wp:effectExtent l="0" t="0" r="2540" b="2540"/>
            <wp:docPr id="95" name="Picture 95" descr="Screenshot of select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ERS reporting gaseous fuel combustion - 2017c.png"/>
                    <pic:cNvPicPr/>
                  </pic:nvPicPr>
                  <pic:blipFill>
                    <a:blip r:embed="rId105">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4F404640" w14:textId="77777777" w:rsidR="007F0BBE" w:rsidRDefault="007F0BBE" w:rsidP="007F0BBE">
      <w:r w:rsidRPr="003C168D">
        <w:t>And again for the emissions of nitrous oxide.</w:t>
      </w:r>
    </w:p>
    <w:p w14:paraId="6FD3D8CB" w14:textId="4056F64E"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72</w:t>
      </w:r>
      <w:r>
        <w:fldChar w:fldCharType="end"/>
      </w:r>
      <w:r>
        <w:t>: Screenshot of selecting method</w:t>
      </w:r>
      <w:r w:rsidR="0081480F">
        <w:t>.</w:t>
      </w:r>
    </w:p>
    <w:p w14:paraId="2D30D1E4" w14:textId="77777777" w:rsidR="007F0BBE" w:rsidRPr="003C168D" w:rsidRDefault="007F0BBE" w:rsidP="007F0BBE">
      <w:r w:rsidRPr="003C168D">
        <w:rPr>
          <w:noProof/>
          <w:lang w:eastAsia="en-AU"/>
        </w:rPr>
        <w:drawing>
          <wp:inline distT="0" distB="0" distL="0" distR="0" wp14:anchorId="455CE3D2" wp14:editId="179CCD7A">
            <wp:extent cx="5922010" cy="3331210"/>
            <wp:effectExtent l="0" t="0" r="2540" b="2540"/>
            <wp:docPr id="96" name="Picture 96" descr="Screenshot of selecting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ERS reporting gaseous fuel combustion - 2017c.png"/>
                    <pic:cNvPicPr/>
                  </pic:nvPicPr>
                  <pic:blipFill>
                    <a:blip r:embed="rId106">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44F0F244" w14:textId="77777777" w:rsidR="007F0BBE" w:rsidRDefault="007F0BBE" w:rsidP="007F0BBE">
      <w:pPr>
        <w:spacing w:after="0"/>
      </w:pPr>
      <w:r>
        <w:br w:type="page"/>
      </w:r>
    </w:p>
    <w:p w14:paraId="6A8AFDC2" w14:textId="2B2E3E19" w:rsidR="007F0BBE" w:rsidRDefault="007F0BBE" w:rsidP="007F0BBE">
      <w:r>
        <w:lastRenderedPageBreak/>
        <w:t>Once all the required information has been entered, click on the ‘Save’ button. EERS will display a warning if any required information is missing. Otherwise, the information will be saved</w:t>
      </w:r>
      <w:r w:rsidR="4411298D">
        <w:t>.</w:t>
      </w:r>
    </w:p>
    <w:p w14:paraId="7135DA42" w14:textId="6D05D699"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73</w:t>
      </w:r>
      <w:r>
        <w:fldChar w:fldCharType="end"/>
      </w:r>
      <w:r>
        <w:t>: Screenshot how to save the information</w:t>
      </w:r>
      <w:r w:rsidR="0081480F">
        <w:t>.</w:t>
      </w:r>
    </w:p>
    <w:p w14:paraId="3A030D90" w14:textId="77777777" w:rsidR="007F0BBE" w:rsidRPr="003C168D" w:rsidRDefault="007F0BBE" w:rsidP="007F0BBE">
      <w:r w:rsidRPr="003C168D">
        <w:rPr>
          <w:noProof/>
          <w:lang w:eastAsia="en-AU"/>
        </w:rPr>
        <w:drawing>
          <wp:inline distT="0" distB="0" distL="0" distR="0" wp14:anchorId="75838128" wp14:editId="50FED271">
            <wp:extent cx="5922010" cy="3331210"/>
            <wp:effectExtent l="0" t="0" r="2540" b="2540"/>
            <wp:docPr id="97" name="Picture 97" descr="Screenshot how to save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ERS reporting gaseous fuel combustion - 2017c.png"/>
                    <pic:cNvPicPr/>
                  </pic:nvPicPr>
                  <pic:blipFill>
                    <a:blip r:embed="rId90">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22C2342" w14:textId="77777777" w:rsidR="007F0BBE" w:rsidRDefault="007F0BBE" w:rsidP="007F0BBE">
      <w:r w:rsidRPr="003C168D">
        <w:t xml:space="preserve">Your entered data will appear in the activity details table and will be reflected in the facility’s emissions and energy summary table. </w:t>
      </w:r>
      <w:r>
        <w:t>T</w:t>
      </w:r>
      <w:r w:rsidRPr="003C168D">
        <w:t>o edit or delete an existing entry, click on the appropriate icon under the ‘Action’ heading</w:t>
      </w:r>
      <w:r>
        <w:t>.</w:t>
      </w:r>
    </w:p>
    <w:p w14:paraId="12515B91" w14:textId="291E591C" w:rsidR="007F0BBE" w:rsidRDefault="007F0BBE" w:rsidP="007F0BBE">
      <w:pPr>
        <w:pStyle w:val="Caption"/>
      </w:pPr>
      <w:r>
        <w:t xml:space="preserve">Figure </w:t>
      </w:r>
      <w:r>
        <w:fldChar w:fldCharType="begin"/>
      </w:r>
      <w:r>
        <w:instrText>SEQ Figure \* ARABIC</w:instrText>
      </w:r>
      <w:r>
        <w:fldChar w:fldCharType="separate"/>
      </w:r>
      <w:r w:rsidR="00DD6ACB">
        <w:rPr>
          <w:noProof/>
        </w:rPr>
        <w:t>74</w:t>
      </w:r>
      <w:r>
        <w:fldChar w:fldCharType="end"/>
      </w:r>
      <w:r>
        <w:t>: Screenshot of activity details table</w:t>
      </w:r>
      <w:r w:rsidR="0081480F">
        <w:t>.</w:t>
      </w:r>
    </w:p>
    <w:p w14:paraId="5632932E" w14:textId="77777777" w:rsidR="007F0BBE" w:rsidRPr="003C168D" w:rsidRDefault="007F0BBE" w:rsidP="007F0BBE">
      <w:r w:rsidRPr="003C168D">
        <w:rPr>
          <w:noProof/>
          <w:lang w:eastAsia="en-AU"/>
        </w:rPr>
        <w:drawing>
          <wp:inline distT="0" distB="0" distL="0" distR="0" wp14:anchorId="5ADC1D14" wp14:editId="495474E9">
            <wp:extent cx="5922010" cy="3331210"/>
            <wp:effectExtent l="0" t="0" r="2540" b="2540"/>
            <wp:docPr id="98" name="Picture 98" descr="Screenshot of activity detail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ERS reporting gaseous fuel combustion - 2017c.png"/>
                    <pic:cNvPicPr/>
                  </pic:nvPicPr>
                  <pic:blipFill>
                    <a:blip r:embed="rId107">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D452CD1" w14:textId="77777777" w:rsidR="007F0BBE" w:rsidRPr="003C168D" w:rsidRDefault="007F0BBE" w:rsidP="007F0BBE"/>
    <w:p w14:paraId="11D5375A" w14:textId="77777777" w:rsidR="007F0BBE" w:rsidRDefault="007F0BBE" w:rsidP="007F0BBE">
      <w:r>
        <w:lastRenderedPageBreak/>
        <w:t>C</w:t>
      </w:r>
      <w:r w:rsidRPr="003C168D">
        <w:t xml:space="preserve">ontinue to report </w:t>
      </w:r>
      <w:r>
        <w:t>more</w:t>
      </w:r>
      <w:r w:rsidRPr="003C168D">
        <w:t xml:space="preserve"> activities for this or other facilities or exit by clicking on the appropriate button.</w:t>
      </w:r>
    </w:p>
    <w:p w14:paraId="3BB9410D" w14:textId="400DF2F7"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75</w:t>
      </w:r>
      <w:r>
        <w:fldChar w:fldCharType="end"/>
      </w:r>
      <w:r>
        <w:t>: Screenshot of reporting more activities or exiting</w:t>
      </w:r>
      <w:r w:rsidR="0081480F">
        <w:t>.</w:t>
      </w:r>
    </w:p>
    <w:p w14:paraId="4D0162E5" w14:textId="77777777" w:rsidR="007F0BBE" w:rsidRDefault="007F0BBE" w:rsidP="007F0BBE">
      <w:r w:rsidRPr="00796F0C">
        <w:rPr>
          <w:noProof/>
        </w:rPr>
        <w:drawing>
          <wp:inline distT="0" distB="0" distL="0" distR="0" wp14:anchorId="4815F705" wp14:editId="0DB255A2">
            <wp:extent cx="5922010" cy="3331210"/>
            <wp:effectExtent l="0" t="0" r="2540" b="2540"/>
            <wp:docPr id="99" name="Picture 99" descr="Screenshot of reporting more activities or ex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ERS reporting liquid fuel combustion - 2017h.png"/>
                    <pic:cNvPicPr/>
                  </pic:nvPicPr>
                  <pic:blipFill>
                    <a:blip r:embed="rId92">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bookmarkStart w:id="271" w:name="_Toc49418931"/>
      <w:bookmarkStart w:id="272" w:name="_Toc49417985"/>
      <w:bookmarkStart w:id="273" w:name="_Toc49418932"/>
      <w:bookmarkEnd w:id="271"/>
      <w:bookmarkEnd w:id="272"/>
      <w:bookmarkEnd w:id="273"/>
    </w:p>
    <w:p w14:paraId="493BB67E" w14:textId="77777777" w:rsidR="007F0BBE" w:rsidRPr="00796F0C" w:rsidRDefault="007F0BBE" w:rsidP="000F37A4">
      <w:pPr>
        <w:pStyle w:val="Heading1"/>
        <w:numPr>
          <w:ilvl w:val="0"/>
          <w:numId w:val="2"/>
        </w:numPr>
        <w:jc w:val="both"/>
      </w:pPr>
      <w:bookmarkStart w:id="274" w:name="_Toc107220261"/>
      <w:bookmarkStart w:id="275" w:name="_Toc134115467"/>
      <w:bookmarkStart w:id="276" w:name="_Toc134619082"/>
      <w:bookmarkStart w:id="277" w:name="_Toc139289462"/>
      <w:r w:rsidRPr="00796F0C">
        <w:t>Reporting activities with locked measurement criteria</w:t>
      </w:r>
      <w:bookmarkEnd w:id="274"/>
      <w:bookmarkEnd w:id="275"/>
      <w:bookmarkEnd w:id="276"/>
      <w:bookmarkEnd w:id="277"/>
    </w:p>
    <w:p w14:paraId="12D4EEAC" w14:textId="48DAFC46" w:rsidR="007F0BBE" w:rsidRPr="00796F0C" w:rsidRDefault="007F0BBE" w:rsidP="007F0BBE">
      <w:r w:rsidRPr="00796F0C">
        <w:t>Some activities will be locked due to the measurement cr</w:t>
      </w:r>
      <w:r>
        <w:t>i</w:t>
      </w:r>
      <w:r w:rsidRPr="00796F0C">
        <w:t>teria being used to report the activity. EERS migrates activities reported in the previous reporting year to help users enter activity data. Where measurement criterion ‘AA’ or ‘AAA’ in combination with sub</w:t>
      </w:r>
      <w:r w:rsidR="00E747A7">
        <w:t>-</w:t>
      </w:r>
      <w:r w:rsidRPr="00796F0C">
        <w:t xml:space="preserve">criterion ‘AAA – non-commercial transaction – point of consumption’ is reported for certain activities, the activity attributes will be locked. </w:t>
      </w:r>
    </w:p>
    <w:p w14:paraId="0DD4E95F" w14:textId="44485D49" w:rsidR="007F0BBE" w:rsidRDefault="007F0BBE" w:rsidP="007F0BBE">
      <w:r>
        <w:t>The below activity is locked. This is because the ‘AA’ has been used as the measurement criterion for this instance of the activity. When ‘AA’ is used for certain activities, you are not allowed to change the criterion in subsequent reporting years. This also applies to activities that are reported with the criterion ‘AAA’ in combination with the sub</w:t>
      </w:r>
      <w:r w:rsidR="00E747A7">
        <w:t>-</w:t>
      </w:r>
      <w:r>
        <w:t>criterion ‘AAA – non-commercial – point of consumption’. For details on which activities are covered by this requirement, please refer to the NGER Measurement Determination.</w:t>
      </w:r>
    </w:p>
    <w:p w14:paraId="3C098D6C" w14:textId="77777777" w:rsidR="007F0BBE" w:rsidRDefault="007F0BBE" w:rsidP="007F0BBE">
      <w:pPr>
        <w:spacing w:after="0"/>
        <w:rPr>
          <w:i/>
          <w:iCs/>
          <w:color w:val="454743" w:themeColor="text2"/>
          <w:sz w:val="18"/>
          <w:szCs w:val="18"/>
        </w:rPr>
      </w:pPr>
      <w:r>
        <w:br w:type="page"/>
      </w:r>
    </w:p>
    <w:p w14:paraId="55832CA5" w14:textId="5D781915"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76</w:t>
      </w:r>
      <w:r>
        <w:fldChar w:fldCharType="end"/>
      </w:r>
      <w:r>
        <w:t>: Screenshot of locked activity</w:t>
      </w:r>
      <w:r w:rsidR="0081480F">
        <w:t>.</w:t>
      </w:r>
    </w:p>
    <w:p w14:paraId="24548990" w14:textId="77777777" w:rsidR="007F0BBE" w:rsidRPr="003C168D" w:rsidRDefault="007F0BBE" w:rsidP="007F0BBE">
      <w:r>
        <w:rPr>
          <w:noProof/>
          <w:lang w:eastAsia="en-AU"/>
        </w:rPr>
        <w:drawing>
          <wp:inline distT="0" distB="0" distL="0" distR="0" wp14:anchorId="0D8BE106" wp14:editId="4A446D5C">
            <wp:extent cx="6200140" cy="3944620"/>
            <wp:effectExtent l="0" t="0" r="0" b="0"/>
            <wp:docPr id="168" name="Picture 168" descr="Screenshot of locked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00140" cy="3944620"/>
                    </a:xfrm>
                    <a:prstGeom prst="rect">
                      <a:avLst/>
                    </a:prstGeom>
                    <a:noFill/>
                  </pic:spPr>
                </pic:pic>
              </a:graphicData>
            </a:graphic>
          </wp:inline>
        </w:drawing>
      </w:r>
    </w:p>
    <w:p w14:paraId="5A2E2810" w14:textId="77777777" w:rsidR="007F0BBE" w:rsidRDefault="007F0BBE" w:rsidP="007F0BBE">
      <w:pPr>
        <w:spacing w:after="0"/>
      </w:pPr>
      <w:r>
        <w:br w:type="page"/>
      </w:r>
    </w:p>
    <w:p w14:paraId="37C3C3FB" w14:textId="77777777" w:rsidR="007F0BBE" w:rsidRDefault="007F0BBE" w:rsidP="007F0BBE">
      <w:r>
        <w:lastRenderedPageBreak/>
        <w:t>To change the details of the activity such as the activity type or the source, delete the activity and use the ‘Add Activity’ button to enter a new activity. However, please note that the legislative restrictions on measurement criteria still apply if the activity being reported is the same instance of the source as previously reported.</w:t>
      </w:r>
    </w:p>
    <w:p w14:paraId="6C4249AD" w14:textId="4F56D1C2" w:rsidR="007F0BBE" w:rsidRDefault="007F0BBE" w:rsidP="007F0BBE">
      <w:pPr>
        <w:pStyle w:val="Caption"/>
      </w:pPr>
      <w:r>
        <w:t xml:space="preserve">Figure </w:t>
      </w:r>
      <w:r>
        <w:fldChar w:fldCharType="begin"/>
      </w:r>
      <w:r>
        <w:instrText>SEQ Figure \* ARABIC</w:instrText>
      </w:r>
      <w:r>
        <w:fldChar w:fldCharType="separate"/>
      </w:r>
      <w:r w:rsidR="00DD6ACB">
        <w:rPr>
          <w:noProof/>
        </w:rPr>
        <w:t>77</w:t>
      </w:r>
      <w:r>
        <w:fldChar w:fldCharType="end"/>
      </w:r>
      <w:r>
        <w:t>: Screenshot of adding an activity</w:t>
      </w:r>
      <w:r w:rsidR="0081480F">
        <w:t>.</w:t>
      </w:r>
    </w:p>
    <w:p w14:paraId="4611555A" w14:textId="77777777" w:rsidR="007F0BBE" w:rsidRDefault="007F0BBE" w:rsidP="007F0BBE">
      <w:r>
        <w:rPr>
          <w:noProof/>
          <w:lang w:eastAsia="en-AU"/>
        </w:rPr>
        <w:drawing>
          <wp:inline distT="0" distB="0" distL="0" distR="0" wp14:anchorId="3E243585" wp14:editId="0E25F3A8">
            <wp:extent cx="6188075" cy="3993515"/>
            <wp:effectExtent l="0" t="0" r="3175" b="6985"/>
            <wp:docPr id="186" name="Picture 186" descr="Screenshot of adding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88075" cy="3993515"/>
                    </a:xfrm>
                    <a:prstGeom prst="rect">
                      <a:avLst/>
                    </a:prstGeom>
                    <a:noFill/>
                  </pic:spPr>
                </pic:pic>
              </a:graphicData>
            </a:graphic>
          </wp:inline>
        </w:drawing>
      </w:r>
    </w:p>
    <w:p w14:paraId="22043FEE" w14:textId="77777777" w:rsidR="007F0BBE" w:rsidRPr="003C168D" w:rsidRDefault="007F0BBE" w:rsidP="00F100CC">
      <w:pPr>
        <w:pStyle w:val="Heading1"/>
        <w:numPr>
          <w:ilvl w:val="0"/>
          <w:numId w:val="2"/>
        </w:numPr>
        <w:ind w:left="567" w:hanging="567"/>
      </w:pPr>
      <w:bookmarkStart w:id="278" w:name="_Toc49418002"/>
      <w:bookmarkStart w:id="279" w:name="_Toc49418949"/>
      <w:bookmarkStart w:id="280" w:name="_Toc49419217"/>
      <w:bookmarkStart w:id="281" w:name="_Toc49418003"/>
      <w:bookmarkStart w:id="282" w:name="_Toc49418950"/>
      <w:bookmarkStart w:id="283" w:name="_Toc49419218"/>
      <w:bookmarkStart w:id="284" w:name="_Toc49418004"/>
      <w:bookmarkStart w:id="285" w:name="_Toc49418951"/>
      <w:bookmarkStart w:id="286" w:name="_Toc49419219"/>
      <w:bookmarkStart w:id="287" w:name="_Toc49418005"/>
      <w:bookmarkStart w:id="288" w:name="_Toc49418952"/>
      <w:bookmarkStart w:id="289" w:name="_Toc49419220"/>
      <w:bookmarkStart w:id="290" w:name="_Toc49418006"/>
      <w:bookmarkStart w:id="291" w:name="_Toc49418953"/>
      <w:bookmarkStart w:id="292" w:name="_Toc49419221"/>
      <w:bookmarkStart w:id="293" w:name="_Toc49418007"/>
      <w:bookmarkStart w:id="294" w:name="_Toc49418954"/>
      <w:bookmarkStart w:id="295" w:name="_Toc49419222"/>
      <w:bookmarkStart w:id="296" w:name="_Toc49418008"/>
      <w:bookmarkStart w:id="297" w:name="_Toc49418955"/>
      <w:bookmarkStart w:id="298" w:name="_Toc49419223"/>
      <w:bookmarkStart w:id="299" w:name="_Toc107220262"/>
      <w:bookmarkStart w:id="300" w:name="_Toc134115468"/>
      <w:bookmarkStart w:id="301" w:name="_Toc134619083"/>
      <w:bookmarkStart w:id="302" w:name="_Toc139289463"/>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r w:rsidRPr="003C168D">
        <w:t>Reporting scope 2 emissions from electricity consumption in EERS</w:t>
      </w:r>
      <w:bookmarkEnd w:id="299"/>
      <w:bookmarkEnd w:id="300"/>
      <w:bookmarkEnd w:id="301"/>
      <w:bookmarkEnd w:id="302"/>
    </w:p>
    <w:p w14:paraId="181545F6" w14:textId="77777777" w:rsidR="007F0BBE" w:rsidRPr="003C168D" w:rsidRDefault="007F0BBE" w:rsidP="007F0BBE">
      <w:r w:rsidRPr="003C168D">
        <w:t>This guide demonstrate</w:t>
      </w:r>
      <w:r>
        <w:t>s</w:t>
      </w:r>
      <w:r w:rsidRPr="003C168D">
        <w:t xml:space="preserve"> how to report scope 2 emissions from the consumption of electricity from a grid in a state or territory.</w:t>
      </w:r>
    </w:p>
    <w:p w14:paraId="0329A033" w14:textId="77777777" w:rsidR="007F0BBE" w:rsidRDefault="007F0BBE" w:rsidP="007F0BBE">
      <w:r w:rsidRPr="003C168D">
        <w:t>If you cannot see your list of entities on the left of the screen, click on the ‘Show Corporate Structure’ button.</w:t>
      </w:r>
    </w:p>
    <w:p w14:paraId="6EF36FFC" w14:textId="77777777" w:rsidR="007F0BBE" w:rsidRDefault="007F0BBE" w:rsidP="007F0BBE">
      <w:pPr>
        <w:spacing w:after="0"/>
        <w:rPr>
          <w:i/>
          <w:iCs/>
          <w:color w:val="454743" w:themeColor="text2"/>
          <w:sz w:val="18"/>
          <w:szCs w:val="18"/>
        </w:rPr>
      </w:pPr>
      <w:r>
        <w:br w:type="page"/>
      </w:r>
    </w:p>
    <w:p w14:paraId="0C1BFDE1" w14:textId="237C9341"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78</w:t>
      </w:r>
      <w:r>
        <w:fldChar w:fldCharType="end"/>
      </w:r>
      <w:r>
        <w:t>: Screenshot of how to show corporate structure</w:t>
      </w:r>
      <w:r w:rsidR="0081480F">
        <w:t>.</w:t>
      </w:r>
    </w:p>
    <w:p w14:paraId="28E7575D" w14:textId="77777777" w:rsidR="007F0BBE" w:rsidRPr="003C168D" w:rsidRDefault="007F0BBE" w:rsidP="007F0BBE">
      <w:r w:rsidRPr="00460B3D">
        <w:rPr>
          <w:noProof/>
          <w:lang w:eastAsia="en-AU"/>
        </w:rPr>
        <w:drawing>
          <wp:inline distT="0" distB="0" distL="0" distR="0" wp14:anchorId="61011A51" wp14:editId="025B8EAA">
            <wp:extent cx="6184900" cy="3457575"/>
            <wp:effectExtent l="0" t="0" r="6350" b="9525"/>
            <wp:docPr id="192" name="Picture 192" descr="Screenshot of how to show corporat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84900" cy="3457575"/>
                    </a:xfrm>
                    <a:prstGeom prst="rect">
                      <a:avLst/>
                    </a:prstGeom>
                  </pic:spPr>
                </pic:pic>
              </a:graphicData>
            </a:graphic>
          </wp:inline>
        </w:drawing>
      </w:r>
    </w:p>
    <w:p w14:paraId="4E0F4E38" w14:textId="77777777" w:rsidR="007F0BBE" w:rsidRDefault="007F0BBE" w:rsidP="007F0BBE">
      <w:r w:rsidRPr="003C168D">
        <w:t xml:space="preserve">The first step is to select the </w:t>
      </w:r>
      <w:r>
        <w:t xml:space="preserve">relevant </w:t>
      </w:r>
      <w:r w:rsidRPr="003C168D">
        <w:t xml:space="preserve">facility </w:t>
      </w:r>
      <w:r>
        <w:t>from your corporate structure</w:t>
      </w:r>
      <w:r w:rsidRPr="003C168D">
        <w:t>.</w:t>
      </w:r>
    </w:p>
    <w:p w14:paraId="3C38A677" w14:textId="69907770"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79</w:t>
      </w:r>
      <w:r>
        <w:fldChar w:fldCharType="end"/>
      </w:r>
      <w:r>
        <w:t>: Screenshot of selecting a facility</w:t>
      </w:r>
      <w:r w:rsidR="0081480F">
        <w:t>.</w:t>
      </w:r>
      <w:r>
        <w:t xml:space="preserve"> </w:t>
      </w:r>
    </w:p>
    <w:p w14:paraId="64570130" w14:textId="77777777" w:rsidR="007F0BBE" w:rsidRPr="003C168D" w:rsidRDefault="007F0BBE" w:rsidP="007F0BBE">
      <w:r w:rsidRPr="00460B3D">
        <w:rPr>
          <w:noProof/>
          <w:lang w:eastAsia="en-AU"/>
        </w:rPr>
        <w:drawing>
          <wp:inline distT="0" distB="0" distL="0" distR="0" wp14:anchorId="0D7CBF31" wp14:editId="05BF6D75">
            <wp:extent cx="6184900" cy="3500755"/>
            <wp:effectExtent l="0" t="0" r="6350" b="4445"/>
            <wp:docPr id="193" name="Picture 193" descr="Screenshot of selecting a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84900" cy="3500755"/>
                    </a:xfrm>
                    <a:prstGeom prst="rect">
                      <a:avLst/>
                    </a:prstGeom>
                  </pic:spPr>
                </pic:pic>
              </a:graphicData>
            </a:graphic>
          </wp:inline>
        </w:drawing>
      </w:r>
    </w:p>
    <w:p w14:paraId="78D58618" w14:textId="77777777" w:rsidR="007F0BBE" w:rsidRPr="003C168D" w:rsidRDefault="007F0BBE" w:rsidP="007F0BBE"/>
    <w:p w14:paraId="328649FF" w14:textId="77777777" w:rsidR="007F0BBE" w:rsidRDefault="007F0BBE" w:rsidP="007F0BBE">
      <w:pPr>
        <w:spacing w:after="0"/>
      </w:pPr>
      <w:r>
        <w:br w:type="page"/>
      </w:r>
    </w:p>
    <w:p w14:paraId="64D1781A" w14:textId="77777777" w:rsidR="007F0BBE" w:rsidRDefault="007F0BBE" w:rsidP="007F0BBE">
      <w:r w:rsidRPr="003C168D">
        <w:lastRenderedPageBreak/>
        <w:t>To start entering activity data, click on the ‘Add Activity’ button.</w:t>
      </w:r>
    </w:p>
    <w:p w14:paraId="52F96DB0" w14:textId="01A88DD7"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80</w:t>
      </w:r>
      <w:r>
        <w:fldChar w:fldCharType="end"/>
      </w:r>
      <w:r>
        <w:t>: Screenshot of how to enter activity data</w:t>
      </w:r>
      <w:r w:rsidR="0081480F">
        <w:t>.</w:t>
      </w:r>
    </w:p>
    <w:p w14:paraId="45F1D686" w14:textId="77777777" w:rsidR="007F0BBE" w:rsidRPr="003C168D" w:rsidRDefault="007F0BBE" w:rsidP="007F0BBE">
      <w:r w:rsidRPr="002D1207">
        <w:rPr>
          <w:noProof/>
          <w:lang w:eastAsia="en-AU"/>
        </w:rPr>
        <w:drawing>
          <wp:inline distT="0" distB="0" distL="0" distR="0" wp14:anchorId="1BD6E3E5" wp14:editId="1DF1791F">
            <wp:extent cx="6184900" cy="3701415"/>
            <wp:effectExtent l="0" t="0" r="6350" b="0"/>
            <wp:docPr id="199" name="Picture 199" descr="Screenshot of how to enter activi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84900" cy="3701415"/>
                    </a:xfrm>
                    <a:prstGeom prst="rect">
                      <a:avLst/>
                    </a:prstGeom>
                  </pic:spPr>
                </pic:pic>
              </a:graphicData>
            </a:graphic>
          </wp:inline>
        </w:drawing>
      </w:r>
    </w:p>
    <w:p w14:paraId="69BFA77F" w14:textId="77777777" w:rsidR="007F0BBE" w:rsidRDefault="007F0BBE" w:rsidP="007F0BBE">
      <w:r w:rsidRPr="003C168D">
        <w:t>‘Activity Description’ is a free text field that allows you to enter a custom description for the particular activity.</w:t>
      </w:r>
    </w:p>
    <w:p w14:paraId="7889A4A6" w14:textId="20FC99C9" w:rsidR="007F0BBE" w:rsidRDefault="007F0BBE" w:rsidP="007F0BBE">
      <w:pPr>
        <w:pStyle w:val="Caption"/>
      </w:pPr>
      <w:r>
        <w:t xml:space="preserve">Figure </w:t>
      </w:r>
      <w:r>
        <w:fldChar w:fldCharType="begin"/>
      </w:r>
      <w:r>
        <w:instrText>SEQ Figure \* ARABIC</w:instrText>
      </w:r>
      <w:r>
        <w:fldChar w:fldCharType="separate"/>
      </w:r>
      <w:r w:rsidR="00DD6ACB">
        <w:rPr>
          <w:noProof/>
        </w:rPr>
        <w:t>81</w:t>
      </w:r>
      <w:r>
        <w:fldChar w:fldCharType="end"/>
      </w:r>
      <w:r>
        <w:t>: Screenshot of activity description field</w:t>
      </w:r>
      <w:r w:rsidR="0081480F">
        <w:t>.</w:t>
      </w:r>
    </w:p>
    <w:p w14:paraId="537E7BA0" w14:textId="77777777" w:rsidR="007F0BBE" w:rsidRPr="003C168D" w:rsidRDefault="007F0BBE" w:rsidP="007F0BBE">
      <w:r>
        <w:rPr>
          <w:noProof/>
        </w:rPr>
        <w:drawing>
          <wp:inline distT="0" distB="0" distL="0" distR="0" wp14:anchorId="53C06530" wp14:editId="16F6D4DB">
            <wp:extent cx="6201737" cy="3388360"/>
            <wp:effectExtent l="0" t="0" r="8890" b="2540"/>
            <wp:docPr id="1" name="Picture 1" descr="Screenshot of activity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17827" cy="3397151"/>
                    </a:xfrm>
                    <a:prstGeom prst="rect">
                      <a:avLst/>
                    </a:prstGeom>
                    <a:noFill/>
                  </pic:spPr>
                </pic:pic>
              </a:graphicData>
            </a:graphic>
          </wp:inline>
        </w:drawing>
      </w:r>
    </w:p>
    <w:p w14:paraId="365984C3" w14:textId="77777777" w:rsidR="007F0BBE" w:rsidRPr="003C168D" w:rsidRDefault="007F0BBE" w:rsidP="007F0BBE"/>
    <w:p w14:paraId="23470C4D" w14:textId="2F95658E" w:rsidR="007F0BBE" w:rsidRDefault="007F0BBE" w:rsidP="007F0BBE">
      <w:r w:rsidRPr="003C168D">
        <w:lastRenderedPageBreak/>
        <w:t>To enter activity data, select a source category for the available options in the drop</w:t>
      </w:r>
      <w:r w:rsidR="005E3E71">
        <w:t>-</w:t>
      </w:r>
      <w:r w:rsidRPr="003C168D">
        <w:t>down menu. In this instance,</w:t>
      </w:r>
      <w:r w:rsidRPr="003C168D">
        <w:rPr>
          <w:rFonts w:eastAsia="MS PGothic" w:hAnsi="Calibri" w:cstheme="minorBidi"/>
          <w:kern w:val="24"/>
          <w:sz w:val="24"/>
          <w:lang w:eastAsia="en-AU"/>
        </w:rPr>
        <w:t xml:space="preserve"> </w:t>
      </w:r>
      <w:r w:rsidRPr="003C168D">
        <w:rPr>
          <w:rFonts w:eastAsia="MS PGothic" w:hAnsi="Calibri" w:cstheme="minorBidi"/>
          <w:kern w:val="24"/>
          <w:lang w:eastAsia="en-AU"/>
        </w:rPr>
        <w:t>s</w:t>
      </w:r>
      <w:r w:rsidRPr="003C168D">
        <w:t>elect ‘Scope 2 emissions’ from the ‘Source Category’ drop-down menu.</w:t>
      </w:r>
    </w:p>
    <w:p w14:paraId="77AFA92E" w14:textId="37F6F44A"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82</w:t>
      </w:r>
      <w:r>
        <w:fldChar w:fldCharType="end"/>
      </w:r>
      <w:r>
        <w:t>: Screenshot of selecting a source category</w:t>
      </w:r>
      <w:r w:rsidR="0081480F">
        <w:t>.</w:t>
      </w:r>
    </w:p>
    <w:p w14:paraId="28FA474B" w14:textId="77777777" w:rsidR="007F0BBE" w:rsidRPr="003C168D" w:rsidRDefault="007F0BBE" w:rsidP="007F0BBE">
      <w:r w:rsidRPr="001B5B73">
        <w:rPr>
          <w:noProof/>
        </w:rPr>
        <w:drawing>
          <wp:inline distT="0" distB="0" distL="0" distR="0" wp14:anchorId="1650970C" wp14:editId="2CBF77C2">
            <wp:extent cx="6184900" cy="2889250"/>
            <wp:effectExtent l="0" t="0" r="6350" b="6350"/>
            <wp:docPr id="203" name="Picture 203" descr="Screenshot of selecting a sourc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84900" cy="2889250"/>
                    </a:xfrm>
                    <a:prstGeom prst="rect">
                      <a:avLst/>
                    </a:prstGeom>
                  </pic:spPr>
                </pic:pic>
              </a:graphicData>
            </a:graphic>
          </wp:inline>
        </w:drawing>
      </w:r>
    </w:p>
    <w:p w14:paraId="248DCC35" w14:textId="77777777" w:rsidR="007F0BBE" w:rsidRDefault="007F0BBE" w:rsidP="007F0BBE">
      <w:r w:rsidRPr="003C168D">
        <w:t>Now select if you are purchasing electricity from the main grid in a state or territory or from a grid other than the main grid.</w:t>
      </w:r>
    </w:p>
    <w:p w14:paraId="6EDFDD6D" w14:textId="10BE1960"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83</w:t>
      </w:r>
      <w:r>
        <w:fldChar w:fldCharType="end"/>
      </w:r>
      <w:r>
        <w:t>: Screenshot of selecting if you are purchasing electricity from the main grid</w:t>
      </w:r>
      <w:r w:rsidR="0081480F">
        <w:t>.</w:t>
      </w:r>
    </w:p>
    <w:p w14:paraId="1D3E8613" w14:textId="77777777" w:rsidR="007F0BBE" w:rsidRPr="003C168D" w:rsidRDefault="007F0BBE" w:rsidP="007F0BBE">
      <w:r w:rsidRPr="0066759D">
        <w:rPr>
          <w:noProof/>
          <w:lang w:eastAsia="en-AU"/>
        </w:rPr>
        <w:drawing>
          <wp:inline distT="0" distB="0" distL="0" distR="0" wp14:anchorId="4862237E" wp14:editId="77F886B1">
            <wp:extent cx="6184900" cy="3841856"/>
            <wp:effectExtent l="0" t="0" r="6350" b="0"/>
            <wp:docPr id="187" name="Picture 187" descr="Screenshot of selecting if you are purchasing electricity from the main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84900" cy="3841856"/>
                    </a:xfrm>
                    <a:prstGeom prst="rect">
                      <a:avLst/>
                    </a:prstGeom>
                    <a:noFill/>
                    <a:ln>
                      <a:noFill/>
                    </a:ln>
                  </pic:spPr>
                </pic:pic>
              </a:graphicData>
            </a:graphic>
          </wp:inline>
        </w:drawing>
      </w:r>
    </w:p>
    <w:p w14:paraId="02AA5AE7" w14:textId="77777777" w:rsidR="007F0BBE" w:rsidRDefault="007F0BBE" w:rsidP="007F0BBE">
      <w:r w:rsidRPr="003C168D">
        <w:t>Next, enter the amount of electricity that you have purchased for the reporting period. This amount is entered in kilowatt-hours (kWh).</w:t>
      </w:r>
    </w:p>
    <w:p w14:paraId="5C6DF4C8" w14:textId="0A7C065A" w:rsidR="007F0BBE" w:rsidRPr="003C168D" w:rsidRDefault="007F0BBE" w:rsidP="007F0BBE">
      <w:pPr>
        <w:pStyle w:val="Caption"/>
      </w:pPr>
      <w:r>
        <w:lastRenderedPageBreak/>
        <w:t xml:space="preserve">Figure </w:t>
      </w:r>
      <w:r>
        <w:fldChar w:fldCharType="begin"/>
      </w:r>
      <w:r>
        <w:instrText>SEQ Figure \* ARABIC</w:instrText>
      </w:r>
      <w:r>
        <w:fldChar w:fldCharType="separate"/>
      </w:r>
      <w:r w:rsidR="00DD6ACB">
        <w:rPr>
          <w:noProof/>
        </w:rPr>
        <w:t>84</w:t>
      </w:r>
      <w:r>
        <w:fldChar w:fldCharType="end"/>
      </w:r>
      <w:r>
        <w:t>: Screenshot of entering amount of electricity purchased</w:t>
      </w:r>
      <w:r w:rsidR="0081480F">
        <w:t>.</w:t>
      </w:r>
    </w:p>
    <w:p w14:paraId="01548497" w14:textId="77777777" w:rsidR="007F0BBE" w:rsidRPr="003C168D" w:rsidRDefault="007F0BBE" w:rsidP="007F0BBE">
      <w:r>
        <w:rPr>
          <w:noProof/>
          <w:lang w:eastAsia="en-AU"/>
        </w:rPr>
        <w:drawing>
          <wp:inline distT="0" distB="0" distL="0" distR="0" wp14:anchorId="1454200D" wp14:editId="7A5E4DFD">
            <wp:extent cx="5653378" cy="3379703"/>
            <wp:effectExtent l="0" t="0" r="5080" b="0"/>
            <wp:docPr id="60" name="Picture 60" descr="Screenshot of entering amount of electricity purch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porting scope 2 emissions 2016 - 2017.png"/>
                    <pic:cNvPicPr/>
                  </pic:nvPicPr>
                  <pic:blipFill rotWithShape="1">
                    <a:blip r:embed="rId116">
                      <a:extLst>
                        <a:ext uri="{28A0092B-C50C-407E-A947-70E740481C1C}">
                          <a14:useLocalDpi xmlns:a14="http://schemas.microsoft.com/office/drawing/2010/main" val="0"/>
                        </a:ext>
                      </a:extLst>
                    </a:blip>
                    <a:srcRect/>
                    <a:stretch/>
                  </pic:blipFill>
                  <pic:spPr bwMode="auto">
                    <a:xfrm>
                      <a:off x="0" y="0"/>
                      <a:ext cx="5665792" cy="3387125"/>
                    </a:xfrm>
                    <a:prstGeom prst="rect">
                      <a:avLst/>
                    </a:prstGeom>
                    <a:ln>
                      <a:noFill/>
                    </a:ln>
                    <a:extLst>
                      <a:ext uri="{53640926-AAD7-44D8-BBD7-CCE9431645EC}">
                        <a14:shadowObscured xmlns:a14="http://schemas.microsoft.com/office/drawing/2010/main"/>
                      </a:ext>
                    </a:extLst>
                  </pic:spPr>
                </pic:pic>
              </a:graphicData>
            </a:graphic>
          </wp:inline>
        </w:drawing>
      </w:r>
    </w:p>
    <w:p w14:paraId="226F3680" w14:textId="77777777" w:rsidR="007F0BBE" w:rsidRDefault="007F0BBE" w:rsidP="007F0BBE">
      <w:r w:rsidRPr="003C168D">
        <w:t>Next, select the method that you are using to report your scope 2 emissions.</w:t>
      </w:r>
    </w:p>
    <w:p w14:paraId="1F8A9555" w14:textId="3EA4892B"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85</w:t>
      </w:r>
      <w:r>
        <w:fldChar w:fldCharType="end"/>
      </w:r>
      <w:r>
        <w:t>: Screenshot of selecting the method</w:t>
      </w:r>
      <w:r w:rsidR="0081480F">
        <w:t>.</w:t>
      </w:r>
    </w:p>
    <w:p w14:paraId="228FB223" w14:textId="77777777" w:rsidR="007F0BBE" w:rsidRPr="003C168D" w:rsidRDefault="007F0BBE" w:rsidP="007F0BBE">
      <w:r w:rsidRPr="003C168D">
        <w:rPr>
          <w:noProof/>
          <w:lang w:eastAsia="en-AU"/>
        </w:rPr>
        <w:drawing>
          <wp:inline distT="0" distB="0" distL="0" distR="0" wp14:anchorId="0EE2D6C1" wp14:editId="2F5556B2">
            <wp:extent cx="5478094" cy="3252084"/>
            <wp:effectExtent l="0" t="0" r="8890" b="5715"/>
            <wp:docPr id="108" name="Picture 108" descr="Screenshot of selecting th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ERS reporting scope 2 emissions - 2017d.png"/>
                    <pic:cNvPicPr/>
                  </pic:nvPicPr>
                  <pic:blipFill rotWithShape="1">
                    <a:blip r:embed="rId117">
                      <a:extLst>
                        <a:ext uri="{28A0092B-C50C-407E-A947-70E740481C1C}">
                          <a14:useLocalDpi xmlns:a14="http://schemas.microsoft.com/office/drawing/2010/main" val="0"/>
                        </a:ext>
                      </a:extLst>
                    </a:blip>
                    <a:srcRect/>
                    <a:stretch/>
                  </pic:blipFill>
                  <pic:spPr bwMode="auto">
                    <a:xfrm>
                      <a:off x="0" y="0"/>
                      <a:ext cx="5490722" cy="3259581"/>
                    </a:xfrm>
                    <a:prstGeom prst="rect">
                      <a:avLst/>
                    </a:prstGeom>
                    <a:ln>
                      <a:noFill/>
                    </a:ln>
                    <a:extLst>
                      <a:ext uri="{53640926-AAD7-44D8-BBD7-CCE9431645EC}">
                        <a14:shadowObscured xmlns:a14="http://schemas.microsoft.com/office/drawing/2010/main"/>
                      </a:ext>
                    </a:extLst>
                  </pic:spPr>
                </pic:pic>
              </a:graphicData>
            </a:graphic>
          </wp:inline>
        </w:drawing>
      </w:r>
    </w:p>
    <w:p w14:paraId="7DB1B926" w14:textId="77777777" w:rsidR="007F0BBE" w:rsidRDefault="007F0BBE" w:rsidP="007F0BBE"/>
    <w:p w14:paraId="2618D37D" w14:textId="77777777" w:rsidR="007F0BBE" w:rsidRDefault="007F0BBE" w:rsidP="007F0BBE">
      <w:pPr>
        <w:spacing w:after="0"/>
      </w:pPr>
      <w:r>
        <w:br w:type="page"/>
      </w:r>
    </w:p>
    <w:p w14:paraId="21763B34" w14:textId="77777777" w:rsidR="007F0BBE" w:rsidRDefault="007F0BBE" w:rsidP="007F0BBE">
      <w:r w:rsidRPr="003C168D">
        <w:lastRenderedPageBreak/>
        <w:t>If you are reporting electricity consumption from another source, then you will be prompted to select if you are using the default emission factors or enter the factor provided to you by your electricity supplier.</w:t>
      </w:r>
    </w:p>
    <w:p w14:paraId="4FC9F6BB" w14:textId="73DF2266" w:rsidR="007F0BBE" w:rsidRDefault="007F0BBE" w:rsidP="007F0BBE">
      <w:pPr>
        <w:pStyle w:val="Caption"/>
      </w:pPr>
      <w:r>
        <w:t xml:space="preserve">Figure </w:t>
      </w:r>
      <w:r>
        <w:fldChar w:fldCharType="begin"/>
      </w:r>
      <w:r>
        <w:instrText>SEQ Figure \* ARABIC</w:instrText>
      </w:r>
      <w:r>
        <w:fldChar w:fldCharType="separate"/>
      </w:r>
      <w:r w:rsidR="00DD6ACB">
        <w:rPr>
          <w:noProof/>
        </w:rPr>
        <w:t>86</w:t>
      </w:r>
      <w:r>
        <w:fldChar w:fldCharType="end"/>
      </w:r>
      <w:r>
        <w:t>: Screenshot of prompt to select if you are using default emission factors</w:t>
      </w:r>
      <w:r w:rsidR="0081480F">
        <w:t>.</w:t>
      </w:r>
    </w:p>
    <w:p w14:paraId="120B50A8" w14:textId="77777777" w:rsidR="007F0BBE" w:rsidRPr="003C168D" w:rsidRDefault="007F0BBE" w:rsidP="007F0BBE">
      <w:r w:rsidRPr="003C168D">
        <w:rPr>
          <w:noProof/>
          <w:lang w:eastAsia="en-AU"/>
        </w:rPr>
        <w:drawing>
          <wp:inline distT="0" distB="0" distL="0" distR="0" wp14:anchorId="77EBC76C" wp14:editId="2B4E757E">
            <wp:extent cx="5922010" cy="2766667"/>
            <wp:effectExtent l="0" t="0" r="2540" b="0"/>
            <wp:docPr id="109" name="Picture 109" descr="Screenshot of prompt to select if you are using default emission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ERS reporting scope 2 emissions - 2017d.png"/>
                    <pic:cNvPicPr/>
                  </pic:nvPicPr>
                  <pic:blipFill rotWithShape="1">
                    <a:blip r:embed="rId118">
                      <a:extLst>
                        <a:ext uri="{28A0092B-C50C-407E-A947-70E740481C1C}">
                          <a14:useLocalDpi xmlns:a14="http://schemas.microsoft.com/office/drawing/2010/main" val="0"/>
                        </a:ext>
                      </a:extLst>
                    </a:blip>
                    <a:srcRect/>
                    <a:stretch/>
                  </pic:blipFill>
                  <pic:spPr bwMode="auto">
                    <a:xfrm>
                      <a:off x="0" y="0"/>
                      <a:ext cx="5922010" cy="2766667"/>
                    </a:xfrm>
                    <a:prstGeom prst="rect">
                      <a:avLst/>
                    </a:prstGeom>
                    <a:ln>
                      <a:noFill/>
                    </a:ln>
                    <a:extLst>
                      <a:ext uri="{53640926-AAD7-44D8-BBD7-CCE9431645EC}">
                        <a14:shadowObscured xmlns:a14="http://schemas.microsoft.com/office/drawing/2010/main"/>
                      </a:ext>
                    </a:extLst>
                  </pic:spPr>
                </pic:pic>
              </a:graphicData>
            </a:graphic>
          </wp:inline>
        </w:drawing>
      </w:r>
    </w:p>
    <w:p w14:paraId="57220603" w14:textId="77777777" w:rsidR="007F0BBE" w:rsidRDefault="007F0BBE" w:rsidP="007F0BBE">
      <w:r w:rsidRPr="003C168D">
        <w:t>Once you have entered all the required information, click on the ‘Save’ button. EERS may display a validation warning if any of the fields have not been filled in correctly. Otherwise, your details will be saved.</w:t>
      </w:r>
    </w:p>
    <w:p w14:paraId="4F4D77C8" w14:textId="372CF123"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87</w:t>
      </w:r>
      <w:r>
        <w:fldChar w:fldCharType="end"/>
      </w:r>
      <w:r>
        <w:t>: Screenshot of how to save the information</w:t>
      </w:r>
      <w:r w:rsidR="0081480F">
        <w:t>.</w:t>
      </w:r>
    </w:p>
    <w:p w14:paraId="69F91390" w14:textId="77777777" w:rsidR="007F0BBE" w:rsidRPr="003C168D" w:rsidRDefault="007F0BBE" w:rsidP="007F0BBE">
      <w:r w:rsidRPr="003C168D">
        <w:rPr>
          <w:noProof/>
          <w:lang w:eastAsia="en-AU"/>
        </w:rPr>
        <w:drawing>
          <wp:inline distT="0" distB="0" distL="0" distR="0" wp14:anchorId="7BFE34F7" wp14:editId="6242F1E5">
            <wp:extent cx="5922010" cy="3331210"/>
            <wp:effectExtent l="0" t="0" r="2540" b="2540"/>
            <wp:docPr id="110" name="Picture 110" descr="Screenshot of how to save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ERS reporting scope 2 emissions - 2017d.png"/>
                    <pic:cNvPicPr/>
                  </pic:nvPicPr>
                  <pic:blipFill>
                    <a:blip r:embed="rId119">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13706856" w14:textId="77777777" w:rsidR="007F0BBE" w:rsidRDefault="007F0BBE" w:rsidP="007F0BBE">
      <w:pPr>
        <w:spacing w:after="0"/>
      </w:pPr>
      <w:r>
        <w:br w:type="page"/>
      </w:r>
    </w:p>
    <w:p w14:paraId="5A5F69BB" w14:textId="77777777" w:rsidR="007F0BBE" w:rsidRDefault="007F0BBE" w:rsidP="007F0BBE">
      <w:r w:rsidRPr="003C168D">
        <w:lastRenderedPageBreak/>
        <w:t xml:space="preserve">Your entered data will appear in the ‘Activity Details’ table and will be reflected in the facility’s emissions and energy summary table. </w:t>
      </w:r>
      <w:r>
        <w:t>T</w:t>
      </w:r>
      <w:r w:rsidRPr="003C168D">
        <w:t>o edit or delete an existing entry, click on the appropriate icon under the ‘Action’ heading.</w:t>
      </w:r>
    </w:p>
    <w:p w14:paraId="19681782" w14:textId="5D6483D1" w:rsidR="007F0BBE" w:rsidRDefault="007F0BBE" w:rsidP="007F0BBE">
      <w:pPr>
        <w:pStyle w:val="Caption"/>
      </w:pPr>
      <w:r>
        <w:t xml:space="preserve">Figure </w:t>
      </w:r>
      <w:r>
        <w:fldChar w:fldCharType="begin"/>
      </w:r>
      <w:r>
        <w:instrText>SEQ Figure \* ARABIC</w:instrText>
      </w:r>
      <w:r>
        <w:fldChar w:fldCharType="separate"/>
      </w:r>
      <w:r w:rsidR="00DD6ACB">
        <w:rPr>
          <w:noProof/>
        </w:rPr>
        <w:t>88</w:t>
      </w:r>
      <w:r>
        <w:fldChar w:fldCharType="end"/>
      </w:r>
      <w:r>
        <w:t>: Screenshot of activity details</w:t>
      </w:r>
      <w:r w:rsidR="0081480F">
        <w:t>.</w:t>
      </w:r>
    </w:p>
    <w:p w14:paraId="495A9145" w14:textId="77777777" w:rsidR="007F0BBE" w:rsidRPr="003C168D" w:rsidRDefault="007F0BBE" w:rsidP="007F0BBE">
      <w:r>
        <w:rPr>
          <w:noProof/>
        </w:rPr>
        <w:drawing>
          <wp:inline distT="0" distB="0" distL="0" distR="0" wp14:anchorId="3D46DC4C" wp14:editId="627E1DFC">
            <wp:extent cx="5922010" cy="3435835"/>
            <wp:effectExtent l="0" t="0" r="2540" b="0"/>
            <wp:docPr id="180" name="Picture 180" descr="Screenshot of activit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7544" cy="3444847"/>
                    </a:xfrm>
                    <a:prstGeom prst="rect">
                      <a:avLst/>
                    </a:prstGeom>
                    <a:noFill/>
                  </pic:spPr>
                </pic:pic>
              </a:graphicData>
            </a:graphic>
          </wp:inline>
        </w:drawing>
      </w:r>
    </w:p>
    <w:p w14:paraId="3283E300" w14:textId="77777777" w:rsidR="007F0BBE" w:rsidRDefault="007F0BBE" w:rsidP="007F0BBE">
      <w:r>
        <w:t>C</w:t>
      </w:r>
      <w:r w:rsidRPr="003C168D">
        <w:t xml:space="preserve">ontinue to report </w:t>
      </w:r>
      <w:r>
        <w:t>more</w:t>
      </w:r>
      <w:r w:rsidRPr="003C168D">
        <w:t xml:space="preserve"> activities for this or other facilities or exit by clicking on the appropriate button.</w:t>
      </w:r>
    </w:p>
    <w:p w14:paraId="08A8562A" w14:textId="5D42E345"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89</w:t>
      </w:r>
      <w:r>
        <w:fldChar w:fldCharType="end"/>
      </w:r>
      <w:r>
        <w:t>: Screenshot of how to report more activities or exit</w:t>
      </w:r>
      <w:r w:rsidR="0081480F">
        <w:t>.</w:t>
      </w:r>
    </w:p>
    <w:p w14:paraId="3CFE3098" w14:textId="77777777" w:rsidR="007F0BBE" w:rsidRPr="003C168D" w:rsidRDefault="007F0BBE" w:rsidP="007F0BBE">
      <w:r>
        <w:rPr>
          <w:noProof/>
        </w:rPr>
        <w:drawing>
          <wp:inline distT="0" distB="0" distL="0" distR="0" wp14:anchorId="1B51263D" wp14:editId="1334B5E6">
            <wp:extent cx="5925820" cy="3335020"/>
            <wp:effectExtent l="0" t="0" r="0" b="0"/>
            <wp:docPr id="285" name="Picture 285" descr="Screenshot of how to report more activities or 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25820" cy="3335020"/>
                    </a:xfrm>
                    <a:prstGeom prst="rect">
                      <a:avLst/>
                    </a:prstGeom>
                    <a:noFill/>
                  </pic:spPr>
                </pic:pic>
              </a:graphicData>
            </a:graphic>
          </wp:inline>
        </w:drawing>
      </w:r>
    </w:p>
    <w:p w14:paraId="7E9B1EEA" w14:textId="77777777" w:rsidR="007F0BBE" w:rsidRPr="003C168D" w:rsidRDefault="007F0BBE" w:rsidP="007F0BBE"/>
    <w:p w14:paraId="1FFE0633" w14:textId="77777777" w:rsidR="007F0BBE" w:rsidRPr="003C168D" w:rsidRDefault="007F0BBE" w:rsidP="007F0BBE">
      <w:pPr>
        <w:rPr>
          <w:lang w:eastAsia="en-AU"/>
        </w:rPr>
      </w:pPr>
    </w:p>
    <w:p w14:paraId="6F408A7F" w14:textId="77777777" w:rsidR="007F0BBE" w:rsidRPr="003C168D" w:rsidRDefault="007F0BBE" w:rsidP="004638A1">
      <w:pPr>
        <w:pStyle w:val="Heading1"/>
        <w:numPr>
          <w:ilvl w:val="0"/>
          <w:numId w:val="2"/>
        </w:numPr>
        <w:ind w:left="720" w:hanging="720"/>
        <w:rPr>
          <w:lang w:eastAsia="en-AU"/>
        </w:rPr>
      </w:pPr>
      <w:bookmarkStart w:id="303" w:name="_Toc107220263"/>
      <w:bookmarkStart w:id="304" w:name="_Toc134115469"/>
      <w:bookmarkStart w:id="305" w:name="_Toc134619084"/>
      <w:bookmarkStart w:id="306" w:name="_Toc139289464"/>
      <w:r w:rsidRPr="003C168D">
        <w:rPr>
          <w:lang w:eastAsia="en-AU"/>
        </w:rPr>
        <w:t>Reporting electricity production and consumption in EERS</w:t>
      </w:r>
      <w:bookmarkEnd w:id="303"/>
      <w:bookmarkEnd w:id="304"/>
      <w:bookmarkEnd w:id="305"/>
      <w:bookmarkEnd w:id="306"/>
    </w:p>
    <w:p w14:paraId="1A0E1E47" w14:textId="77777777" w:rsidR="007F0BBE" w:rsidRPr="003C168D" w:rsidRDefault="007F0BBE" w:rsidP="007F0BBE">
      <w:pPr>
        <w:rPr>
          <w:lang w:eastAsia="en-AU"/>
        </w:rPr>
      </w:pPr>
      <w:r w:rsidRPr="003C168D">
        <w:rPr>
          <w:lang w:eastAsia="en-AU"/>
        </w:rPr>
        <w:t xml:space="preserve">This </w:t>
      </w:r>
      <w:r>
        <w:rPr>
          <w:lang w:eastAsia="en-AU"/>
        </w:rPr>
        <w:t xml:space="preserve">section </w:t>
      </w:r>
      <w:r w:rsidRPr="003C168D">
        <w:rPr>
          <w:lang w:eastAsia="en-AU"/>
        </w:rPr>
        <w:t>demonstrate</w:t>
      </w:r>
      <w:r>
        <w:rPr>
          <w:lang w:eastAsia="en-AU"/>
        </w:rPr>
        <w:t>s</w:t>
      </w:r>
      <w:r w:rsidRPr="003C168D">
        <w:rPr>
          <w:lang w:eastAsia="en-AU"/>
        </w:rPr>
        <w:t xml:space="preserve"> how to report the production and consumption of electricity at a facility.</w:t>
      </w:r>
    </w:p>
    <w:p w14:paraId="2AAC5240" w14:textId="77777777" w:rsidR="007F0BBE" w:rsidRPr="003C168D" w:rsidRDefault="007F0BBE" w:rsidP="007F0BBE">
      <w:pPr>
        <w:pStyle w:val="Heading2"/>
        <w:rPr>
          <w:lang w:eastAsia="en-AU"/>
        </w:rPr>
      </w:pPr>
      <w:bookmarkStart w:id="307" w:name="_Toc107220264"/>
      <w:bookmarkStart w:id="308" w:name="_Toc134115470"/>
      <w:bookmarkStart w:id="309" w:name="_Toc134619085"/>
      <w:bookmarkStart w:id="310" w:name="_Toc139289465"/>
      <w:r>
        <w:rPr>
          <w:lang w:eastAsia="en-AU"/>
        </w:rPr>
        <w:t xml:space="preserve">10.1 </w:t>
      </w:r>
      <w:r w:rsidRPr="003C168D">
        <w:rPr>
          <w:lang w:eastAsia="en-AU"/>
        </w:rPr>
        <w:t>Reporting fuel used to generate electricity</w:t>
      </w:r>
      <w:bookmarkEnd w:id="307"/>
      <w:bookmarkEnd w:id="308"/>
      <w:bookmarkEnd w:id="309"/>
      <w:bookmarkEnd w:id="310"/>
    </w:p>
    <w:p w14:paraId="2CCB6A70" w14:textId="02FB3C6F" w:rsidR="007F0BBE" w:rsidRDefault="007F0BBE" w:rsidP="007F0BBE">
      <w:pPr>
        <w:rPr>
          <w:lang w:eastAsia="en-AU"/>
        </w:rPr>
      </w:pPr>
      <w:r w:rsidRPr="003C168D">
        <w:rPr>
          <w:lang w:eastAsia="en-AU"/>
        </w:rPr>
        <w:t xml:space="preserve">In this </w:t>
      </w:r>
      <w:r>
        <w:rPr>
          <w:lang w:eastAsia="en-AU"/>
        </w:rPr>
        <w:t>example</w:t>
      </w:r>
      <w:r w:rsidRPr="003C168D">
        <w:rPr>
          <w:lang w:eastAsia="en-AU"/>
        </w:rPr>
        <w:t>, liquid fuel will be combusted, but you can also combust solid and gaseous fuels and generate electricity from other sources such as solar, wind, geothermal and hydro.</w:t>
      </w:r>
    </w:p>
    <w:p w14:paraId="12BF0EBA" w14:textId="77777777" w:rsidR="007F0BBE" w:rsidRDefault="007F0BBE" w:rsidP="007F0BBE">
      <w:pPr>
        <w:rPr>
          <w:lang w:eastAsia="en-AU"/>
        </w:rPr>
      </w:pPr>
      <w:r w:rsidRPr="003C168D">
        <w:rPr>
          <w:lang w:eastAsia="en-AU"/>
        </w:rPr>
        <w:t>To see your entities so you can add activity data, click on the ‘Show Corporate Structure’ button.</w:t>
      </w:r>
    </w:p>
    <w:p w14:paraId="46A4A659" w14:textId="0BE2B97A"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90</w:t>
      </w:r>
      <w:r>
        <w:fldChar w:fldCharType="end"/>
      </w:r>
      <w:r>
        <w:t>: Screenshot of how to show corporate structure</w:t>
      </w:r>
      <w:r w:rsidR="0081480F">
        <w:t>.</w:t>
      </w:r>
    </w:p>
    <w:p w14:paraId="358E87B0" w14:textId="77777777" w:rsidR="007F0BBE" w:rsidRPr="003C168D" w:rsidRDefault="007F0BBE" w:rsidP="007F0BBE">
      <w:pPr>
        <w:rPr>
          <w:lang w:eastAsia="en-AU"/>
        </w:rPr>
      </w:pPr>
      <w:r w:rsidRPr="00460B3D">
        <w:rPr>
          <w:noProof/>
          <w:lang w:eastAsia="en-AU"/>
        </w:rPr>
        <w:drawing>
          <wp:inline distT="0" distB="0" distL="0" distR="0" wp14:anchorId="6832F3D2" wp14:editId="05C0B322">
            <wp:extent cx="6184900" cy="3457575"/>
            <wp:effectExtent l="0" t="0" r="6350" b="9525"/>
            <wp:docPr id="184" name="Picture 184" descr="Screenshot of how to show corporat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84900" cy="3457575"/>
                    </a:xfrm>
                    <a:prstGeom prst="rect">
                      <a:avLst/>
                    </a:prstGeom>
                  </pic:spPr>
                </pic:pic>
              </a:graphicData>
            </a:graphic>
          </wp:inline>
        </w:drawing>
      </w:r>
    </w:p>
    <w:p w14:paraId="37F83F3C" w14:textId="77777777" w:rsidR="007F0BBE" w:rsidRDefault="007F0BBE" w:rsidP="007F0BBE">
      <w:pPr>
        <w:spacing w:after="0"/>
        <w:rPr>
          <w:lang w:eastAsia="en-AU"/>
        </w:rPr>
      </w:pPr>
      <w:r>
        <w:rPr>
          <w:lang w:eastAsia="en-AU"/>
        </w:rPr>
        <w:br w:type="page"/>
      </w:r>
    </w:p>
    <w:p w14:paraId="499EA189" w14:textId="77777777" w:rsidR="007F0BBE" w:rsidRDefault="007F0BBE" w:rsidP="007F0BBE">
      <w:pPr>
        <w:rPr>
          <w:lang w:eastAsia="en-AU"/>
        </w:rPr>
      </w:pPr>
      <w:r w:rsidRPr="003C168D">
        <w:rPr>
          <w:lang w:eastAsia="en-AU"/>
        </w:rPr>
        <w:lastRenderedPageBreak/>
        <w:t>The first step is to select the facility you are entering data for from your corporate structure.</w:t>
      </w:r>
    </w:p>
    <w:p w14:paraId="65A7DC35" w14:textId="6CF092D4"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91</w:t>
      </w:r>
      <w:r>
        <w:fldChar w:fldCharType="end"/>
      </w:r>
      <w:r>
        <w:t>: Screenshot of selecting a facility</w:t>
      </w:r>
      <w:r w:rsidR="0081480F">
        <w:t>.</w:t>
      </w:r>
      <w:r>
        <w:t xml:space="preserve"> </w:t>
      </w:r>
    </w:p>
    <w:p w14:paraId="73B7DC7B" w14:textId="77777777" w:rsidR="007F0BBE" w:rsidRDefault="007F0BBE" w:rsidP="007F0BBE">
      <w:pPr>
        <w:rPr>
          <w:lang w:eastAsia="en-AU"/>
        </w:rPr>
      </w:pPr>
      <w:r w:rsidRPr="00460B3D">
        <w:rPr>
          <w:noProof/>
          <w:lang w:eastAsia="en-AU"/>
        </w:rPr>
        <w:drawing>
          <wp:inline distT="0" distB="0" distL="0" distR="0" wp14:anchorId="4CA4CBC9" wp14:editId="692AACD8">
            <wp:extent cx="6183630" cy="3325585"/>
            <wp:effectExtent l="0" t="0" r="7620" b="8255"/>
            <wp:docPr id="189" name="Picture 189" descr="Screenshot of selecting a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1894"/>
                    <a:stretch/>
                  </pic:blipFill>
                  <pic:spPr bwMode="auto">
                    <a:xfrm>
                      <a:off x="0" y="0"/>
                      <a:ext cx="6191330" cy="3329726"/>
                    </a:xfrm>
                    <a:prstGeom prst="rect">
                      <a:avLst/>
                    </a:prstGeom>
                    <a:ln>
                      <a:noFill/>
                    </a:ln>
                    <a:extLst>
                      <a:ext uri="{53640926-AAD7-44D8-BBD7-CCE9431645EC}">
                        <a14:shadowObscured xmlns:a14="http://schemas.microsoft.com/office/drawing/2010/main"/>
                      </a:ext>
                    </a:extLst>
                  </pic:spPr>
                </pic:pic>
              </a:graphicData>
            </a:graphic>
          </wp:inline>
        </w:drawing>
      </w:r>
    </w:p>
    <w:p w14:paraId="6F9244DB" w14:textId="77777777" w:rsidR="007F0BBE" w:rsidRDefault="007F0BBE" w:rsidP="007F0BBE">
      <w:pPr>
        <w:rPr>
          <w:lang w:eastAsia="en-AU"/>
        </w:rPr>
      </w:pPr>
      <w:r w:rsidRPr="003C168D">
        <w:rPr>
          <w:lang w:eastAsia="en-AU"/>
        </w:rPr>
        <w:t>To start entering activity data, click on the ‘Add Activity’ button.</w:t>
      </w:r>
    </w:p>
    <w:p w14:paraId="59686E3B" w14:textId="6B1E5ACC"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92</w:t>
      </w:r>
      <w:r>
        <w:fldChar w:fldCharType="end"/>
      </w:r>
      <w:r>
        <w:t>: Screenshot of how to enter activity data</w:t>
      </w:r>
      <w:r w:rsidR="0081480F">
        <w:t>.</w:t>
      </w:r>
    </w:p>
    <w:p w14:paraId="1659C433" w14:textId="77777777" w:rsidR="007F0BBE" w:rsidRPr="003C168D" w:rsidRDefault="007F0BBE" w:rsidP="007F0BBE">
      <w:pPr>
        <w:rPr>
          <w:lang w:eastAsia="en-AU"/>
        </w:rPr>
      </w:pPr>
      <w:r w:rsidRPr="002D1207">
        <w:rPr>
          <w:noProof/>
          <w:lang w:eastAsia="en-AU"/>
        </w:rPr>
        <w:drawing>
          <wp:inline distT="0" distB="0" distL="0" distR="0" wp14:anchorId="2535B79B" wp14:editId="18D186AF">
            <wp:extent cx="6184900" cy="3701415"/>
            <wp:effectExtent l="0" t="0" r="6350" b="0"/>
            <wp:docPr id="190" name="Picture 190" descr="Screenshot of how to enter activi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84900" cy="3701415"/>
                    </a:xfrm>
                    <a:prstGeom prst="rect">
                      <a:avLst/>
                    </a:prstGeom>
                  </pic:spPr>
                </pic:pic>
              </a:graphicData>
            </a:graphic>
          </wp:inline>
        </w:drawing>
      </w:r>
    </w:p>
    <w:p w14:paraId="0CC8882F" w14:textId="77777777" w:rsidR="007F0BBE" w:rsidRPr="003C168D" w:rsidRDefault="007F0BBE" w:rsidP="007F0BBE">
      <w:pPr>
        <w:rPr>
          <w:lang w:eastAsia="en-AU"/>
        </w:rPr>
      </w:pPr>
    </w:p>
    <w:p w14:paraId="041D3AA2" w14:textId="77777777" w:rsidR="007F0BBE" w:rsidRDefault="007F0BBE" w:rsidP="007F0BBE">
      <w:pPr>
        <w:rPr>
          <w:lang w:eastAsia="en-AU"/>
        </w:rPr>
      </w:pPr>
      <w:r w:rsidRPr="003C168D">
        <w:rPr>
          <w:lang w:eastAsia="en-AU"/>
        </w:rPr>
        <w:lastRenderedPageBreak/>
        <w:t>You can describe your activity using the free text ‘Activity Description’ field. It’s not mandatory to give your activity a description but it may assist you to organise your reporting.</w:t>
      </w:r>
    </w:p>
    <w:p w14:paraId="705F1E3C" w14:textId="0D2FCD3B"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93</w:t>
      </w:r>
      <w:r>
        <w:fldChar w:fldCharType="end"/>
      </w:r>
      <w:r>
        <w:t>: Screenshot of activity description field</w:t>
      </w:r>
      <w:r w:rsidR="0081480F">
        <w:t>.</w:t>
      </w:r>
    </w:p>
    <w:p w14:paraId="0C17C548" w14:textId="77777777" w:rsidR="007F0BBE" w:rsidRPr="003C168D" w:rsidRDefault="007F0BBE" w:rsidP="007F0BBE">
      <w:pPr>
        <w:rPr>
          <w:lang w:eastAsia="en-AU"/>
        </w:rPr>
      </w:pPr>
      <w:r w:rsidRPr="003C168D">
        <w:rPr>
          <w:noProof/>
          <w:lang w:eastAsia="en-AU"/>
        </w:rPr>
        <w:drawing>
          <wp:inline distT="0" distB="0" distL="0" distR="0" wp14:anchorId="3928A517" wp14:editId="67524210">
            <wp:extent cx="5922010" cy="3331210"/>
            <wp:effectExtent l="0" t="0" r="2540" b="2540"/>
            <wp:docPr id="118" name="Picture 118" descr="Screenshot of activity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ERS reporting electricity production and consumption - 2017a.png"/>
                    <pic:cNvPicPr/>
                  </pic:nvPicPr>
                  <pic:blipFill>
                    <a:blip r:embed="rId122">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06F81AC6" w14:textId="77777777" w:rsidR="007F0BBE" w:rsidRDefault="007F0BBE" w:rsidP="007F0BBE">
      <w:pPr>
        <w:rPr>
          <w:lang w:eastAsia="en-AU"/>
        </w:rPr>
      </w:pPr>
      <w:r w:rsidRPr="003C168D">
        <w:rPr>
          <w:lang w:eastAsia="en-AU"/>
        </w:rPr>
        <w:t>Select ‘Fuel combustion’ from the ‘Source Category’ drop-down menu.</w:t>
      </w:r>
    </w:p>
    <w:p w14:paraId="7727D992" w14:textId="0D597B65"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94</w:t>
      </w:r>
      <w:r>
        <w:fldChar w:fldCharType="end"/>
      </w:r>
      <w:r>
        <w:t>: Screenshot of selecting the source category</w:t>
      </w:r>
      <w:r w:rsidR="0081480F">
        <w:t>.</w:t>
      </w:r>
    </w:p>
    <w:p w14:paraId="4ED2A65B" w14:textId="77777777" w:rsidR="007F0BBE" w:rsidRPr="003C168D" w:rsidRDefault="007F0BBE" w:rsidP="007F0BBE">
      <w:pPr>
        <w:rPr>
          <w:lang w:eastAsia="en-AU"/>
        </w:rPr>
      </w:pPr>
      <w:r w:rsidRPr="003C168D">
        <w:rPr>
          <w:noProof/>
          <w:lang w:eastAsia="en-AU"/>
        </w:rPr>
        <w:drawing>
          <wp:inline distT="0" distB="0" distL="0" distR="0" wp14:anchorId="59BD506E" wp14:editId="4EC36606">
            <wp:extent cx="5922010" cy="3331210"/>
            <wp:effectExtent l="0" t="0" r="2540" b="2540"/>
            <wp:docPr id="119" name="Picture 119" descr="Screenshot of selecting the sourc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ERS reporting electricity production and consumption - 2017a.png"/>
                    <pic:cNvPicPr/>
                  </pic:nvPicPr>
                  <pic:blipFill>
                    <a:blip r:embed="rId123">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0244D5B1" w14:textId="77777777" w:rsidR="007F0BBE" w:rsidRDefault="007F0BBE" w:rsidP="007F0BBE">
      <w:pPr>
        <w:spacing w:after="0"/>
        <w:rPr>
          <w:lang w:eastAsia="en-AU"/>
        </w:rPr>
      </w:pPr>
      <w:r>
        <w:rPr>
          <w:lang w:eastAsia="en-AU"/>
        </w:rPr>
        <w:br w:type="page"/>
      </w:r>
    </w:p>
    <w:p w14:paraId="25C6989B" w14:textId="7B4A1C54" w:rsidR="007F0BBE" w:rsidRDefault="007F0BBE" w:rsidP="007F0BBE">
      <w:pPr>
        <w:rPr>
          <w:lang w:eastAsia="en-AU"/>
        </w:rPr>
      </w:pPr>
      <w:r w:rsidRPr="1B099122">
        <w:rPr>
          <w:lang w:eastAsia="en-AU"/>
        </w:rPr>
        <w:lastRenderedPageBreak/>
        <w:t>Now, select ‘Emissions released from fuel use by certain industries (including electricity generation)</w:t>
      </w:r>
      <w:r w:rsidR="41DE16A5" w:rsidRPr="1B099122">
        <w:rPr>
          <w:lang w:eastAsia="en-AU"/>
        </w:rPr>
        <w:t>’</w:t>
      </w:r>
      <w:r w:rsidRPr="1B099122">
        <w:rPr>
          <w:lang w:eastAsia="en-AU"/>
        </w:rPr>
        <w:t xml:space="preserve"> from the ‘Source’ drop-down menu.</w:t>
      </w:r>
    </w:p>
    <w:p w14:paraId="4ED939B8" w14:textId="3AEC827E"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95</w:t>
      </w:r>
      <w:r>
        <w:fldChar w:fldCharType="end"/>
      </w:r>
      <w:r>
        <w:t>: Screenshot of selecting the source</w:t>
      </w:r>
      <w:r w:rsidR="0081480F">
        <w:t>.</w:t>
      </w:r>
    </w:p>
    <w:p w14:paraId="7E88164A" w14:textId="77777777" w:rsidR="007F0BBE" w:rsidRDefault="007F0BBE" w:rsidP="007F0BBE">
      <w:pPr>
        <w:rPr>
          <w:lang w:eastAsia="en-AU"/>
        </w:rPr>
      </w:pPr>
      <w:r w:rsidRPr="003C168D">
        <w:rPr>
          <w:noProof/>
          <w:lang w:eastAsia="en-AU"/>
        </w:rPr>
        <w:drawing>
          <wp:inline distT="0" distB="0" distL="0" distR="0" wp14:anchorId="392DDAC2" wp14:editId="2F2E1181">
            <wp:extent cx="5922010" cy="3331210"/>
            <wp:effectExtent l="0" t="0" r="2540" b="2540"/>
            <wp:docPr id="120" name="Picture 120" descr="Screenshot of selecting th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ERS reporting electricity production and consumption - 2017a.png"/>
                    <pic:cNvPicPr/>
                  </pic:nvPicPr>
                  <pic:blipFill>
                    <a:blip r:embed="rId124">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45CC1BE7" w14:textId="77777777" w:rsidR="007F0BBE" w:rsidRDefault="007F0BBE" w:rsidP="007F0BBE">
      <w:pPr>
        <w:rPr>
          <w:lang w:eastAsia="en-AU"/>
        </w:rPr>
      </w:pPr>
      <w:r w:rsidRPr="003C168D">
        <w:rPr>
          <w:lang w:eastAsia="en-AU"/>
        </w:rPr>
        <w:t xml:space="preserve">Select the appropriate fuel being used to generate electricity from the ‘Activity’ drop-down menu. Since we are combusting liquid fuels to generate electricity, select ‘Electricity production – </w:t>
      </w:r>
      <w:r>
        <w:rPr>
          <w:lang w:eastAsia="en-AU"/>
        </w:rPr>
        <w:t>l</w:t>
      </w:r>
      <w:r w:rsidRPr="003C168D">
        <w:rPr>
          <w:lang w:eastAsia="en-AU"/>
        </w:rPr>
        <w:t>iquid fuels’.</w:t>
      </w:r>
    </w:p>
    <w:p w14:paraId="4257530C" w14:textId="758FE515"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96</w:t>
      </w:r>
      <w:r>
        <w:fldChar w:fldCharType="end"/>
      </w:r>
      <w:r>
        <w:t>: Screenshot of selecting the activity</w:t>
      </w:r>
      <w:r w:rsidR="0081480F">
        <w:t>.</w:t>
      </w:r>
    </w:p>
    <w:p w14:paraId="2B19BCF1" w14:textId="77777777" w:rsidR="007F0BBE" w:rsidRPr="003C168D" w:rsidRDefault="007F0BBE" w:rsidP="007F0BBE">
      <w:pPr>
        <w:rPr>
          <w:lang w:eastAsia="en-AU"/>
        </w:rPr>
      </w:pPr>
      <w:r w:rsidRPr="003C168D">
        <w:rPr>
          <w:noProof/>
          <w:lang w:eastAsia="en-AU"/>
        </w:rPr>
        <w:drawing>
          <wp:inline distT="0" distB="0" distL="0" distR="0" wp14:anchorId="15625137" wp14:editId="77D26C2A">
            <wp:extent cx="5922010" cy="3331210"/>
            <wp:effectExtent l="0" t="0" r="2540" b="2540"/>
            <wp:docPr id="121" name="Picture 121" descr="Screenshot of selecting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ERS reporting electricity production and consumption - 2017a.png"/>
                    <pic:cNvPicPr/>
                  </pic:nvPicPr>
                  <pic:blipFill>
                    <a:blip r:embed="rId125">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15722B44" w14:textId="77777777" w:rsidR="007F0BBE" w:rsidRDefault="007F0BBE" w:rsidP="007F0BBE">
      <w:pPr>
        <w:rPr>
          <w:lang w:eastAsia="en-AU"/>
        </w:rPr>
      </w:pPr>
    </w:p>
    <w:p w14:paraId="57F28EA4" w14:textId="77777777" w:rsidR="007F0BBE" w:rsidRDefault="007F0BBE" w:rsidP="007F0BBE">
      <w:pPr>
        <w:rPr>
          <w:lang w:eastAsia="en-AU"/>
        </w:rPr>
      </w:pPr>
      <w:r w:rsidRPr="003C168D">
        <w:rPr>
          <w:lang w:eastAsia="en-AU"/>
        </w:rPr>
        <w:t>Next, select the appropriate fuel from the ‘Fuel Type’ drop-down menu.</w:t>
      </w:r>
    </w:p>
    <w:p w14:paraId="0F571999" w14:textId="7BC85652" w:rsidR="007F0BBE" w:rsidRPr="003C168D" w:rsidRDefault="007F0BBE" w:rsidP="007F0BBE">
      <w:pPr>
        <w:pStyle w:val="Caption"/>
        <w:rPr>
          <w:lang w:eastAsia="en-AU"/>
        </w:rPr>
      </w:pPr>
      <w:r>
        <w:lastRenderedPageBreak/>
        <w:t xml:space="preserve">Figure </w:t>
      </w:r>
      <w:r>
        <w:fldChar w:fldCharType="begin"/>
      </w:r>
      <w:r>
        <w:instrText>SEQ Figure \* ARABIC</w:instrText>
      </w:r>
      <w:r>
        <w:fldChar w:fldCharType="separate"/>
      </w:r>
      <w:r w:rsidR="00DD6ACB">
        <w:rPr>
          <w:noProof/>
        </w:rPr>
        <w:t>97</w:t>
      </w:r>
      <w:r>
        <w:fldChar w:fldCharType="end"/>
      </w:r>
      <w:r>
        <w:t>: Screenshot of selecting fuel type</w:t>
      </w:r>
      <w:r w:rsidR="0081480F">
        <w:t>.</w:t>
      </w:r>
    </w:p>
    <w:p w14:paraId="1B7DCB44" w14:textId="77777777" w:rsidR="007F0BBE" w:rsidRPr="003C168D" w:rsidRDefault="007F0BBE" w:rsidP="007F0BBE">
      <w:pPr>
        <w:rPr>
          <w:lang w:eastAsia="en-AU"/>
        </w:rPr>
      </w:pPr>
      <w:r w:rsidRPr="003C168D">
        <w:rPr>
          <w:noProof/>
          <w:lang w:eastAsia="en-AU"/>
        </w:rPr>
        <w:drawing>
          <wp:inline distT="0" distB="0" distL="0" distR="0" wp14:anchorId="5E8C8882" wp14:editId="505DC9CD">
            <wp:extent cx="5922010" cy="3331210"/>
            <wp:effectExtent l="0" t="0" r="2540" b="2540"/>
            <wp:docPr id="122" name="Picture 122" descr="Screenshot of selecting fuel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ERS reporting electricity production and consumption - 2017a.png"/>
                    <pic:cNvPicPr/>
                  </pic:nvPicPr>
                  <pic:blipFill>
                    <a:blip r:embed="rId126">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43EBAA86" w14:textId="24DC54D1" w:rsidR="007F0BBE" w:rsidRDefault="007F0BBE" w:rsidP="007F0BBE">
      <w:pPr>
        <w:rPr>
          <w:lang w:eastAsia="en-AU"/>
        </w:rPr>
      </w:pPr>
      <w:r w:rsidRPr="00843E11">
        <w:rPr>
          <w:lang w:eastAsia="en-AU"/>
        </w:rPr>
        <w:t xml:space="preserve">The ‘Measurement Criterion’ drop-down menu determines how the fuel has been obtained. See the </w:t>
      </w:r>
      <w:r w:rsidR="003744D8">
        <w:t>NGER Measurement Determination</w:t>
      </w:r>
      <w:r w:rsidR="003744D8" w:rsidRPr="00843E11" w:rsidDel="003744D8">
        <w:rPr>
          <w:lang w:eastAsia="en-AU"/>
        </w:rPr>
        <w:t xml:space="preserve"> </w:t>
      </w:r>
      <w:r w:rsidRPr="00843E11">
        <w:rPr>
          <w:lang w:eastAsia="en-AU"/>
        </w:rPr>
        <w:t>for a description of available criteria.</w:t>
      </w:r>
    </w:p>
    <w:p w14:paraId="42F9A0B6" w14:textId="65F78980"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98</w:t>
      </w:r>
      <w:r>
        <w:fldChar w:fldCharType="end"/>
      </w:r>
      <w:r>
        <w:t>: Screenshot of selecting the measurement criterion</w:t>
      </w:r>
      <w:r w:rsidR="0081480F">
        <w:t>.</w:t>
      </w:r>
    </w:p>
    <w:p w14:paraId="7D972B46" w14:textId="77777777" w:rsidR="007F0BBE" w:rsidRPr="003C168D" w:rsidRDefault="007F0BBE" w:rsidP="007F0BBE">
      <w:pPr>
        <w:rPr>
          <w:lang w:eastAsia="en-AU"/>
        </w:rPr>
      </w:pPr>
      <w:r w:rsidRPr="003C168D">
        <w:rPr>
          <w:noProof/>
          <w:lang w:eastAsia="en-AU"/>
        </w:rPr>
        <w:drawing>
          <wp:inline distT="0" distB="0" distL="0" distR="0" wp14:anchorId="3913B0DD" wp14:editId="4374DDA2">
            <wp:extent cx="5922010" cy="3331210"/>
            <wp:effectExtent l="0" t="0" r="2540" b="2540"/>
            <wp:docPr id="123" name="Picture 123" descr="Screenshot of selecting the measurement 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ERS reporting electricity production and consumption - 2017a.png"/>
                    <pic:cNvPicPr/>
                  </pic:nvPicPr>
                  <pic:blipFill>
                    <a:blip r:embed="rId127">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B640F5F" w14:textId="77777777" w:rsidR="007F0BBE" w:rsidRDefault="007F0BBE" w:rsidP="007F0BBE">
      <w:pPr>
        <w:spacing w:after="0"/>
        <w:rPr>
          <w:lang w:eastAsia="en-AU"/>
        </w:rPr>
      </w:pPr>
      <w:r>
        <w:rPr>
          <w:lang w:eastAsia="en-AU"/>
        </w:rPr>
        <w:br w:type="page"/>
      </w:r>
    </w:p>
    <w:p w14:paraId="38AE7B91" w14:textId="77777777" w:rsidR="007F0BBE" w:rsidRDefault="007F0BBE" w:rsidP="007F0BBE">
      <w:pPr>
        <w:rPr>
          <w:lang w:eastAsia="en-AU"/>
        </w:rPr>
      </w:pPr>
      <w:r w:rsidRPr="003C168D">
        <w:rPr>
          <w:lang w:eastAsia="en-AU"/>
        </w:rPr>
        <w:lastRenderedPageBreak/>
        <w:t>Next</w:t>
      </w:r>
      <w:r>
        <w:rPr>
          <w:lang w:eastAsia="en-AU"/>
        </w:rPr>
        <w:t>,</w:t>
      </w:r>
      <w:r w:rsidRPr="003C168D">
        <w:rPr>
          <w:lang w:eastAsia="en-AU"/>
        </w:rPr>
        <w:t xml:space="preserve"> select the unit of measurement and the amount of fuel being combusted. Remember, if you are combusting liquid fuels, the amount will be reported in kilolitres.</w:t>
      </w:r>
    </w:p>
    <w:p w14:paraId="18C72B2A" w14:textId="1D984A99"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99</w:t>
      </w:r>
      <w:r>
        <w:fldChar w:fldCharType="end"/>
      </w:r>
      <w:r>
        <w:t>: Screenshot of how to enter the amount of fuel being combusted</w:t>
      </w:r>
      <w:r w:rsidR="0081480F">
        <w:t>.</w:t>
      </w:r>
    </w:p>
    <w:p w14:paraId="2BCFBAA8" w14:textId="77777777" w:rsidR="007F0BBE" w:rsidRPr="003C168D" w:rsidRDefault="007F0BBE" w:rsidP="007F0BBE">
      <w:pPr>
        <w:rPr>
          <w:lang w:eastAsia="en-AU"/>
        </w:rPr>
      </w:pPr>
      <w:r w:rsidRPr="003C168D">
        <w:rPr>
          <w:noProof/>
          <w:lang w:eastAsia="en-AU"/>
        </w:rPr>
        <w:drawing>
          <wp:inline distT="0" distB="0" distL="0" distR="0" wp14:anchorId="75677766" wp14:editId="1D5C854F">
            <wp:extent cx="5922010" cy="3331210"/>
            <wp:effectExtent l="0" t="0" r="2540" b="2540"/>
            <wp:docPr id="124" name="Picture 124" descr="Screenshot of how to enter the amount of fuel being combu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ERS reporting electricity production and consumption - 2017a.png"/>
                    <pic:cNvPicPr/>
                  </pic:nvPicPr>
                  <pic:blipFill>
                    <a:blip r:embed="rId128">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B38950C" w14:textId="77777777" w:rsidR="007F0BBE" w:rsidRDefault="007F0BBE" w:rsidP="007F0BBE">
      <w:pPr>
        <w:rPr>
          <w:lang w:eastAsia="en-AU"/>
        </w:rPr>
      </w:pPr>
      <w:r w:rsidRPr="003C168D">
        <w:rPr>
          <w:lang w:eastAsia="en-AU"/>
        </w:rPr>
        <w:t>The method relates to how the emissions from the combustion of fuel are calculated. Select the appropriate method from the list of available options for the reporting of emissions of carbon dioxide.</w:t>
      </w:r>
    </w:p>
    <w:p w14:paraId="24BADB48" w14:textId="29E1A7A7"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100</w:t>
      </w:r>
      <w:r>
        <w:fldChar w:fldCharType="end"/>
      </w:r>
      <w:r>
        <w:t>: Screenshot of selecting the method</w:t>
      </w:r>
      <w:r w:rsidR="0081480F">
        <w:t>.</w:t>
      </w:r>
    </w:p>
    <w:p w14:paraId="2F7B1E8B" w14:textId="77777777" w:rsidR="007F0BBE" w:rsidRPr="003C168D" w:rsidRDefault="007F0BBE" w:rsidP="007F0BBE">
      <w:pPr>
        <w:rPr>
          <w:lang w:eastAsia="en-AU"/>
        </w:rPr>
      </w:pPr>
      <w:r w:rsidRPr="003C168D">
        <w:rPr>
          <w:noProof/>
          <w:lang w:eastAsia="en-AU"/>
        </w:rPr>
        <w:drawing>
          <wp:inline distT="0" distB="0" distL="0" distR="0" wp14:anchorId="0172E7EB" wp14:editId="3037C909">
            <wp:extent cx="5922010" cy="3331210"/>
            <wp:effectExtent l="0" t="0" r="2540" b="2540"/>
            <wp:docPr id="125" name="Picture 125" descr="Screenshot of selecting th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ERS reporting electricity production and consumption - 2017a.png"/>
                    <pic:cNvPicPr/>
                  </pic:nvPicPr>
                  <pic:blipFill>
                    <a:blip r:embed="rId129">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14F759E" w14:textId="77777777" w:rsidR="007F0BBE" w:rsidRDefault="007F0BBE" w:rsidP="007F0BBE">
      <w:pPr>
        <w:spacing w:after="0"/>
        <w:rPr>
          <w:lang w:eastAsia="en-AU"/>
        </w:rPr>
      </w:pPr>
      <w:r>
        <w:rPr>
          <w:lang w:eastAsia="en-AU"/>
        </w:rPr>
        <w:br w:type="page"/>
      </w:r>
    </w:p>
    <w:p w14:paraId="005FEDF1" w14:textId="77777777" w:rsidR="007F0BBE" w:rsidRDefault="007F0BBE" w:rsidP="007F0BBE">
      <w:pPr>
        <w:rPr>
          <w:lang w:eastAsia="en-AU"/>
        </w:rPr>
      </w:pPr>
      <w:r w:rsidRPr="003C168D">
        <w:rPr>
          <w:lang w:eastAsia="en-AU"/>
        </w:rPr>
        <w:lastRenderedPageBreak/>
        <w:t>If you select ‘Method 1’, the default emissions and energy factors will be used by the system. Electing to report using a higher order method will require additional information to be entered.</w:t>
      </w:r>
    </w:p>
    <w:p w14:paraId="7B37EB39" w14:textId="51FB649F"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101</w:t>
      </w:r>
      <w:r>
        <w:fldChar w:fldCharType="end"/>
      </w:r>
      <w:r>
        <w:t xml:space="preserve">: Screenshot of selecting </w:t>
      </w:r>
      <w:r w:rsidR="157E6247">
        <w:t>M</w:t>
      </w:r>
      <w:r>
        <w:t>ethod 1 for all greenhouse gases</w:t>
      </w:r>
      <w:r w:rsidR="0081480F">
        <w:t>.</w:t>
      </w:r>
    </w:p>
    <w:p w14:paraId="2B47DE26" w14:textId="77777777" w:rsidR="007F0BBE" w:rsidRPr="003C168D" w:rsidRDefault="007F0BBE" w:rsidP="007F0BBE">
      <w:pPr>
        <w:rPr>
          <w:lang w:eastAsia="en-AU"/>
        </w:rPr>
      </w:pPr>
      <w:r w:rsidRPr="003C168D">
        <w:rPr>
          <w:noProof/>
          <w:lang w:eastAsia="en-AU"/>
        </w:rPr>
        <w:drawing>
          <wp:inline distT="0" distB="0" distL="0" distR="0" wp14:anchorId="67282D9E" wp14:editId="0B6AF974">
            <wp:extent cx="5922010" cy="3331210"/>
            <wp:effectExtent l="0" t="0" r="2540" b="2540"/>
            <wp:docPr id="126" name="Picture 126" descr="Screenshot of selecting method 1 for all greenhouse g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ERS reporting electricity production and consumption - 2017a.png"/>
                    <pic:cNvPicPr/>
                  </pic:nvPicPr>
                  <pic:blipFill>
                    <a:blip r:embed="rId130">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7F222401" w14:textId="77777777" w:rsidR="007F0BBE" w:rsidRDefault="007F0BBE" w:rsidP="007F0BBE">
      <w:pPr>
        <w:rPr>
          <w:lang w:eastAsia="en-AU"/>
        </w:rPr>
      </w:pPr>
      <w:r w:rsidRPr="003C168D">
        <w:rPr>
          <w:lang w:eastAsia="en-AU"/>
        </w:rPr>
        <w:t>Repeat the previous step for the reporting emissions of methane and nitrous oxide.</w:t>
      </w:r>
    </w:p>
    <w:p w14:paraId="5BCC3026" w14:textId="110035C0"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102</w:t>
      </w:r>
      <w:r>
        <w:fldChar w:fldCharType="end"/>
      </w:r>
      <w:r>
        <w:t>: Screenshot of selecting the method</w:t>
      </w:r>
      <w:r w:rsidR="0081480F">
        <w:t>.</w:t>
      </w:r>
    </w:p>
    <w:p w14:paraId="43601053" w14:textId="77777777" w:rsidR="007F0BBE" w:rsidRPr="003C168D" w:rsidRDefault="007F0BBE" w:rsidP="007F0BBE">
      <w:pPr>
        <w:rPr>
          <w:lang w:eastAsia="en-AU"/>
        </w:rPr>
      </w:pPr>
      <w:r w:rsidRPr="003C168D">
        <w:rPr>
          <w:noProof/>
          <w:lang w:eastAsia="en-AU"/>
        </w:rPr>
        <w:drawing>
          <wp:inline distT="0" distB="0" distL="0" distR="0" wp14:anchorId="21F09A47" wp14:editId="265B660B">
            <wp:extent cx="5922010" cy="3331210"/>
            <wp:effectExtent l="0" t="0" r="2540" b="2540"/>
            <wp:docPr id="127" name="Picture 127" descr="Screenshot of selecting th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ERS reporting electricity production and consumption - 2017a.png"/>
                    <pic:cNvPicPr/>
                  </pic:nvPicPr>
                  <pic:blipFill>
                    <a:blip r:embed="rId131">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75F16EB" w14:textId="77777777" w:rsidR="007F0BBE" w:rsidRDefault="007F0BBE" w:rsidP="007F0BBE">
      <w:pPr>
        <w:rPr>
          <w:lang w:eastAsia="en-AU"/>
        </w:rPr>
      </w:pPr>
      <w:r w:rsidRPr="003C168D">
        <w:rPr>
          <w:lang w:eastAsia="en-AU"/>
        </w:rPr>
        <w:t>Once you have entered all the required information, click on the ‘Save’ button. EERS may display a validation warning if any of the fields have not been filled in correctly. Otherwise, your details will be saved.</w:t>
      </w:r>
    </w:p>
    <w:p w14:paraId="75FF1C3F" w14:textId="77777777" w:rsidR="007F0BBE" w:rsidRDefault="007F0BBE" w:rsidP="007F0BBE">
      <w:pPr>
        <w:pStyle w:val="Caption"/>
      </w:pPr>
    </w:p>
    <w:p w14:paraId="56EB85C9" w14:textId="14E9277E" w:rsidR="007F0BBE" w:rsidRDefault="007F0BBE" w:rsidP="007F0BBE">
      <w:pPr>
        <w:pStyle w:val="Caption"/>
        <w:rPr>
          <w:lang w:eastAsia="en-AU"/>
        </w:rPr>
      </w:pPr>
      <w:r>
        <w:lastRenderedPageBreak/>
        <w:t xml:space="preserve">Figure </w:t>
      </w:r>
      <w:r>
        <w:fldChar w:fldCharType="begin"/>
      </w:r>
      <w:r>
        <w:instrText>SEQ Figure \* ARABIC</w:instrText>
      </w:r>
      <w:r>
        <w:fldChar w:fldCharType="separate"/>
      </w:r>
      <w:r w:rsidR="00DD6ACB">
        <w:rPr>
          <w:noProof/>
        </w:rPr>
        <w:t>103</w:t>
      </w:r>
      <w:r>
        <w:fldChar w:fldCharType="end"/>
      </w:r>
      <w:r>
        <w:t>: Screenshot of how to save the information</w:t>
      </w:r>
      <w:r w:rsidR="0081480F">
        <w:t>.</w:t>
      </w:r>
    </w:p>
    <w:p w14:paraId="24785540" w14:textId="77777777" w:rsidR="007F0BBE" w:rsidRPr="003C168D" w:rsidRDefault="007F0BBE" w:rsidP="007F0BBE">
      <w:pPr>
        <w:rPr>
          <w:lang w:eastAsia="en-AU"/>
        </w:rPr>
      </w:pPr>
      <w:r w:rsidRPr="003C168D">
        <w:rPr>
          <w:noProof/>
          <w:lang w:eastAsia="en-AU"/>
        </w:rPr>
        <w:drawing>
          <wp:inline distT="0" distB="0" distL="0" distR="0" wp14:anchorId="1B667C14" wp14:editId="45B2DB10">
            <wp:extent cx="5922010" cy="3331210"/>
            <wp:effectExtent l="0" t="0" r="2540" b="2540"/>
            <wp:docPr id="128" name="Picture 128" descr="Screenshot of how to save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ERS reporting electricity production and consumption - 2017a.png"/>
                    <pic:cNvPicPr/>
                  </pic:nvPicPr>
                  <pic:blipFill>
                    <a:blip r:embed="rId132">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376B3AF0" w14:textId="77777777" w:rsidR="007F0BBE" w:rsidRDefault="007F0BBE" w:rsidP="007F0BBE">
      <w:pPr>
        <w:rPr>
          <w:lang w:eastAsia="en-AU"/>
        </w:rPr>
      </w:pPr>
      <w:r>
        <w:rPr>
          <w:lang w:eastAsia="en-AU"/>
        </w:rPr>
        <w:t>D</w:t>
      </w:r>
      <w:r w:rsidRPr="003C168D">
        <w:rPr>
          <w:lang w:eastAsia="en-AU"/>
        </w:rPr>
        <w:t xml:space="preserve">ata </w:t>
      </w:r>
      <w:r>
        <w:rPr>
          <w:lang w:eastAsia="en-AU"/>
        </w:rPr>
        <w:t xml:space="preserve">entered </w:t>
      </w:r>
      <w:r w:rsidRPr="003C168D">
        <w:rPr>
          <w:lang w:eastAsia="en-AU"/>
        </w:rPr>
        <w:t>will appear in the activity details table and will be reflected in the facility emissions and energy summary table. If you wish to edit or delete an existing entry, click on the appropriate icon under the ‘Action’ heading.</w:t>
      </w:r>
    </w:p>
    <w:p w14:paraId="27C0D5FE" w14:textId="01E81FB6"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104</w:t>
      </w:r>
      <w:r>
        <w:fldChar w:fldCharType="end"/>
      </w:r>
      <w:r>
        <w:t>: Screenshot of the activity details table</w:t>
      </w:r>
      <w:r w:rsidR="0081480F">
        <w:t>.</w:t>
      </w:r>
    </w:p>
    <w:p w14:paraId="2BDE2BB8" w14:textId="77777777" w:rsidR="007F0BBE" w:rsidRPr="003C168D" w:rsidRDefault="007F0BBE" w:rsidP="007F0BBE">
      <w:pPr>
        <w:rPr>
          <w:lang w:eastAsia="en-AU"/>
        </w:rPr>
      </w:pPr>
      <w:r w:rsidRPr="003C168D">
        <w:rPr>
          <w:noProof/>
          <w:lang w:eastAsia="en-AU"/>
        </w:rPr>
        <w:drawing>
          <wp:inline distT="0" distB="0" distL="0" distR="0" wp14:anchorId="798ADFCF" wp14:editId="5FB8F0B9">
            <wp:extent cx="5922010" cy="3331210"/>
            <wp:effectExtent l="0" t="0" r="2540" b="2540"/>
            <wp:docPr id="129" name="Picture 129" descr="Screenshot of the activity detail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ERS reporting electricity production and consumption - 2017a.png"/>
                    <pic:cNvPicPr/>
                  </pic:nvPicPr>
                  <pic:blipFill>
                    <a:blip r:embed="rId133">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053FFF66" w14:textId="77777777" w:rsidR="007F0BBE" w:rsidRDefault="007F0BBE" w:rsidP="007F0BBE">
      <w:pPr>
        <w:spacing w:after="0"/>
        <w:rPr>
          <w:rFonts w:eastAsia="Times New Roman"/>
          <w:b/>
          <w:bCs/>
          <w:color w:val="005874"/>
          <w:sz w:val="25"/>
          <w:lang w:eastAsia="en-AU"/>
        </w:rPr>
      </w:pPr>
      <w:r>
        <w:rPr>
          <w:lang w:eastAsia="en-AU"/>
        </w:rPr>
        <w:br w:type="page"/>
      </w:r>
    </w:p>
    <w:p w14:paraId="03359F76" w14:textId="2169FE85" w:rsidR="007F0BBE" w:rsidRPr="003C168D" w:rsidRDefault="007F0BBE" w:rsidP="007F0BBE">
      <w:pPr>
        <w:pStyle w:val="Heading2"/>
        <w:rPr>
          <w:lang w:eastAsia="en-AU"/>
        </w:rPr>
      </w:pPr>
      <w:bookmarkStart w:id="311" w:name="_Toc107220265"/>
      <w:bookmarkStart w:id="312" w:name="_Toc134115471"/>
      <w:bookmarkStart w:id="313" w:name="_Toc134619086"/>
      <w:bookmarkStart w:id="314" w:name="_Toc139289466"/>
      <w:r>
        <w:rPr>
          <w:lang w:eastAsia="en-AU"/>
        </w:rPr>
        <w:lastRenderedPageBreak/>
        <w:t>10.2</w:t>
      </w:r>
      <w:r w:rsidR="004518D0">
        <w:rPr>
          <w:lang w:eastAsia="en-AU"/>
        </w:rPr>
        <w:t>.</w:t>
      </w:r>
      <w:r>
        <w:rPr>
          <w:lang w:eastAsia="en-AU"/>
        </w:rPr>
        <w:t xml:space="preserve"> </w:t>
      </w:r>
      <w:r w:rsidRPr="003C168D">
        <w:rPr>
          <w:lang w:eastAsia="en-AU"/>
        </w:rPr>
        <w:t>Reporting electricity generation</w:t>
      </w:r>
      <w:bookmarkEnd w:id="311"/>
      <w:bookmarkEnd w:id="312"/>
      <w:bookmarkEnd w:id="313"/>
      <w:bookmarkEnd w:id="314"/>
    </w:p>
    <w:p w14:paraId="3B331635" w14:textId="77777777" w:rsidR="007F0BBE" w:rsidRDefault="007F0BBE" w:rsidP="007F0BBE">
      <w:pPr>
        <w:rPr>
          <w:lang w:eastAsia="en-AU"/>
        </w:rPr>
      </w:pPr>
      <w:r w:rsidRPr="003C168D">
        <w:rPr>
          <w:lang w:eastAsia="en-AU"/>
        </w:rPr>
        <w:t>The following steps will guide you through the process of reporting the generation of electricity and its use.</w:t>
      </w:r>
    </w:p>
    <w:p w14:paraId="31E7CCC5" w14:textId="77777777" w:rsidR="007F0BBE" w:rsidRDefault="007F0BBE" w:rsidP="007F0BBE">
      <w:pPr>
        <w:rPr>
          <w:lang w:eastAsia="en-AU"/>
        </w:rPr>
      </w:pPr>
      <w:r w:rsidRPr="003C168D">
        <w:rPr>
          <w:lang w:eastAsia="en-AU"/>
        </w:rPr>
        <w:t>To start entering activity data, click on the ‘Add Activity’ button.</w:t>
      </w:r>
    </w:p>
    <w:p w14:paraId="24A7600F" w14:textId="6943FCCD"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105</w:t>
      </w:r>
      <w:r>
        <w:fldChar w:fldCharType="end"/>
      </w:r>
      <w:r>
        <w:t>: Screenshot of how to add an activity</w:t>
      </w:r>
      <w:r w:rsidR="0081480F">
        <w:t>.</w:t>
      </w:r>
    </w:p>
    <w:p w14:paraId="441CE5A8" w14:textId="77777777" w:rsidR="007F0BBE" w:rsidRPr="003C168D" w:rsidRDefault="007F0BBE" w:rsidP="007F0BBE">
      <w:pPr>
        <w:rPr>
          <w:lang w:eastAsia="en-AU"/>
        </w:rPr>
      </w:pPr>
      <w:r w:rsidRPr="009242D9">
        <w:rPr>
          <w:noProof/>
          <w:lang w:eastAsia="en-AU"/>
        </w:rPr>
        <w:drawing>
          <wp:inline distT="0" distB="0" distL="0" distR="0" wp14:anchorId="54F7D208" wp14:editId="42415B2B">
            <wp:extent cx="6184900" cy="3489960"/>
            <wp:effectExtent l="0" t="0" r="6350" b="0"/>
            <wp:docPr id="276" name="Picture 276" descr="Screenshot of how to add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84900" cy="3489960"/>
                    </a:xfrm>
                    <a:prstGeom prst="rect">
                      <a:avLst/>
                    </a:prstGeom>
                  </pic:spPr>
                </pic:pic>
              </a:graphicData>
            </a:graphic>
          </wp:inline>
        </w:drawing>
      </w:r>
    </w:p>
    <w:p w14:paraId="23A33F71" w14:textId="77777777" w:rsidR="007F0BBE" w:rsidRDefault="007F0BBE" w:rsidP="007F0BBE">
      <w:pPr>
        <w:spacing w:after="0"/>
        <w:rPr>
          <w:lang w:eastAsia="en-AU"/>
        </w:rPr>
      </w:pPr>
      <w:r>
        <w:rPr>
          <w:lang w:eastAsia="en-AU"/>
        </w:rPr>
        <w:br w:type="page"/>
      </w:r>
    </w:p>
    <w:p w14:paraId="48C58A9F" w14:textId="77777777" w:rsidR="007F0BBE" w:rsidRDefault="007F0BBE" w:rsidP="007F0BBE">
      <w:pPr>
        <w:rPr>
          <w:lang w:eastAsia="en-AU"/>
        </w:rPr>
      </w:pPr>
      <w:r w:rsidRPr="003C168D">
        <w:rPr>
          <w:lang w:eastAsia="en-AU"/>
        </w:rPr>
        <w:lastRenderedPageBreak/>
        <w:t>You can describe your activity using the free text ‘Activity Description’ field. It’s not mandatory to give your activity a description but it may assist you to organise your reporting.</w:t>
      </w:r>
    </w:p>
    <w:p w14:paraId="5D63D4EB" w14:textId="13092321"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106</w:t>
      </w:r>
      <w:r>
        <w:fldChar w:fldCharType="end"/>
      </w:r>
      <w:r>
        <w:t>: Screenshot of the activity description field</w:t>
      </w:r>
      <w:r w:rsidR="0081480F">
        <w:t>.</w:t>
      </w:r>
    </w:p>
    <w:p w14:paraId="59EC2F6F" w14:textId="77777777" w:rsidR="007F0BBE" w:rsidRPr="003C168D" w:rsidRDefault="007F0BBE" w:rsidP="007F0BBE">
      <w:pPr>
        <w:rPr>
          <w:lang w:eastAsia="en-AU"/>
        </w:rPr>
      </w:pPr>
      <w:r w:rsidRPr="003C168D">
        <w:rPr>
          <w:noProof/>
          <w:lang w:eastAsia="en-AU"/>
        </w:rPr>
        <w:drawing>
          <wp:inline distT="0" distB="0" distL="0" distR="0" wp14:anchorId="6053476D" wp14:editId="75E81363">
            <wp:extent cx="5922010" cy="3331210"/>
            <wp:effectExtent l="0" t="0" r="2540" b="2540"/>
            <wp:docPr id="132" name="Picture 132" descr="Screenshot of the activity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ERS reporting electricity production and consumption - 2017a.png"/>
                    <pic:cNvPicPr/>
                  </pic:nvPicPr>
                  <pic:blipFill>
                    <a:blip r:embed="rId135">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4E49D06" w14:textId="77777777" w:rsidR="007F0BBE" w:rsidRDefault="007F0BBE" w:rsidP="007F0BBE">
      <w:pPr>
        <w:rPr>
          <w:lang w:eastAsia="en-AU"/>
        </w:rPr>
      </w:pPr>
      <w:r w:rsidRPr="003C168D">
        <w:rPr>
          <w:lang w:eastAsia="en-AU"/>
        </w:rPr>
        <w:t>Next, select ‘Energy’ from the ‘Source Category’ drop-down menu.</w:t>
      </w:r>
    </w:p>
    <w:p w14:paraId="6168D801" w14:textId="30BDE9A1"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107</w:t>
      </w:r>
      <w:r>
        <w:fldChar w:fldCharType="end"/>
      </w:r>
      <w:r>
        <w:t>: Screenshot of selecting the source category</w:t>
      </w:r>
      <w:r w:rsidR="0081480F">
        <w:t>.</w:t>
      </w:r>
    </w:p>
    <w:p w14:paraId="0E337CA0" w14:textId="77777777" w:rsidR="007F0BBE" w:rsidRPr="003C168D" w:rsidRDefault="007F0BBE" w:rsidP="007F0BBE">
      <w:pPr>
        <w:rPr>
          <w:lang w:eastAsia="en-AU"/>
        </w:rPr>
      </w:pPr>
      <w:r w:rsidRPr="003C168D">
        <w:rPr>
          <w:noProof/>
          <w:lang w:eastAsia="en-AU"/>
        </w:rPr>
        <w:drawing>
          <wp:inline distT="0" distB="0" distL="0" distR="0" wp14:anchorId="633CA14B" wp14:editId="28049C7B">
            <wp:extent cx="5922010" cy="3331210"/>
            <wp:effectExtent l="0" t="0" r="2540" b="2540"/>
            <wp:docPr id="133" name="Picture 133" descr="Screenshot of selecting the sourc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ERS reporting electricity production and consumption - 2017a.png"/>
                    <pic:cNvPicPr/>
                  </pic:nvPicPr>
                  <pic:blipFill>
                    <a:blip r:embed="rId136">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840CCEE" w14:textId="77777777" w:rsidR="007F0BBE" w:rsidRDefault="007F0BBE" w:rsidP="007F0BBE">
      <w:pPr>
        <w:spacing w:after="0"/>
        <w:rPr>
          <w:lang w:eastAsia="en-AU"/>
        </w:rPr>
      </w:pPr>
      <w:r>
        <w:rPr>
          <w:lang w:eastAsia="en-AU"/>
        </w:rPr>
        <w:br w:type="page"/>
      </w:r>
    </w:p>
    <w:p w14:paraId="1902B941" w14:textId="77777777" w:rsidR="007F0BBE" w:rsidRDefault="007F0BBE" w:rsidP="007F0BBE">
      <w:pPr>
        <w:rPr>
          <w:lang w:eastAsia="en-AU"/>
        </w:rPr>
      </w:pPr>
      <w:r w:rsidRPr="003C168D">
        <w:rPr>
          <w:lang w:eastAsia="en-AU"/>
        </w:rPr>
        <w:lastRenderedPageBreak/>
        <w:t>Select ‘Electricity production’ from the ‘Source’ drop-down menu.</w:t>
      </w:r>
    </w:p>
    <w:p w14:paraId="1889B095" w14:textId="4C8D32B6"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108</w:t>
      </w:r>
      <w:r>
        <w:fldChar w:fldCharType="end"/>
      </w:r>
      <w:r>
        <w:t>: Screenshot of selecting the source</w:t>
      </w:r>
      <w:r w:rsidR="0081480F">
        <w:t>.</w:t>
      </w:r>
    </w:p>
    <w:p w14:paraId="7547FFEB" w14:textId="77777777" w:rsidR="007F0BBE" w:rsidRPr="003C168D" w:rsidRDefault="007F0BBE" w:rsidP="007F0BBE">
      <w:pPr>
        <w:rPr>
          <w:lang w:eastAsia="en-AU"/>
        </w:rPr>
      </w:pPr>
      <w:r w:rsidRPr="003C168D">
        <w:rPr>
          <w:noProof/>
          <w:lang w:eastAsia="en-AU"/>
        </w:rPr>
        <w:drawing>
          <wp:inline distT="0" distB="0" distL="0" distR="0" wp14:anchorId="53F3D32E" wp14:editId="4BF963E7">
            <wp:extent cx="5922010" cy="3331210"/>
            <wp:effectExtent l="0" t="0" r="2540" b="2540"/>
            <wp:docPr id="134" name="Picture 134" descr="Screenshot of selecting th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ERS reporting electricity production and consumption - 2017a.png"/>
                    <pic:cNvPicPr/>
                  </pic:nvPicPr>
                  <pic:blipFill>
                    <a:blip r:embed="rId137">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631D8A0" w14:textId="4E26F48F" w:rsidR="007F0BBE" w:rsidRDefault="007F0BBE" w:rsidP="007F0BBE">
      <w:pPr>
        <w:rPr>
          <w:lang w:eastAsia="en-AU"/>
        </w:rPr>
      </w:pPr>
      <w:r w:rsidRPr="003C168D">
        <w:rPr>
          <w:lang w:eastAsia="en-AU"/>
        </w:rPr>
        <w:t xml:space="preserve">Since we are combusting a fuel to generate electricity, select ‘Electricity (thermal generation)’ from the ‘Activity’ drop-down menu. If you are generating electricity using a different activity, such as wind or solar, then </w:t>
      </w:r>
      <w:r>
        <w:rPr>
          <w:lang w:eastAsia="en-AU"/>
        </w:rPr>
        <w:t xml:space="preserve">select appropriate activity from </w:t>
      </w:r>
      <w:r w:rsidR="00FC5865">
        <w:rPr>
          <w:lang w:eastAsia="en-AU"/>
        </w:rPr>
        <w:t xml:space="preserve">the </w:t>
      </w:r>
      <w:r>
        <w:rPr>
          <w:lang w:eastAsia="en-AU"/>
        </w:rPr>
        <w:t>drop</w:t>
      </w:r>
      <w:r w:rsidR="00357F67">
        <w:rPr>
          <w:lang w:eastAsia="en-AU"/>
        </w:rPr>
        <w:t>-</w:t>
      </w:r>
      <w:r>
        <w:rPr>
          <w:lang w:eastAsia="en-AU"/>
        </w:rPr>
        <w:t>down menu</w:t>
      </w:r>
      <w:r w:rsidR="0092612A">
        <w:rPr>
          <w:lang w:eastAsia="en-AU"/>
        </w:rPr>
        <w:t>.</w:t>
      </w:r>
    </w:p>
    <w:p w14:paraId="21504E84" w14:textId="28E8DF10"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109</w:t>
      </w:r>
      <w:r>
        <w:fldChar w:fldCharType="end"/>
      </w:r>
      <w:r>
        <w:t>: Screenshot of selecting an activity</w:t>
      </w:r>
      <w:r w:rsidR="0081480F">
        <w:t>.</w:t>
      </w:r>
    </w:p>
    <w:p w14:paraId="20E0D002" w14:textId="77777777" w:rsidR="007F0BBE" w:rsidRPr="003C168D" w:rsidRDefault="007F0BBE" w:rsidP="007F0BBE">
      <w:pPr>
        <w:rPr>
          <w:lang w:eastAsia="en-AU"/>
        </w:rPr>
      </w:pPr>
      <w:r w:rsidRPr="003C168D">
        <w:rPr>
          <w:noProof/>
          <w:lang w:eastAsia="en-AU"/>
        </w:rPr>
        <w:drawing>
          <wp:inline distT="0" distB="0" distL="0" distR="0" wp14:anchorId="397A66BE" wp14:editId="27C447FD">
            <wp:extent cx="5922010" cy="3331210"/>
            <wp:effectExtent l="0" t="0" r="2540" b="2540"/>
            <wp:docPr id="135" name="Picture 135" descr="Screenshot of selecting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ERS reporting electricity production and consumption - 2017a.png"/>
                    <pic:cNvPicPr/>
                  </pic:nvPicPr>
                  <pic:blipFill>
                    <a:blip r:embed="rId138">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B989D16" w14:textId="77777777" w:rsidR="007F0BBE" w:rsidRDefault="007F0BBE" w:rsidP="007F0BBE">
      <w:pPr>
        <w:spacing w:after="0"/>
        <w:rPr>
          <w:lang w:eastAsia="en-AU"/>
        </w:rPr>
      </w:pPr>
      <w:r>
        <w:rPr>
          <w:lang w:eastAsia="en-AU"/>
        </w:rPr>
        <w:br w:type="page"/>
      </w:r>
    </w:p>
    <w:p w14:paraId="58CF5651" w14:textId="77777777" w:rsidR="007F0BBE" w:rsidRDefault="007F0BBE" w:rsidP="007F0BBE">
      <w:pPr>
        <w:rPr>
          <w:lang w:eastAsia="en-AU"/>
        </w:rPr>
      </w:pPr>
      <w:r w:rsidRPr="003C168D">
        <w:rPr>
          <w:lang w:eastAsia="en-AU"/>
        </w:rPr>
        <w:lastRenderedPageBreak/>
        <w:t xml:space="preserve">The next step is to report where the electricity will be supplied. The options are: </w:t>
      </w:r>
      <w:r>
        <w:rPr>
          <w:lang w:eastAsia="en-AU"/>
        </w:rPr>
        <w:t>‘</w:t>
      </w:r>
      <w:r w:rsidRPr="003C168D">
        <w:rPr>
          <w:lang w:eastAsia="en-AU"/>
        </w:rPr>
        <w:t>For use onsite</w:t>
      </w:r>
      <w:r>
        <w:rPr>
          <w:lang w:eastAsia="en-AU"/>
        </w:rPr>
        <w:t>’</w:t>
      </w:r>
      <w:r w:rsidRPr="003C168D">
        <w:rPr>
          <w:lang w:eastAsia="en-AU"/>
        </w:rPr>
        <w:t xml:space="preserve">, </w:t>
      </w:r>
      <w:r>
        <w:rPr>
          <w:lang w:eastAsia="en-AU"/>
        </w:rPr>
        <w:t>‘</w:t>
      </w:r>
      <w:r w:rsidRPr="003C168D">
        <w:rPr>
          <w:lang w:eastAsia="en-AU"/>
        </w:rPr>
        <w:t xml:space="preserve">For use offsite on </w:t>
      </w:r>
      <w:r>
        <w:rPr>
          <w:lang w:eastAsia="en-AU"/>
        </w:rPr>
        <w:t>a network’</w:t>
      </w:r>
      <w:r w:rsidRPr="003C168D">
        <w:rPr>
          <w:lang w:eastAsia="en-AU"/>
        </w:rPr>
        <w:t xml:space="preserve">, and </w:t>
      </w:r>
      <w:r>
        <w:rPr>
          <w:lang w:eastAsia="en-AU"/>
        </w:rPr>
        <w:t>‘</w:t>
      </w:r>
      <w:r w:rsidRPr="003C168D">
        <w:rPr>
          <w:lang w:eastAsia="en-AU"/>
        </w:rPr>
        <w:t xml:space="preserve">For use offsite not on </w:t>
      </w:r>
      <w:r>
        <w:rPr>
          <w:lang w:eastAsia="en-AU"/>
        </w:rPr>
        <w:t>a network’</w:t>
      </w:r>
      <w:r w:rsidRPr="003C168D">
        <w:rPr>
          <w:lang w:eastAsia="en-AU"/>
        </w:rPr>
        <w:t xml:space="preserve">. If electricity is being supplied </w:t>
      </w:r>
      <w:r>
        <w:rPr>
          <w:lang w:eastAsia="en-AU"/>
        </w:rPr>
        <w:t>to multiple destinations, that is, f</w:t>
      </w:r>
      <w:r w:rsidRPr="003C168D">
        <w:rPr>
          <w:lang w:eastAsia="en-AU"/>
        </w:rPr>
        <w:t>or use ons</w:t>
      </w:r>
      <w:r>
        <w:rPr>
          <w:lang w:eastAsia="en-AU"/>
        </w:rPr>
        <w:t>ite and f</w:t>
      </w:r>
      <w:r w:rsidRPr="003C168D">
        <w:rPr>
          <w:lang w:eastAsia="en-AU"/>
        </w:rPr>
        <w:t>or use offsite</w:t>
      </w:r>
      <w:r>
        <w:rPr>
          <w:lang w:eastAsia="en-AU"/>
        </w:rPr>
        <w:t xml:space="preserve"> on a network,</w:t>
      </w:r>
      <w:r w:rsidRPr="003C168D">
        <w:rPr>
          <w:lang w:eastAsia="en-AU"/>
        </w:rPr>
        <w:t xml:space="preserve"> then each instance must be reported as a separate activity. In this example, ‘For use onsite’ has been selected.</w:t>
      </w:r>
    </w:p>
    <w:p w14:paraId="252F4F0C" w14:textId="2A722B79"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110</w:t>
      </w:r>
      <w:r>
        <w:fldChar w:fldCharType="end"/>
      </w:r>
      <w:r>
        <w:t>: Screenshot of selecting where electricity will be supplied</w:t>
      </w:r>
      <w:r w:rsidR="0081480F">
        <w:t>.</w:t>
      </w:r>
    </w:p>
    <w:p w14:paraId="22F84F3C" w14:textId="77777777" w:rsidR="007F0BBE" w:rsidRPr="003C168D" w:rsidRDefault="007F0BBE" w:rsidP="007F0BBE">
      <w:pPr>
        <w:rPr>
          <w:lang w:eastAsia="en-AU"/>
        </w:rPr>
      </w:pPr>
      <w:r w:rsidRPr="005E41E7">
        <w:rPr>
          <w:noProof/>
          <w:lang w:eastAsia="en-AU"/>
        </w:rPr>
        <w:drawing>
          <wp:inline distT="0" distB="0" distL="0" distR="0" wp14:anchorId="300A7AE5" wp14:editId="1D196FB2">
            <wp:extent cx="6184900" cy="3498215"/>
            <wp:effectExtent l="0" t="0" r="6350" b="6985"/>
            <wp:docPr id="212" name="Picture 212" descr="Screenshot of selecting where electricity will be suppl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84900" cy="3498215"/>
                    </a:xfrm>
                    <a:prstGeom prst="rect">
                      <a:avLst/>
                    </a:prstGeom>
                  </pic:spPr>
                </pic:pic>
              </a:graphicData>
            </a:graphic>
          </wp:inline>
        </w:drawing>
      </w:r>
    </w:p>
    <w:p w14:paraId="2B047C67" w14:textId="7E1D231C" w:rsidR="007F0BBE" w:rsidRDefault="007F0BBE" w:rsidP="007F0BBE">
      <w:pPr>
        <w:rPr>
          <w:lang w:eastAsia="en-AU"/>
        </w:rPr>
      </w:pPr>
      <w:r w:rsidRPr="003C168D">
        <w:rPr>
          <w:lang w:eastAsia="en-AU"/>
        </w:rPr>
        <w:t>Next, enter the amount of electricity generated for the use in the ‘Quantity’ field. The default unit of measurement is kilowatt</w:t>
      </w:r>
      <w:r w:rsidR="00285E12">
        <w:rPr>
          <w:lang w:eastAsia="en-AU"/>
        </w:rPr>
        <w:t xml:space="preserve"> </w:t>
      </w:r>
      <w:r w:rsidRPr="003C168D">
        <w:rPr>
          <w:lang w:eastAsia="en-AU"/>
        </w:rPr>
        <w:t>hours (</w:t>
      </w:r>
      <w:r w:rsidR="005E7846">
        <w:rPr>
          <w:lang w:eastAsia="en-AU"/>
        </w:rPr>
        <w:t>k</w:t>
      </w:r>
      <w:r w:rsidRPr="003C168D">
        <w:rPr>
          <w:lang w:eastAsia="en-AU"/>
        </w:rPr>
        <w:t>Wh).</w:t>
      </w:r>
    </w:p>
    <w:p w14:paraId="66253975" w14:textId="0D468938"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111</w:t>
      </w:r>
      <w:r>
        <w:fldChar w:fldCharType="end"/>
      </w:r>
      <w:r>
        <w:t>: Screenshot of how to enter amount of electricity generated</w:t>
      </w:r>
      <w:r w:rsidR="0081480F">
        <w:t>.</w:t>
      </w:r>
    </w:p>
    <w:p w14:paraId="3D1A26A1" w14:textId="77777777" w:rsidR="007F0BBE" w:rsidRPr="003C168D" w:rsidRDefault="007F0BBE" w:rsidP="007F0BBE">
      <w:pPr>
        <w:rPr>
          <w:lang w:eastAsia="en-AU"/>
        </w:rPr>
      </w:pPr>
      <w:r w:rsidRPr="003C168D">
        <w:rPr>
          <w:noProof/>
          <w:lang w:eastAsia="en-AU"/>
        </w:rPr>
        <w:drawing>
          <wp:inline distT="0" distB="0" distL="0" distR="0" wp14:anchorId="73DEC498" wp14:editId="4428FF9E">
            <wp:extent cx="5922010" cy="3331210"/>
            <wp:effectExtent l="0" t="0" r="2540" b="2540"/>
            <wp:docPr id="137" name="Picture 137" descr="Screenshot of how to enter amount of electricit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ERS reporting electricity production and consumption - 2017a.png"/>
                    <pic:cNvPicPr/>
                  </pic:nvPicPr>
                  <pic:blipFill>
                    <a:blip r:embed="rId140">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F48C242" w14:textId="77777777" w:rsidR="007F0BBE" w:rsidRDefault="007F0BBE" w:rsidP="007F0BBE">
      <w:pPr>
        <w:rPr>
          <w:lang w:eastAsia="en-AU"/>
        </w:rPr>
      </w:pPr>
      <w:r w:rsidRPr="003C168D">
        <w:rPr>
          <w:lang w:eastAsia="en-AU"/>
        </w:rPr>
        <w:lastRenderedPageBreak/>
        <w:t>Once you have entered all the required information, click on the ‘Save’ button. EERS may display a validation warning if any of the fields have not been filled in correctly. Otherwise, your details will be saved.</w:t>
      </w:r>
    </w:p>
    <w:p w14:paraId="15513AAA" w14:textId="2B3E0B85"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112</w:t>
      </w:r>
      <w:r>
        <w:fldChar w:fldCharType="end"/>
      </w:r>
      <w:r>
        <w:t>: Screenshot of how to save the information</w:t>
      </w:r>
      <w:r w:rsidR="0081480F">
        <w:t>.</w:t>
      </w:r>
    </w:p>
    <w:p w14:paraId="684459AE" w14:textId="77777777" w:rsidR="007F0BBE" w:rsidRPr="003C168D" w:rsidRDefault="007F0BBE" w:rsidP="007F0BBE">
      <w:pPr>
        <w:rPr>
          <w:lang w:eastAsia="en-AU"/>
        </w:rPr>
      </w:pPr>
      <w:r w:rsidRPr="003C168D">
        <w:rPr>
          <w:noProof/>
          <w:lang w:eastAsia="en-AU"/>
        </w:rPr>
        <w:drawing>
          <wp:inline distT="0" distB="0" distL="0" distR="0" wp14:anchorId="73E328BC" wp14:editId="6C9EBA6B">
            <wp:extent cx="5922010" cy="3331210"/>
            <wp:effectExtent l="0" t="0" r="2540" b="2540"/>
            <wp:docPr id="138" name="Picture 138" descr="Screenshot of how to save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ERS reporting electricity production and consumption - 2017a.png"/>
                    <pic:cNvPicPr/>
                  </pic:nvPicPr>
                  <pic:blipFill>
                    <a:blip r:embed="rId141">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13164D2" w14:textId="729ED146" w:rsidR="007F0BBE" w:rsidRDefault="007F0BBE" w:rsidP="007F0BBE">
      <w:pPr>
        <w:rPr>
          <w:lang w:eastAsia="en-AU"/>
        </w:rPr>
      </w:pPr>
      <w:r w:rsidRPr="003C168D">
        <w:rPr>
          <w:lang w:eastAsia="en-AU"/>
        </w:rPr>
        <w:t xml:space="preserve">Your entered data will appear in the activity details table and will be reflected in the facility emissions and energy summary table. </w:t>
      </w:r>
      <w:r w:rsidR="00A9392E" w:rsidRPr="00A9392E">
        <w:rPr>
          <w:lang w:eastAsia="en-AU"/>
        </w:rPr>
        <w:t xml:space="preserve">Energy consumption of ‘electricity produced for use on-site’ will appear automatically along with the entered data appearing. Do not delete automatically generated activities unless approved by the </w:t>
      </w:r>
      <w:r w:rsidR="008179B6">
        <w:rPr>
          <w:lang w:eastAsia="en-AU"/>
        </w:rPr>
        <w:t>CER</w:t>
      </w:r>
      <w:r w:rsidR="00A9392E" w:rsidRPr="00A9392E">
        <w:rPr>
          <w:lang w:eastAsia="en-AU"/>
        </w:rPr>
        <w:t>.</w:t>
      </w:r>
      <w:r w:rsidRPr="003C168D">
        <w:rPr>
          <w:lang w:eastAsia="en-AU"/>
        </w:rPr>
        <w:t xml:space="preserve"> </w:t>
      </w:r>
      <w:r w:rsidR="00A9392E">
        <w:rPr>
          <w:lang w:eastAsia="en-AU"/>
        </w:rPr>
        <w:br/>
      </w:r>
      <w:r w:rsidR="00A9392E">
        <w:rPr>
          <w:lang w:eastAsia="en-AU"/>
        </w:rPr>
        <w:br/>
      </w:r>
      <w:r>
        <w:rPr>
          <w:lang w:eastAsia="en-AU"/>
        </w:rPr>
        <w:t>T</w:t>
      </w:r>
      <w:r w:rsidRPr="003C168D">
        <w:rPr>
          <w:lang w:eastAsia="en-AU"/>
        </w:rPr>
        <w:t>o edit or delete an existing entry, click on the appropriate icon under the ‘Action’ heading.</w:t>
      </w:r>
      <w:r>
        <w:rPr>
          <w:lang w:eastAsia="en-AU"/>
        </w:rPr>
        <w:t xml:space="preserve"> </w:t>
      </w:r>
    </w:p>
    <w:p w14:paraId="7EF58262" w14:textId="0358690B" w:rsidR="007F0BBE" w:rsidRDefault="007F0BBE" w:rsidP="007F0BBE">
      <w:pPr>
        <w:pStyle w:val="Caption"/>
        <w:rPr>
          <w:lang w:eastAsia="en-AU"/>
        </w:rPr>
      </w:pPr>
      <w:bookmarkStart w:id="315" w:name="_Ref138070316"/>
      <w:r>
        <w:t xml:space="preserve">Figure </w:t>
      </w:r>
      <w:r>
        <w:fldChar w:fldCharType="begin"/>
      </w:r>
      <w:r>
        <w:instrText>SEQ Figure \* ARABIC</w:instrText>
      </w:r>
      <w:r>
        <w:fldChar w:fldCharType="separate"/>
      </w:r>
      <w:r w:rsidR="00DD6ACB">
        <w:rPr>
          <w:noProof/>
        </w:rPr>
        <w:t>113</w:t>
      </w:r>
      <w:r>
        <w:fldChar w:fldCharType="end"/>
      </w:r>
      <w:r>
        <w:t>: Screenshot of activity details table</w:t>
      </w:r>
      <w:bookmarkEnd w:id="315"/>
      <w:r w:rsidR="0081480F">
        <w:t>.</w:t>
      </w:r>
    </w:p>
    <w:p w14:paraId="68ABCB4B" w14:textId="6F49FFE6" w:rsidR="00A9392E" w:rsidRDefault="00F95A2C" w:rsidP="00A9392E">
      <w:pPr>
        <w:rPr>
          <w:lang w:eastAsia="en-AU"/>
        </w:rPr>
      </w:pPr>
      <w:r w:rsidRPr="00F95A2C">
        <w:rPr>
          <w:noProof/>
        </w:rPr>
        <w:drawing>
          <wp:inline distT="0" distB="0" distL="0" distR="0" wp14:anchorId="7AE1DB69" wp14:editId="1D0AB32C">
            <wp:extent cx="5734050" cy="1739900"/>
            <wp:effectExtent l="0" t="0" r="0" b="0"/>
            <wp:docPr id="10" name="Picture 10" descr="Screenshot of activity detail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of activity details tabl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4050" cy="1739900"/>
                    </a:xfrm>
                    <a:prstGeom prst="rect">
                      <a:avLst/>
                    </a:prstGeom>
                    <a:noFill/>
                    <a:ln>
                      <a:noFill/>
                    </a:ln>
                  </pic:spPr>
                </pic:pic>
              </a:graphicData>
            </a:graphic>
          </wp:inline>
        </w:drawing>
      </w:r>
    </w:p>
    <w:p w14:paraId="60F7C666" w14:textId="79ECC70A" w:rsidR="00FB061E" w:rsidRPr="003C168D" w:rsidRDefault="00FB061E" w:rsidP="00FB061E">
      <w:pPr>
        <w:rPr>
          <w:lang w:eastAsia="en-AU"/>
        </w:rPr>
      </w:pPr>
      <w:r>
        <w:rPr>
          <w:lang w:eastAsia="en-AU"/>
        </w:rPr>
        <w:t>Note that an additional automatically generated activity will appear when reporting electricity generat</w:t>
      </w:r>
      <w:r w:rsidR="00FC5865">
        <w:rPr>
          <w:lang w:eastAsia="en-AU"/>
        </w:rPr>
        <w:t xml:space="preserve">ed </w:t>
      </w:r>
      <w:r>
        <w:rPr>
          <w:lang w:eastAsia="en-AU"/>
        </w:rPr>
        <w:t xml:space="preserve">by water, wind, solar </w:t>
      </w:r>
      <w:r w:rsidRPr="002C66FF">
        <w:rPr>
          <w:lang w:eastAsia="en-AU"/>
        </w:rPr>
        <w:t xml:space="preserve">or geothermal energy. This activity represents the energy commodity consumed for electricity generation. </w:t>
      </w:r>
      <w:r w:rsidRPr="00DD77EE">
        <w:rPr>
          <w:lang w:eastAsia="en-AU"/>
        </w:rPr>
        <w:t xml:space="preserve">Do not delete </w:t>
      </w:r>
      <w:r>
        <w:rPr>
          <w:lang w:eastAsia="en-AU"/>
        </w:rPr>
        <w:t xml:space="preserve">this </w:t>
      </w:r>
      <w:r w:rsidRPr="00DD77EE">
        <w:rPr>
          <w:lang w:eastAsia="en-AU"/>
        </w:rPr>
        <w:t>automatically generated activit</w:t>
      </w:r>
      <w:r>
        <w:rPr>
          <w:lang w:eastAsia="en-AU"/>
        </w:rPr>
        <w:t>y</w:t>
      </w:r>
      <w:r w:rsidRPr="00DD77EE">
        <w:rPr>
          <w:lang w:eastAsia="en-AU"/>
        </w:rPr>
        <w:t xml:space="preserve"> unless approved by the </w:t>
      </w:r>
      <w:r w:rsidR="008179B6">
        <w:rPr>
          <w:lang w:eastAsia="en-AU"/>
        </w:rPr>
        <w:t>CER</w:t>
      </w:r>
      <w:r w:rsidRPr="00DD77EE">
        <w:rPr>
          <w:lang w:eastAsia="en-AU"/>
        </w:rPr>
        <w:t>.</w:t>
      </w:r>
    </w:p>
    <w:p w14:paraId="5B217A04" w14:textId="7049BB0D" w:rsidR="00287FBC" w:rsidRDefault="007F0BBE" w:rsidP="00F100CC">
      <w:pPr>
        <w:pStyle w:val="Caption"/>
        <w:rPr>
          <w:lang w:eastAsia="en-AU"/>
        </w:rPr>
      </w:pPr>
      <w:r>
        <w:t xml:space="preserve">Figure </w:t>
      </w:r>
      <w:r>
        <w:fldChar w:fldCharType="begin"/>
      </w:r>
      <w:r>
        <w:instrText>SEQ Figure \* ARABIC</w:instrText>
      </w:r>
      <w:r>
        <w:fldChar w:fldCharType="separate"/>
      </w:r>
      <w:r w:rsidR="00DD6ACB">
        <w:rPr>
          <w:noProof/>
        </w:rPr>
        <w:t>114</w:t>
      </w:r>
      <w:r>
        <w:fldChar w:fldCharType="end"/>
      </w:r>
      <w:r>
        <w:t>: Screenshot of activity description</w:t>
      </w:r>
      <w:r w:rsidR="0081480F">
        <w:t>.</w:t>
      </w:r>
    </w:p>
    <w:p w14:paraId="0CF352B2" w14:textId="6C3D0667" w:rsidR="008930A4" w:rsidRDefault="008930A4" w:rsidP="007F0BBE">
      <w:pPr>
        <w:rPr>
          <w:lang w:eastAsia="en-AU"/>
        </w:rPr>
      </w:pPr>
      <w:r w:rsidRPr="008930A4">
        <w:rPr>
          <w:noProof/>
        </w:rPr>
        <w:lastRenderedPageBreak/>
        <w:drawing>
          <wp:inline distT="0" distB="0" distL="0" distR="0" wp14:anchorId="7BDF5C9A" wp14:editId="20B72EE9">
            <wp:extent cx="5772150" cy="2914650"/>
            <wp:effectExtent l="0" t="0" r="0" b="0"/>
            <wp:docPr id="7" name="Picture 7" descr="Screenshot of activity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of activity descriptio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72150" cy="2914650"/>
                    </a:xfrm>
                    <a:prstGeom prst="rect">
                      <a:avLst/>
                    </a:prstGeom>
                    <a:noFill/>
                    <a:ln>
                      <a:noFill/>
                    </a:ln>
                  </pic:spPr>
                </pic:pic>
              </a:graphicData>
            </a:graphic>
          </wp:inline>
        </w:drawing>
      </w:r>
    </w:p>
    <w:p w14:paraId="0C6DB20E" w14:textId="4EBF9F2A" w:rsidR="00E706B1" w:rsidRDefault="00E706B1" w:rsidP="007F0BBE">
      <w:pPr>
        <w:rPr>
          <w:lang w:eastAsia="en-AU"/>
        </w:rPr>
      </w:pPr>
    </w:p>
    <w:p w14:paraId="1DED5585" w14:textId="7A55FB0C" w:rsidR="007F0BBE" w:rsidRPr="003C168D" w:rsidRDefault="007F0BBE" w:rsidP="007F0BBE">
      <w:pPr>
        <w:pStyle w:val="Heading2"/>
        <w:rPr>
          <w:lang w:eastAsia="en-AU"/>
        </w:rPr>
      </w:pPr>
      <w:bookmarkStart w:id="316" w:name="_Toc107220266"/>
      <w:bookmarkStart w:id="317" w:name="_Toc134115472"/>
      <w:bookmarkStart w:id="318" w:name="_Toc134619087"/>
      <w:bookmarkStart w:id="319" w:name="_Toc139289467"/>
      <w:r>
        <w:rPr>
          <w:lang w:eastAsia="en-AU"/>
        </w:rPr>
        <w:t>10.3</w:t>
      </w:r>
      <w:r w:rsidR="004518D0">
        <w:rPr>
          <w:lang w:eastAsia="en-AU"/>
        </w:rPr>
        <w:t>.</w:t>
      </w:r>
      <w:r>
        <w:rPr>
          <w:lang w:eastAsia="en-AU"/>
        </w:rPr>
        <w:t xml:space="preserve"> </w:t>
      </w:r>
      <w:r w:rsidRPr="003C168D">
        <w:rPr>
          <w:lang w:eastAsia="en-AU"/>
        </w:rPr>
        <w:t>Reporting electricity consumption</w:t>
      </w:r>
      <w:bookmarkEnd w:id="316"/>
      <w:bookmarkEnd w:id="317"/>
      <w:bookmarkEnd w:id="318"/>
      <w:bookmarkEnd w:id="319"/>
    </w:p>
    <w:p w14:paraId="34F6A363" w14:textId="77777777" w:rsidR="007F0BBE" w:rsidRDefault="007F0BBE" w:rsidP="007F0BBE">
      <w:pPr>
        <w:rPr>
          <w:lang w:eastAsia="en-AU"/>
        </w:rPr>
      </w:pPr>
      <w:r>
        <w:rPr>
          <w:lang w:eastAsia="en-AU"/>
        </w:rPr>
        <w:t>For energy commodities for renewable energy and electricity consumed for use onsite, the consumption of electricity will be added automatically to the report. For all other forms of electricity consumption, please follow the steps below.</w:t>
      </w:r>
    </w:p>
    <w:p w14:paraId="74E6DF29" w14:textId="77777777" w:rsidR="007F0BBE" w:rsidRDefault="007F0BBE" w:rsidP="007F0BBE">
      <w:pPr>
        <w:rPr>
          <w:lang w:eastAsia="en-AU"/>
        </w:rPr>
      </w:pPr>
      <w:r w:rsidRPr="003C168D">
        <w:rPr>
          <w:lang w:eastAsia="en-AU"/>
        </w:rPr>
        <w:t xml:space="preserve">To </w:t>
      </w:r>
      <w:r>
        <w:rPr>
          <w:lang w:eastAsia="en-AU"/>
        </w:rPr>
        <w:t>enter</w:t>
      </w:r>
      <w:r w:rsidRPr="003C168D">
        <w:rPr>
          <w:lang w:eastAsia="en-AU"/>
        </w:rPr>
        <w:t xml:space="preserve"> activity data, click on the ‘Add Activity’ button.</w:t>
      </w:r>
    </w:p>
    <w:p w14:paraId="580C0BB3" w14:textId="2FBCB53C"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115</w:t>
      </w:r>
      <w:r>
        <w:fldChar w:fldCharType="end"/>
      </w:r>
      <w:r>
        <w:t>: Screenshot of how to add an activity</w:t>
      </w:r>
      <w:r w:rsidR="0081480F">
        <w:t>.</w:t>
      </w:r>
    </w:p>
    <w:p w14:paraId="6129A9C4" w14:textId="77777777" w:rsidR="007F0BBE" w:rsidRPr="003C168D" w:rsidRDefault="007F0BBE" w:rsidP="007F0BBE">
      <w:pPr>
        <w:rPr>
          <w:lang w:eastAsia="en-AU"/>
        </w:rPr>
      </w:pPr>
      <w:r w:rsidRPr="003C168D">
        <w:rPr>
          <w:noProof/>
          <w:lang w:eastAsia="en-AU"/>
        </w:rPr>
        <w:drawing>
          <wp:inline distT="0" distB="0" distL="0" distR="0" wp14:anchorId="0FF973CD" wp14:editId="6FDC260F">
            <wp:extent cx="5922010" cy="3331210"/>
            <wp:effectExtent l="0" t="0" r="2540" b="2540"/>
            <wp:docPr id="141" name="Picture 141" descr="Screenshot of how to add 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ERS reporting electricity production and consumption - 2017a.png"/>
                    <pic:cNvPicPr/>
                  </pic:nvPicPr>
                  <pic:blipFill>
                    <a:blip r:embed="rId144">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1662B8F2" w14:textId="77777777" w:rsidR="007F0BBE" w:rsidRDefault="007F0BBE" w:rsidP="007F0BBE">
      <w:pPr>
        <w:spacing w:after="0"/>
        <w:rPr>
          <w:lang w:eastAsia="en-AU"/>
        </w:rPr>
      </w:pPr>
      <w:r>
        <w:rPr>
          <w:lang w:eastAsia="en-AU"/>
        </w:rPr>
        <w:br w:type="page"/>
      </w:r>
    </w:p>
    <w:p w14:paraId="645DCF3D" w14:textId="1192EF21" w:rsidR="007F0BBE" w:rsidRDefault="007F0BBE" w:rsidP="007F0BBE">
      <w:pPr>
        <w:rPr>
          <w:lang w:eastAsia="en-AU"/>
        </w:rPr>
      </w:pPr>
      <w:r w:rsidRPr="1B099122">
        <w:rPr>
          <w:lang w:eastAsia="en-AU"/>
        </w:rPr>
        <w:lastRenderedPageBreak/>
        <w:t>Describe your activity using the free text ‘Activity Description’ field. It’s not mandatory to give your activity a description</w:t>
      </w:r>
      <w:r w:rsidR="08DFFA41" w:rsidRPr="1B099122">
        <w:rPr>
          <w:lang w:eastAsia="en-AU"/>
        </w:rPr>
        <w:t>,</w:t>
      </w:r>
      <w:r w:rsidRPr="1B099122">
        <w:rPr>
          <w:lang w:eastAsia="en-AU"/>
        </w:rPr>
        <w:t xml:space="preserve"> but it may assist you to organise your reporting.</w:t>
      </w:r>
    </w:p>
    <w:p w14:paraId="7DE44141" w14:textId="3C90AE90"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116</w:t>
      </w:r>
      <w:r>
        <w:fldChar w:fldCharType="end"/>
      </w:r>
      <w:r>
        <w:t>: Screenshot of the activity description field</w:t>
      </w:r>
      <w:r w:rsidR="0081480F">
        <w:t>.</w:t>
      </w:r>
    </w:p>
    <w:p w14:paraId="38A8629C" w14:textId="77777777" w:rsidR="007F0BBE" w:rsidRPr="003C168D" w:rsidRDefault="007F0BBE" w:rsidP="007F0BBE">
      <w:pPr>
        <w:rPr>
          <w:lang w:eastAsia="en-AU"/>
        </w:rPr>
      </w:pPr>
      <w:r w:rsidRPr="003C168D">
        <w:rPr>
          <w:noProof/>
          <w:lang w:eastAsia="en-AU"/>
        </w:rPr>
        <w:drawing>
          <wp:inline distT="0" distB="0" distL="0" distR="0" wp14:anchorId="6BACFC31" wp14:editId="6653CF9F">
            <wp:extent cx="5922010" cy="3331210"/>
            <wp:effectExtent l="0" t="0" r="2540" b="2540"/>
            <wp:docPr id="142" name="Picture 142" descr="Screenshot of the activity descripti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ERS reporting electricity production and consumption - 2017a.png"/>
                    <pic:cNvPicPr/>
                  </pic:nvPicPr>
                  <pic:blipFill>
                    <a:blip r:embed="rId145">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EDBC839" w14:textId="77777777" w:rsidR="007F0BBE" w:rsidRDefault="007F0BBE" w:rsidP="007F0BBE">
      <w:pPr>
        <w:rPr>
          <w:lang w:eastAsia="en-AU"/>
        </w:rPr>
      </w:pPr>
      <w:r w:rsidRPr="003C168D">
        <w:rPr>
          <w:lang w:eastAsia="en-AU"/>
        </w:rPr>
        <w:t>Next, select ‘Energy’ from the ‘Source Category’ drop-down menu.</w:t>
      </w:r>
    </w:p>
    <w:p w14:paraId="409D0C79" w14:textId="5F62720E"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117</w:t>
      </w:r>
      <w:r>
        <w:fldChar w:fldCharType="end"/>
      </w:r>
      <w:r>
        <w:t>: Screenshot of selecting the source category</w:t>
      </w:r>
      <w:r w:rsidR="0081480F">
        <w:t>.</w:t>
      </w:r>
    </w:p>
    <w:p w14:paraId="63F448A9" w14:textId="77777777" w:rsidR="007F0BBE" w:rsidRPr="003C168D" w:rsidRDefault="007F0BBE" w:rsidP="007F0BBE">
      <w:pPr>
        <w:rPr>
          <w:lang w:eastAsia="en-AU"/>
        </w:rPr>
      </w:pPr>
      <w:r w:rsidRPr="003C168D">
        <w:rPr>
          <w:noProof/>
          <w:lang w:eastAsia="en-AU"/>
        </w:rPr>
        <w:drawing>
          <wp:inline distT="0" distB="0" distL="0" distR="0" wp14:anchorId="3850EF4A" wp14:editId="13F8AC46">
            <wp:extent cx="5922010" cy="3331210"/>
            <wp:effectExtent l="0" t="0" r="2540" b="2540"/>
            <wp:docPr id="143" name="Picture 143" descr="Screenshot of selecting the sourc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ERS reporting electricity production and consumption - 2017a.png"/>
                    <pic:cNvPicPr/>
                  </pic:nvPicPr>
                  <pic:blipFill>
                    <a:blip r:embed="rId146">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D9458E8" w14:textId="77777777" w:rsidR="007F0BBE" w:rsidRDefault="007F0BBE" w:rsidP="007F0BBE">
      <w:pPr>
        <w:spacing w:after="0"/>
        <w:rPr>
          <w:lang w:eastAsia="en-AU"/>
        </w:rPr>
      </w:pPr>
      <w:r>
        <w:rPr>
          <w:lang w:eastAsia="en-AU"/>
        </w:rPr>
        <w:br w:type="page"/>
      </w:r>
    </w:p>
    <w:p w14:paraId="2F238A22" w14:textId="77777777" w:rsidR="007F0BBE" w:rsidRDefault="007F0BBE" w:rsidP="007F0BBE">
      <w:pPr>
        <w:rPr>
          <w:lang w:eastAsia="en-AU"/>
        </w:rPr>
      </w:pPr>
      <w:r w:rsidRPr="003C168D">
        <w:rPr>
          <w:lang w:eastAsia="en-AU"/>
        </w:rPr>
        <w:lastRenderedPageBreak/>
        <w:t>Select ‘Energy consumption’ from the ‘Source’ drop-down menu.</w:t>
      </w:r>
    </w:p>
    <w:p w14:paraId="017709A1" w14:textId="6D526010"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118</w:t>
      </w:r>
      <w:r>
        <w:fldChar w:fldCharType="end"/>
      </w:r>
      <w:r>
        <w:t>: Screenshot of selecting the source</w:t>
      </w:r>
      <w:r w:rsidR="0081480F">
        <w:t>.</w:t>
      </w:r>
    </w:p>
    <w:p w14:paraId="4EB91FB5" w14:textId="77777777" w:rsidR="007F0BBE" w:rsidRPr="003C168D" w:rsidRDefault="007F0BBE" w:rsidP="007F0BBE">
      <w:pPr>
        <w:rPr>
          <w:lang w:eastAsia="en-AU"/>
        </w:rPr>
      </w:pPr>
      <w:r w:rsidRPr="003C168D">
        <w:rPr>
          <w:noProof/>
          <w:lang w:eastAsia="en-AU"/>
        </w:rPr>
        <w:drawing>
          <wp:inline distT="0" distB="0" distL="0" distR="0" wp14:anchorId="45F5AA5C" wp14:editId="7C955659">
            <wp:extent cx="5922010" cy="3331210"/>
            <wp:effectExtent l="0" t="0" r="2540" b="2540"/>
            <wp:docPr id="144" name="Picture 144" descr="Screenshot of selecting th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ERS reporting electricity production and consumption - 2017a.png"/>
                    <pic:cNvPicPr/>
                  </pic:nvPicPr>
                  <pic:blipFill>
                    <a:blip r:embed="rId147">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F0241C4" w14:textId="77777777" w:rsidR="007F0BBE" w:rsidRDefault="007F0BBE" w:rsidP="007F0BBE">
      <w:pPr>
        <w:rPr>
          <w:lang w:eastAsia="en-AU"/>
        </w:rPr>
      </w:pPr>
      <w:r w:rsidRPr="003C168D">
        <w:rPr>
          <w:lang w:eastAsia="en-AU"/>
        </w:rPr>
        <w:t>Select ‘Energy consumed (not combusted)’ from the ‘Activity’ drop-down menu.</w:t>
      </w:r>
    </w:p>
    <w:p w14:paraId="04A1C76F" w14:textId="60E7FAFA"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119</w:t>
      </w:r>
      <w:r>
        <w:fldChar w:fldCharType="end"/>
      </w:r>
      <w:r>
        <w:t>: Screenshot of selecting the activity</w:t>
      </w:r>
      <w:r w:rsidR="0081480F">
        <w:t>.</w:t>
      </w:r>
    </w:p>
    <w:p w14:paraId="4D6CAEE3" w14:textId="77777777" w:rsidR="007F0BBE" w:rsidRPr="003C168D" w:rsidRDefault="007F0BBE" w:rsidP="007F0BBE">
      <w:pPr>
        <w:rPr>
          <w:lang w:eastAsia="en-AU"/>
        </w:rPr>
      </w:pPr>
      <w:r w:rsidRPr="003C168D">
        <w:rPr>
          <w:noProof/>
          <w:lang w:eastAsia="en-AU"/>
        </w:rPr>
        <w:drawing>
          <wp:inline distT="0" distB="0" distL="0" distR="0" wp14:anchorId="081E86C0" wp14:editId="16243551">
            <wp:extent cx="5922010" cy="3331210"/>
            <wp:effectExtent l="0" t="0" r="2540" b="2540"/>
            <wp:docPr id="145" name="Picture 145" descr="Screenshot of selecting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ERS reporting electricity production and consumption - 2017a.png"/>
                    <pic:cNvPicPr/>
                  </pic:nvPicPr>
                  <pic:blipFill>
                    <a:blip r:embed="rId148">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D7E11D4" w14:textId="77777777" w:rsidR="007F0BBE" w:rsidRDefault="007F0BBE" w:rsidP="007F0BBE">
      <w:pPr>
        <w:spacing w:after="0"/>
        <w:rPr>
          <w:lang w:eastAsia="en-AU"/>
        </w:rPr>
      </w:pPr>
      <w:r>
        <w:rPr>
          <w:lang w:eastAsia="en-AU"/>
        </w:rPr>
        <w:br w:type="page"/>
      </w:r>
    </w:p>
    <w:p w14:paraId="487EEA46" w14:textId="77777777" w:rsidR="007F0BBE" w:rsidRDefault="007F0BBE" w:rsidP="007F0BBE">
      <w:pPr>
        <w:rPr>
          <w:lang w:eastAsia="en-AU"/>
        </w:rPr>
      </w:pPr>
      <w:r>
        <w:rPr>
          <w:lang w:eastAsia="en-AU"/>
        </w:rPr>
        <w:lastRenderedPageBreak/>
        <w:t>S</w:t>
      </w:r>
      <w:r w:rsidRPr="003C168D">
        <w:rPr>
          <w:lang w:eastAsia="en-AU"/>
        </w:rPr>
        <w:t>elect ‘None specified – Electricity’</w:t>
      </w:r>
      <w:r>
        <w:rPr>
          <w:lang w:eastAsia="en-AU"/>
        </w:rPr>
        <w:t xml:space="preserve"> as the ‘Fuel Type’ from the </w:t>
      </w:r>
      <w:r w:rsidRPr="003C168D">
        <w:rPr>
          <w:lang w:eastAsia="en-AU"/>
        </w:rPr>
        <w:t xml:space="preserve">drop-down </w:t>
      </w:r>
      <w:r>
        <w:rPr>
          <w:lang w:eastAsia="en-AU"/>
        </w:rPr>
        <w:t>list.</w:t>
      </w:r>
    </w:p>
    <w:p w14:paraId="47EE6DB9" w14:textId="1DA6156B"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120</w:t>
      </w:r>
      <w:r>
        <w:fldChar w:fldCharType="end"/>
      </w:r>
      <w:r>
        <w:t>: Screenshot of selecting the fuel type</w:t>
      </w:r>
      <w:r w:rsidR="0081480F">
        <w:t>.</w:t>
      </w:r>
    </w:p>
    <w:p w14:paraId="20F43A6F" w14:textId="77777777" w:rsidR="007F0BBE" w:rsidRPr="003C168D" w:rsidRDefault="007F0BBE" w:rsidP="007F0BBE">
      <w:pPr>
        <w:rPr>
          <w:lang w:eastAsia="en-AU"/>
        </w:rPr>
      </w:pPr>
      <w:r w:rsidRPr="003C168D">
        <w:rPr>
          <w:noProof/>
          <w:lang w:eastAsia="en-AU"/>
        </w:rPr>
        <w:drawing>
          <wp:inline distT="0" distB="0" distL="0" distR="0" wp14:anchorId="061E156F" wp14:editId="4B28EEDB">
            <wp:extent cx="5922010" cy="3331210"/>
            <wp:effectExtent l="0" t="0" r="2540" b="2540"/>
            <wp:docPr id="146" name="Picture 146" descr="Screenshot of selecting the fuel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ERS reporting electricity production and consumption - 2017a.png"/>
                    <pic:cNvPicPr/>
                  </pic:nvPicPr>
                  <pic:blipFill>
                    <a:blip r:embed="rId149">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4728133" w14:textId="77777777" w:rsidR="007F0BBE" w:rsidRDefault="007F0BBE" w:rsidP="007F0BBE">
      <w:pPr>
        <w:rPr>
          <w:lang w:eastAsia="en-AU"/>
        </w:rPr>
      </w:pPr>
      <w:r w:rsidRPr="003C168D">
        <w:rPr>
          <w:lang w:eastAsia="en-AU"/>
        </w:rPr>
        <w:t>This amount will be entered as gigajoules (GJ). Enter the amount in the ‘Quantity’ field.</w:t>
      </w:r>
    </w:p>
    <w:p w14:paraId="47D3694E" w14:textId="09251F5B" w:rsidR="007F0BBE"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121</w:t>
      </w:r>
      <w:r>
        <w:fldChar w:fldCharType="end"/>
      </w:r>
      <w:r>
        <w:t>: Screenshot of how to enter the amount</w:t>
      </w:r>
      <w:r w:rsidR="0081480F">
        <w:t>.</w:t>
      </w:r>
    </w:p>
    <w:p w14:paraId="147B9EC5" w14:textId="77777777" w:rsidR="007F0BBE" w:rsidRPr="003C168D" w:rsidRDefault="007F0BBE" w:rsidP="007F0BBE">
      <w:pPr>
        <w:rPr>
          <w:lang w:eastAsia="en-AU"/>
        </w:rPr>
      </w:pPr>
      <w:r w:rsidRPr="003C168D">
        <w:rPr>
          <w:noProof/>
          <w:lang w:eastAsia="en-AU"/>
        </w:rPr>
        <w:drawing>
          <wp:inline distT="0" distB="0" distL="0" distR="0" wp14:anchorId="7C6035DA" wp14:editId="11FED46C">
            <wp:extent cx="5922010" cy="3331210"/>
            <wp:effectExtent l="0" t="0" r="2540" b="2540"/>
            <wp:docPr id="147" name="Picture 147" descr="Screenshot of how to enter the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ERS reporting electricity production and consumption - 2017a.png"/>
                    <pic:cNvPicPr/>
                  </pic:nvPicPr>
                  <pic:blipFill>
                    <a:blip r:embed="rId150">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5869F57" w14:textId="77777777" w:rsidR="007F0BBE" w:rsidRDefault="007F0BBE" w:rsidP="007F0BBE">
      <w:pPr>
        <w:spacing w:after="0"/>
        <w:rPr>
          <w:lang w:eastAsia="en-AU"/>
        </w:rPr>
      </w:pPr>
      <w:r>
        <w:rPr>
          <w:lang w:eastAsia="en-AU"/>
        </w:rPr>
        <w:br w:type="page"/>
      </w:r>
    </w:p>
    <w:p w14:paraId="789BBA26" w14:textId="77777777" w:rsidR="007F0BBE" w:rsidRDefault="007F0BBE" w:rsidP="007F0BBE">
      <w:pPr>
        <w:rPr>
          <w:lang w:eastAsia="en-AU"/>
        </w:rPr>
      </w:pPr>
      <w:r w:rsidRPr="003C168D">
        <w:rPr>
          <w:lang w:eastAsia="en-AU"/>
        </w:rPr>
        <w:lastRenderedPageBreak/>
        <w:t>Once you have entered all the required information, click on the ‘Save’ button. EERS may display a validation warning if any of the fields have not been filled in correctly. Otherwise, your details will be saved.</w:t>
      </w:r>
    </w:p>
    <w:p w14:paraId="09413314" w14:textId="2AFAB5D2"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122</w:t>
      </w:r>
      <w:r>
        <w:fldChar w:fldCharType="end"/>
      </w:r>
      <w:r>
        <w:t>: Screenshot of how to save the information</w:t>
      </w:r>
      <w:r w:rsidR="0081480F">
        <w:t>.</w:t>
      </w:r>
    </w:p>
    <w:p w14:paraId="25512FB4" w14:textId="77777777" w:rsidR="007F0BBE" w:rsidRPr="003C168D" w:rsidRDefault="007F0BBE" w:rsidP="007F0BBE">
      <w:pPr>
        <w:rPr>
          <w:lang w:eastAsia="en-AU"/>
        </w:rPr>
      </w:pPr>
      <w:r w:rsidRPr="003C168D">
        <w:rPr>
          <w:noProof/>
          <w:lang w:eastAsia="en-AU"/>
        </w:rPr>
        <w:drawing>
          <wp:inline distT="0" distB="0" distL="0" distR="0" wp14:anchorId="7828002F" wp14:editId="319BF9D2">
            <wp:extent cx="5922010" cy="3331210"/>
            <wp:effectExtent l="0" t="0" r="2540" b="2540"/>
            <wp:docPr id="148" name="Picture 148" descr="Screenshot of how to save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ERS reporting electricity production and consumption - 2017a.png"/>
                    <pic:cNvPicPr/>
                  </pic:nvPicPr>
                  <pic:blipFill>
                    <a:blip r:embed="rId151">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369FD107" w14:textId="77777777" w:rsidR="007F0BBE" w:rsidRDefault="007F0BBE" w:rsidP="007F0BBE">
      <w:pPr>
        <w:rPr>
          <w:lang w:eastAsia="en-AU"/>
        </w:rPr>
      </w:pPr>
      <w:r w:rsidRPr="003C168D">
        <w:rPr>
          <w:lang w:eastAsia="en-AU"/>
        </w:rPr>
        <w:t xml:space="preserve">Your entered data will appear in the ‘Activity Details’ table and will be reflected in the facility emissions and energy summary table. </w:t>
      </w:r>
      <w:r>
        <w:rPr>
          <w:lang w:eastAsia="en-AU"/>
        </w:rPr>
        <w:t>T</w:t>
      </w:r>
      <w:r w:rsidRPr="003C168D">
        <w:rPr>
          <w:lang w:eastAsia="en-AU"/>
        </w:rPr>
        <w:t>o edit or delete an existing entry, click on the appropriate icon under the ‘Action’ heading.</w:t>
      </w:r>
    </w:p>
    <w:p w14:paraId="2C22BBB5" w14:textId="2EB29138" w:rsidR="007F0BBE" w:rsidRPr="003C168D" w:rsidRDefault="007F0BBE" w:rsidP="007F0BBE">
      <w:pPr>
        <w:pStyle w:val="Caption"/>
        <w:rPr>
          <w:lang w:eastAsia="en-AU"/>
        </w:rPr>
      </w:pPr>
      <w:r>
        <w:t xml:space="preserve">Figure </w:t>
      </w:r>
      <w:r>
        <w:fldChar w:fldCharType="begin"/>
      </w:r>
      <w:r>
        <w:instrText>SEQ Figure \* ARABIC</w:instrText>
      </w:r>
      <w:r>
        <w:fldChar w:fldCharType="separate"/>
      </w:r>
      <w:r w:rsidR="00DD6ACB">
        <w:rPr>
          <w:noProof/>
        </w:rPr>
        <w:t>123</w:t>
      </w:r>
      <w:r>
        <w:fldChar w:fldCharType="end"/>
      </w:r>
      <w:r>
        <w:t>: Screenshot of the activity details table</w:t>
      </w:r>
      <w:r w:rsidR="0081480F">
        <w:t>.</w:t>
      </w:r>
    </w:p>
    <w:p w14:paraId="4B87D124" w14:textId="77777777" w:rsidR="007F0BBE" w:rsidRPr="003C168D" w:rsidRDefault="007F0BBE" w:rsidP="007F0BBE">
      <w:pPr>
        <w:rPr>
          <w:lang w:eastAsia="en-AU"/>
        </w:rPr>
      </w:pPr>
      <w:r w:rsidRPr="003C168D">
        <w:rPr>
          <w:noProof/>
          <w:lang w:eastAsia="en-AU"/>
        </w:rPr>
        <w:drawing>
          <wp:inline distT="0" distB="0" distL="0" distR="0" wp14:anchorId="47CBB2BF" wp14:editId="6C9531D6">
            <wp:extent cx="5922010" cy="3331210"/>
            <wp:effectExtent l="0" t="0" r="2540" b="2540"/>
            <wp:docPr id="149" name="Picture 149" descr="Screenshot of the activity detail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ERS reporting electricity production and consumption - 2017a.png"/>
                    <pic:cNvPicPr/>
                  </pic:nvPicPr>
                  <pic:blipFill>
                    <a:blip r:embed="rId152">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346F295F" w14:textId="77777777" w:rsidR="007F0BBE" w:rsidRDefault="007F0BBE" w:rsidP="004518D0">
      <w:pPr>
        <w:pStyle w:val="Heading1"/>
        <w:numPr>
          <w:ilvl w:val="0"/>
          <w:numId w:val="2"/>
        </w:numPr>
      </w:pPr>
      <w:bookmarkStart w:id="320" w:name="_Toc49418014"/>
      <w:bookmarkStart w:id="321" w:name="_Toc49418961"/>
      <w:bookmarkStart w:id="322" w:name="_Toc49419229"/>
      <w:bookmarkStart w:id="323" w:name="_Toc49418015"/>
      <w:bookmarkStart w:id="324" w:name="_Toc49418962"/>
      <w:bookmarkStart w:id="325" w:name="_Toc49419230"/>
      <w:bookmarkStart w:id="326" w:name="_Toc49418016"/>
      <w:bookmarkStart w:id="327" w:name="_Toc49418963"/>
      <w:bookmarkStart w:id="328" w:name="_Toc49419231"/>
      <w:bookmarkStart w:id="329" w:name="_Toc49418017"/>
      <w:bookmarkStart w:id="330" w:name="_Toc49418964"/>
      <w:bookmarkStart w:id="331" w:name="_Toc49419232"/>
      <w:bookmarkStart w:id="332" w:name="_Toc49418018"/>
      <w:bookmarkStart w:id="333" w:name="_Toc49418965"/>
      <w:bookmarkStart w:id="334" w:name="_Toc49419233"/>
      <w:bookmarkStart w:id="335" w:name="_Toc49418019"/>
      <w:bookmarkStart w:id="336" w:name="_Toc49418966"/>
      <w:bookmarkStart w:id="337" w:name="_Toc49419234"/>
      <w:bookmarkStart w:id="338" w:name="_Toc49418020"/>
      <w:bookmarkStart w:id="339" w:name="_Toc49418967"/>
      <w:bookmarkStart w:id="340" w:name="_Toc49419235"/>
      <w:bookmarkStart w:id="341" w:name="_Toc49418021"/>
      <w:bookmarkStart w:id="342" w:name="_Toc49418968"/>
      <w:bookmarkStart w:id="343" w:name="_Toc49419236"/>
      <w:bookmarkStart w:id="344" w:name="_Toc49418022"/>
      <w:bookmarkStart w:id="345" w:name="_Toc49418969"/>
      <w:bookmarkStart w:id="346" w:name="_Toc49419237"/>
      <w:bookmarkStart w:id="347" w:name="_Toc49418023"/>
      <w:bookmarkStart w:id="348" w:name="_Toc49418970"/>
      <w:bookmarkStart w:id="349" w:name="_Toc49419238"/>
      <w:bookmarkStart w:id="350" w:name="_Toc49418024"/>
      <w:bookmarkStart w:id="351" w:name="_Toc49418971"/>
      <w:bookmarkStart w:id="352" w:name="_Toc49419239"/>
      <w:bookmarkStart w:id="353" w:name="_Toc49418025"/>
      <w:bookmarkStart w:id="354" w:name="_Toc49418972"/>
      <w:bookmarkStart w:id="355" w:name="_Toc49419240"/>
      <w:bookmarkStart w:id="356" w:name="_Toc49418026"/>
      <w:bookmarkStart w:id="357" w:name="_Toc49418973"/>
      <w:bookmarkStart w:id="358" w:name="_Toc49419241"/>
      <w:bookmarkStart w:id="359" w:name="_Toc49418027"/>
      <w:bookmarkStart w:id="360" w:name="_Toc49418974"/>
      <w:bookmarkStart w:id="361" w:name="_Toc49419242"/>
      <w:bookmarkStart w:id="362" w:name="_Toc49418028"/>
      <w:bookmarkStart w:id="363" w:name="_Toc49418975"/>
      <w:bookmarkStart w:id="364" w:name="_Toc49419243"/>
      <w:bookmarkStart w:id="365" w:name="_Toc107220267"/>
      <w:bookmarkStart w:id="366" w:name="_Toc134115473"/>
      <w:bookmarkStart w:id="367" w:name="_Toc134619088"/>
      <w:bookmarkStart w:id="368" w:name="_Toc139289468"/>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lastRenderedPageBreak/>
        <w:t>Validation warnings and errors in EERS</w:t>
      </w:r>
      <w:bookmarkEnd w:id="365"/>
      <w:bookmarkEnd w:id="366"/>
      <w:bookmarkEnd w:id="367"/>
      <w:bookmarkEnd w:id="368"/>
    </w:p>
    <w:p w14:paraId="2792EC71" w14:textId="77777777" w:rsidR="007F0BBE" w:rsidRDefault="007F0BBE" w:rsidP="007F0BBE">
      <w:r>
        <w:t xml:space="preserve">Validations in EERS checks the reported data to inform users of any errors or warnings about the reported data. </w:t>
      </w:r>
    </w:p>
    <w:p w14:paraId="4A85771A" w14:textId="77777777" w:rsidR="007F0BBE" w:rsidRDefault="007F0BBE" w:rsidP="007F0BBE">
      <w:r>
        <w:t>After you have entered data in the ‘Data Entry’ tab in EERS, you must first check if there are any errors or warnings generated in the ‘Validations’ tab.</w:t>
      </w:r>
    </w:p>
    <w:p w14:paraId="7D37084B" w14:textId="62D8DA0F" w:rsidR="007F0BBE" w:rsidRDefault="007F0BBE" w:rsidP="007F0BBE">
      <w:pPr>
        <w:pStyle w:val="Caption"/>
      </w:pPr>
      <w:r>
        <w:t xml:space="preserve">Figure </w:t>
      </w:r>
      <w:r>
        <w:fldChar w:fldCharType="begin"/>
      </w:r>
      <w:r>
        <w:instrText>SEQ Figure \* ARABIC</w:instrText>
      </w:r>
      <w:r>
        <w:fldChar w:fldCharType="separate"/>
      </w:r>
      <w:r w:rsidR="00DD6ACB">
        <w:rPr>
          <w:noProof/>
        </w:rPr>
        <w:t>124</w:t>
      </w:r>
      <w:r>
        <w:fldChar w:fldCharType="end"/>
      </w:r>
      <w:r>
        <w:t>: Screenshot of where to find the validations tab</w:t>
      </w:r>
      <w:r w:rsidR="0081480F">
        <w:t>.</w:t>
      </w:r>
    </w:p>
    <w:p w14:paraId="43461C02" w14:textId="77777777" w:rsidR="007F0BBE" w:rsidRDefault="007F0BBE" w:rsidP="007F0BBE">
      <w:r>
        <w:rPr>
          <w:noProof/>
          <w:lang w:eastAsia="en-AU"/>
        </w:rPr>
        <w:drawing>
          <wp:inline distT="0" distB="0" distL="0" distR="0" wp14:anchorId="32A5C086" wp14:editId="1BD7B02B">
            <wp:extent cx="6188075" cy="3352800"/>
            <wp:effectExtent l="0" t="0" r="3175" b="0"/>
            <wp:docPr id="196" name="Picture 196" descr="Screenshot where to find the validatio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88075" cy="3352800"/>
                    </a:xfrm>
                    <a:prstGeom prst="rect">
                      <a:avLst/>
                    </a:prstGeom>
                    <a:noFill/>
                  </pic:spPr>
                </pic:pic>
              </a:graphicData>
            </a:graphic>
          </wp:inline>
        </w:drawing>
      </w:r>
    </w:p>
    <w:p w14:paraId="73AD4ED1" w14:textId="77777777" w:rsidR="007F0BBE" w:rsidRDefault="007F0BBE" w:rsidP="007F0BBE">
      <w:pPr>
        <w:spacing w:after="0"/>
      </w:pPr>
      <w:r>
        <w:br w:type="page"/>
      </w:r>
    </w:p>
    <w:p w14:paraId="5AB59CD0" w14:textId="63178A18" w:rsidR="007F0BBE" w:rsidRDefault="007F0BBE" w:rsidP="007F0BBE">
      <w:r>
        <w:lastRenderedPageBreak/>
        <w:t xml:space="preserve">The below screen shows an example of some warnings that appear in the ‘Validations’ tab. There are </w:t>
      </w:r>
      <w:r w:rsidR="00BC4B5E">
        <w:t>2</w:t>
      </w:r>
      <w:r>
        <w:t xml:space="preserve"> options to resolve warnings. By clicking on the ‘blue’ hyperlink, EERS will navigate to the applicable facility page, where issues for the </w:t>
      </w:r>
      <w:r w:rsidR="1DC7AFB7">
        <w:t>f</w:t>
      </w:r>
      <w:r>
        <w:t>acility can be addressed. Once the issues are fixed, the respective warning will no longer appear in the ‘Validations’ tab.</w:t>
      </w:r>
    </w:p>
    <w:p w14:paraId="044DBF31" w14:textId="5335D527" w:rsidR="007F0BBE" w:rsidRDefault="007F0BBE" w:rsidP="007F0BBE">
      <w:pPr>
        <w:pStyle w:val="Caption"/>
      </w:pPr>
      <w:r>
        <w:t xml:space="preserve">Figure </w:t>
      </w:r>
      <w:r>
        <w:fldChar w:fldCharType="begin"/>
      </w:r>
      <w:r>
        <w:instrText>SEQ Figure \* ARABIC</w:instrText>
      </w:r>
      <w:r>
        <w:fldChar w:fldCharType="separate"/>
      </w:r>
      <w:r w:rsidR="00DD6ACB">
        <w:rPr>
          <w:noProof/>
        </w:rPr>
        <w:t>125</w:t>
      </w:r>
      <w:r>
        <w:fldChar w:fldCharType="end"/>
      </w:r>
      <w:r>
        <w:t>: Screenshot of example warnings that appear in the validations tab</w:t>
      </w:r>
      <w:r w:rsidR="0081480F">
        <w:t>.</w:t>
      </w:r>
    </w:p>
    <w:p w14:paraId="35AC764B" w14:textId="77777777" w:rsidR="007F0BBE" w:rsidRDefault="007F0BBE" w:rsidP="007F0BBE">
      <w:r w:rsidRPr="0066759D">
        <w:rPr>
          <w:noProof/>
          <w:lang w:eastAsia="en-AU"/>
        </w:rPr>
        <w:drawing>
          <wp:inline distT="0" distB="0" distL="0" distR="0" wp14:anchorId="3C8E3325" wp14:editId="364CDDE5">
            <wp:extent cx="6184900" cy="3107356"/>
            <wp:effectExtent l="0" t="0" r="6350" b="0"/>
            <wp:docPr id="197" name="Picture 197" descr="Screenshot of example warnings that appear in the validatio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84900" cy="3107356"/>
                    </a:xfrm>
                    <a:prstGeom prst="rect">
                      <a:avLst/>
                    </a:prstGeom>
                    <a:noFill/>
                    <a:ln>
                      <a:noFill/>
                    </a:ln>
                  </pic:spPr>
                </pic:pic>
              </a:graphicData>
            </a:graphic>
          </wp:inline>
        </w:drawing>
      </w:r>
    </w:p>
    <w:p w14:paraId="3442FDA1" w14:textId="0A4A4B3D" w:rsidR="007F0BBE" w:rsidRDefault="007F0BBE" w:rsidP="007F0BBE">
      <w:r>
        <w:t xml:space="preserve">The second option is where you may acknowledge the warning if a data correction is not required. For example, if the thresholds related to the warning are not met and data is not required to be reported. When acknowledging a warning, you may disclose a description or comments about your decision to acknowledge the warning. This information will be useful in compliance monitoring activities conducted by </w:t>
      </w:r>
      <w:r w:rsidR="008179B6">
        <w:t>CER</w:t>
      </w:r>
      <w:r>
        <w:t>.</w:t>
      </w:r>
    </w:p>
    <w:p w14:paraId="0908CFED" w14:textId="77777777" w:rsidR="007F0BBE" w:rsidRDefault="007F0BBE" w:rsidP="007F0BBE">
      <w:pPr>
        <w:spacing w:after="0"/>
        <w:rPr>
          <w:i/>
          <w:iCs/>
          <w:color w:val="454743" w:themeColor="text2"/>
          <w:sz w:val="18"/>
          <w:szCs w:val="18"/>
        </w:rPr>
      </w:pPr>
      <w:r>
        <w:br w:type="page"/>
      </w:r>
    </w:p>
    <w:p w14:paraId="321D60AF" w14:textId="6ECA61B7"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126</w:t>
      </w:r>
      <w:r>
        <w:fldChar w:fldCharType="end"/>
      </w:r>
      <w:r>
        <w:t>: Screenshot of acknowledgment</w:t>
      </w:r>
      <w:r w:rsidR="0081480F">
        <w:t>.</w:t>
      </w:r>
    </w:p>
    <w:p w14:paraId="2C12EC26" w14:textId="77777777" w:rsidR="007F0BBE" w:rsidRDefault="007F0BBE" w:rsidP="007F0BBE">
      <w:r>
        <w:rPr>
          <w:noProof/>
        </w:rPr>
        <w:drawing>
          <wp:inline distT="0" distB="0" distL="0" distR="0" wp14:anchorId="3DE970A9" wp14:editId="3F93CE66">
            <wp:extent cx="6201366" cy="3488228"/>
            <wp:effectExtent l="0" t="0" r="9525" b="0"/>
            <wp:docPr id="9" name="Picture 9" descr="Screenshot of acknowled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13487" cy="3495046"/>
                    </a:xfrm>
                    <a:prstGeom prst="rect">
                      <a:avLst/>
                    </a:prstGeom>
                    <a:noFill/>
                  </pic:spPr>
                </pic:pic>
              </a:graphicData>
            </a:graphic>
          </wp:inline>
        </w:drawing>
      </w:r>
    </w:p>
    <w:p w14:paraId="6CFA27B9" w14:textId="5F351C7B" w:rsidR="007F0BBE" w:rsidRDefault="007F0BBE" w:rsidP="007F0BBE">
      <w:r>
        <w:t>If there is an error, you cannot submit your report without rectifying the error. Click the hyperlink to navigate to the appropriate screen to rectify the error. The below figure shows an example of an error. See the</w:t>
      </w:r>
      <w:r w:rsidR="00DD1901">
        <w:t xml:space="preserve"> </w:t>
      </w:r>
      <w:hyperlink r:id="rId156" w:history="1">
        <w:r w:rsidR="00DD1901" w:rsidRPr="003D3A4D">
          <w:rPr>
            <w:rStyle w:val="Hyperlink"/>
            <w:rFonts w:asciiTheme="minorHAnsi" w:hAnsiTheme="minorHAnsi"/>
          </w:rPr>
          <w:t>Emissions and Energy Reporting System</w:t>
        </w:r>
        <w:r w:rsidR="003D3A4D" w:rsidRPr="003D3A4D">
          <w:rPr>
            <w:rStyle w:val="Hyperlink"/>
            <w:rFonts w:asciiTheme="minorHAnsi" w:hAnsiTheme="minorHAnsi"/>
          </w:rPr>
          <w:t xml:space="preserve"> validation errors and warning messages guideline</w:t>
        </w:r>
      </w:hyperlink>
      <w:r w:rsidR="005E2105">
        <w:rPr>
          <w:rStyle w:val="FootnoteReference"/>
        </w:rPr>
        <w:footnoteReference w:id="11"/>
      </w:r>
      <w:r w:rsidRPr="00B777F0">
        <w:t xml:space="preserve"> for more information</w:t>
      </w:r>
      <w:r>
        <w:t>.</w:t>
      </w:r>
    </w:p>
    <w:p w14:paraId="53D2CDB5" w14:textId="7F8F0BD7" w:rsidR="007F0BBE" w:rsidRDefault="007F0BBE" w:rsidP="007F0BBE">
      <w:pPr>
        <w:pStyle w:val="Caption"/>
      </w:pPr>
      <w:r>
        <w:t xml:space="preserve">Figure </w:t>
      </w:r>
      <w:r>
        <w:fldChar w:fldCharType="begin"/>
      </w:r>
      <w:r>
        <w:instrText>SEQ Figure \* ARABIC</w:instrText>
      </w:r>
      <w:r>
        <w:fldChar w:fldCharType="separate"/>
      </w:r>
      <w:r w:rsidR="00DD6ACB">
        <w:rPr>
          <w:noProof/>
        </w:rPr>
        <w:t>127</w:t>
      </w:r>
      <w:r>
        <w:fldChar w:fldCharType="end"/>
      </w:r>
      <w:r>
        <w:t>: Screenshot of an example of an error</w:t>
      </w:r>
      <w:r w:rsidR="0081480F">
        <w:t>.</w:t>
      </w:r>
    </w:p>
    <w:p w14:paraId="592A6900" w14:textId="77777777" w:rsidR="007F0BBE" w:rsidRDefault="007F0BBE" w:rsidP="007F0BBE">
      <w:r>
        <w:rPr>
          <w:noProof/>
          <w:lang w:eastAsia="en-AU"/>
        </w:rPr>
        <w:drawing>
          <wp:inline distT="0" distB="0" distL="0" distR="0" wp14:anchorId="2461F214" wp14:editId="5C90A6A1">
            <wp:extent cx="6188075" cy="2780030"/>
            <wp:effectExtent l="0" t="0" r="3175" b="1270"/>
            <wp:docPr id="198" name="Picture 198" descr="Screenshot of an example of a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88075" cy="2780030"/>
                    </a:xfrm>
                    <a:prstGeom prst="rect">
                      <a:avLst/>
                    </a:prstGeom>
                    <a:noFill/>
                  </pic:spPr>
                </pic:pic>
              </a:graphicData>
            </a:graphic>
          </wp:inline>
        </w:drawing>
      </w:r>
    </w:p>
    <w:p w14:paraId="4B0B1372" w14:textId="77777777" w:rsidR="007F0BBE" w:rsidRPr="003C168D" w:rsidRDefault="007F0BBE" w:rsidP="004518D0">
      <w:pPr>
        <w:pStyle w:val="Heading1"/>
        <w:numPr>
          <w:ilvl w:val="0"/>
          <w:numId w:val="2"/>
        </w:numPr>
      </w:pPr>
      <w:bookmarkStart w:id="369" w:name="_Toc49418030"/>
      <w:bookmarkStart w:id="370" w:name="_Toc49418977"/>
      <w:bookmarkStart w:id="371" w:name="_Toc49419245"/>
      <w:bookmarkStart w:id="372" w:name="_Toc49418031"/>
      <w:bookmarkStart w:id="373" w:name="_Toc49418978"/>
      <w:bookmarkStart w:id="374" w:name="_Toc49419246"/>
      <w:bookmarkStart w:id="375" w:name="_Toc107220268"/>
      <w:bookmarkStart w:id="376" w:name="_Toc134115474"/>
      <w:bookmarkStart w:id="377" w:name="_Toc134619089"/>
      <w:bookmarkStart w:id="378" w:name="_Toc139289469"/>
      <w:bookmarkEnd w:id="369"/>
      <w:bookmarkEnd w:id="370"/>
      <w:bookmarkEnd w:id="371"/>
      <w:bookmarkEnd w:id="372"/>
      <w:bookmarkEnd w:id="373"/>
      <w:bookmarkEnd w:id="374"/>
      <w:r w:rsidRPr="003C168D">
        <w:lastRenderedPageBreak/>
        <w:t>Submitting a report in EERS</w:t>
      </w:r>
      <w:bookmarkEnd w:id="375"/>
      <w:bookmarkEnd w:id="376"/>
      <w:bookmarkEnd w:id="377"/>
      <w:bookmarkEnd w:id="378"/>
    </w:p>
    <w:p w14:paraId="02F5CC37" w14:textId="77777777" w:rsidR="007F0BBE" w:rsidRDefault="007F0BBE" w:rsidP="007F0BBE">
      <w:r w:rsidRPr="003C168D">
        <w:t>The following steps will guide you through the report submission process in EERS.</w:t>
      </w:r>
    </w:p>
    <w:p w14:paraId="2AA81E9E" w14:textId="77777777" w:rsidR="007F0BBE" w:rsidRPr="00B777F0" w:rsidRDefault="007F0BBE" w:rsidP="007F0BBE">
      <w:r w:rsidRPr="003C168D">
        <w:t>The first step to submit a report is to open the reports page in EERS. Click on the ‘Reports’ tab located near the top of the screen.</w:t>
      </w:r>
    </w:p>
    <w:p w14:paraId="0EAB5591" w14:textId="4D355ED5"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128</w:t>
      </w:r>
      <w:r>
        <w:fldChar w:fldCharType="end"/>
      </w:r>
      <w:r>
        <w:t>: Screenshot of where to find the reports tab</w:t>
      </w:r>
      <w:r w:rsidR="0081480F">
        <w:t>.</w:t>
      </w:r>
    </w:p>
    <w:p w14:paraId="5DFE4EB3" w14:textId="77777777" w:rsidR="007F0BBE" w:rsidRPr="003C168D" w:rsidRDefault="007F0BBE" w:rsidP="007F0BBE">
      <w:r w:rsidRPr="00725828">
        <w:rPr>
          <w:noProof/>
        </w:rPr>
        <w:drawing>
          <wp:inline distT="0" distB="0" distL="0" distR="0" wp14:anchorId="345565A0" wp14:editId="4B287D9F">
            <wp:extent cx="6172517" cy="3060857"/>
            <wp:effectExtent l="0" t="0" r="0" b="6350"/>
            <wp:docPr id="247" name="Picture 247" descr="Screenshot of where to find the report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72517" cy="3060857"/>
                    </a:xfrm>
                    <a:prstGeom prst="rect">
                      <a:avLst/>
                    </a:prstGeom>
                  </pic:spPr>
                </pic:pic>
              </a:graphicData>
            </a:graphic>
          </wp:inline>
        </w:drawing>
      </w:r>
    </w:p>
    <w:p w14:paraId="001E1D9F" w14:textId="77777777" w:rsidR="007F0BBE" w:rsidRDefault="007F0BBE" w:rsidP="007F0BBE">
      <w:r w:rsidRPr="003C168D">
        <w:t xml:space="preserve">EERS may display one or more warnings resulting from your submitted data. These warnings need to be addressed prior to submitting a report. </w:t>
      </w:r>
    </w:p>
    <w:p w14:paraId="1E630227" w14:textId="41C96259"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129</w:t>
      </w:r>
      <w:r>
        <w:fldChar w:fldCharType="end"/>
      </w:r>
      <w:r>
        <w:t>: Screenshot of where warnings are displayed</w:t>
      </w:r>
      <w:r w:rsidR="0081480F">
        <w:t>.</w:t>
      </w:r>
    </w:p>
    <w:p w14:paraId="57565E25" w14:textId="77777777" w:rsidR="007F0BBE" w:rsidRPr="003C168D" w:rsidRDefault="007F0BBE" w:rsidP="007F0BBE">
      <w:r w:rsidRPr="003C168D">
        <w:rPr>
          <w:noProof/>
          <w:lang w:eastAsia="en-AU"/>
        </w:rPr>
        <w:drawing>
          <wp:inline distT="0" distB="0" distL="0" distR="0" wp14:anchorId="6B681613" wp14:editId="1323C487">
            <wp:extent cx="5922010" cy="3331210"/>
            <wp:effectExtent l="0" t="0" r="2540" b="2540"/>
            <wp:docPr id="152" name="Picture 152" descr="Screenshot of where warnings ar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ERS reporting - 2017a.png"/>
                    <pic:cNvPicPr/>
                  </pic:nvPicPr>
                  <pic:blipFill>
                    <a:blip r:embed="rId159">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2766A0B6" w14:textId="77777777" w:rsidR="007F0BBE" w:rsidRDefault="007F0BBE" w:rsidP="007F0BBE">
      <w:r w:rsidRPr="003C168D">
        <w:lastRenderedPageBreak/>
        <w:t>Each warning will contain a link that will take you to the relevant facility so that you may investigate and make any required corrections. Once you have addressed the source of the warnings, you can return to the reports page.</w:t>
      </w:r>
    </w:p>
    <w:p w14:paraId="273035D8" w14:textId="57447A3D"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130</w:t>
      </w:r>
      <w:r>
        <w:fldChar w:fldCharType="end"/>
      </w:r>
      <w:r>
        <w:t>: Screenshot indicating how to address warnings</w:t>
      </w:r>
      <w:r w:rsidR="0081480F">
        <w:t>.</w:t>
      </w:r>
    </w:p>
    <w:p w14:paraId="7F8E5D22" w14:textId="77777777" w:rsidR="007F0BBE" w:rsidRPr="003C168D" w:rsidRDefault="007F0BBE" w:rsidP="007F0BBE">
      <w:r w:rsidRPr="003C168D">
        <w:rPr>
          <w:noProof/>
          <w:lang w:eastAsia="en-AU"/>
        </w:rPr>
        <w:drawing>
          <wp:inline distT="0" distB="0" distL="0" distR="0" wp14:anchorId="5E3718A0" wp14:editId="02B8AB10">
            <wp:extent cx="5922010" cy="3331210"/>
            <wp:effectExtent l="0" t="0" r="2540" b="2540"/>
            <wp:docPr id="153" name="Picture 153" descr="Screenshot indicating how to address w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ERS reporting - 2017a.png"/>
                    <pic:cNvPicPr/>
                  </pic:nvPicPr>
                  <pic:blipFill>
                    <a:blip r:embed="rId160">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1397CE00" w14:textId="77777777" w:rsidR="007F0BBE" w:rsidRDefault="007F0BBE" w:rsidP="007F0BBE">
      <w:r w:rsidRPr="003C168D">
        <w:t>The report to be generated and submitted will appear in the ‘Unsubmitted Reports’ table.</w:t>
      </w:r>
      <w:r>
        <w:t xml:space="preserve"> </w:t>
      </w:r>
      <w:r w:rsidRPr="003C168D">
        <w:t>EER</w:t>
      </w:r>
      <w:r>
        <w:t>S</w:t>
      </w:r>
      <w:r w:rsidRPr="003C168D">
        <w:t xml:space="preserve"> offers the ability to attach additional PDF documents, such as audit reports or other supporting documentation. To attach a document, click on the ‘Edit Attachments’ button.</w:t>
      </w:r>
    </w:p>
    <w:p w14:paraId="41C69829" w14:textId="51B0C15A"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131</w:t>
      </w:r>
      <w:r>
        <w:fldChar w:fldCharType="end"/>
      </w:r>
      <w:r>
        <w:t>: Screenshot of unsubmitted reports page</w:t>
      </w:r>
      <w:r w:rsidR="0081480F">
        <w:t>.</w:t>
      </w:r>
    </w:p>
    <w:p w14:paraId="7AC845A4" w14:textId="77777777" w:rsidR="007F0BBE" w:rsidRPr="003C168D" w:rsidRDefault="007F0BBE" w:rsidP="007F0BBE">
      <w:r>
        <w:rPr>
          <w:noProof/>
        </w:rPr>
        <w:drawing>
          <wp:inline distT="0" distB="0" distL="0" distR="0" wp14:anchorId="01873EBC" wp14:editId="3C7E756F">
            <wp:extent cx="6174740" cy="2779395"/>
            <wp:effectExtent l="0" t="0" r="0" b="1905"/>
            <wp:docPr id="238" name="Picture 238" descr="Screenshot of unsubmotted repor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74740" cy="2779395"/>
                    </a:xfrm>
                    <a:prstGeom prst="rect">
                      <a:avLst/>
                    </a:prstGeom>
                    <a:noFill/>
                    <a:ln>
                      <a:noFill/>
                    </a:ln>
                  </pic:spPr>
                </pic:pic>
              </a:graphicData>
            </a:graphic>
          </wp:inline>
        </w:drawing>
      </w:r>
    </w:p>
    <w:p w14:paraId="7024A23B" w14:textId="77777777" w:rsidR="007F0BBE" w:rsidRDefault="007F0BBE" w:rsidP="007F0BBE">
      <w:pPr>
        <w:spacing w:after="0"/>
        <w:rPr>
          <w:i/>
          <w:iCs/>
          <w:color w:val="454743" w:themeColor="text2"/>
          <w:sz w:val="18"/>
          <w:szCs w:val="18"/>
        </w:rPr>
      </w:pPr>
      <w:r>
        <w:br w:type="page"/>
      </w:r>
    </w:p>
    <w:p w14:paraId="4870A2CD" w14:textId="384D9728" w:rsidR="007F0BBE" w:rsidRDefault="007F0BBE" w:rsidP="007F0BBE">
      <w:pPr>
        <w:pStyle w:val="Caption"/>
      </w:pPr>
      <w:r>
        <w:lastRenderedPageBreak/>
        <w:t xml:space="preserve">Figure </w:t>
      </w:r>
      <w:r>
        <w:fldChar w:fldCharType="begin"/>
      </w:r>
      <w:r>
        <w:instrText>SEQ Figure \* ARABIC</w:instrText>
      </w:r>
      <w:r>
        <w:fldChar w:fldCharType="separate"/>
      </w:r>
      <w:r w:rsidR="00DD6ACB">
        <w:rPr>
          <w:noProof/>
        </w:rPr>
        <w:t>132</w:t>
      </w:r>
      <w:r>
        <w:fldChar w:fldCharType="end"/>
      </w:r>
      <w:r>
        <w:t>: Screenshot of how to attach documents</w:t>
      </w:r>
      <w:r w:rsidR="0081480F">
        <w:t>.</w:t>
      </w:r>
    </w:p>
    <w:p w14:paraId="24226592" w14:textId="77777777" w:rsidR="007F0BBE" w:rsidRDefault="007F0BBE" w:rsidP="007F0BBE">
      <w:r w:rsidRPr="00725828">
        <w:rPr>
          <w:noProof/>
        </w:rPr>
        <w:drawing>
          <wp:inline distT="0" distB="0" distL="0" distR="0" wp14:anchorId="5A6C0A91" wp14:editId="7DDE554F">
            <wp:extent cx="6007409" cy="3010055"/>
            <wp:effectExtent l="0" t="0" r="0" b="0"/>
            <wp:docPr id="246" name="Picture 246" descr="Screenshot of how to attach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007409" cy="3010055"/>
                    </a:xfrm>
                    <a:prstGeom prst="rect">
                      <a:avLst/>
                    </a:prstGeom>
                  </pic:spPr>
                </pic:pic>
              </a:graphicData>
            </a:graphic>
          </wp:inline>
        </w:drawing>
      </w:r>
    </w:p>
    <w:p w14:paraId="569F565F" w14:textId="77777777" w:rsidR="007F0BBE" w:rsidRDefault="007F0BBE" w:rsidP="007F0BBE">
      <w:r w:rsidRPr="003C168D">
        <w:t>Once you have located and uploaded your file, type a brief description and select if the attachment is an audit report or other documentation.</w:t>
      </w:r>
    </w:p>
    <w:p w14:paraId="39C16D87" w14:textId="05A67D66" w:rsidR="007F0BBE" w:rsidRDefault="007F0BBE" w:rsidP="007F0BBE">
      <w:pPr>
        <w:pStyle w:val="Caption"/>
      </w:pPr>
      <w:r>
        <w:t xml:space="preserve">Figure </w:t>
      </w:r>
      <w:r>
        <w:fldChar w:fldCharType="begin"/>
      </w:r>
      <w:r>
        <w:instrText>SEQ Figure \* ARABIC</w:instrText>
      </w:r>
      <w:r>
        <w:fldChar w:fldCharType="separate"/>
      </w:r>
      <w:r w:rsidR="00DD6ACB">
        <w:rPr>
          <w:noProof/>
        </w:rPr>
        <w:t>133</w:t>
      </w:r>
      <w:r>
        <w:fldChar w:fldCharType="end"/>
      </w:r>
      <w:r>
        <w:t>: Screenshot of how to upload documents</w:t>
      </w:r>
      <w:r w:rsidR="0081480F">
        <w:t>.</w:t>
      </w:r>
    </w:p>
    <w:p w14:paraId="4C93A6EA" w14:textId="77777777" w:rsidR="007F0BBE" w:rsidRPr="003C168D" w:rsidRDefault="007F0BBE" w:rsidP="007F0BBE">
      <w:r w:rsidRPr="00725828">
        <w:rPr>
          <w:noProof/>
        </w:rPr>
        <w:drawing>
          <wp:inline distT="0" distB="0" distL="0" distR="0" wp14:anchorId="557BA279" wp14:editId="0314CFA8">
            <wp:extent cx="6184900" cy="3146425"/>
            <wp:effectExtent l="0" t="0" r="6350" b="0"/>
            <wp:docPr id="245" name="Picture 245" descr="Screenshot of how to upload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84900" cy="3146425"/>
                    </a:xfrm>
                    <a:prstGeom prst="rect">
                      <a:avLst/>
                    </a:prstGeom>
                  </pic:spPr>
                </pic:pic>
              </a:graphicData>
            </a:graphic>
          </wp:inline>
        </w:drawing>
      </w:r>
    </w:p>
    <w:p w14:paraId="577734CD" w14:textId="77777777" w:rsidR="007F0BBE" w:rsidRDefault="007F0BBE" w:rsidP="007F0BBE"/>
    <w:p w14:paraId="1331757E" w14:textId="77777777" w:rsidR="007F0BBE" w:rsidRDefault="007F0BBE" w:rsidP="007F0BBE">
      <w:pPr>
        <w:spacing w:after="0"/>
      </w:pPr>
      <w:r>
        <w:br w:type="page"/>
      </w:r>
    </w:p>
    <w:p w14:paraId="6B750E28" w14:textId="77777777" w:rsidR="007F0BBE" w:rsidRDefault="007F0BBE" w:rsidP="007F0BBE">
      <w:r w:rsidRPr="003C168D">
        <w:lastRenderedPageBreak/>
        <w:t>Once the required information has been entered, click on the ‘Attach File’ button.</w:t>
      </w:r>
    </w:p>
    <w:p w14:paraId="04ACF4E5" w14:textId="3CC99AF2"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134</w:t>
      </w:r>
      <w:r>
        <w:fldChar w:fldCharType="end"/>
      </w:r>
      <w:r>
        <w:t>: Screenshot of how to find the attach file button</w:t>
      </w:r>
      <w:r w:rsidR="0081480F">
        <w:t>.</w:t>
      </w:r>
    </w:p>
    <w:p w14:paraId="7A3B9914" w14:textId="77777777" w:rsidR="007F0BBE" w:rsidRPr="003C168D" w:rsidRDefault="007F0BBE" w:rsidP="007F0BBE">
      <w:r w:rsidRPr="00725828">
        <w:rPr>
          <w:noProof/>
        </w:rPr>
        <w:drawing>
          <wp:inline distT="0" distB="0" distL="0" distR="0" wp14:anchorId="506F0F63" wp14:editId="4FAE1B03">
            <wp:extent cx="6184900" cy="3074035"/>
            <wp:effectExtent l="0" t="0" r="6350" b="0"/>
            <wp:docPr id="244" name="Picture 244" descr="Screenshot of how to find the attach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84900" cy="3074035"/>
                    </a:xfrm>
                    <a:prstGeom prst="rect">
                      <a:avLst/>
                    </a:prstGeom>
                  </pic:spPr>
                </pic:pic>
              </a:graphicData>
            </a:graphic>
          </wp:inline>
        </w:drawing>
      </w:r>
    </w:p>
    <w:p w14:paraId="5B6C94B1" w14:textId="77777777" w:rsidR="007F0BBE" w:rsidRDefault="007F0BBE" w:rsidP="007F0BBE">
      <w:r w:rsidRPr="003C168D">
        <w:t>When you are ready to create a report, click on the ‘Generate’ button.</w:t>
      </w:r>
    </w:p>
    <w:p w14:paraId="6F913106" w14:textId="591D5C07" w:rsidR="007F0BBE" w:rsidRDefault="007F0BBE" w:rsidP="007F0BBE">
      <w:pPr>
        <w:pStyle w:val="Caption"/>
      </w:pPr>
      <w:r>
        <w:t xml:space="preserve">Figure </w:t>
      </w:r>
      <w:r>
        <w:fldChar w:fldCharType="begin"/>
      </w:r>
      <w:r>
        <w:instrText>SEQ Figure \* ARABIC</w:instrText>
      </w:r>
      <w:r>
        <w:fldChar w:fldCharType="separate"/>
      </w:r>
      <w:r w:rsidR="00DD6ACB">
        <w:rPr>
          <w:noProof/>
        </w:rPr>
        <w:t>135</w:t>
      </w:r>
      <w:r>
        <w:fldChar w:fldCharType="end"/>
      </w:r>
      <w:r>
        <w:t>: Screenshot of how to generate a report</w:t>
      </w:r>
      <w:r w:rsidR="0081480F">
        <w:t>.</w:t>
      </w:r>
    </w:p>
    <w:p w14:paraId="3012B482" w14:textId="77777777" w:rsidR="007F0BBE" w:rsidRPr="003C168D" w:rsidRDefault="007F0BBE" w:rsidP="007F0BBE">
      <w:r w:rsidRPr="00725828">
        <w:rPr>
          <w:noProof/>
        </w:rPr>
        <w:drawing>
          <wp:inline distT="0" distB="0" distL="0" distR="0" wp14:anchorId="654F2EF5" wp14:editId="29C96A49">
            <wp:extent cx="6184900" cy="2794635"/>
            <wp:effectExtent l="0" t="0" r="6350" b="5715"/>
            <wp:docPr id="248" name="Picture 248" descr="Screenshot of how to generate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84900" cy="2794635"/>
                    </a:xfrm>
                    <a:prstGeom prst="rect">
                      <a:avLst/>
                    </a:prstGeom>
                  </pic:spPr>
                </pic:pic>
              </a:graphicData>
            </a:graphic>
          </wp:inline>
        </w:drawing>
      </w:r>
    </w:p>
    <w:p w14:paraId="58A3A67B" w14:textId="77777777" w:rsidR="007F0BBE" w:rsidRDefault="007F0BBE" w:rsidP="007F0BBE"/>
    <w:p w14:paraId="1936B2EC" w14:textId="77777777" w:rsidR="007F0BBE" w:rsidRDefault="007F0BBE" w:rsidP="007F0BBE">
      <w:pPr>
        <w:spacing w:after="0"/>
      </w:pPr>
      <w:r>
        <w:br w:type="page"/>
      </w:r>
    </w:p>
    <w:p w14:paraId="627AD356" w14:textId="744AED53" w:rsidR="007F0BBE" w:rsidRDefault="007F0BBE" w:rsidP="007F0BBE">
      <w:r>
        <w:lastRenderedPageBreak/>
        <w:t xml:space="preserve">The generated report will appear on screen. The top of the report will display the </w:t>
      </w:r>
      <w:r w:rsidR="22D2A396">
        <w:t>c</w:t>
      </w:r>
      <w:r>
        <w:t xml:space="preserve">ontrolling </w:t>
      </w:r>
      <w:r w:rsidR="05F25F9A">
        <w:t>c</w:t>
      </w:r>
      <w:r>
        <w:t>orporation details as well as the details for the Executive Officer and Contact Person.</w:t>
      </w:r>
    </w:p>
    <w:p w14:paraId="1D0A6EA6" w14:textId="50F6FFD8"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136</w:t>
      </w:r>
      <w:r>
        <w:fldChar w:fldCharType="end"/>
      </w:r>
      <w:r>
        <w:t>: Screenshot of generated report on screen</w:t>
      </w:r>
      <w:r w:rsidR="0081480F">
        <w:t>.</w:t>
      </w:r>
    </w:p>
    <w:p w14:paraId="34439911" w14:textId="77777777" w:rsidR="007F0BBE" w:rsidRPr="003C168D" w:rsidRDefault="007F0BBE" w:rsidP="007F0BBE">
      <w:r w:rsidRPr="00725828">
        <w:rPr>
          <w:noProof/>
        </w:rPr>
        <w:drawing>
          <wp:inline distT="0" distB="0" distL="0" distR="0" wp14:anchorId="2EFF40F9" wp14:editId="116C4AC1">
            <wp:extent cx="6083613" cy="3524431"/>
            <wp:effectExtent l="0" t="0" r="0" b="0"/>
            <wp:docPr id="249" name="Picture 249" descr="Screenshot of generated report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083613" cy="3524431"/>
                    </a:xfrm>
                    <a:prstGeom prst="rect">
                      <a:avLst/>
                    </a:prstGeom>
                  </pic:spPr>
                </pic:pic>
              </a:graphicData>
            </a:graphic>
          </wp:inline>
        </w:drawing>
      </w:r>
    </w:p>
    <w:p w14:paraId="2053F4F3" w14:textId="77777777" w:rsidR="007F0BBE" w:rsidRDefault="007F0BBE" w:rsidP="007F0BBE">
      <w:r w:rsidRPr="003C168D">
        <w:t>Use the scroll bar to view entity information and emissions and energy data.</w:t>
      </w:r>
    </w:p>
    <w:p w14:paraId="4FE8C49A" w14:textId="3B9C3C38" w:rsidR="007F0BBE" w:rsidRDefault="007F0BBE" w:rsidP="007F0BBE">
      <w:pPr>
        <w:pStyle w:val="Caption"/>
      </w:pPr>
      <w:r>
        <w:t xml:space="preserve">Figure </w:t>
      </w:r>
      <w:r>
        <w:fldChar w:fldCharType="begin"/>
      </w:r>
      <w:r>
        <w:instrText>SEQ Figure \* ARABIC</w:instrText>
      </w:r>
      <w:r>
        <w:fldChar w:fldCharType="separate"/>
      </w:r>
      <w:r w:rsidR="00DD6ACB">
        <w:rPr>
          <w:noProof/>
        </w:rPr>
        <w:t>137</w:t>
      </w:r>
      <w:r>
        <w:fldChar w:fldCharType="end"/>
      </w:r>
      <w:r>
        <w:t>: Screenshot of the scroll bar</w:t>
      </w:r>
      <w:r w:rsidR="0081480F">
        <w:t>.</w:t>
      </w:r>
    </w:p>
    <w:p w14:paraId="2FCB15DF" w14:textId="77777777" w:rsidR="007F0BBE" w:rsidRPr="003C168D" w:rsidRDefault="007F0BBE" w:rsidP="007F0BBE">
      <w:r>
        <w:rPr>
          <w:noProof/>
        </w:rPr>
        <w:drawing>
          <wp:inline distT="0" distB="0" distL="0" distR="0" wp14:anchorId="027C8DBB" wp14:editId="7F55FA93">
            <wp:extent cx="6172200" cy="3663043"/>
            <wp:effectExtent l="0" t="0" r="0" b="0"/>
            <wp:docPr id="221" name="Picture 221" descr="Screenshot of the scrol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a:extLst>
                        <a:ext uri="{28A0092B-C50C-407E-A947-70E740481C1C}">
                          <a14:useLocalDpi xmlns:a14="http://schemas.microsoft.com/office/drawing/2010/main" val="0"/>
                        </a:ext>
                      </a:extLst>
                    </a:blip>
                    <a:srcRect/>
                    <a:stretch/>
                  </pic:blipFill>
                  <pic:spPr bwMode="auto">
                    <a:xfrm>
                      <a:off x="0" y="0"/>
                      <a:ext cx="6172200" cy="3663043"/>
                    </a:xfrm>
                    <a:prstGeom prst="rect">
                      <a:avLst/>
                    </a:prstGeom>
                    <a:noFill/>
                    <a:ln>
                      <a:noFill/>
                    </a:ln>
                    <a:extLst>
                      <a:ext uri="{53640926-AAD7-44D8-BBD7-CCE9431645EC}">
                        <a14:shadowObscured xmlns:a14="http://schemas.microsoft.com/office/drawing/2010/main"/>
                      </a:ext>
                    </a:extLst>
                  </pic:spPr>
                </pic:pic>
              </a:graphicData>
            </a:graphic>
          </wp:inline>
        </w:drawing>
      </w:r>
    </w:p>
    <w:p w14:paraId="1D12E242" w14:textId="0EF1D44E" w:rsidR="007F0BBE" w:rsidRDefault="007F0BBE" w:rsidP="007F0BBE">
      <w:r>
        <w:lastRenderedPageBreak/>
        <w:t xml:space="preserve">EERS </w:t>
      </w:r>
      <w:r w:rsidR="6B6DE068">
        <w:t>can</w:t>
      </w:r>
      <w:r>
        <w:t xml:space="preserve"> print either a hard copy or digital version of your report depending on your system configuration. This is a handy feature if you wish to distribute copies of your report to other members of your organisation or wish to retain a copy to keep on file.</w:t>
      </w:r>
    </w:p>
    <w:p w14:paraId="787EB412" w14:textId="7863BF54"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138</w:t>
      </w:r>
      <w:r>
        <w:fldChar w:fldCharType="end"/>
      </w:r>
      <w:r>
        <w:t>: Screenshot of how to print a report</w:t>
      </w:r>
      <w:r w:rsidR="0081480F">
        <w:t>.</w:t>
      </w:r>
    </w:p>
    <w:p w14:paraId="2FCF1C4A" w14:textId="77777777" w:rsidR="007F0BBE" w:rsidRPr="003C168D" w:rsidRDefault="007F0BBE" w:rsidP="007F0BBE">
      <w:r w:rsidRPr="00725828">
        <w:rPr>
          <w:noProof/>
        </w:rPr>
        <w:drawing>
          <wp:inline distT="0" distB="0" distL="0" distR="0" wp14:anchorId="207AC9B9" wp14:editId="21999367">
            <wp:extent cx="6184900" cy="3357245"/>
            <wp:effectExtent l="0" t="0" r="6350" b="0"/>
            <wp:docPr id="250" name="Picture 250" descr="Screenshot of how to print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84900" cy="3357245"/>
                    </a:xfrm>
                    <a:prstGeom prst="rect">
                      <a:avLst/>
                    </a:prstGeom>
                  </pic:spPr>
                </pic:pic>
              </a:graphicData>
            </a:graphic>
          </wp:inline>
        </w:drawing>
      </w:r>
    </w:p>
    <w:p w14:paraId="377CFF33" w14:textId="77777777" w:rsidR="007F0BBE" w:rsidRDefault="007F0BBE" w:rsidP="007F0BBE">
      <w:r w:rsidRPr="003C168D">
        <w:t>A print formatted version of the report will appear in a new window and a print window will appear that will allow you to select your printer and print options. When all options have been set, click on the ‘Print’ button. The additional windows will close once your report is printed.</w:t>
      </w:r>
    </w:p>
    <w:p w14:paraId="515729D5" w14:textId="0FF70ECD"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139</w:t>
      </w:r>
      <w:r>
        <w:fldChar w:fldCharType="end"/>
      </w:r>
      <w:r>
        <w:t>: Screenshot of how to print report</w:t>
      </w:r>
      <w:r w:rsidR="0081480F">
        <w:t>.</w:t>
      </w:r>
    </w:p>
    <w:p w14:paraId="17ECB636" w14:textId="77777777" w:rsidR="007F0BBE" w:rsidRPr="003C168D" w:rsidRDefault="007F0BBE" w:rsidP="007F0BBE">
      <w:r w:rsidRPr="003C168D">
        <w:rPr>
          <w:noProof/>
          <w:lang w:eastAsia="en-AU"/>
        </w:rPr>
        <w:drawing>
          <wp:inline distT="0" distB="0" distL="0" distR="0" wp14:anchorId="1BB89E0D" wp14:editId="14942514">
            <wp:extent cx="5922010" cy="3331210"/>
            <wp:effectExtent l="0" t="0" r="2540" b="2540"/>
            <wp:docPr id="162" name="Picture 162" descr="Screenshot of how to prin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ERS reporting - 2017a.png"/>
                    <pic:cNvPicPr/>
                  </pic:nvPicPr>
                  <pic:blipFill>
                    <a:blip r:embed="rId169">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6F16E352" w14:textId="5319C06D" w:rsidR="007F0BBE" w:rsidRDefault="007F0BBE" w:rsidP="007F0BBE">
      <w:r>
        <w:lastRenderedPageBreak/>
        <w:t>The final step will be to submit the report to</w:t>
      </w:r>
      <w:r w:rsidR="00FC5865" w:rsidDel="00612CDD">
        <w:t xml:space="preserve"> </w:t>
      </w:r>
      <w:r w:rsidR="00791F55">
        <w:t>CER</w:t>
      </w:r>
      <w:r>
        <w:t>. Commence by clicking on the ‘Submit Report’ button.</w:t>
      </w:r>
    </w:p>
    <w:p w14:paraId="5C1BB959" w14:textId="61F3C51B" w:rsidR="007F0BBE" w:rsidRPr="003C168D" w:rsidRDefault="007F0BBE" w:rsidP="007F0BBE">
      <w:pPr>
        <w:pStyle w:val="Caption"/>
      </w:pPr>
      <w:r>
        <w:t xml:space="preserve">Figure </w:t>
      </w:r>
      <w:r>
        <w:fldChar w:fldCharType="begin"/>
      </w:r>
      <w:r>
        <w:instrText>SEQ Figure \* ARABIC</w:instrText>
      </w:r>
      <w:r>
        <w:fldChar w:fldCharType="separate"/>
      </w:r>
      <w:r w:rsidR="00DD6ACB">
        <w:rPr>
          <w:noProof/>
        </w:rPr>
        <w:t>140</w:t>
      </w:r>
      <w:r>
        <w:fldChar w:fldCharType="end"/>
      </w:r>
      <w:r>
        <w:t>: Screenshot of how to submit a report</w:t>
      </w:r>
      <w:r w:rsidR="0081480F">
        <w:t>.</w:t>
      </w:r>
    </w:p>
    <w:p w14:paraId="2EA26F36" w14:textId="77777777" w:rsidR="007F0BBE" w:rsidRPr="003C168D" w:rsidRDefault="007F0BBE" w:rsidP="007F0BBE">
      <w:r w:rsidRPr="00725828">
        <w:rPr>
          <w:noProof/>
        </w:rPr>
        <w:drawing>
          <wp:inline distT="0" distB="0" distL="0" distR="0" wp14:anchorId="125F2744" wp14:editId="67721B9D">
            <wp:extent cx="5740695" cy="3346622"/>
            <wp:effectExtent l="0" t="0" r="0" b="6350"/>
            <wp:docPr id="240" name="Picture 240" descr="Screenshot of how to submit a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40695" cy="3346622"/>
                    </a:xfrm>
                    <a:prstGeom prst="rect">
                      <a:avLst/>
                    </a:prstGeom>
                  </pic:spPr>
                </pic:pic>
              </a:graphicData>
            </a:graphic>
          </wp:inline>
        </w:drawing>
      </w:r>
    </w:p>
    <w:p w14:paraId="28914954" w14:textId="77777777" w:rsidR="007F0BBE" w:rsidRDefault="007F0BBE" w:rsidP="007F0BBE">
      <w:r w:rsidRPr="003C168D">
        <w:t>The page will display the declaration, which must be read before clicking on the ‘Accept’ button. The report cannot be submitted unless the declaration has been accepted.</w:t>
      </w:r>
    </w:p>
    <w:p w14:paraId="68B6E5C4" w14:textId="5D569531" w:rsidR="007F0BBE" w:rsidRDefault="007F0BBE" w:rsidP="007F0BBE">
      <w:pPr>
        <w:pStyle w:val="Caption"/>
      </w:pPr>
      <w:r>
        <w:t xml:space="preserve">Figure </w:t>
      </w:r>
      <w:r>
        <w:fldChar w:fldCharType="begin"/>
      </w:r>
      <w:r>
        <w:instrText>SEQ Figure \* ARABIC</w:instrText>
      </w:r>
      <w:r>
        <w:fldChar w:fldCharType="separate"/>
      </w:r>
      <w:r w:rsidR="00DD6ACB">
        <w:rPr>
          <w:noProof/>
        </w:rPr>
        <w:t>141</w:t>
      </w:r>
      <w:r>
        <w:fldChar w:fldCharType="end"/>
      </w:r>
      <w:r>
        <w:t>: Screenshot of how to accept the declaration</w:t>
      </w:r>
      <w:r w:rsidR="0081480F">
        <w:t>.</w:t>
      </w:r>
    </w:p>
    <w:p w14:paraId="4B9990A1" w14:textId="77777777" w:rsidR="007F0BBE" w:rsidRPr="003C168D" w:rsidRDefault="007F0BBE" w:rsidP="007F0BBE">
      <w:r w:rsidRPr="003C168D">
        <w:rPr>
          <w:noProof/>
          <w:lang w:eastAsia="en-AU"/>
        </w:rPr>
        <w:drawing>
          <wp:inline distT="0" distB="0" distL="0" distR="0" wp14:anchorId="1F9A53EB" wp14:editId="7E9217D6">
            <wp:extent cx="5922010" cy="3331210"/>
            <wp:effectExtent l="0" t="0" r="2540" b="2540"/>
            <wp:docPr id="164" name="Picture 164" descr="Screenshot of how to accept the decla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ERS reporting - 2017a.png"/>
                    <pic:cNvPicPr/>
                  </pic:nvPicPr>
                  <pic:blipFill>
                    <a:blip r:embed="rId171">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5D4E5710" w14:textId="77777777" w:rsidR="007F0BBE" w:rsidRDefault="007F0BBE" w:rsidP="007F0BBE">
      <w:r w:rsidRPr="003C168D">
        <w:t>Once the report has been submitted, it will appear in the ‘Submitted Reports’ table.</w:t>
      </w:r>
      <w:r>
        <w:t xml:space="preserve"> </w:t>
      </w:r>
      <w:r w:rsidRPr="003C168D">
        <w:t>If you wish to view your submission receipt or a copy of your submitted report, select the appropriate option after clicking on the ‘Action’ button.</w:t>
      </w:r>
    </w:p>
    <w:p w14:paraId="216EF434" w14:textId="50E78EB8" w:rsidR="007F0BBE" w:rsidRPr="003C168D" w:rsidRDefault="007F0BBE" w:rsidP="007F0BBE">
      <w:pPr>
        <w:pStyle w:val="Caption"/>
      </w:pPr>
      <w:r>
        <w:lastRenderedPageBreak/>
        <w:t xml:space="preserve">Figure </w:t>
      </w:r>
      <w:r>
        <w:fldChar w:fldCharType="begin"/>
      </w:r>
      <w:r>
        <w:instrText>SEQ Figure \* ARABIC</w:instrText>
      </w:r>
      <w:r>
        <w:fldChar w:fldCharType="separate"/>
      </w:r>
      <w:r w:rsidR="00DD6ACB">
        <w:rPr>
          <w:noProof/>
        </w:rPr>
        <w:t>142</w:t>
      </w:r>
      <w:r>
        <w:fldChar w:fldCharType="end"/>
      </w:r>
      <w:r>
        <w:t>: Screenshot of how to view a report after submission</w:t>
      </w:r>
      <w:r w:rsidR="0081480F">
        <w:t>.</w:t>
      </w:r>
    </w:p>
    <w:p w14:paraId="389B3E3E" w14:textId="77777777" w:rsidR="007F0BBE" w:rsidRPr="003C168D" w:rsidRDefault="007F0BBE" w:rsidP="007F0BBE">
      <w:r w:rsidRPr="003C168D">
        <w:rPr>
          <w:noProof/>
          <w:lang w:eastAsia="en-AU"/>
        </w:rPr>
        <w:drawing>
          <wp:inline distT="0" distB="0" distL="0" distR="0" wp14:anchorId="45A97928" wp14:editId="1199DCA9">
            <wp:extent cx="5922010" cy="3331210"/>
            <wp:effectExtent l="0" t="0" r="2540" b="2540"/>
            <wp:docPr id="165" name="Picture 165" descr="Screenshot of how to view a report after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ERS reporting - 2017a.png"/>
                    <pic:cNvPicPr/>
                  </pic:nvPicPr>
                  <pic:blipFill>
                    <a:blip r:embed="rId172">
                      <a:extLst>
                        <a:ext uri="{28A0092B-C50C-407E-A947-70E740481C1C}">
                          <a14:useLocalDpi xmlns:a14="http://schemas.microsoft.com/office/drawing/2010/main" val="0"/>
                        </a:ext>
                      </a:extLst>
                    </a:blip>
                    <a:stretch>
                      <a:fillRect/>
                    </a:stretch>
                  </pic:blipFill>
                  <pic:spPr>
                    <a:xfrm>
                      <a:off x="0" y="0"/>
                      <a:ext cx="5922010" cy="3331210"/>
                    </a:xfrm>
                    <a:prstGeom prst="rect">
                      <a:avLst/>
                    </a:prstGeom>
                  </pic:spPr>
                </pic:pic>
              </a:graphicData>
            </a:graphic>
          </wp:inline>
        </w:drawing>
      </w:r>
    </w:p>
    <w:p w14:paraId="36AF91B6" w14:textId="77777777" w:rsidR="007F0BBE" w:rsidRPr="003C168D" w:rsidRDefault="007F0BBE" w:rsidP="007F0BBE">
      <w:pPr>
        <w:pStyle w:val="Heading1"/>
      </w:pPr>
      <w:bookmarkStart w:id="379" w:name="_Toc107220269"/>
      <w:bookmarkStart w:id="380" w:name="_Toc134115475"/>
      <w:bookmarkStart w:id="381" w:name="_Toc134619090"/>
      <w:bookmarkStart w:id="382" w:name="_Toc139289470"/>
      <w:r>
        <w:t>More information</w:t>
      </w:r>
      <w:bookmarkEnd w:id="379"/>
      <w:bookmarkEnd w:id="380"/>
      <w:bookmarkEnd w:id="381"/>
      <w:bookmarkEnd w:id="382"/>
    </w:p>
    <w:p w14:paraId="0875CE02" w14:textId="1DF7EDDE" w:rsidR="007F0BBE" w:rsidRPr="003C168D" w:rsidRDefault="007F0BBE" w:rsidP="007F0BBE">
      <w:r>
        <w:t>For more information regarding reporting in EERS, contact</w:t>
      </w:r>
      <w:r w:rsidR="2C93DA67">
        <w:t xml:space="preserve"> </w:t>
      </w:r>
      <w:r w:rsidR="00791F55">
        <w:t>CER</w:t>
      </w:r>
      <w:r>
        <w:t>:</w:t>
      </w:r>
    </w:p>
    <w:p w14:paraId="2A6CE2DE" w14:textId="77777777" w:rsidR="007F0BBE" w:rsidRPr="001225B8" w:rsidRDefault="007F0BBE" w:rsidP="007F0BBE">
      <w:pPr>
        <w:pStyle w:val="CERbullets"/>
        <w:numPr>
          <w:ilvl w:val="0"/>
          <w:numId w:val="0"/>
        </w:numPr>
        <w:ind w:left="357" w:hanging="357"/>
        <w:rPr>
          <w:szCs w:val="22"/>
        </w:rPr>
      </w:pPr>
      <w:r>
        <w:rPr>
          <w:szCs w:val="22"/>
        </w:rPr>
        <w:t xml:space="preserve">Phone: </w:t>
      </w:r>
      <w:r w:rsidRPr="001225B8">
        <w:rPr>
          <w:szCs w:val="22"/>
        </w:rPr>
        <w:t>1300 553 542</w:t>
      </w:r>
      <w:r>
        <w:rPr>
          <w:szCs w:val="22"/>
        </w:rPr>
        <w:t xml:space="preserve"> within Australia</w:t>
      </w:r>
    </w:p>
    <w:p w14:paraId="2E4824B5" w14:textId="77777777" w:rsidR="007F0BBE" w:rsidRPr="001225B8" w:rsidRDefault="007F0BBE" w:rsidP="007F0BBE">
      <w:pPr>
        <w:pStyle w:val="CERbullets"/>
        <w:numPr>
          <w:ilvl w:val="0"/>
          <w:numId w:val="0"/>
        </w:numPr>
        <w:ind w:left="357" w:hanging="357"/>
        <w:rPr>
          <w:szCs w:val="22"/>
        </w:rPr>
      </w:pPr>
      <w:r>
        <w:rPr>
          <w:szCs w:val="22"/>
        </w:rPr>
        <w:t>E</w:t>
      </w:r>
      <w:r w:rsidRPr="001225B8">
        <w:rPr>
          <w:szCs w:val="22"/>
        </w:rPr>
        <w:t>mail</w:t>
      </w:r>
      <w:r>
        <w:rPr>
          <w:szCs w:val="22"/>
        </w:rPr>
        <w:t xml:space="preserve">: </w:t>
      </w:r>
      <w:hyperlink r:id="rId173" w:history="1">
        <w:r w:rsidRPr="00F14A55">
          <w:rPr>
            <w:rStyle w:val="Hyperlink"/>
            <w:rFonts w:asciiTheme="minorHAnsi" w:hAnsiTheme="minorHAnsi"/>
            <w:szCs w:val="22"/>
          </w:rPr>
          <w:t>reporting@cleanenergyregulator.gov.au</w:t>
        </w:r>
      </w:hyperlink>
    </w:p>
    <w:p w14:paraId="5BE2FCE2" w14:textId="77777777" w:rsidR="007F0BBE" w:rsidRPr="003C168D" w:rsidRDefault="007F0BBE" w:rsidP="007F0BBE"/>
    <w:p w14:paraId="2E0C4883" w14:textId="77777777" w:rsidR="007F0BBE" w:rsidRPr="003C168D" w:rsidRDefault="007F0BBE" w:rsidP="007F0BBE"/>
    <w:p w14:paraId="40B874F5" w14:textId="28469E56" w:rsidR="00235142" w:rsidRDefault="00235142" w:rsidP="00235142">
      <w:pPr>
        <w:spacing w:after="0"/>
      </w:pPr>
    </w:p>
    <w:sectPr w:rsidR="00235142" w:rsidSect="00E349EF">
      <w:headerReference w:type="default" r:id="rId174"/>
      <w:footerReference w:type="even" r:id="rId175"/>
      <w:footerReference w:type="default" r:id="rId176"/>
      <w:headerReference w:type="first" r:id="rId177"/>
      <w:footerReference w:type="first" r:id="rId178"/>
      <w:pgSz w:w="11900" w:h="16840" w:code="9"/>
      <w:pgMar w:top="1447" w:right="1080" w:bottom="993" w:left="1080" w:header="227" w:footer="232"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2CE10" w14:textId="77777777" w:rsidR="00E31FFD" w:rsidRDefault="00E31FFD" w:rsidP="00176C28">
      <w:r>
        <w:separator/>
      </w:r>
    </w:p>
    <w:p w14:paraId="1D48229E" w14:textId="77777777" w:rsidR="00E31FFD" w:rsidRDefault="00E31FFD"/>
  </w:endnote>
  <w:endnote w:type="continuationSeparator" w:id="0">
    <w:p w14:paraId="7F0ADF60" w14:textId="77777777" w:rsidR="00E31FFD" w:rsidRDefault="00E31FFD" w:rsidP="00176C28">
      <w:r>
        <w:continuationSeparator/>
      </w:r>
    </w:p>
    <w:p w14:paraId="5F284F73" w14:textId="77777777" w:rsidR="00E31FFD" w:rsidRDefault="00E31FFD"/>
  </w:endnote>
  <w:endnote w:type="continuationNotice" w:id="1">
    <w:p w14:paraId="55C76B77" w14:textId="77777777" w:rsidR="00E31FFD" w:rsidRDefault="00E31FF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Times New Roman (Headings CS)">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A1920" w14:textId="040D060B" w:rsidR="009633DE" w:rsidRDefault="009633DE" w:rsidP="00BC2D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02A7BEB" w14:textId="105A5E38" w:rsidR="00977234" w:rsidRDefault="00977234" w:rsidP="009633DE">
    <w:pPr>
      <w:pStyle w:val="Footer"/>
      <w:ind w:right="360"/>
      <w:rPr>
        <w:rStyle w:val="PageNumber"/>
      </w:rPr>
    </w:pPr>
  </w:p>
  <w:p w14:paraId="302821B3" w14:textId="77777777" w:rsidR="00977234" w:rsidRDefault="00977234" w:rsidP="009633DE">
    <w:pPr>
      <w:pStyle w:val="Footer"/>
    </w:pPr>
  </w:p>
  <w:p w14:paraId="4C431A8C" w14:textId="77777777" w:rsidR="006C58B9" w:rsidRDefault="006C58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3D5A3" w14:textId="56D3EA65" w:rsidR="006E3CA9" w:rsidRPr="00B50E27" w:rsidRDefault="002D18F3" w:rsidP="00C73199">
    <w:pPr>
      <w:pStyle w:val="Footer"/>
      <w:tabs>
        <w:tab w:val="clear" w:pos="2694"/>
        <w:tab w:val="clear" w:pos="3969"/>
        <w:tab w:val="clear" w:pos="6946"/>
        <w:tab w:val="clear" w:pos="9498"/>
        <w:tab w:val="center" w:pos="9639"/>
      </w:tabs>
      <w:spacing w:before="360" w:after="0"/>
      <w:ind w:left="0"/>
    </w:pPr>
    <w:r w:rsidRPr="002D18F3">
      <w:rPr>
        <w:b/>
        <w:bCs/>
      </w:rPr>
      <w:t>W:</w:t>
    </w:r>
    <w:r w:rsidRPr="002D18F3">
      <w:t xml:space="preserve"> </w:t>
    </w:r>
    <w:r w:rsidR="006E3CA9" w:rsidRPr="002D18F3">
      <w:t>www.cleanenergyregulator.gov.au</w:t>
    </w:r>
    <w:r w:rsidR="006E3CA9" w:rsidRPr="002D18F3">
      <w:rPr>
        <w:rStyle w:val="PageNumber"/>
      </w:rPr>
      <w:t xml:space="preserve"> </w:t>
    </w:r>
    <w:r w:rsidR="00223676" w:rsidRPr="002D18F3">
      <w:rPr>
        <w:rStyle w:val="PageNumber"/>
      </w:rPr>
      <w:t xml:space="preserve">| </w:t>
    </w:r>
    <w:r w:rsidR="00223676" w:rsidRPr="002D18F3">
      <w:rPr>
        <w:rStyle w:val="PageNumber"/>
        <w:b/>
        <w:bCs/>
      </w:rPr>
      <w:t>T:</w:t>
    </w:r>
    <w:r w:rsidR="00223676" w:rsidRPr="002D18F3">
      <w:rPr>
        <w:rStyle w:val="PageNumber"/>
      </w:rPr>
      <w:t xml:space="preserve"> 1300 553 542</w:t>
    </w:r>
    <w:r w:rsidRPr="002D18F3">
      <w:rPr>
        <w:rStyle w:val="PageNumber"/>
      </w:rPr>
      <w:t xml:space="preserve"> | </w:t>
    </w:r>
    <w:r w:rsidRPr="002D18F3">
      <w:rPr>
        <w:rStyle w:val="PageNumber"/>
        <w:b/>
        <w:bCs/>
      </w:rPr>
      <w:t>E:</w:t>
    </w:r>
    <w:r w:rsidRPr="002D18F3">
      <w:rPr>
        <w:rStyle w:val="PageNumber"/>
      </w:rPr>
      <w:t xml:space="preserve"> enquiries@cleanenergyregulator.gov.au</w:t>
    </w:r>
    <w:r w:rsidR="006E3CA9">
      <w:rPr>
        <w:rStyle w:val="PageNumber"/>
      </w:rPr>
      <w:tab/>
    </w:r>
    <w:sdt>
      <w:sdtPr>
        <w:rPr>
          <w:rStyle w:val="PageNumber"/>
        </w:rPr>
        <w:id w:val="1597057790"/>
        <w:docPartObj>
          <w:docPartGallery w:val="Page Numbers (Bottom of Page)"/>
          <w:docPartUnique/>
        </w:docPartObj>
      </w:sdtPr>
      <w:sdtEndPr>
        <w:rPr>
          <w:rStyle w:val="PageNumber"/>
          <w:sz w:val="20"/>
          <w:szCs w:val="20"/>
        </w:rPr>
      </w:sdtEndPr>
      <w:sdtContent>
        <w:r w:rsidR="006E3CA9" w:rsidRPr="00E349EF">
          <w:rPr>
            <w:rStyle w:val="PageNumber"/>
            <w:sz w:val="20"/>
            <w:szCs w:val="20"/>
          </w:rPr>
          <w:fldChar w:fldCharType="begin"/>
        </w:r>
        <w:r w:rsidR="006E3CA9" w:rsidRPr="00E349EF">
          <w:rPr>
            <w:rStyle w:val="PageNumber"/>
            <w:sz w:val="20"/>
            <w:szCs w:val="20"/>
          </w:rPr>
          <w:instrText xml:space="preserve"> PAGE </w:instrText>
        </w:r>
        <w:r w:rsidR="006E3CA9" w:rsidRPr="00E349EF">
          <w:rPr>
            <w:rStyle w:val="PageNumber"/>
            <w:sz w:val="20"/>
            <w:szCs w:val="20"/>
          </w:rPr>
          <w:fldChar w:fldCharType="separate"/>
        </w:r>
        <w:r w:rsidR="006E3CA9">
          <w:rPr>
            <w:rStyle w:val="PageNumber"/>
            <w:sz w:val="20"/>
            <w:szCs w:val="20"/>
          </w:rPr>
          <w:t>3</w:t>
        </w:r>
        <w:r w:rsidR="006E3CA9" w:rsidRPr="00E349EF">
          <w:rPr>
            <w:rStyle w:val="PageNumber"/>
            <w:sz w:val="20"/>
            <w:szCs w:val="20"/>
          </w:rPr>
          <w:fldChar w:fldCharType="end"/>
        </w:r>
      </w:sdtContent>
    </w:sdt>
  </w:p>
  <w:p w14:paraId="788087B7" w14:textId="467C511A" w:rsidR="00F76419" w:rsidRPr="009633DE" w:rsidRDefault="00F76419" w:rsidP="00E349EF">
    <w:pPr>
      <w:pStyle w:val="Footer"/>
      <w:spacing w:before="60"/>
      <w:jc w:val="center"/>
      <w:rPr>
        <w:rStyle w:val="Protectivemark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D8CCF" w14:textId="7839AB4F" w:rsidR="0065750A" w:rsidRPr="009C30B4" w:rsidRDefault="00862D08" w:rsidP="00AA2792">
    <w:pPr>
      <w:tabs>
        <w:tab w:val="left" w:pos="2694"/>
        <w:tab w:val="left" w:pos="3969"/>
        <w:tab w:val="left" w:pos="6946"/>
        <w:tab w:val="right" w:pos="9498"/>
      </w:tabs>
      <w:spacing w:after="720"/>
      <w:ind w:right="242"/>
      <w:rPr>
        <w:color w:val="005874"/>
        <w:sz w:val="16"/>
        <w:szCs w:val="16"/>
      </w:rPr>
    </w:pPr>
    <w:r w:rsidRPr="00862D08">
      <w:t xml:space="preserve"> </w:t>
    </w:r>
    <w:r>
      <w:rPr>
        <w:noProof/>
      </w:rPr>
      <w:drawing>
        <wp:inline distT="0" distB="0" distL="0" distR="0" wp14:anchorId="24F8CBCA" wp14:editId="1428B1CC">
          <wp:extent cx="2097679" cy="6381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8425" cy="653571"/>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FE1506" w14:textId="77777777" w:rsidR="00E31FFD" w:rsidRDefault="00E31FFD" w:rsidP="00176C28">
      <w:r>
        <w:separator/>
      </w:r>
    </w:p>
    <w:p w14:paraId="4D793EDA" w14:textId="77777777" w:rsidR="00E31FFD" w:rsidRDefault="00E31FFD"/>
  </w:footnote>
  <w:footnote w:type="continuationSeparator" w:id="0">
    <w:p w14:paraId="5510CCA8" w14:textId="77777777" w:rsidR="00E31FFD" w:rsidRDefault="00E31FFD" w:rsidP="00176C28">
      <w:r>
        <w:continuationSeparator/>
      </w:r>
    </w:p>
    <w:p w14:paraId="00882C3E" w14:textId="77777777" w:rsidR="00E31FFD" w:rsidRDefault="00E31FFD"/>
  </w:footnote>
  <w:footnote w:type="continuationNotice" w:id="1">
    <w:p w14:paraId="7A39454B" w14:textId="77777777" w:rsidR="00E31FFD" w:rsidRDefault="00E31FFD">
      <w:pPr>
        <w:spacing w:after="0"/>
      </w:pPr>
    </w:p>
  </w:footnote>
  <w:footnote w:id="2">
    <w:p w14:paraId="06270B68" w14:textId="77777777" w:rsidR="001A39EC" w:rsidRPr="00E81E90" w:rsidRDefault="001A39EC" w:rsidP="001A39EC">
      <w:pPr>
        <w:pStyle w:val="FootnoteText"/>
        <w:rPr>
          <w:lang w:val="en-AU"/>
        </w:rPr>
      </w:pPr>
      <w:r>
        <w:rPr>
          <w:rStyle w:val="FootnoteReference"/>
        </w:rPr>
        <w:footnoteRef/>
      </w:r>
      <w:r>
        <w:t xml:space="preserve"> </w:t>
      </w:r>
      <w:hyperlink r:id="rId1" w:anchor="n3-1" w:history="1">
        <w:r w:rsidRPr="00E81E90">
          <w:rPr>
            <w:rStyle w:val="Hyperlink"/>
            <w:sz w:val="20"/>
          </w:rPr>
          <w:t>https://www.cleanenergyregulator.gov.au/NGER/Reporting-cycle/Assess-your-obligations/Reporting-thresholds#n3-1</w:t>
        </w:r>
      </w:hyperlink>
      <w:r>
        <w:t xml:space="preserve">  </w:t>
      </w:r>
      <w:r>
        <w:rPr>
          <w:color w:val="000000"/>
          <w:sz w:val="22"/>
          <w:szCs w:val="22"/>
          <w:shd w:val="clear" w:color="auto" w:fill="FFFFFF"/>
        </w:rPr>
        <w:t xml:space="preserve"> </w:t>
      </w:r>
    </w:p>
  </w:footnote>
  <w:footnote w:id="3">
    <w:p w14:paraId="74AF4C4C" w14:textId="77777777" w:rsidR="007F0BBE" w:rsidRPr="00084F34" w:rsidRDefault="007F0BBE" w:rsidP="007F0BBE">
      <w:pPr>
        <w:pStyle w:val="FootnoteText"/>
        <w:rPr>
          <w:lang w:val="en-AU"/>
        </w:rPr>
      </w:pPr>
      <w:r>
        <w:rPr>
          <w:rStyle w:val="FootnoteReference"/>
        </w:rPr>
        <w:footnoteRef/>
      </w:r>
      <w:r>
        <w:t xml:space="preserve"> </w:t>
      </w:r>
      <w:hyperlink r:id="rId2" w:history="1">
        <w:r w:rsidRPr="0031345F">
          <w:rPr>
            <w:rStyle w:val="Hyperlink"/>
            <w:sz w:val="20"/>
          </w:rPr>
          <w:t>https://www.legislation.gov.au/Series/C2007A00175</w:t>
        </w:r>
      </w:hyperlink>
      <w:r w:rsidRPr="007411EF">
        <w:t xml:space="preserve"> </w:t>
      </w:r>
    </w:p>
  </w:footnote>
  <w:footnote w:id="4">
    <w:p w14:paraId="040EFFBE" w14:textId="77777777" w:rsidR="007F0BBE" w:rsidRPr="007411EF" w:rsidRDefault="007F0BBE" w:rsidP="007F0BBE">
      <w:pPr>
        <w:pStyle w:val="FootnoteText"/>
        <w:rPr>
          <w:lang w:val="en-AU"/>
        </w:rPr>
      </w:pPr>
      <w:r w:rsidRPr="007411EF">
        <w:rPr>
          <w:rStyle w:val="FootnoteReference"/>
        </w:rPr>
        <w:footnoteRef/>
      </w:r>
      <w:r w:rsidRPr="007411EF">
        <w:t xml:space="preserve"> </w:t>
      </w:r>
      <w:hyperlink r:id="rId3" w:history="1">
        <w:r w:rsidRPr="0031345F">
          <w:rPr>
            <w:rStyle w:val="Hyperlink"/>
            <w:sz w:val="20"/>
          </w:rPr>
          <w:t>https://www.legislation.gov.au/Series/F2008L0223</w:t>
        </w:r>
      </w:hyperlink>
    </w:p>
  </w:footnote>
  <w:footnote w:id="5">
    <w:p w14:paraId="4E75C083" w14:textId="77777777" w:rsidR="007F0BBE" w:rsidRPr="00084F34" w:rsidRDefault="007F0BBE" w:rsidP="007F0BBE">
      <w:pPr>
        <w:pStyle w:val="FootnoteText"/>
        <w:rPr>
          <w:lang w:val="en-AU"/>
        </w:rPr>
      </w:pPr>
      <w:r w:rsidRPr="007411EF">
        <w:rPr>
          <w:rStyle w:val="FootnoteReference"/>
        </w:rPr>
        <w:footnoteRef/>
      </w:r>
      <w:r w:rsidRPr="007411EF">
        <w:t xml:space="preserve"> </w:t>
      </w:r>
      <w:hyperlink r:id="rId4" w:history="1">
        <w:r w:rsidRPr="0031345F">
          <w:rPr>
            <w:rStyle w:val="Hyperlink"/>
            <w:sz w:val="20"/>
          </w:rPr>
          <w:t>https://www.legislation.gov.au/Series/F2008L02309</w:t>
        </w:r>
      </w:hyperlink>
      <w:r w:rsidRPr="007411EF">
        <w:t xml:space="preserve"> </w:t>
      </w:r>
    </w:p>
  </w:footnote>
  <w:footnote w:id="6">
    <w:p w14:paraId="16674D0A" w14:textId="77777777" w:rsidR="007F0BBE" w:rsidRPr="00740092" w:rsidRDefault="007F0BBE" w:rsidP="007F0BBE">
      <w:pPr>
        <w:pStyle w:val="FootnoteText"/>
        <w:rPr>
          <w:lang w:val="en-AU"/>
        </w:rPr>
      </w:pPr>
      <w:r w:rsidRPr="007411EF">
        <w:rPr>
          <w:rStyle w:val="FootnoteReference"/>
        </w:rPr>
        <w:footnoteRef/>
      </w:r>
      <w:r w:rsidRPr="007411EF">
        <w:t xml:space="preserve"> </w:t>
      </w:r>
      <w:hyperlink r:id="rId5" w:history="1">
        <w:r w:rsidRPr="0031345F">
          <w:rPr>
            <w:rStyle w:val="Hyperlink"/>
            <w:sz w:val="20"/>
          </w:rPr>
          <w:t>http://www.cleanenergyregulator.gov.au/NGER/Pages/default.aspx</w:t>
        </w:r>
      </w:hyperlink>
    </w:p>
  </w:footnote>
  <w:footnote w:id="7">
    <w:p w14:paraId="33362CDB" w14:textId="77777777" w:rsidR="007F0BBE" w:rsidRPr="00D340F6" w:rsidRDefault="007F0BBE" w:rsidP="007F0BBE">
      <w:pPr>
        <w:pStyle w:val="FootnoteText"/>
        <w:rPr>
          <w:lang w:val="en-AU"/>
        </w:rPr>
      </w:pPr>
      <w:r>
        <w:rPr>
          <w:rStyle w:val="FootnoteReference"/>
        </w:rPr>
        <w:footnoteRef/>
      </w:r>
      <w:r>
        <w:t xml:space="preserve"> </w:t>
      </w:r>
      <w:hyperlink r:id="rId6" w:history="1">
        <w:r w:rsidRPr="001605C9">
          <w:rPr>
            <w:rStyle w:val="Hyperlink"/>
            <w:rFonts w:asciiTheme="minorHAnsi" w:hAnsiTheme="minorHAnsi"/>
            <w:sz w:val="20"/>
          </w:rPr>
          <w:t>http://www.cleanenergyregulator.gov.au/OSR/EERS/eers-current-release</w:t>
        </w:r>
      </w:hyperlink>
      <w:r>
        <w:t xml:space="preserve"> </w:t>
      </w:r>
    </w:p>
  </w:footnote>
  <w:footnote w:id="8">
    <w:p w14:paraId="40639A5C" w14:textId="77777777" w:rsidR="007F0BBE" w:rsidRPr="007C4216" w:rsidRDefault="007F0BBE" w:rsidP="007F0BBE">
      <w:pPr>
        <w:pStyle w:val="FootnoteText"/>
        <w:rPr>
          <w:lang w:val="en-AU"/>
        </w:rPr>
      </w:pPr>
      <w:r>
        <w:rPr>
          <w:rStyle w:val="FootnoteReference"/>
        </w:rPr>
        <w:footnoteRef/>
      </w:r>
      <w:r>
        <w:t xml:space="preserve"> </w:t>
      </w:r>
      <w:hyperlink r:id="rId7" w:history="1">
        <w:r w:rsidRPr="001605C9">
          <w:rPr>
            <w:rStyle w:val="Hyperlink"/>
            <w:rFonts w:asciiTheme="minorHAnsi" w:hAnsiTheme="minorHAnsi"/>
            <w:sz w:val="20"/>
          </w:rPr>
          <w:t>http://www.cleanenergyregulator.gov.au/OSR/CP/Pages/default.aspx</w:t>
        </w:r>
      </w:hyperlink>
      <w:r>
        <w:t xml:space="preserve"> </w:t>
      </w:r>
    </w:p>
  </w:footnote>
  <w:footnote w:id="9">
    <w:p w14:paraId="24780212" w14:textId="15951C6F" w:rsidR="00E237A3" w:rsidRPr="007C4216" w:rsidRDefault="00994172" w:rsidP="007F0BBE">
      <w:pPr>
        <w:pStyle w:val="FootnoteText"/>
        <w:rPr>
          <w:lang w:val="en-AU"/>
        </w:rPr>
      </w:pPr>
      <w:r>
        <w:rPr>
          <w:rStyle w:val="FootnoteReference"/>
        </w:rPr>
        <w:footnoteRef/>
      </w:r>
      <w:r>
        <w:rPr>
          <w:lang w:val="en-AU"/>
        </w:rPr>
        <w:t xml:space="preserve"> </w:t>
      </w:r>
      <w:hyperlink r:id="rId8" w:history="1">
        <w:r w:rsidR="00E237A3" w:rsidRPr="003042AB">
          <w:rPr>
            <w:rStyle w:val="Hyperlink"/>
            <w:rFonts w:asciiTheme="minorHAnsi" w:hAnsiTheme="minorHAnsi"/>
            <w:sz w:val="20"/>
            <w:lang w:val="en-AU"/>
          </w:rPr>
          <w:t>http://www.cleanenergyregulator.gov.au</w:t>
        </w:r>
      </w:hyperlink>
    </w:p>
  </w:footnote>
  <w:footnote w:id="10">
    <w:p w14:paraId="65E750FB" w14:textId="77777777" w:rsidR="007F0BBE" w:rsidRPr="007C4216" w:rsidRDefault="007F0BBE" w:rsidP="007F0BBE">
      <w:pPr>
        <w:pStyle w:val="FootnoteText"/>
        <w:rPr>
          <w:lang w:val="en-AU"/>
        </w:rPr>
      </w:pPr>
      <w:r>
        <w:rPr>
          <w:rStyle w:val="FootnoteReference"/>
        </w:rPr>
        <w:footnoteRef/>
      </w:r>
      <w:r>
        <w:t xml:space="preserve"> </w:t>
      </w:r>
      <w:hyperlink r:id="rId9" w:history="1">
        <w:r w:rsidRPr="001605C9">
          <w:rPr>
            <w:rStyle w:val="Hyperlink"/>
            <w:rFonts w:asciiTheme="minorHAnsi" w:hAnsiTheme="minorHAnsi"/>
            <w:sz w:val="20"/>
          </w:rPr>
          <w:t>https://portal.cleanenergyregulator.gov.au</w:t>
        </w:r>
      </w:hyperlink>
      <w:r>
        <w:t xml:space="preserve"> </w:t>
      </w:r>
    </w:p>
  </w:footnote>
  <w:footnote w:id="11">
    <w:p w14:paraId="5EE1718E" w14:textId="32243963" w:rsidR="005E2105" w:rsidRPr="00432DDD" w:rsidRDefault="005E2105" w:rsidP="005E2105">
      <w:pPr>
        <w:pStyle w:val="FootnoteText"/>
        <w:rPr>
          <w:lang w:val="en-AU"/>
        </w:rPr>
      </w:pPr>
      <w:r>
        <w:rPr>
          <w:rStyle w:val="FootnoteReference"/>
        </w:rPr>
        <w:footnoteRef/>
      </w:r>
      <w:r>
        <w:t xml:space="preserve"> </w:t>
      </w:r>
      <w:hyperlink r:id="rId10" w:history="1">
        <w:r w:rsidR="0089299F" w:rsidRPr="0005490D">
          <w:rPr>
            <w:rStyle w:val="Hyperlink"/>
            <w:rFonts w:asciiTheme="minorHAnsi" w:hAnsiTheme="minorHAnsi"/>
            <w:sz w:val="20"/>
          </w:rPr>
          <w:t>https://www.cleanenergyregulator.gov.au/DocumentAssets/Pages/Emissions-and-Energy-Reporting-System-validation-errors-and-warning-messages-guideline.aspx</w:t>
        </w:r>
      </w:hyperlink>
      <w:r w:rsidR="0089299F">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CB45" w14:textId="77777777" w:rsidR="000F5E32" w:rsidRDefault="000F5E32" w:rsidP="00E349EF">
    <w:pPr>
      <w:pStyle w:val="LegislativesecrecyACT"/>
    </w:pPr>
  </w:p>
  <w:p w14:paraId="1657C533" w14:textId="173A22CD" w:rsidR="00D81782" w:rsidRPr="00BE0DA3" w:rsidRDefault="00407A97" w:rsidP="00E349EF">
    <w:pPr>
      <w:pStyle w:val="LegislativesecrecyACT"/>
    </w:pPr>
    <w:r>
      <w:rPr>
        <w:noProof/>
      </w:rPr>
      <w:drawing>
        <wp:anchor distT="0" distB="0" distL="114300" distR="114300" simplePos="0" relativeHeight="251658240" behindDoc="0" locked="0" layoutInCell="1" allowOverlap="1" wp14:anchorId="31857C65" wp14:editId="31480086">
          <wp:simplePos x="0" y="0"/>
          <wp:positionH relativeFrom="column">
            <wp:posOffset>4721420</wp:posOffset>
          </wp:positionH>
          <wp:positionV relativeFrom="paragraph">
            <wp:posOffset>-190500</wp:posOffset>
          </wp:positionV>
          <wp:extent cx="1424451" cy="469454"/>
          <wp:effectExtent l="0" t="0" r="0" b="63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E3326" w14:textId="33E264B4" w:rsidR="00CA2954" w:rsidRDefault="008352D1" w:rsidP="00E349EF">
    <w:pPr>
      <w:pStyle w:val="Header"/>
      <w:spacing w:before="600"/>
    </w:pPr>
    <w:r>
      <w:rPr>
        <w:noProof/>
      </w:rPr>
      <w:t xml:space="preserve">  </w:t>
    </w:r>
    <w:r w:rsidR="00CA2954">
      <w:rPr>
        <w:noProof/>
      </w:rPr>
      <w:drawing>
        <wp:inline distT="0" distB="0" distL="0" distR="0" wp14:anchorId="5D91E6F5" wp14:editId="0F3E109B">
          <wp:extent cx="2628000" cy="617737"/>
          <wp:effectExtent l="0" t="0" r="1270" b="5080"/>
          <wp:docPr id="4" name="Picture 4" descr="Australian Government Crest - Clean Energy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ustralian Government Crest - Clean Energy Regulator"/>
                  <pic:cNvPicPr/>
                </pic:nvPicPr>
                <pic:blipFill>
                  <a:blip r:embed="rId1"/>
                  <a:stretch>
                    <a:fillRect/>
                  </a:stretch>
                </pic:blipFill>
                <pic:spPr>
                  <a:xfrm>
                    <a:off x="0" y="0"/>
                    <a:ext cx="2628000" cy="61773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387E1F"/>
    <w:multiLevelType w:val="hybridMultilevel"/>
    <w:tmpl w:val="627A51D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256B2A66"/>
    <w:multiLevelType w:val="hybridMultilevel"/>
    <w:tmpl w:val="72164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57B0AF1"/>
    <w:multiLevelType w:val="multilevel"/>
    <w:tmpl w:val="00C49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706B91"/>
    <w:multiLevelType w:val="multilevel"/>
    <w:tmpl w:val="F3BAC700"/>
    <w:name w:val="CERBullets22"/>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bullet"/>
      <w:lvlText w:val="›"/>
      <w:lvlJc w:val="left"/>
      <w:pPr>
        <w:ind w:left="1080" w:hanging="360"/>
      </w:pPr>
      <w:rPr>
        <w:rFonts w:ascii="Arial" w:hAnsi="Arial" w:hint="default"/>
        <w:color w:val="006EA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3F5A1BD5"/>
    <w:multiLevelType w:val="hybridMultilevel"/>
    <w:tmpl w:val="EB304E1A"/>
    <w:name w:val="CER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6957783C"/>
    <w:multiLevelType w:val="multilevel"/>
    <w:tmpl w:val="D9DA3D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9DB23C0"/>
    <w:multiLevelType w:val="multilevel"/>
    <w:tmpl w:val="11A43BFC"/>
    <w:name w:val="CERBullets22"/>
    <w:lvl w:ilvl="0">
      <w:start w:val="1"/>
      <w:numFmt w:val="bullet"/>
      <w:pStyle w:val="CERbullets"/>
      <w:lvlText w:val=""/>
      <w:lvlJc w:val="left"/>
      <w:pPr>
        <w:ind w:left="360" w:hanging="360"/>
      </w:pPr>
      <w:rPr>
        <w:rFonts w:ascii="Symbol" w:hAnsi="Symbol" w:hint="default"/>
        <w:color w:val="006C93" w:themeColor="accent3"/>
      </w:rPr>
    </w:lvl>
    <w:lvl w:ilvl="1">
      <w:start w:val="1"/>
      <w:numFmt w:val="bullet"/>
      <w:lvlText w:val="»"/>
      <w:lvlJc w:val="left"/>
      <w:pPr>
        <w:ind w:left="720" w:hanging="360"/>
      </w:pPr>
      <w:rPr>
        <w:rFonts w:ascii="Arial" w:hAnsi="Arial" w:hint="default"/>
        <w:color w:val="006C93" w:themeColor="accent3"/>
      </w:rPr>
    </w:lvl>
    <w:lvl w:ilvl="2">
      <w:start w:val="1"/>
      <w:numFmt w:val="bullet"/>
      <w:lvlText w:val="›"/>
      <w:lvlJc w:val="left"/>
      <w:pPr>
        <w:ind w:left="1080" w:hanging="360"/>
      </w:pPr>
      <w:rPr>
        <w:rFonts w:ascii="Arial" w:hAnsi="Arial" w:hint="default"/>
        <w:color w:val="006C93"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476022938">
    <w:abstractNumId w:val="6"/>
  </w:num>
  <w:num w:numId="2" w16cid:durableId="322441037">
    <w:abstractNumId w:val="0"/>
  </w:num>
  <w:num w:numId="3" w16cid:durableId="1824353132">
    <w:abstractNumId w:val="1"/>
  </w:num>
  <w:num w:numId="4" w16cid:durableId="2060736517">
    <w:abstractNumId w:val="5"/>
  </w:num>
  <w:num w:numId="5" w16cid:durableId="1351223303">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formatting="1" w:enforcement="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30B2"/>
    <w:rsid w:val="00002232"/>
    <w:rsid w:val="000024B3"/>
    <w:rsid w:val="000030C1"/>
    <w:rsid w:val="000064F5"/>
    <w:rsid w:val="0001204C"/>
    <w:rsid w:val="00012407"/>
    <w:rsid w:val="000131A0"/>
    <w:rsid w:val="0001322E"/>
    <w:rsid w:val="000154F2"/>
    <w:rsid w:val="0002468B"/>
    <w:rsid w:val="00025FF4"/>
    <w:rsid w:val="00030580"/>
    <w:rsid w:val="00031090"/>
    <w:rsid w:val="000347DB"/>
    <w:rsid w:val="00035321"/>
    <w:rsid w:val="0003582F"/>
    <w:rsid w:val="000367E6"/>
    <w:rsid w:val="00037824"/>
    <w:rsid w:val="000378B6"/>
    <w:rsid w:val="000419F6"/>
    <w:rsid w:val="000442F7"/>
    <w:rsid w:val="00046F4C"/>
    <w:rsid w:val="00052E5C"/>
    <w:rsid w:val="000534EB"/>
    <w:rsid w:val="00053B48"/>
    <w:rsid w:val="00055813"/>
    <w:rsid w:val="000558A3"/>
    <w:rsid w:val="00056FF0"/>
    <w:rsid w:val="0006094B"/>
    <w:rsid w:val="00064FB4"/>
    <w:rsid w:val="00067414"/>
    <w:rsid w:val="000678AA"/>
    <w:rsid w:val="00070481"/>
    <w:rsid w:val="00073C77"/>
    <w:rsid w:val="00075CF0"/>
    <w:rsid w:val="0007739A"/>
    <w:rsid w:val="0008076A"/>
    <w:rsid w:val="00082C8E"/>
    <w:rsid w:val="0008331D"/>
    <w:rsid w:val="00083FFC"/>
    <w:rsid w:val="00086D99"/>
    <w:rsid w:val="000873E6"/>
    <w:rsid w:val="000906DE"/>
    <w:rsid w:val="00096878"/>
    <w:rsid w:val="00096DD4"/>
    <w:rsid w:val="000A0DD5"/>
    <w:rsid w:val="000A13AB"/>
    <w:rsid w:val="000A584C"/>
    <w:rsid w:val="000A6329"/>
    <w:rsid w:val="000B2225"/>
    <w:rsid w:val="000B3658"/>
    <w:rsid w:val="000B4B9D"/>
    <w:rsid w:val="000B70FD"/>
    <w:rsid w:val="000B779C"/>
    <w:rsid w:val="000B7ABC"/>
    <w:rsid w:val="000C188B"/>
    <w:rsid w:val="000C3021"/>
    <w:rsid w:val="000C4107"/>
    <w:rsid w:val="000C54F5"/>
    <w:rsid w:val="000C7DB2"/>
    <w:rsid w:val="000D402D"/>
    <w:rsid w:val="000D41DB"/>
    <w:rsid w:val="000D4CD0"/>
    <w:rsid w:val="000D5853"/>
    <w:rsid w:val="000D6F00"/>
    <w:rsid w:val="000D7D39"/>
    <w:rsid w:val="000E5A13"/>
    <w:rsid w:val="000F13AC"/>
    <w:rsid w:val="000F273C"/>
    <w:rsid w:val="000F37A4"/>
    <w:rsid w:val="000F5E32"/>
    <w:rsid w:val="000F6B44"/>
    <w:rsid w:val="00103BC2"/>
    <w:rsid w:val="001115C2"/>
    <w:rsid w:val="00112E29"/>
    <w:rsid w:val="001134CB"/>
    <w:rsid w:val="00114D07"/>
    <w:rsid w:val="00116970"/>
    <w:rsid w:val="00116A58"/>
    <w:rsid w:val="00117E1C"/>
    <w:rsid w:val="0012021B"/>
    <w:rsid w:val="00121063"/>
    <w:rsid w:val="001260A6"/>
    <w:rsid w:val="001268A1"/>
    <w:rsid w:val="001276AA"/>
    <w:rsid w:val="00135219"/>
    <w:rsid w:val="001359AE"/>
    <w:rsid w:val="00136CF0"/>
    <w:rsid w:val="001406F4"/>
    <w:rsid w:val="00140939"/>
    <w:rsid w:val="00143F67"/>
    <w:rsid w:val="00144D09"/>
    <w:rsid w:val="00146FC8"/>
    <w:rsid w:val="001512C0"/>
    <w:rsid w:val="001540D7"/>
    <w:rsid w:val="001555EA"/>
    <w:rsid w:val="00155834"/>
    <w:rsid w:val="00156A10"/>
    <w:rsid w:val="00157175"/>
    <w:rsid w:val="00157B92"/>
    <w:rsid w:val="00160A9E"/>
    <w:rsid w:val="00161FB0"/>
    <w:rsid w:val="00163D27"/>
    <w:rsid w:val="001651F7"/>
    <w:rsid w:val="00166FC1"/>
    <w:rsid w:val="00170DED"/>
    <w:rsid w:val="00172F37"/>
    <w:rsid w:val="00176871"/>
    <w:rsid w:val="00176891"/>
    <w:rsid w:val="00176C28"/>
    <w:rsid w:val="00177026"/>
    <w:rsid w:val="001813DE"/>
    <w:rsid w:val="00183E74"/>
    <w:rsid w:val="00185DAB"/>
    <w:rsid w:val="00187FED"/>
    <w:rsid w:val="00190C54"/>
    <w:rsid w:val="00191EA7"/>
    <w:rsid w:val="00193A6C"/>
    <w:rsid w:val="00194040"/>
    <w:rsid w:val="001974E8"/>
    <w:rsid w:val="00197F43"/>
    <w:rsid w:val="001A39EC"/>
    <w:rsid w:val="001A607A"/>
    <w:rsid w:val="001B21C1"/>
    <w:rsid w:val="001B66AA"/>
    <w:rsid w:val="001C03F4"/>
    <w:rsid w:val="001C0FE4"/>
    <w:rsid w:val="001C11B0"/>
    <w:rsid w:val="001C191F"/>
    <w:rsid w:val="001C465B"/>
    <w:rsid w:val="001C6C32"/>
    <w:rsid w:val="001C7036"/>
    <w:rsid w:val="001D2C7F"/>
    <w:rsid w:val="001D2CC0"/>
    <w:rsid w:val="001D2DB3"/>
    <w:rsid w:val="001D4D07"/>
    <w:rsid w:val="001D5B09"/>
    <w:rsid w:val="001D5E01"/>
    <w:rsid w:val="001E0043"/>
    <w:rsid w:val="001E04B6"/>
    <w:rsid w:val="001E395A"/>
    <w:rsid w:val="001E4487"/>
    <w:rsid w:val="001F0A2E"/>
    <w:rsid w:val="001F41A3"/>
    <w:rsid w:val="001F761A"/>
    <w:rsid w:val="00207ECD"/>
    <w:rsid w:val="002118E5"/>
    <w:rsid w:val="00211F5A"/>
    <w:rsid w:val="00215893"/>
    <w:rsid w:val="00216E5D"/>
    <w:rsid w:val="0021782A"/>
    <w:rsid w:val="00217DCC"/>
    <w:rsid w:val="00223676"/>
    <w:rsid w:val="00224E3A"/>
    <w:rsid w:val="00226B66"/>
    <w:rsid w:val="00232CA5"/>
    <w:rsid w:val="00233029"/>
    <w:rsid w:val="0023488A"/>
    <w:rsid w:val="00235142"/>
    <w:rsid w:val="002351D1"/>
    <w:rsid w:val="002351D5"/>
    <w:rsid w:val="00235B98"/>
    <w:rsid w:val="00236701"/>
    <w:rsid w:val="00242641"/>
    <w:rsid w:val="00246697"/>
    <w:rsid w:val="00246774"/>
    <w:rsid w:val="00246F97"/>
    <w:rsid w:val="00247F7C"/>
    <w:rsid w:val="00250A3F"/>
    <w:rsid w:val="002537CF"/>
    <w:rsid w:val="00253FFC"/>
    <w:rsid w:val="00257BB4"/>
    <w:rsid w:val="002605C1"/>
    <w:rsid w:val="00260C9B"/>
    <w:rsid w:val="002621D5"/>
    <w:rsid w:val="0026225E"/>
    <w:rsid w:val="002622E9"/>
    <w:rsid w:val="002639B7"/>
    <w:rsid w:val="002653CC"/>
    <w:rsid w:val="00265DBB"/>
    <w:rsid w:val="0026784D"/>
    <w:rsid w:val="00270411"/>
    <w:rsid w:val="00270902"/>
    <w:rsid w:val="002762A5"/>
    <w:rsid w:val="002805E6"/>
    <w:rsid w:val="0028128B"/>
    <w:rsid w:val="0028182A"/>
    <w:rsid w:val="00282D33"/>
    <w:rsid w:val="0028385E"/>
    <w:rsid w:val="00284049"/>
    <w:rsid w:val="0028438E"/>
    <w:rsid w:val="00285E12"/>
    <w:rsid w:val="002877B3"/>
    <w:rsid w:val="00287FBC"/>
    <w:rsid w:val="002906C0"/>
    <w:rsid w:val="00290E3D"/>
    <w:rsid w:val="0029262D"/>
    <w:rsid w:val="00293CF7"/>
    <w:rsid w:val="00294085"/>
    <w:rsid w:val="00296190"/>
    <w:rsid w:val="002A3A89"/>
    <w:rsid w:val="002A71D5"/>
    <w:rsid w:val="002A7EA6"/>
    <w:rsid w:val="002B4F30"/>
    <w:rsid w:val="002B707B"/>
    <w:rsid w:val="002B752D"/>
    <w:rsid w:val="002C19F9"/>
    <w:rsid w:val="002C22B7"/>
    <w:rsid w:val="002C404A"/>
    <w:rsid w:val="002C427B"/>
    <w:rsid w:val="002C558E"/>
    <w:rsid w:val="002C5726"/>
    <w:rsid w:val="002C66FF"/>
    <w:rsid w:val="002C6E7C"/>
    <w:rsid w:val="002C702A"/>
    <w:rsid w:val="002C75A3"/>
    <w:rsid w:val="002D18F3"/>
    <w:rsid w:val="002D30B2"/>
    <w:rsid w:val="002D3782"/>
    <w:rsid w:val="002D766E"/>
    <w:rsid w:val="002E0784"/>
    <w:rsid w:val="002E6D6D"/>
    <w:rsid w:val="002F1986"/>
    <w:rsid w:val="002F7633"/>
    <w:rsid w:val="002F7CE7"/>
    <w:rsid w:val="00302550"/>
    <w:rsid w:val="00302880"/>
    <w:rsid w:val="00303251"/>
    <w:rsid w:val="00310798"/>
    <w:rsid w:val="00313114"/>
    <w:rsid w:val="003144BA"/>
    <w:rsid w:val="00316047"/>
    <w:rsid w:val="00317C37"/>
    <w:rsid w:val="00324B5E"/>
    <w:rsid w:val="0032603A"/>
    <w:rsid w:val="00332F92"/>
    <w:rsid w:val="00337CCB"/>
    <w:rsid w:val="003409E5"/>
    <w:rsid w:val="00344378"/>
    <w:rsid w:val="003456B2"/>
    <w:rsid w:val="00345DA3"/>
    <w:rsid w:val="00345F86"/>
    <w:rsid w:val="00346400"/>
    <w:rsid w:val="00346AEF"/>
    <w:rsid w:val="00357B7C"/>
    <w:rsid w:val="00357F67"/>
    <w:rsid w:val="003602D7"/>
    <w:rsid w:val="003615EE"/>
    <w:rsid w:val="00365CD3"/>
    <w:rsid w:val="003672B3"/>
    <w:rsid w:val="00370CE8"/>
    <w:rsid w:val="00371059"/>
    <w:rsid w:val="003744D8"/>
    <w:rsid w:val="00376600"/>
    <w:rsid w:val="00376676"/>
    <w:rsid w:val="0038312B"/>
    <w:rsid w:val="00386707"/>
    <w:rsid w:val="00387DF3"/>
    <w:rsid w:val="00393A37"/>
    <w:rsid w:val="003A083E"/>
    <w:rsid w:val="003A0D22"/>
    <w:rsid w:val="003A52FB"/>
    <w:rsid w:val="003A5739"/>
    <w:rsid w:val="003A760B"/>
    <w:rsid w:val="003B3B8E"/>
    <w:rsid w:val="003B7758"/>
    <w:rsid w:val="003C362D"/>
    <w:rsid w:val="003C4004"/>
    <w:rsid w:val="003C4097"/>
    <w:rsid w:val="003C7308"/>
    <w:rsid w:val="003C7666"/>
    <w:rsid w:val="003D08BB"/>
    <w:rsid w:val="003D3A4D"/>
    <w:rsid w:val="003D5C96"/>
    <w:rsid w:val="003E062B"/>
    <w:rsid w:val="003E173D"/>
    <w:rsid w:val="003E3321"/>
    <w:rsid w:val="003E335D"/>
    <w:rsid w:val="003E599C"/>
    <w:rsid w:val="003F01A0"/>
    <w:rsid w:val="003F30C2"/>
    <w:rsid w:val="003F38E7"/>
    <w:rsid w:val="003F57B7"/>
    <w:rsid w:val="00400BA0"/>
    <w:rsid w:val="00400D4D"/>
    <w:rsid w:val="00404940"/>
    <w:rsid w:val="00407A97"/>
    <w:rsid w:val="00410473"/>
    <w:rsid w:val="004111C9"/>
    <w:rsid w:val="00411E03"/>
    <w:rsid w:val="00415323"/>
    <w:rsid w:val="00416727"/>
    <w:rsid w:val="00420BF6"/>
    <w:rsid w:val="00424CC6"/>
    <w:rsid w:val="00426275"/>
    <w:rsid w:val="00433B48"/>
    <w:rsid w:val="0043544D"/>
    <w:rsid w:val="004356BC"/>
    <w:rsid w:val="004360D1"/>
    <w:rsid w:val="00436F48"/>
    <w:rsid w:val="00441B88"/>
    <w:rsid w:val="004458B4"/>
    <w:rsid w:val="0045028E"/>
    <w:rsid w:val="004518D0"/>
    <w:rsid w:val="004533F9"/>
    <w:rsid w:val="00455455"/>
    <w:rsid w:val="004559EF"/>
    <w:rsid w:val="00455F43"/>
    <w:rsid w:val="00461959"/>
    <w:rsid w:val="00461984"/>
    <w:rsid w:val="004638A1"/>
    <w:rsid w:val="00465287"/>
    <w:rsid w:val="00465FE1"/>
    <w:rsid w:val="0046652F"/>
    <w:rsid w:val="00466BAE"/>
    <w:rsid w:val="00471337"/>
    <w:rsid w:val="00471682"/>
    <w:rsid w:val="00472C92"/>
    <w:rsid w:val="004742EB"/>
    <w:rsid w:val="00475869"/>
    <w:rsid w:val="00480154"/>
    <w:rsid w:val="0048085B"/>
    <w:rsid w:val="00480DD1"/>
    <w:rsid w:val="00480FCF"/>
    <w:rsid w:val="00487BD7"/>
    <w:rsid w:val="0049154D"/>
    <w:rsid w:val="00494F07"/>
    <w:rsid w:val="004A47BC"/>
    <w:rsid w:val="004A581F"/>
    <w:rsid w:val="004A5F95"/>
    <w:rsid w:val="004B0901"/>
    <w:rsid w:val="004B0AE2"/>
    <w:rsid w:val="004B6AF5"/>
    <w:rsid w:val="004B717B"/>
    <w:rsid w:val="004C1B9B"/>
    <w:rsid w:val="004C32B0"/>
    <w:rsid w:val="004C6DF4"/>
    <w:rsid w:val="004C767C"/>
    <w:rsid w:val="004C7ED3"/>
    <w:rsid w:val="004D0162"/>
    <w:rsid w:val="004D030D"/>
    <w:rsid w:val="004D3F8B"/>
    <w:rsid w:val="004D5C16"/>
    <w:rsid w:val="004D70CF"/>
    <w:rsid w:val="004E10C5"/>
    <w:rsid w:val="004E32D2"/>
    <w:rsid w:val="004E524D"/>
    <w:rsid w:val="004F011B"/>
    <w:rsid w:val="00500055"/>
    <w:rsid w:val="00500F1B"/>
    <w:rsid w:val="00507DF3"/>
    <w:rsid w:val="005148A2"/>
    <w:rsid w:val="00516089"/>
    <w:rsid w:val="00521016"/>
    <w:rsid w:val="005230BD"/>
    <w:rsid w:val="0052457E"/>
    <w:rsid w:val="005246DB"/>
    <w:rsid w:val="00525370"/>
    <w:rsid w:val="00530054"/>
    <w:rsid w:val="00531F3B"/>
    <w:rsid w:val="0053315B"/>
    <w:rsid w:val="005338C3"/>
    <w:rsid w:val="00533D1F"/>
    <w:rsid w:val="00537CB3"/>
    <w:rsid w:val="0054199F"/>
    <w:rsid w:val="005430A4"/>
    <w:rsid w:val="005476E9"/>
    <w:rsid w:val="00550AB8"/>
    <w:rsid w:val="0056152C"/>
    <w:rsid w:val="00562BDF"/>
    <w:rsid w:val="00565531"/>
    <w:rsid w:val="00566F8C"/>
    <w:rsid w:val="005779AB"/>
    <w:rsid w:val="005800E5"/>
    <w:rsid w:val="00580BD0"/>
    <w:rsid w:val="00585D42"/>
    <w:rsid w:val="005A266D"/>
    <w:rsid w:val="005A354E"/>
    <w:rsid w:val="005A6EF0"/>
    <w:rsid w:val="005B0934"/>
    <w:rsid w:val="005B2609"/>
    <w:rsid w:val="005B3182"/>
    <w:rsid w:val="005B5E2B"/>
    <w:rsid w:val="005B7722"/>
    <w:rsid w:val="005C0A94"/>
    <w:rsid w:val="005D051A"/>
    <w:rsid w:val="005D239B"/>
    <w:rsid w:val="005D2AA3"/>
    <w:rsid w:val="005D3AB4"/>
    <w:rsid w:val="005D3CD5"/>
    <w:rsid w:val="005D4D95"/>
    <w:rsid w:val="005D518F"/>
    <w:rsid w:val="005D5482"/>
    <w:rsid w:val="005E2105"/>
    <w:rsid w:val="005E3E71"/>
    <w:rsid w:val="005E7846"/>
    <w:rsid w:val="005F0C58"/>
    <w:rsid w:val="005F0E4A"/>
    <w:rsid w:val="005F4BE4"/>
    <w:rsid w:val="005F54D1"/>
    <w:rsid w:val="005F6BA7"/>
    <w:rsid w:val="00602E93"/>
    <w:rsid w:val="00604EAB"/>
    <w:rsid w:val="00605F76"/>
    <w:rsid w:val="00606E71"/>
    <w:rsid w:val="0061010A"/>
    <w:rsid w:val="0061128E"/>
    <w:rsid w:val="00612CDD"/>
    <w:rsid w:val="00614315"/>
    <w:rsid w:val="006143C0"/>
    <w:rsid w:val="00615E3C"/>
    <w:rsid w:val="0062080A"/>
    <w:rsid w:val="00620951"/>
    <w:rsid w:val="00622DA5"/>
    <w:rsid w:val="006231A7"/>
    <w:rsid w:val="00627B76"/>
    <w:rsid w:val="00631F07"/>
    <w:rsid w:val="00632A89"/>
    <w:rsid w:val="00632E89"/>
    <w:rsid w:val="00634353"/>
    <w:rsid w:val="00635B4E"/>
    <w:rsid w:val="00637C84"/>
    <w:rsid w:val="00640573"/>
    <w:rsid w:val="006423DF"/>
    <w:rsid w:val="00642C74"/>
    <w:rsid w:val="006467F8"/>
    <w:rsid w:val="00646B3F"/>
    <w:rsid w:val="00652AA5"/>
    <w:rsid w:val="006530B0"/>
    <w:rsid w:val="00654728"/>
    <w:rsid w:val="00656217"/>
    <w:rsid w:val="0065750A"/>
    <w:rsid w:val="00662ED8"/>
    <w:rsid w:val="006678BD"/>
    <w:rsid w:val="00674932"/>
    <w:rsid w:val="00674F27"/>
    <w:rsid w:val="00676DA7"/>
    <w:rsid w:val="00677097"/>
    <w:rsid w:val="00680B5A"/>
    <w:rsid w:val="0068486A"/>
    <w:rsid w:val="00691325"/>
    <w:rsid w:val="0069558C"/>
    <w:rsid w:val="00695D6A"/>
    <w:rsid w:val="006965D3"/>
    <w:rsid w:val="006973E0"/>
    <w:rsid w:val="006A0AF1"/>
    <w:rsid w:val="006A1906"/>
    <w:rsid w:val="006A2076"/>
    <w:rsid w:val="006A37D7"/>
    <w:rsid w:val="006A40F6"/>
    <w:rsid w:val="006A5408"/>
    <w:rsid w:val="006A577D"/>
    <w:rsid w:val="006A71C0"/>
    <w:rsid w:val="006A7A4E"/>
    <w:rsid w:val="006A7B8D"/>
    <w:rsid w:val="006C121A"/>
    <w:rsid w:val="006C2297"/>
    <w:rsid w:val="006C2F0B"/>
    <w:rsid w:val="006C3E59"/>
    <w:rsid w:val="006C58B9"/>
    <w:rsid w:val="006C673D"/>
    <w:rsid w:val="006D136F"/>
    <w:rsid w:val="006D1473"/>
    <w:rsid w:val="006D3007"/>
    <w:rsid w:val="006E04D1"/>
    <w:rsid w:val="006E0BB0"/>
    <w:rsid w:val="006E1FE5"/>
    <w:rsid w:val="006E20EA"/>
    <w:rsid w:val="006E2483"/>
    <w:rsid w:val="006E3190"/>
    <w:rsid w:val="006E3CA9"/>
    <w:rsid w:val="006E4456"/>
    <w:rsid w:val="006F197F"/>
    <w:rsid w:val="00702D68"/>
    <w:rsid w:val="007045FA"/>
    <w:rsid w:val="00704EA2"/>
    <w:rsid w:val="0071065E"/>
    <w:rsid w:val="00711619"/>
    <w:rsid w:val="00711A85"/>
    <w:rsid w:val="007160E4"/>
    <w:rsid w:val="0072122F"/>
    <w:rsid w:val="00721623"/>
    <w:rsid w:val="00721DE3"/>
    <w:rsid w:val="00724B10"/>
    <w:rsid w:val="007270A5"/>
    <w:rsid w:val="00727FF6"/>
    <w:rsid w:val="00733C45"/>
    <w:rsid w:val="007354BA"/>
    <w:rsid w:val="007434C8"/>
    <w:rsid w:val="00744D17"/>
    <w:rsid w:val="00745056"/>
    <w:rsid w:val="00750996"/>
    <w:rsid w:val="00753637"/>
    <w:rsid w:val="007545DF"/>
    <w:rsid w:val="0075523E"/>
    <w:rsid w:val="00757711"/>
    <w:rsid w:val="00761992"/>
    <w:rsid w:val="0076397A"/>
    <w:rsid w:val="007644DD"/>
    <w:rsid w:val="0076580B"/>
    <w:rsid w:val="00765ECA"/>
    <w:rsid w:val="00766D18"/>
    <w:rsid w:val="00767FAB"/>
    <w:rsid w:val="00770D9D"/>
    <w:rsid w:val="0077157D"/>
    <w:rsid w:val="007733C3"/>
    <w:rsid w:val="00776F35"/>
    <w:rsid w:val="007773D1"/>
    <w:rsid w:val="007813EC"/>
    <w:rsid w:val="0078488B"/>
    <w:rsid w:val="00785AC8"/>
    <w:rsid w:val="00786E16"/>
    <w:rsid w:val="00787CC6"/>
    <w:rsid w:val="00790E79"/>
    <w:rsid w:val="00791EED"/>
    <w:rsid w:val="00791F55"/>
    <w:rsid w:val="00794271"/>
    <w:rsid w:val="007947EE"/>
    <w:rsid w:val="007A3747"/>
    <w:rsid w:val="007A5CF8"/>
    <w:rsid w:val="007B0962"/>
    <w:rsid w:val="007B1A71"/>
    <w:rsid w:val="007B2652"/>
    <w:rsid w:val="007B31E7"/>
    <w:rsid w:val="007B3A47"/>
    <w:rsid w:val="007B5D94"/>
    <w:rsid w:val="007B6ECA"/>
    <w:rsid w:val="007B6EED"/>
    <w:rsid w:val="007C310C"/>
    <w:rsid w:val="007C6105"/>
    <w:rsid w:val="007C7046"/>
    <w:rsid w:val="007D131F"/>
    <w:rsid w:val="007D16C1"/>
    <w:rsid w:val="007D1C62"/>
    <w:rsid w:val="007D40F4"/>
    <w:rsid w:val="007D53F5"/>
    <w:rsid w:val="007D54A2"/>
    <w:rsid w:val="007D7311"/>
    <w:rsid w:val="007E4298"/>
    <w:rsid w:val="007E4935"/>
    <w:rsid w:val="007E5BD3"/>
    <w:rsid w:val="007E654B"/>
    <w:rsid w:val="007F0BBE"/>
    <w:rsid w:val="007F3928"/>
    <w:rsid w:val="007F4C9C"/>
    <w:rsid w:val="007F6469"/>
    <w:rsid w:val="007F6D78"/>
    <w:rsid w:val="008006EA"/>
    <w:rsid w:val="00801EDE"/>
    <w:rsid w:val="00805956"/>
    <w:rsid w:val="00805DFA"/>
    <w:rsid w:val="0080772D"/>
    <w:rsid w:val="00810275"/>
    <w:rsid w:val="0081088C"/>
    <w:rsid w:val="00812140"/>
    <w:rsid w:val="0081226B"/>
    <w:rsid w:val="00812592"/>
    <w:rsid w:val="00812EB8"/>
    <w:rsid w:val="0081480F"/>
    <w:rsid w:val="00814C02"/>
    <w:rsid w:val="00816414"/>
    <w:rsid w:val="00816D8B"/>
    <w:rsid w:val="00817934"/>
    <w:rsid w:val="008179B6"/>
    <w:rsid w:val="00822035"/>
    <w:rsid w:val="00823E59"/>
    <w:rsid w:val="00826A84"/>
    <w:rsid w:val="008315FF"/>
    <w:rsid w:val="008333EF"/>
    <w:rsid w:val="0083348B"/>
    <w:rsid w:val="008352D1"/>
    <w:rsid w:val="008425E5"/>
    <w:rsid w:val="00843402"/>
    <w:rsid w:val="008444A8"/>
    <w:rsid w:val="00846048"/>
    <w:rsid w:val="00852861"/>
    <w:rsid w:val="00855164"/>
    <w:rsid w:val="008554CE"/>
    <w:rsid w:val="00857C23"/>
    <w:rsid w:val="00860139"/>
    <w:rsid w:val="00860A4D"/>
    <w:rsid w:val="00860C8D"/>
    <w:rsid w:val="008612FF"/>
    <w:rsid w:val="00862D08"/>
    <w:rsid w:val="0086629A"/>
    <w:rsid w:val="0086749F"/>
    <w:rsid w:val="008676E9"/>
    <w:rsid w:val="00877CE8"/>
    <w:rsid w:val="00883AA9"/>
    <w:rsid w:val="008841EC"/>
    <w:rsid w:val="00884711"/>
    <w:rsid w:val="00884C17"/>
    <w:rsid w:val="00885AB6"/>
    <w:rsid w:val="00886FF2"/>
    <w:rsid w:val="00890472"/>
    <w:rsid w:val="0089299F"/>
    <w:rsid w:val="00892F48"/>
    <w:rsid w:val="008930A4"/>
    <w:rsid w:val="008A195C"/>
    <w:rsid w:val="008A4509"/>
    <w:rsid w:val="008A4F2A"/>
    <w:rsid w:val="008B0D79"/>
    <w:rsid w:val="008B25BC"/>
    <w:rsid w:val="008B2E82"/>
    <w:rsid w:val="008B4040"/>
    <w:rsid w:val="008B434A"/>
    <w:rsid w:val="008B43F6"/>
    <w:rsid w:val="008B52AE"/>
    <w:rsid w:val="008B70B2"/>
    <w:rsid w:val="008B7C2E"/>
    <w:rsid w:val="008C313D"/>
    <w:rsid w:val="008C5355"/>
    <w:rsid w:val="008C63A1"/>
    <w:rsid w:val="008D174B"/>
    <w:rsid w:val="008D1E2A"/>
    <w:rsid w:val="008D1F03"/>
    <w:rsid w:val="008D3911"/>
    <w:rsid w:val="008D4428"/>
    <w:rsid w:val="008D4F9E"/>
    <w:rsid w:val="008D539B"/>
    <w:rsid w:val="008D5FE5"/>
    <w:rsid w:val="008D6213"/>
    <w:rsid w:val="008E15DF"/>
    <w:rsid w:val="008E5297"/>
    <w:rsid w:val="008E571F"/>
    <w:rsid w:val="008E5B85"/>
    <w:rsid w:val="008E66F3"/>
    <w:rsid w:val="008E6BBC"/>
    <w:rsid w:val="008E6CE0"/>
    <w:rsid w:val="008F151E"/>
    <w:rsid w:val="008F2EE7"/>
    <w:rsid w:val="008F39BB"/>
    <w:rsid w:val="008F548E"/>
    <w:rsid w:val="008F6BA7"/>
    <w:rsid w:val="00903E8A"/>
    <w:rsid w:val="00904423"/>
    <w:rsid w:val="00906DED"/>
    <w:rsid w:val="00914A02"/>
    <w:rsid w:val="0092147C"/>
    <w:rsid w:val="009227DA"/>
    <w:rsid w:val="0092551F"/>
    <w:rsid w:val="0092568B"/>
    <w:rsid w:val="0092612A"/>
    <w:rsid w:val="009264F8"/>
    <w:rsid w:val="00930D2E"/>
    <w:rsid w:val="0093226C"/>
    <w:rsid w:val="009338C8"/>
    <w:rsid w:val="00934E57"/>
    <w:rsid w:val="009402BE"/>
    <w:rsid w:val="00944622"/>
    <w:rsid w:val="00947803"/>
    <w:rsid w:val="009479CB"/>
    <w:rsid w:val="00950014"/>
    <w:rsid w:val="00952F38"/>
    <w:rsid w:val="00956910"/>
    <w:rsid w:val="00956C08"/>
    <w:rsid w:val="009609B3"/>
    <w:rsid w:val="00961185"/>
    <w:rsid w:val="009633DE"/>
    <w:rsid w:val="00970B2F"/>
    <w:rsid w:val="0097202D"/>
    <w:rsid w:val="009757EB"/>
    <w:rsid w:val="00977029"/>
    <w:rsid w:val="00977234"/>
    <w:rsid w:val="0097770A"/>
    <w:rsid w:val="0097783B"/>
    <w:rsid w:val="009801E4"/>
    <w:rsid w:val="00981309"/>
    <w:rsid w:val="00981C57"/>
    <w:rsid w:val="00990C52"/>
    <w:rsid w:val="00994172"/>
    <w:rsid w:val="009948EB"/>
    <w:rsid w:val="00995C2E"/>
    <w:rsid w:val="00997AEB"/>
    <w:rsid w:val="009A0FE2"/>
    <w:rsid w:val="009A2199"/>
    <w:rsid w:val="009A2E7F"/>
    <w:rsid w:val="009A44ED"/>
    <w:rsid w:val="009A4C09"/>
    <w:rsid w:val="009A7D98"/>
    <w:rsid w:val="009B0ACF"/>
    <w:rsid w:val="009C094A"/>
    <w:rsid w:val="009C2C16"/>
    <w:rsid w:val="009C30B4"/>
    <w:rsid w:val="009D01EB"/>
    <w:rsid w:val="009D101E"/>
    <w:rsid w:val="009D4D75"/>
    <w:rsid w:val="009E3508"/>
    <w:rsid w:val="009E3F31"/>
    <w:rsid w:val="009E4733"/>
    <w:rsid w:val="009E7488"/>
    <w:rsid w:val="009F4277"/>
    <w:rsid w:val="009F4AB1"/>
    <w:rsid w:val="00A00D29"/>
    <w:rsid w:val="00A072B5"/>
    <w:rsid w:val="00A114F2"/>
    <w:rsid w:val="00A13DAA"/>
    <w:rsid w:val="00A1502C"/>
    <w:rsid w:val="00A21562"/>
    <w:rsid w:val="00A23654"/>
    <w:rsid w:val="00A23C1D"/>
    <w:rsid w:val="00A25CF4"/>
    <w:rsid w:val="00A2712F"/>
    <w:rsid w:val="00A30037"/>
    <w:rsid w:val="00A30952"/>
    <w:rsid w:val="00A32E35"/>
    <w:rsid w:val="00A3336D"/>
    <w:rsid w:val="00A35185"/>
    <w:rsid w:val="00A3582D"/>
    <w:rsid w:val="00A358DD"/>
    <w:rsid w:val="00A36C87"/>
    <w:rsid w:val="00A371A2"/>
    <w:rsid w:val="00A377EF"/>
    <w:rsid w:val="00A378E3"/>
    <w:rsid w:val="00A37D2E"/>
    <w:rsid w:val="00A41A11"/>
    <w:rsid w:val="00A42005"/>
    <w:rsid w:val="00A44C0C"/>
    <w:rsid w:val="00A4508B"/>
    <w:rsid w:val="00A50A9D"/>
    <w:rsid w:val="00A51834"/>
    <w:rsid w:val="00A60E8F"/>
    <w:rsid w:val="00A610EF"/>
    <w:rsid w:val="00A6351C"/>
    <w:rsid w:val="00A64CC9"/>
    <w:rsid w:val="00A6533B"/>
    <w:rsid w:val="00A72348"/>
    <w:rsid w:val="00A72B2D"/>
    <w:rsid w:val="00A803A5"/>
    <w:rsid w:val="00A8209E"/>
    <w:rsid w:val="00A83E22"/>
    <w:rsid w:val="00A86903"/>
    <w:rsid w:val="00A87545"/>
    <w:rsid w:val="00A923D1"/>
    <w:rsid w:val="00A9392E"/>
    <w:rsid w:val="00A94CEE"/>
    <w:rsid w:val="00A95FB9"/>
    <w:rsid w:val="00A96315"/>
    <w:rsid w:val="00AA0475"/>
    <w:rsid w:val="00AA1D0A"/>
    <w:rsid w:val="00AA2792"/>
    <w:rsid w:val="00AA2928"/>
    <w:rsid w:val="00AA574B"/>
    <w:rsid w:val="00AA592A"/>
    <w:rsid w:val="00AA5F45"/>
    <w:rsid w:val="00AA705A"/>
    <w:rsid w:val="00AA73AE"/>
    <w:rsid w:val="00AA75D1"/>
    <w:rsid w:val="00AB04A4"/>
    <w:rsid w:val="00AB1D66"/>
    <w:rsid w:val="00AC2F10"/>
    <w:rsid w:val="00AC3859"/>
    <w:rsid w:val="00AC5C29"/>
    <w:rsid w:val="00AC77B4"/>
    <w:rsid w:val="00AD1292"/>
    <w:rsid w:val="00AD1541"/>
    <w:rsid w:val="00AD3999"/>
    <w:rsid w:val="00AD649E"/>
    <w:rsid w:val="00AD72EE"/>
    <w:rsid w:val="00AE0C4B"/>
    <w:rsid w:val="00AE5761"/>
    <w:rsid w:val="00AF5F77"/>
    <w:rsid w:val="00AF6B23"/>
    <w:rsid w:val="00B0654A"/>
    <w:rsid w:val="00B1415A"/>
    <w:rsid w:val="00B14B84"/>
    <w:rsid w:val="00B15D2C"/>
    <w:rsid w:val="00B15ECC"/>
    <w:rsid w:val="00B16544"/>
    <w:rsid w:val="00B16D30"/>
    <w:rsid w:val="00B207CB"/>
    <w:rsid w:val="00B20D3B"/>
    <w:rsid w:val="00B212BD"/>
    <w:rsid w:val="00B24A92"/>
    <w:rsid w:val="00B30693"/>
    <w:rsid w:val="00B3254E"/>
    <w:rsid w:val="00B35842"/>
    <w:rsid w:val="00B3769A"/>
    <w:rsid w:val="00B4052B"/>
    <w:rsid w:val="00B42010"/>
    <w:rsid w:val="00B42777"/>
    <w:rsid w:val="00B42AB8"/>
    <w:rsid w:val="00B44479"/>
    <w:rsid w:val="00B45921"/>
    <w:rsid w:val="00B51BE0"/>
    <w:rsid w:val="00B531D4"/>
    <w:rsid w:val="00B55414"/>
    <w:rsid w:val="00B5577F"/>
    <w:rsid w:val="00B55F1A"/>
    <w:rsid w:val="00B57370"/>
    <w:rsid w:val="00B65540"/>
    <w:rsid w:val="00B73516"/>
    <w:rsid w:val="00B7449F"/>
    <w:rsid w:val="00B80AB9"/>
    <w:rsid w:val="00B832A4"/>
    <w:rsid w:val="00B85F6C"/>
    <w:rsid w:val="00B86D73"/>
    <w:rsid w:val="00B90E2E"/>
    <w:rsid w:val="00B91701"/>
    <w:rsid w:val="00B918EB"/>
    <w:rsid w:val="00B91F49"/>
    <w:rsid w:val="00B9329C"/>
    <w:rsid w:val="00B94C21"/>
    <w:rsid w:val="00BA077E"/>
    <w:rsid w:val="00BA3D6B"/>
    <w:rsid w:val="00BB08B5"/>
    <w:rsid w:val="00BB0DB6"/>
    <w:rsid w:val="00BB224D"/>
    <w:rsid w:val="00BB700D"/>
    <w:rsid w:val="00BC2D65"/>
    <w:rsid w:val="00BC4B5E"/>
    <w:rsid w:val="00BD0DD6"/>
    <w:rsid w:val="00BD0F40"/>
    <w:rsid w:val="00BD40A4"/>
    <w:rsid w:val="00BD5078"/>
    <w:rsid w:val="00BD5ED5"/>
    <w:rsid w:val="00BD6266"/>
    <w:rsid w:val="00BD6740"/>
    <w:rsid w:val="00BE2FEE"/>
    <w:rsid w:val="00BE611A"/>
    <w:rsid w:val="00BF5C74"/>
    <w:rsid w:val="00C00777"/>
    <w:rsid w:val="00C01FE7"/>
    <w:rsid w:val="00C02DF9"/>
    <w:rsid w:val="00C033D8"/>
    <w:rsid w:val="00C04968"/>
    <w:rsid w:val="00C067A3"/>
    <w:rsid w:val="00C06FDE"/>
    <w:rsid w:val="00C07354"/>
    <w:rsid w:val="00C07EC6"/>
    <w:rsid w:val="00C130D2"/>
    <w:rsid w:val="00C13A44"/>
    <w:rsid w:val="00C15B37"/>
    <w:rsid w:val="00C167F2"/>
    <w:rsid w:val="00C227D3"/>
    <w:rsid w:val="00C23909"/>
    <w:rsid w:val="00C24077"/>
    <w:rsid w:val="00C27341"/>
    <w:rsid w:val="00C3031E"/>
    <w:rsid w:val="00C3122E"/>
    <w:rsid w:val="00C31289"/>
    <w:rsid w:val="00C33420"/>
    <w:rsid w:val="00C36392"/>
    <w:rsid w:val="00C364E3"/>
    <w:rsid w:val="00C371E3"/>
    <w:rsid w:val="00C373DE"/>
    <w:rsid w:val="00C37B99"/>
    <w:rsid w:val="00C4006A"/>
    <w:rsid w:val="00C40CF0"/>
    <w:rsid w:val="00C47609"/>
    <w:rsid w:val="00C509D9"/>
    <w:rsid w:val="00C50A28"/>
    <w:rsid w:val="00C52656"/>
    <w:rsid w:val="00C56449"/>
    <w:rsid w:val="00C62709"/>
    <w:rsid w:val="00C65D57"/>
    <w:rsid w:val="00C723E2"/>
    <w:rsid w:val="00C73199"/>
    <w:rsid w:val="00C73ECD"/>
    <w:rsid w:val="00C75083"/>
    <w:rsid w:val="00C75EBC"/>
    <w:rsid w:val="00C764F1"/>
    <w:rsid w:val="00C80592"/>
    <w:rsid w:val="00C81C43"/>
    <w:rsid w:val="00C83C99"/>
    <w:rsid w:val="00C86B48"/>
    <w:rsid w:val="00C920EA"/>
    <w:rsid w:val="00C93D7B"/>
    <w:rsid w:val="00CA2954"/>
    <w:rsid w:val="00CA3DBC"/>
    <w:rsid w:val="00CA4E95"/>
    <w:rsid w:val="00CA4EE9"/>
    <w:rsid w:val="00CA5EEA"/>
    <w:rsid w:val="00CA63D2"/>
    <w:rsid w:val="00CA7994"/>
    <w:rsid w:val="00CB1222"/>
    <w:rsid w:val="00CB4BB9"/>
    <w:rsid w:val="00CB73B9"/>
    <w:rsid w:val="00CB7ED6"/>
    <w:rsid w:val="00CC01F0"/>
    <w:rsid w:val="00CC0885"/>
    <w:rsid w:val="00CC60A1"/>
    <w:rsid w:val="00CC6CF9"/>
    <w:rsid w:val="00CC7301"/>
    <w:rsid w:val="00CD32EA"/>
    <w:rsid w:val="00CD3B01"/>
    <w:rsid w:val="00CD402E"/>
    <w:rsid w:val="00CE3A6E"/>
    <w:rsid w:val="00CE3E30"/>
    <w:rsid w:val="00CE6181"/>
    <w:rsid w:val="00CE7D0D"/>
    <w:rsid w:val="00CF18F4"/>
    <w:rsid w:val="00CF1AA6"/>
    <w:rsid w:val="00CF1EC2"/>
    <w:rsid w:val="00CF29D8"/>
    <w:rsid w:val="00CF2DBA"/>
    <w:rsid w:val="00CF45D3"/>
    <w:rsid w:val="00CF6DB5"/>
    <w:rsid w:val="00D00840"/>
    <w:rsid w:val="00D00F64"/>
    <w:rsid w:val="00D01C2A"/>
    <w:rsid w:val="00D03D4C"/>
    <w:rsid w:val="00D042EE"/>
    <w:rsid w:val="00D046D8"/>
    <w:rsid w:val="00D048DB"/>
    <w:rsid w:val="00D077D7"/>
    <w:rsid w:val="00D07937"/>
    <w:rsid w:val="00D102D0"/>
    <w:rsid w:val="00D1051E"/>
    <w:rsid w:val="00D10BE0"/>
    <w:rsid w:val="00D11874"/>
    <w:rsid w:val="00D176F8"/>
    <w:rsid w:val="00D17C40"/>
    <w:rsid w:val="00D21F2C"/>
    <w:rsid w:val="00D2415D"/>
    <w:rsid w:val="00D253B6"/>
    <w:rsid w:val="00D2696F"/>
    <w:rsid w:val="00D324D2"/>
    <w:rsid w:val="00D34F67"/>
    <w:rsid w:val="00D37BF1"/>
    <w:rsid w:val="00D401F5"/>
    <w:rsid w:val="00D419C0"/>
    <w:rsid w:val="00D41E39"/>
    <w:rsid w:val="00D429A8"/>
    <w:rsid w:val="00D435BB"/>
    <w:rsid w:val="00D44B17"/>
    <w:rsid w:val="00D468DF"/>
    <w:rsid w:val="00D46FE1"/>
    <w:rsid w:val="00D5130D"/>
    <w:rsid w:val="00D51509"/>
    <w:rsid w:val="00D5158E"/>
    <w:rsid w:val="00D539C7"/>
    <w:rsid w:val="00D559C0"/>
    <w:rsid w:val="00D65944"/>
    <w:rsid w:val="00D722FC"/>
    <w:rsid w:val="00D75857"/>
    <w:rsid w:val="00D77547"/>
    <w:rsid w:val="00D81782"/>
    <w:rsid w:val="00D857E3"/>
    <w:rsid w:val="00D94C41"/>
    <w:rsid w:val="00D9713D"/>
    <w:rsid w:val="00D979D7"/>
    <w:rsid w:val="00DB16FB"/>
    <w:rsid w:val="00DB3245"/>
    <w:rsid w:val="00DB3C8B"/>
    <w:rsid w:val="00DB57E0"/>
    <w:rsid w:val="00DC3A30"/>
    <w:rsid w:val="00DC4A04"/>
    <w:rsid w:val="00DC6C44"/>
    <w:rsid w:val="00DC6E1F"/>
    <w:rsid w:val="00DC7B93"/>
    <w:rsid w:val="00DD067D"/>
    <w:rsid w:val="00DD1901"/>
    <w:rsid w:val="00DD1F47"/>
    <w:rsid w:val="00DD487C"/>
    <w:rsid w:val="00DD61F7"/>
    <w:rsid w:val="00DD6ACB"/>
    <w:rsid w:val="00DF0AC6"/>
    <w:rsid w:val="00DF0F4C"/>
    <w:rsid w:val="00DF4814"/>
    <w:rsid w:val="00E03396"/>
    <w:rsid w:val="00E0544E"/>
    <w:rsid w:val="00E10E66"/>
    <w:rsid w:val="00E12286"/>
    <w:rsid w:val="00E1251C"/>
    <w:rsid w:val="00E130C2"/>
    <w:rsid w:val="00E13314"/>
    <w:rsid w:val="00E16F69"/>
    <w:rsid w:val="00E17A35"/>
    <w:rsid w:val="00E20CF7"/>
    <w:rsid w:val="00E237A3"/>
    <w:rsid w:val="00E23AC6"/>
    <w:rsid w:val="00E265E2"/>
    <w:rsid w:val="00E3084A"/>
    <w:rsid w:val="00E31FFD"/>
    <w:rsid w:val="00E349EF"/>
    <w:rsid w:val="00E43740"/>
    <w:rsid w:val="00E511F7"/>
    <w:rsid w:val="00E51B0B"/>
    <w:rsid w:val="00E52B02"/>
    <w:rsid w:val="00E601BA"/>
    <w:rsid w:val="00E64B60"/>
    <w:rsid w:val="00E6587E"/>
    <w:rsid w:val="00E706B1"/>
    <w:rsid w:val="00E71BAE"/>
    <w:rsid w:val="00E747A7"/>
    <w:rsid w:val="00E75A64"/>
    <w:rsid w:val="00E75C00"/>
    <w:rsid w:val="00E7641B"/>
    <w:rsid w:val="00E770EC"/>
    <w:rsid w:val="00E7766C"/>
    <w:rsid w:val="00E808FC"/>
    <w:rsid w:val="00E812DB"/>
    <w:rsid w:val="00E85BF6"/>
    <w:rsid w:val="00E90C68"/>
    <w:rsid w:val="00E92770"/>
    <w:rsid w:val="00E94FFF"/>
    <w:rsid w:val="00E956A9"/>
    <w:rsid w:val="00EA362A"/>
    <w:rsid w:val="00EA3EF8"/>
    <w:rsid w:val="00EA5A53"/>
    <w:rsid w:val="00EA7A28"/>
    <w:rsid w:val="00EB0876"/>
    <w:rsid w:val="00EB0A89"/>
    <w:rsid w:val="00EB1C97"/>
    <w:rsid w:val="00EB3065"/>
    <w:rsid w:val="00EB57C6"/>
    <w:rsid w:val="00EB73C5"/>
    <w:rsid w:val="00EB7F5F"/>
    <w:rsid w:val="00EC0480"/>
    <w:rsid w:val="00ED20ED"/>
    <w:rsid w:val="00ED5CC0"/>
    <w:rsid w:val="00EE1211"/>
    <w:rsid w:val="00EF0C28"/>
    <w:rsid w:val="00EF3D8E"/>
    <w:rsid w:val="00EF5D1D"/>
    <w:rsid w:val="00EF6BD9"/>
    <w:rsid w:val="00EF6C14"/>
    <w:rsid w:val="00F00961"/>
    <w:rsid w:val="00F0122D"/>
    <w:rsid w:val="00F02C5C"/>
    <w:rsid w:val="00F03D52"/>
    <w:rsid w:val="00F07A16"/>
    <w:rsid w:val="00F07EDE"/>
    <w:rsid w:val="00F100CC"/>
    <w:rsid w:val="00F1084B"/>
    <w:rsid w:val="00F11257"/>
    <w:rsid w:val="00F11FB1"/>
    <w:rsid w:val="00F151AD"/>
    <w:rsid w:val="00F1673F"/>
    <w:rsid w:val="00F212E6"/>
    <w:rsid w:val="00F220E4"/>
    <w:rsid w:val="00F25365"/>
    <w:rsid w:val="00F25B5F"/>
    <w:rsid w:val="00F2628C"/>
    <w:rsid w:val="00F2767A"/>
    <w:rsid w:val="00F3086B"/>
    <w:rsid w:val="00F32404"/>
    <w:rsid w:val="00F33188"/>
    <w:rsid w:val="00F33819"/>
    <w:rsid w:val="00F3428A"/>
    <w:rsid w:val="00F34B6D"/>
    <w:rsid w:val="00F3522B"/>
    <w:rsid w:val="00F353EB"/>
    <w:rsid w:val="00F371FE"/>
    <w:rsid w:val="00F50D59"/>
    <w:rsid w:val="00F5683F"/>
    <w:rsid w:val="00F60E39"/>
    <w:rsid w:val="00F61236"/>
    <w:rsid w:val="00F612DE"/>
    <w:rsid w:val="00F617F2"/>
    <w:rsid w:val="00F61973"/>
    <w:rsid w:val="00F634FB"/>
    <w:rsid w:val="00F63BBA"/>
    <w:rsid w:val="00F63C36"/>
    <w:rsid w:val="00F67F4E"/>
    <w:rsid w:val="00F70B17"/>
    <w:rsid w:val="00F7199D"/>
    <w:rsid w:val="00F71D97"/>
    <w:rsid w:val="00F724DE"/>
    <w:rsid w:val="00F730F1"/>
    <w:rsid w:val="00F76419"/>
    <w:rsid w:val="00F8070C"/>
    <w:rsid w:val="00F81A96"/>
    <w:rsid w:val="00F81B76"/>
    <w:rsid w:val="00F83151"/>
    <w:rsid w:val="00F831A1"/>
    <w:rsid w:val="00F838DB"/>
    <w:rsid w:val="00F906E6"/>
    <w:rsid w:val="00F907AB"/>
    <w:rsid w:val="00F93297"/>
    <w:rsid w:val="00F941DB"/>
    <w:rsid w:val="00F94571"/>
    <w:rsid w:val="00F95A2C"/>
    <w:rsid w:val="00F9716B"/>
    <w:rsid w:val="00FA3E91"/>
    <w:rsid w:val="00FA6E8C"/>
    <w:rsid w:val="00FA7297"/>
    <w:rsid w:val="00FA7635"/>
    <w:rsid w:val="00FB061E"/>
    <w:rsid w:val="00FB1B07"/>
    <w:rsid w:val="00FB2616"/>
    <w:rsid w:val="00FB26CE"/>
    <w:rsid w:val="00FB2E2B"/>
    <w:rsid w:val="00FB2FE6"/>
    <w:rsid w:val="00FB398D"/>
    <w:rsid w:val="00FB3A38"/>
    <w:rsid w:val="00FB3E37"/>
    <w:rsid w:val="00FB48AE"/>
    <w:rsid w:val="00FB5DD8"/>
    <w:rsid w:val="00FC05F1"/>
    <w:rsid w:val="00FC0CE2"/>
    <w:rsid w:val="00FC16D2"/>
    <w:rsid w:val="00FC20CB"/>
    <w:rsid w:val="00FC2496"/>
    <w:rsid w:val="00FC3CD6"/>
    <w:rsid w:val="00FC5865"/>
    <w:rsid w:val="00FC5CAA"/>
    <w:rsid w:val="00FD2635"/>
    <w:rsid w:val="00FD2CF8"/>
    <w:rsid w:val="00FD414F"/>
    <w:rsid w:val="00FD4657"/>
    <w:rsid w:val="00FD4D43"/>
    <w:rsid w:val="00FD50BA"/>
    <w:rsid w:val="00FE07BB"/>
    <w:rsid w:val="00FE08C2"/>
    <w:rsid w:val="00FE08CE"/>
    <w:rsid w:val="00FE10D5"/>
    <w:rsid w:val="00FE2F68"/>
    <w:rsid w:val="00FF6E89"/>
    <w:rsid w:val="030740AA"/>
    <w:rsid w:val="03572C51"/>
    <w:rsid w:val="0461D375"/>
    <w:rsid w:val="05F25F9A"/>
    <w:rsid w:val="07B416ED"/>
    <w:rsid w:val="08DFFA41"/>
    <w:rsid w:val="0AE1FAE3"/>
    <w:rsid w:val="0C624D7C"/>
    <w:rsid w:val="0D7336B9"/>
    <w:rsid w:val="0E5131F9"/>
    <w:rsid w:val="0EA3EBB3"/>
    <w:rsid w:val="0FFB0EEA"/>
    <w:rsid w:val="10079686"/>
    <w:rsid w:val="1164BA09"/>
    <w:rsid w:val="13986143"/>
    <w:rsid w:val="13A2F81F"/>
    <w:rsid w:val="14987661"/>
    <w:rsid w:val="157E6247"/>
    <w:rsid w:val="1809FFDC"/>
    <w:rsid w:val="19A6C7E7"/>
    <w:rsid w:val="1B099122"/>
    <w:rsid w:val="1BFC89CC"/>
    <w:rsid w:val="1DC7AFB7"/>
    <w:rsid w:val="211110AB"/>
    <w:rsid w:val="22009291"/>
    <w:rsid w:val="22D2A396"/>
    <w:rsid w:val="26ABE85B"/>
    <w:rsid w:val="2769C83C"/>
    <w:rsid w:val="2998E88D"/>
    <w:rsid w:val="2A57D9A0"/>
    <w:rsid w:val="2B79E2C1"/>
    <w:rsid w:val="2B85F138"/>
    <w:rsid w:val="2C93DA67"/>
    <w:rsid w:val="2DFEBEC4"/>
    <w:rsid w:val="32C5209C"/>
    <w:rsid w:val="334B3F58"/>
    <w:rsid w:val="33C68A52"/>
    <w:rsid w:val="343158CD"/>
    <w:rsid w:val="3656D34B"/>
    <w:rsid w:val="38CF5926"/>
    <w:rsid w:val="39EB38BB"/>
    <w:rsid w:val="3C8E454F"/>
    <w:rsid w:val="3EBEF39F"/>
    <w:rsid w:val="41DE16A5"/>
    <w:rsid w:val="43B98B27"/>
    <w:rsid w:val="4411298D"/>
    <w:rsid w:val="48ECFE16"/>
    <w:rsid w:val="499122F9"/>
    <w:rsid w:val="4F32D3B8"/>
    <w:rsid w:val="50E515D6"/>
    <w:rsid w:val="531199E0"/>
    <w:rsid w:val="59BA0911"/>
    <w:rsid w:val="59E8F97D"/>
    <w:rsid w:val="5AC9FFC0"/>
    <w:rsid w:val="5C0BA219"/>
    <w:rsid w:val="601E7921"/>
    <w:rsid w:val="63B80358"/>
    <w:rsid w:val="64817D2A"/>
    <w:rsid w:val="67C2C763"/>
    <w:rsid w:val="6B6DE068"/>
    <w:rsid w:val="6CB2F49E"/>
    <w:rsid w:val="6F70C96B"/>
    <w:rsid w:val="6F72EADE"/>
    <w:rsid w:val="6FD99988"/>
    <w:rsid w:val="736D605D"/>
    <w:rsid w:val="738515FA"/>
    <w:rsid w:val="744A0C53"/>
    <w:rsid w:val="74AA76AD"/>
    <w:rsid w:val="796E3C4C"/>
    <w:rsid w:val="7BB77379"/>
    <w:rsid w:val="7E88066C"/>
  </w:rsids>
  <m:mathPr>
    <m:mathFont m:val="Cambria Math"/>
    <m:brkBin m:val="before"/>
    <m:brkBinSub m:val="--"/>
    <m:smallFrac m:val="0"/>
    <m:dispDef m:val="0"/>
    <m:lMargin m:val="0"/>
    <m:rMargin m:val="0"/>
    <m:defJc m:val="centerGroup"/>
    <m:wrapRight/>
    <m:intLim m:val="subSup"/>
    <m:naryLim m:val="subSup"/>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DD3A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6" w:unhideWhenUsed="1" w:qFormat="1"/>
    <w:lsdException w:name="heading 6" w:semiHidden="1" w:unhideWhenUsed="1"/>
    <w:lsdException w:name="heading 7" w:semiHidden="1" w:unhideWhenUsed="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lsdException w:name="Emphasis" w:uiPriority="99"/>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lsdException w:name="Intense Emphasis" w:uiPriority="99"/>
    <w:lsdException w:name="Subtle Reference" w:uiPriority="99"/>
    <w:lsdException w:name="Intense Reference" w:uiPriority="99"/>
    <w:lsdException w:name="Book Title" w:uiPriority="99"/>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FA7635"/>
    <w:pPr>
      <w:spacing w:after="200"/>
    </w:pPr>
    <w:rPr>
      <w:rFonts w:asciiTheme="minorHAnsi" w:hAnsiTheme="minorHAnsi" w:cstheme="minorHAnsi"/>
      <w:color w:val="000000" w:themeColor="text1"/>
      <w:sz w:val="22"/>
      <w:szCs w:val="24"/>
      <w:lang w:eastAsia="en-US"/>
    </w:rPr>
  </w:style>
  <w:style w:type="paragraph" w:styleId="Heading1">
    <w:name w:val="heading 1"/>
    <w:aliases w:val="CER Heading 1"/>
    <w:basedOn w:val="Contents"/>
    <w:next w:val="Heading2"/>
    <w:link w:val="Heading1Char"/>
    <w:uiPriority w:val="2"/>
    <w:qFormat/>
    <w:rsid w:val="002D18F3"/>
    <w:pPr>
      <w:spacing w:before="360" w:after="0"/>
      <w:outlineLvl w:val="0"/>
    </w:pPr>
    <w:rPr>
      <w:b/>
      <w:bCs/>
    </w:rPr>
  </w:style>
  <w:style w:type="paragraph" w:styleId="Heading2">
    <w:name w:val="heading 2"/>
    <w:aliases w:val="CER Heading 2"/>
    <w:basedOn w:val="Normal"/>
    <w:next w:val="Normal"/>
    <w:link w:val="Heading2Char"/>
    <w:uiPriority w:val="3"/>
    <w:qFormat/>
    <w:rsid w:val="002D18F3"/>
    <w:pPr>
      <w:keepNext/>
      <w:keepLines/>
      <w:spacing w:before="280" w:after="0"/>
      <w:outlineLvl w:val="1"/>
    </w:pPr>
    <w:rPr>
      <w:rFonts w:asciiTheme="majorHAnsi" w:eastAsia="Times New Roman" w:hAnsiTheme="majorHAnsi"/>
      <w:b/>
      <w:bCs/>
      <w:sz w:val="32"/>
      <w:szCs w:val="32"/>
    </w:rPr>
  </w:style>
  <w:style w:type="paragraph" w:styleId="Heading3">
    <w:name w:val="heading 3"/>
    <w:aliases w:val="CER Heading 3"/>
    <w:next w:val="Normal"/>
    <w:link w:val="Heading3Char"/>
    <w:uiPriority w:val="4"/>
    <w:qFormat/>
    <w:rsid w:val="005C0A94"/>
    <w:pPr>
      <w:keepNext/>
      <w:keepLines/>
      <w:spacing w:before="240"/>
      <w:outlineLvl w:val="2"/>
    </w:pPr>
    <w:rPr>
      <w:rFonts w:asciiTheme="majorHAnsi" w:eastAsia="Times New Roman" w:hAnsiTheme="majorHAnsi" w:cstheme="majorHAnsi"/>
      <w:b/>
      <w:bCs/>
      <w:color w:val="000000" w:themeColor="text1"/>
      <w:sz w:val="27"/>
      <w:szCs w:val="27"/>
      <w:lang w:eastAsia="en-US"/>
    </w:rPr>
  </w:style>
  <w:style w:type="paragraph" w:styleId="Heading4">
    <w:name w:val="heading 4"/>
    <w:aliases w:val="CER Heading 4"/>
    <w:basedOn w:val="Normal"/>
    <w:next w:val="Normal"/>
    <w:link w:val="Heading4Char"/>
    <w:uiPriority w:val="5"/>
    <w:unhideWhenUsed/>
    <w:qFormat/>
    <w:rsid w:val="005C0A94"/>
    <w:pPr>
      <w:keepNext/>
      <w:spacing w:before="240" w:after="0"/>
      <w:outlineLvl w:val="3"/>
    </w:pPr>
    <w:rPr>
      <w:rFonts w:asciiTheme="majorHAnsi" w:eastAsiaTheme="minorEastAsia" w:hAnsiTheme="majorHAnsi" w:cstheme="minorBidi"/>
      <w:b/>
      <w:sz w:val="24"/>
    </w:rPr>
  </w:style>
  <w:style w:type="paragraph" w:styleId="Heading5">
    <w:name w:val="heading 5"/>
    <w:aliases w:val="CER Heading 5"/>
    <w:basedOn w:val="Normal"/>
    <w:next w:val="Normal"/>
    <w:link w:val="Heading5Char"/>
    <w:uiPriority w:val="6"/>
    <w:unhideWhenUsed/>
    <w:qFormat/>
    <w:rsid w:val="00FA7635"/>
    <w:pPr>
      <w:keepNext/>
      <w:keepLines/>
      <w:spacing w:before="240"/>
      <w:outlineLvl w:val="4"/>
    </w:pPr>
    <w:rPr>
      <w:rFonts w:eastAsiaTheme="majorEastAsia" w:cstheme="majorBidi"/>
      <w:b/>
    </w:rPr>
  </w:style>
  <w:style w:type="paragraph" w:styleId="Heading6">
    <w:name w:val="heading 6"/>
    <w:aliases w:val="CER Heading 6"/>
    <w:basedOn w:val="Normal"/>
    <w:next w:val="Normal"/>
    <w:link w:val="Heading6Char"/>
    <w:uiPriority w:val="99"/>
    <w:unhideWhenUsed/>
    <w:rsid w:val="00674932"/>
    <w:pPr>
      <w:tabs>
        <w:tab w:val="left" w:pos="1633"/>
      </w:tabs>
      <w:spacing w:before="240"/>
      <w:outlineLvl w:val="5"/>
    </w:pPr>
    <w:rPr>
      <w:rFonts w:eastAsiaTheme="minorEastAsia" w:cstheme="minorBidi"/>
      <w:b/>
      <w:bCs/>
      <w:sz w:val="21"/>
      <w:szCs w:val="22"/>
    </w:rPr>
  </w:style>
  <w:style w:type="paragraph" w:styleId="Heading7">
    <w:name w:val="heading 7"/>
    <w:basedOn w:val="Normal"/>
    <w:next w:val="Normal"/>
    <w:link w:val="Heading7Char"/>
    <w:uiPriority w:val="99"/>
    <w:unhideWhenUsed/>
    <w:rsid w:val="00521016"/>
    <w:pPr>
      <w:keepNext/>
      <w:keepLines/>
      <w:spacing w:before="200" w:after="0"/>
      <w:outlineLvl w:val="6"/>
    </w:pPr>
    <w:rPr>
      <w:rFonts w:eastAsiaTheme="majorEastAsia" w:cstheme="majorBidi"/>
      <w:b/>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ER Heading 2 Char"/>
    <w:basedOn w:val="DefaultParagraphFont"/>
    <w:link w:val="Heading2"/>
    <w:uiPriority w:val="3"/>
    <w:rsid w:val="002D18F3"/>
    <w:rPr>
      <w:rFonts w:asciiTheme="majorHAnsi" w:eastAsia="Times New Roman" w:hAnsiTheme="majorHAnsi" w:cstheme="minorHAnsi"/>
      <w:b/>
      <w:bCs/>
      <w:color w:val="000000" w:themeColor="text1"/>
      <w:sz w:val="32"/>
      <w:szCs w:val="32"/>
      <w:lang w:eastAsia="en-US"/>
    </w:rPr>
  </w:style>
  <w:style w:type="character" w:customStyle="1" w:styleId="Heading1Char">
    <w:name w:val="Heading 1 Char"/>
    <w:aliases w:val="CER Heading 1 Char"/>
    <w:basedOn w:val="DefaultParagraphFont"/>
    <w:link w:val="Heading1"/>
    <w:uiPriority w:val="2"/>
    <w:rsid w:val="002D18F3"/>
    <w:rPr>
      <w:rFonts w:ascii="Calibri" w:eastAsia="Times New Roman" w:hAnsi="Calibri" w:cs="Calibri"/>
      <w:b/>
      <w:bCs/>
      <w:color w:val="000000" w:themeColor="text1"/>
      <w:kern w:val="32"/>
      <w:sz w:val="40"/>
      <w:szCs w:val="24"/>
      <w:lang w:eastAsia="en-US"/>
    </w:rPr>
  </w:style>
  <w:style w:type="character" w:customStyle="1" w:styleId="Heading3Char">
    <w:name w:val="Heading 3 Char"/>
    <w:aliases w:val="CER Heading 3 Char"/>
    <w:basedOn w:val="DefaultParagraphFont"/>
    <w:link w:val="Heading3"/>
    <w:uiPriority w:val="4"/>
    <w:rsid w:val="005C0A94"/>
    <w:rPr>
      <w:rFonts w:asciiTheme="majorHAnsi" w:eastAsia="Times New Roman" w:hAnsiTheme="majorHAnsi" w:cstheme="majorHAnsi"/>
      <w:b/>
      <w:bCs/>
      <w:color w:val="000000" w:themeColor="text1"/>
      <w:sz w:val="27"/>
      <w:szCs w:val="27"/>
      <w:lang w:eastAsia="en-US"/>
    </w:rPr>
  </w:style>
  <w:style w:type="character" w:customStyle="1" w:styleId="Heading4Char">
    <w:name w:val="Heading 4 Char"/>
    <w:aliases w:val="CER Heading 4 Char"/>
    <w:basedOn w:val="DefaultParagraphFont"/>
    <w:link w:val="Heading4"/>
    <w:uiPriority w:val="5"/>
    <w:rsid w:val="005C0A94"/>
    <w:rPr>
      <w:rFonts w:asciiTheme="majorHAnsi" w:eastAsiaTheme="minorEastAsia" w:hAnsiTheme="majorHAnsi" w:cstheme="minorBidi"/>
      <w:b/>
      <w:color w:val="000000" w:themeColor="text1"/>
      <w:sz w:val="24"/>
      <w:szCs w:val="24"/>
      <w:lang w:eastAsia="en-US"/>
    </w:rPr>
  </w:style>
  <w:style w:type="character" w:customStyle="1" w:styleId="Heading6Char">
    <w:name w:val="Heading 6 Char"/>
    <w:aliases w:val="CER Heading 6 Char"/>
    <w:basedOn w:val="DefaultParagraphFont"/>
    <w:link w:val="Heading6"/>
    <w:uiPriority w:val="99"/>
    <w:rsid w:val="00674932"/>
    <w:rPr>
      <w:rFonts w:ascii="Arial" w:eastAsiaTheme="minorEastAsia" w:hAnsi="Arial" w:cstheme="minorBidi"/>
      <w:b/>
      <w:bCs/>
      <w:color w:val="000000" w:themeColor="text1"/>
      <w:sz w:val="21"/>
      <w:szCs w:val="22"/>
      <w:lang w:val="en-US" w:eastAsia="en-US"/>
    </w:rPr>
  </w:style>
  <w:style w:type="paragraph" w:styleId="Header">
    <w:name w:val="header"/>
    <w:basedOn w:val="Normal"/>
    <w:link w:val="HeaderChar"/>
    <w:uiPriority w:val="99"/>
    <w:unhideWhenUsed/>
    <w:rsid w:val="00471682"/>
    <w:pPr>
      <w:tabs>
        <w:tab w:val="center" w:pos="4320"/>
        <w:tab w:val="right" w:pos="8640"/>
      </w:tabs>
    </w:pPr>
  </w:style>
  <w:style w:type="character" w:customStyle="1" w:styleId="HeaderChar">
    <w:name w:val="Header Char"/>
    <w:basedOn w:val="DefaultParagraphFont"/>
    <w:link w:val="Header"/>
    <w:uiPriority w:val="99"/>
    <w:rsid w:val="002C427B"/>
    <w:rPr>
      <w:rFonts w:ascii="Arial" w:hAnsi="Arial"/>
      <w:color w:val="000000" w:themeColor="text1"/>
      <w:sz w:val="22"/>
      <w:szCs w:val="24"/>
      <w:lang w:val="en-US" w:eastAsia="en-US"/>
    </w:rPr>
  </w:style>
  <w:style w:type="paragraph" w:styleId="Footer">
    <w:name w:val="footer"/>
    <w:basedOn w:val="Normal"/>
    <w:link w:val="FooterChar"/>
    <w:uiPriority w:val="99"/>
    <w:unhideWhenUsed/>
    <w:rsid w:val="009633DE"/>
    <w:pPr>
      <w:tabs>
        <w:tab w:val="left" w:pos="2694"/>
        <w:tab w:val="left" w:pos="3969"/>
        <w:tab w:val="left" w:pos="6946"/>
        <w:tab w:val="right" w:pos="9498"/>
      </w:tabs>
      <w:spacing w:before="120"/>
      <w:ind w:left="284" w:right="242"/>
    </w:pPr>
    <w:rPr>
      <w:rFonts w:cs="Calibri (Body)"/>
      <w:spacing w:val="2"/>
      <w:sz w:val="18"/>
      <w:szCs w:val="18"/>
    </w:rPr>
  </w:style>
  <w:style w:type="character" w:customStyle="1" w:styleId="FooterChar">
    <w:name w:val="Footer Char"/>
    <w:basedOn w:val="DefaultParagraphFont"/>
    <w:link w:val="Footer"/>
    <w:uiPriority w:val="99"/>
    <w:rsid w:val="009633DE"/>
    <w:rPr>
      <w:rFonts w:asciiTheme="minorHAnsi" w:hAnsiTheme="minorHAnsi" w:cs="Calibri (Body)"/>
      <w:color w:val="000000" w:themeColor="text1"/>
      <w:spacing w:val="2"/>
      <w:sz w:val="18"/>
      <w:szCs w:val="18"/>
      <w:lang w:eastAsia="en-US"/>
    </w:rPr>
  </w:style>
  <w:style w:type="character" w:styleId="Hyperlink">
    <w:name w:val="Hyperlink"/>
    <w:basedOn w:val="DefaultParagraphFont"/>
    <w:uiPriority w:val="99"/>
    <w:unhideWhenUsed/>
    <w:rsid w:val="00521016"/>
    <w:rPr>
      <w:rFonts w:ascii="Calibri" w:hAnsi="Calibri"/>
      <w:color w:val="006C93" w:themeColor="accent3"/>
      <w:sz w:val="22"/>
      <w:u w:val="single"/>
    </w:rPr>
  </w:style>
  <w:style w:type="paragraph" w:customStyle="1" w:styleId="CERbullets">
    <w:name w:val="CER bullets"/>
    <w:basedOn w:val="Normal"/>
    <w:link w:val="CERbulletsChar"/>
    <w:uiPriority w:val="7"/>
    <w:qFormat/>
    <w:rsid w:val="004458B4"/>
    <w:pPr>
      <w:numPr>
        <w:numId w:val="1"/>
      </w:numPr>
      <w:spacing w:before="120" w:after="120"/>
      <w:ind w:left="357" w:hanging="357"/>
    </w:pPr>
    <w:rPr>
      <w:color w:val="auto"/>
    </w:rPr>
  </w:style>
  <w:style w:type="character" w:customStyle="1" w:styleId="CERbulletsChar">
    <w:name w:val="CER bullets Char"/>
    <w:basedOn w:val="DefaultParagraphFont"/>
    <w:link w:val="CERbullets"/>
    <w:uiPriority w:val="7"/>
    <w:rsid w:val="004458B4"/>
    <w:rPr>
      <w:rFonts w:asciiTheme="minorHAnsi" w:hAnsiTheme="minorHAnsi" w:cstheme="minorHAnsi"/>
      <w:sz w:val="22"/>
      <w:szCs w:val="24"/>
      <w:lang w:eastAsia="en-US"/>
    </w:rPr>
  </w:style>
  <w:style w:type="table" w:customStyle="1" w:styleId="CERTable">
    <w:name w:val="CER Table"/>
    <w:basedOn w:val="TableNormal"/>
    <w:uiPriority w:val="99"/>
    <w:rsid w:val="004458B4"/>
    <w:pPr>
      <w:spacing w:before="120"/>
    </w:pPr>
    <w:rPr>
      <w:rFonts w:ascii="Calibri" w:hAnsi="Calibri"/>
      <w:color w:val="000000" w:themeColor="text1"/>
      <w:kern w:val="2"/>
    </w:rPr>
    <w:tblPr>
      <w:tblStyleRowBandSize w:val="1"/>
      <w:tblBorders>
        <w:top w:val="single" w:sz="8" w:space="0" w:color="FCBA5C" w:themeColor="accent2"/>
        <w:bottom w:val="single" w:sz="8" w:space="0" w:color="FCBA5C" w:themeColor="accent2"/>
        <w:insideH w:val="single" w:sz="8" w:space="0" w:color="E8E8E8" w:themeColor="background2"/>
      </w:tblBorders>
    </w:tblPr>
    <w:trPr>
      <w:cantSplit/>
    </w:trPr>
    <w:tcPr>
      <w:shd w:val="clear" w:color="auto" w:fill="auto"/>
    </w:tcPr>
    <w:tblStylePr w:type="firstRow">
      <w:pPr>
        <w:wordWrap/>
        <w:spacing w:beforeLines="0" w:before="120" w:beforeAutospacing="0" w:afterLines="0" w:after="0" w:afterAutospacing="0" w:line="240" w:lineRule="auto"/>
        <w:ind w:leftChars="0" w:left="0" w:rightChars="0" w:right="0"/>
        <w:contextualSpacing w:val="0"/>
        <w:mirrorIndents w:val="0"/>
        <w:jc w:val="left"/>
        <w:outlineLvl w:val="9"/>
      </w:pPr>
      <w:rPr>
        <w:rFonts w:asciiTheme="minorHAnsi" w:hAnsiTheme="minorHAnsi"/>
        <w:b/>
        <w:color w:val="auto"/>
        <w:sz w:val="20"/>
      </w:rPr>
      <w:tblPr/>
      <w:tcPr>
        <w:tcBorders>
          <w:top w:val="nil"/>
          <w:left w:val="nil"/>
          <w:bottom w:val="single" w:sz="18" w:space="0" w:color="FCBA5C" w:themeColor="accent2"/>
          <w:right w:val="nil"/>
          <w:insideH w:val="nil"/>
          <w:insideV w:val="nil"/>
          <w:tl2br w:val="nil"/>
          <w:tr2bl w:val="nil"/>
        </w:tcBorders>
        <w:shd w:val="clear" w:color="auto" w:fill="E8E8E8" w:themeFill="background2"/>
      </w:tcPr>
    </w:tblStylePr>
    <w:tblStylePr w:type="lastRow">
      <w:pPr>
        <w:wordWrap/>
        <w:spacing w:beforeLines="0" w:before="10" w:beforeAutospacing="0" w:afterLines="0" w:after="10" w:afterAutospacing="0"/>
      </w:pPr>
      <w:rPr>
        <w:rFonts w:asciiTheme="minorHAnsi" w:hAnsiTheme="minorHAnsi"/>
        <w:b/>
      </w:rPr>
      <w:tblPr/>
      <w:tcPr>
        <w:vAlign w:val="center"/>
      </w:tcPr>
    </w:tblStylePr>
    <w:tblStylePr w:type="firstCol">
      <w:pPr>
        <w:wordWrap/>
        <w:ind w:leftChars="0" w:left="0" w:rightChars="0" w:right="0"/>
        <w:contextualSpacing w:val="0"/>
      </w:pPr>
      <w:rPr>
        <w:rFonts w:ascii="Calibri" w:hAnsi="Calibri"/>
        <w:b/>
        <w:i w:val="0"/>
        <w:color w:val="000000" w:themeColor="text1"/>
      </w:rPr>
      <w:tblPr/>
      <w:tcPr>
        <w:shd w:val="clear" w:color="auto" w:fill="F2F2F2" w:themeFill="background1" w:themeFillShade="F2"/>
      </w:tcPr>
    </w:tblStylePr>
    <w:tblStylePr w:type="band1Horz">
      <w:rPr>
        <w:rFonts w:asciiTheme="minorHAnsi" w:hAnsiTheme="minorHAnsi"/>
      </w:rPr>
      <w:tblPr/>
      <w:tcPr>
        <w:tcBorders>
          <w:top w:val="nil"/>
          <w:left w:val="nil"/>
          <w:bottom w:val="single" w:sz="4" w:space="0" w:color="D1D1D1" w:themeColor="background2" w:themeShade="E6"/>
          <w:right w:val="nil"/>
          <w:insideH w:val="nil"/>
          <w:insideV w:val="nil"/>
          <w:tl2br w:val="nil"/>
          <w:tr2bl w:val="nil"/>
        </w:tcBorders>
      </w:tcPr>
    </w:tblStylePr>
    <w:tblStylePr w:type="band2Horz">
      <w:rPr>
        <w:rFonts w:asciiTheme="minorHAnsi" w:hAnsiTheme="minorHAnsi"/>
      </w:rPr>
      <w:tblPr/>
      <w:tcPr>
        <w:tcBorders>
          <w:insideH w:val="nil"/>
        </w:tcBorders>
      </w:tcPr>
    </w:tblStylePr>
  </w:style>
  <w:style w:type="character" w:customStyle="1" w:styleId="Heading5Char">
    <w:name w:val="Heading 5 Char"/>
    <w:aliases w:val="CER Heading 5 Char"/>
    <w:basedOn w:val="DefaultParagraphFont"/>
    <w:link w:val="Heading5"/>
    <w:uiPriority w:val="6"/>
    <w:rsid w:val="00FA7635"/>
    <w:rPr>
      <w:rFonts w:asciiTheme="minorHAnsi" w:eastAsiaTheme="majorEastAsia" w:hAnsiTheme="minorHAnsi" w:cstheme="majorBidi"/>
      <w:b/>
      <w:color w:val="000000" w:themeColor="text1"/>
      <w:sz w:val="22"/>
      <w:szCs w:val="24"/>
      <w:lang w:eastAsia="en-US"/>
    </w:rPr>
  </w:style>
  <w:style w:type="table" w:styleId="TableGrid">
    <w:name w:val="Table Grid"/>
    <w:basedOn w:val="TableNormal"/>
    <w:rsid w:val="00A41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ERCallout">
    <w:name w:val="CER Callout"/>
    <w:basedOn w:val="TableNormal"/>
    <w:uiPriority w:val="99"/>
    <w:rsid w:val="00C13A44"/>
    <w:pPr>
      <w:spacing w:before="100" w:beforeAutospacing="1" w:after="240"/>
      <w:ind w:left="284" w:right="284"/>
    </w:pPr>
    <w:rPr>
      <w:rFonts w:asciiTheme="minorHAnsi" w:hAnsiTheme="minorHAnsi"/>
    </w:rPr>
    <w:tblPr>
      <w:tblBorders>
        <w:left w:val="single" w:sz="24" w:space="0" w:color="9FB76F" w:themeColor="accent1"/>
      </w:tblBorders>
      <w:tblCellMar>
        <w:left w:w="0" w:type="dxa"/>
        <w:right w:w="0" w:type="dxa"/>
      </w:tblCellMar>
    </w:tblPr>
    <w:trPr>
      <w:cantSplit/>
    </w:trPr>
    <w:tcPr>
      <w:shd w:val="pct5" w:color="auto" w:fill="auto"/>
      <w:tcMar>
        <w:top w:w="284" w:type="dxa"/>
        <w:left w:w="284" w:type="dxa"/>
        <w:bottom w:w="284" w:type="dxa"/>
        <w:right w:w="284" w:type="dxa"/>
      </w:tcMar>
    </w:tcPr>
    <w:tblStylePr w:type="firstRow">
      <w:pPr>
        <w:wordWrap/>
        <w:spacing w:beforeLines="0" w:afterLines="0" w:line="240" w:lineRule="auto"/>
      </w:pPr>
      <w:rPr>
        <w:rFonts w:asciiTheme="minorHAnsi" w:hAnsiTheme="minorHAnsi"/>
        <w:b/>
        <w:sz w:val="24"/>
      </w:rPr>
      <w:tblPr/>
      <w:trPr>
        <w:cantSplit w:val="0"/>
      </w:trPr>
      <w:tcPr>
        <w:tcBorders>
          <w:top w:val="nil"/>
          <w:left w:val="single" w:sz="24" w:space="0" w:color="9FB76F" w:themeColor="accent1"/>
          <w:bottom w:val="nil"/>
          <w:right w:val="nil"/>
          <w:insideH w:val="nil"/>
          <w:insideV w:val="nil"/>
          <w:tl2br w:val="nil"/>
          <w:tr2bl w:val="nil"/>
        </w:tcBorders>
        <w:noWrap/>
      </w:tcPr>
    </w:tblStylePr>
  </w:style>
  <w:style w:type="character" w:customStyle="1" w:styleId="Heading7Char">
    <w:name w:val="Heading 7 Char"/>
    <w:basedOn w:val="DefaultParagraphFont"/>
    <w:link w:val="Heading7"/>
    <w:uiPriority w:val="99"/>
    <w:rsid w:val="00521016"/>
    <w:rPr>
      <w:rFonts w:asciiTheme="minorHAnsi" w:eastAsiaTheme="majorEastAsia" w:hAnsiTheme="minorHAnsi" w:cstheme="majorBidi"/>
      <w:b/>
      <w:i/>
      <w:iCs/>
      <w:color w:val="404040" w:themeColor="text1" w:themeTint="BF"/>
      <w:sz w:val="22"/>
      <w:szCs w:val="24"/>
      <w:lang w:eastAsia="en-US"/>
    </w:rPr>
  </w:style>
  <w:style w:type="character" w:styleId="FollowedHyperlink">
    <w:name w:val="FollowedHyperlink"/>
    <w:basedOn w:val="DefaultParagraphFont"/>
    <w:uiPriority w:val="99"/>
    <w:rsid w:val="002537CF"/>
    <w:rPr>
      <w:rFonts w:asciiTheme="minorHAnsi" w:hAnsiTheme="minorHAnsi"/>
      <w:color w:val="7F7F7F" w:themeColor="text1" w:themeTint="80"/>
      <w:sz w:val="22"/>
      <w:u w:val="single"/>
    </w:rPr>
  </w:style>
  <w:style w:type="paragraph" w:customStyle="1" w:styleId="CERcovertitle">
    <w:name w:val="CER cover title"/>
    <w:basedOn w:val="Title"/>
    <w:link w:val="CERcovertitleChar"/>
    <w:uiPriority w:val="8"/>
    <w:qFormat/>
    <w:rsid w:val="00521016"/>
    <w:pPr>
      <w:spacing w:before="2760"/>
      <w:ind w:right="5204"/>
    </w:pPr>
    <w:rPr>
      <w:rFonts w:cs="Times New Roman (Headings CS)"/>
      <w:b/>
      <w:noProof/>
      <w:spacing w:val="0"/>
      <w:lang w:eastAsia="en-AU"/>
    </w:rPr>
  </w:style>
  <w:style w:type="paragraph" w:customStyle="1" w:styleId="CERcoversubtitle">
    <w:name w:val="CER cover subtitle"/>
    <w:basedOn w:val="Subtitle"/>
    <w:link w:val="CERcoversubtitleChar"/>
    <w:uiPriority w:val="8"/>
    <w:rsid w:val="00253FFC"/>
    <w:pPr>
      <w:spacing w:before="120" w:after="120"/>
      <w:ind w:right="5062"/>
    </w:pPr>
    <w:rPr>
      <w:rFonts w:ascii="Calibri Light" w:eastAsia="Times New Roman" w:hAnsi="Calibri Light" w:cs="Calibri Light"/>
      <w:color w:val="000000" w:themeColor="text1"/>
      <w:spacing w:val="0"/>
      <w:sz w:val="40"/>
      <w:szCs w:val="40"/>
    </w:rPr>
  </w:style>
  <w:style w:type="character" w:customStyle="1" w:styleId="CERcovertitleChar">
    <w:name w:val="CER cover title Char"/>
    <w:basedOn w:val="DefaultParagraphFont"/>
    <w:link w:val="CERcovertitle"/>
    <w:uiPriority w:val="8"/>
    <w:rsid w:val="00521016"/>
    <w:rPr>
      <w:rFonts w:asciiTheme="majorHAnsi" w:eastAsiaTheme="majorEastAsia" w:hAnsiTheme="majorHAnsi" w:cs="Times New Roman (Headings CS)"/>
      <w:b/>
      <w:noProof/>
      <w:kern w:val="28"/>
      <w:sz w:val="56"/>
      <w:szCs w:val="56"/>
    </w:rPr>
  </w:style>
  <w:style w:type="paragraph" w:customStyle="1" w:styleId="CERnumbering">
    <w:name w:val="CER numbering"/>
    <w:basedOn w:val="CERbullets"/>
    <w:link w:val="CERnumberingChar"/>
    <w:uiPriority w:val="8"/>
    <w:qFormat/>
    <w:rsid w:val="00FE2F68"/>
    <w:pPr>
      <w:numPr>
        <w:numId w:val="0"/>
      </w:numPr>
    </w:pPr>
    <w:rPr>
      <w:lang w:val="en-US"/>
    </w:rPr>
  </w:style>
  <w:style w:type="character" w:customStyle="1" w:styleId="CERcoversubtitleChar">
    <w:name w:val="CER cover subtitle Char"/>
    <w:basedOn w:val="Heading2Char"/>
    <w:link w:val="CERcoversubtitle"/>
    <w:uiPriority w:val="8"/>
    <w:rsid w:val="00253FFC"/>
    <w:rPr>
      <w:rFonts w:ascii="Calibri Light" w:eastAsia="Times New Roman" w:hAnsi="Calibri Light" w:cs="Calibri Light"/>
      <w:b w:val="0"/>
      <w:bCs w:val="0"/>
      <w:color w:val="000000" w:themeColor="text1"/>
      <w:sz w:val="40"/>
      <w:szCs w:val="40"/>
      <w:lang w:eastAsia="en-US"/>
    </w:rPr>
  </w:style>
  <w:style w:type="character" w:customStyle="1" w:styleId="CERnumberingChar">
    <w:name w:val="CER numbering Char"/>
    <w:basedOn w:val="CERbulletsChar"/>
    <w:link w:val="CERnumbering"/>
    <w:uiPriority w:val="8"/>
    <w:rsid w:val="00FE2F68"/>
    <w:rPr>
      <w:rFonts w:asciiTheme="minorHAnsi" w:hAnsiTheme="minorHAnsi" w:cstheme="minorHAnsi"/>
      <w:sz w:val="22"/>
      <w:szCs w:val="24"/>
      <w:lang w:val="en-US" w:eastAsia="en-US"/>
    </w:rPr>
  </w:style>
  <w:style w:type="character" w:styleId="PlaceholderText">
    <w:name w:val="Placeholder Text"/>
    <w:basedOn w:val="DefaultParagraphFont"/>
    <w:uiPriority w:val="99"/>
    <w:rsid w:val="00930D2E"/>
    <w:rPr>
      <w:rFonts w:asciiTheme="minorHAnsi" w:hAnsiTheme="minorHAnsi"/>
      <w:color w:val="808080"/>
    </w:rPr>
  </w:style>
  <w:style w:type="character" w:customStyle="1" w:styleId="Protectivemarker">
    <w:name w:val="Protective marker"/>
    <w:uiPriority w:val="1"/>
    <w:rsid w:val="009633DE"/>
    <w:rPr>
      <w:rFonts w:asciiTheme="minorHAnsi" w:hAnsiTheme="minorHAnsi"/>
      <w:b/>
      <w:color w:val="FF0000"/>
      <w:sz w:val="24"/>
      <w:szCs w:val="24"/>
    </w:rPr>
  </w:style>
  <w:style w:type="paragraph" w:customStyle="1" w:styleId="LegislativesecrecyACT">
    <w:name w:val="Legislative secrecy ACT"/>
    <w:basedOn w:val="Heading5"/>
    <w:uiPriority w:val="8"/>
    <w:qFormat/>
    <w:rsid w:val="00F76419"/>
    <w:pPr>
      <w:tabs>
        <w:tab w:val="center" w:pos="4870"/>
        <w:tab w:val="left" w:pos="8745"/>
      </w:tabs>
      <w:spacing w:before="0" w:after="120"/>
      <w:jc w:val="center"/>
    </w:pPr>
    <w:rPr>
      <w:color w:val="auto"/>
      <w:sz w:val="24"/>
    </w:rPr>
  </w:style>
  <w:style w:type="character" w:styleId="PageNumber">
    <w:name w:val="page number"/>
    <w:basedOn w:val="DefaultParagraphFont"/>
    <w:uiPriority w:val="99"/>
    <w:semiHidden/>
    <w:unhideWhenUsed/>
    <w:rsid w:val="00977234"/>
    <w:rPr>
      <w:rFonts w:asciiTheme="minorHAnsi" w:hAnsiTheme="minorHAnsi"/>
    </w:rPr>
  </w:style>
  <w:style w:type="paragraph" w:styleId="Title">
    <w:name w:val="Title"/>
    <w:basedOn w:val="Normal"/>
    <w:next w:val="Normal"/>
    <w:link w:val="TitleChar"/>
    <w:uiPriority w:val="99"/>
    <w:rsid w:val="00977234"/>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rsid w:val="00977234"/>
    <w:rPr>
      <w:rFonts w:asciiTheme="majorHAnsi" w:eastAsiaTheme="majorEastAsia" w:hAnsiTheme="majorHAnsi" w:cstheme="majorBidi"/>
      <w:spacing w:val="-10"/>
      <w:kern w:val="28"/>
      <w:sz w:val="56"/>
      <w:szCs w:val="56"/>
      <w:lang w:eastAsia="en-US"/>
    </w:rPr>
  </w:style>
  <w:style w:type="paragraph" w:styleId="TOC2">
    <w:name w:val="toc 2"/>
    <w:basedOn w:val="Normal"/>
    <w:next w:val="Normal"/>
    <w:autoRedefine/>
    <w:uiPriority w:val="39"/>
    <w:unhideWhenUsed/>
    <w:rsid w:val="00812140"/>
    <w:pPr>
      <w:tabs>
        <w:tab w:val="right" w:leader="dot" w:pos="9730"/>
      </w:tabs>
      <w:spacing w:after="100"/>
      <w:ind w:left="220"/>
    </w:pPr>
  </w:style>
  <w:style w:type="paragraph" w:styleId="TOC1">
    <w:name w:val="toc 1"/>
    <w:basedOn w:val="Normal"/>
    <w:next w:val="Normal"/>
    <w:autoRedefine/>
    <w:uiPriority w:val="39"/>
    <w:unhideWhenUsed/>
    <w:rsid w:val="00812140"/>
    <w:pPr>
      <w:tabs>
        <w:tab w:val="right" w:leader="dot" w:pos="9730"/>
      </w:tabs>
      <w:spacing w:after="100"/>
    </w:pPr>
    <w:rPr>
      <w:b/>
    </w:rPr>
  </w:style>
  <w:style w:type="paragraph" w:styleId="TOC3">
    <w:name w:val="toc 3"/>
    <w:basedOn w:val="Normal"/>
    <w:next w:val="Normal"/>
    <w:autoRedefine/>
    <w:uiPriority w:val="39"/>
    <w:unhideWhenUsed/>
    <w:rsid w:val="007270A5"/>
    <w:pPr>
      <w:tabs>
        <w:tab w:val="right" w:leader="dot" w:pos="9730"/>
      </w:tabs>
      <w:spacing w:after="100"/>
      <w:ind w:left="440"/>
    </w:pPr>
  </w:style>
  <w:style w:type="paragraph" w:styleId="TOC4">
    <w:name w:val="toc 4"/>
    <w:basedOn w:val="Normal"/>
    <w:next w:val="Normal"/>
    <w:autoRedefine/>
    <w:uiPriority w:val="99"/>
    <w:semiHidden/>
    <w:unhideWhenUsed/>
    <w:rsid w:val="00EB7F5F"/>
    <w:pPr>
      <w:spacing w:after="100"/>
      <w:ind w:left="660"/>
    </w:pPr>
  </w:style>
  <w:style w:type="paragraph" w:styleId="Subtitle">
    <w:name w:val="Subtitle"/>
    <w:basedOn w:val="Normal"/>
    <w:next w:val="Normal"/>
    <w:link w:val="SubtitleChar"/>
    <w:uiPriority w:val="99"/>
    <w:rsid w:val="002C70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99"/>
    <w:rsid w:val="002C702A"/>
    <w:rPr>
      <w:rFonts w:asciiTheme="minorHAnsi" w:eastAsiaTheme="minorEastAsia" w:hAnsiTheme="minorHAnsi" w:cstheme="minorBidi"/>
      <w:color w:val="5A5A5A" w:themeColor="text1" w:themeTint="A5"/>
      <w:spacing w:val="15"/>
      <w:sz w:val="22"/>
      <w:szCs w:val="22"/>
      <w:lang w:eastAsia="en-US"/>
    </w:rPr>
  </w:style>
  <w:style w:type="paragraph" w:styleId="Caption">
    <w:name w:val="caption"/>
    <w:basedOn w:val="Normal"/>
    <w:next w:val="Normal"/>
    <w:uiPriority w:val="35"/>
    <w:unhideWhenUsed/>
    <w:qFormat/>
    <w:rsid w:val="004D0162"/>
    <w:rPr>
      <w:rFonts w:ascii="Calibri Light" w:eastAsiaTheme="minorHAnsi" w:hAnsi="Calibri Light" w:cs="Calibri Light"/>
      <w:i/>
      <w:iCs/>
      <w:sz w:val="18"/>
      <w:szCs w:val="18"/>
    </w:rPr>
  </w:style>
  <w:style w:type="paragraph" w:customStyle="1" w:styleId="Contents">
    <w:name w:val="Contents"/>
    <w:uiPriority w:val="8"/>
    <w:qFormat/>
    <w:rsid w:val="00521016"/>
    <w:pPr>
      <w:spacing w:after="360"/>
    </w:pPr>
    <w:rPr>
      <w:rFonts w:ascii="Calibri" w:eastAsia="Times New Roman" w:hAnsi="Calibri" w:cs="Calibri"/>
      <w:color w:val="000000" w:themeColor="text1"/>
      <w:kern w:val="32"/>
      <w:sz w:val="40"/>
      <w:szCs w:val="24"/>
      <w:lang w:eastAsia="en-US"/>
    </w:rPr>
  </w:style>
  <w:style w:type="paragraph" w:customStyle="1" w:styleId="BodyText1">
    <w:name w:val="Body Text1"/>
    <w:basedOn w:val="Normal"/>
    <w:uiPriority w:val="8"/>
    <w:qFormat/>
    <w:rsid w:val="002D18F3"/>
    <w:pPr>
      <w:spacing w:before="200"/>
    </w:pPr>
  </w:style>
  <w:style w:type="paragraph" w:styleId="NormalWeb">
    <w:name w:val="Normal (Web)"/>
    <w:basedOn w:val="Normal"/>
    <w:uiPriority w:val="99"/>
    <w:semiHidden/>
    <w:unhideWhenUsed/>
    <w:rsid w:val="00E12286"/>
    <w:rPr>
      <w:rFonts w:cs="Times New Roman"/>
      <w:sz w:val="24"/>
    </w:rPr>
  </w:style>
  <w:style w:type="paragraph" w:styleId="ListParagraph">
    <w:name w:val="List Paragraph"/>
    <w:basedOn w:val="Normal"/>
    <w:uiPriority w:val="34"/>
    <w:rsid w:val="00235142"/>
    <w:pPr>
      <w:ind w:left="720"/>
      <w:contextualSpacing/>
    </w:pPr>
    <w:rPr>
      <w:lang w:val="en-GB"/>
    </w:rPr>
  </w:style>
  <w:style w:type="character" w:styleId="CommentReference">
    <w:name w:val="annotation reference"/>
    <w:basedOn w:val="DefaultParagraphFont"/>
    <w:uiPriority w:val="99"/>
    <w:unhideWhenUsed/>
    <w:rsid w:val="00235142"/>
    <w:rPr>
      <w:sz w:val="16"/>
      <w:szCs w:val="16"/>
    </w:rPr>
  </w:style>
  <w:style w:type="paragraph" w:styleId="CommentText">
    <w:name w:val="annotation text"/>
    <w:basedOn w:val="Normal"/>
    <w:link w:val="CommentTextChar"/>
    <w:uiPriority w:val="99"/>
    <w:unhideWhenUsed/>
    <w:rsid w:val="00235142"/>
    <w:rPr>
      <w:sz w:val="20"/>
      <w:szCs w:val="20"/>
      <w:lang w:val="en-GB"/>
    </w:rPr>
  </w:style>
  <w:style w:type="character" w:customStyle="1" w:styleId="CommentTextChar">
    <w:name w:val="Comment Text Char"/>
    <w:basedOn w:val="DefaultParagraphFont"/>
    <w:link w:val="CommentText"/>
    <w:uiPriority w:val="99"/>
    <w:rsid w:val="00235142"/>
    <w:rPr>
      <w:rFonts w:asciiTheme="minorHAnsi" w:hAnsiTheme="minorHAnsi" w:cstheme="minorHAnsi"/>
      <w:color w:val="000000" w:themeColor="text1"/>
      <w:lang w:val="en-GB" w:eastAsia="en-US"/>
    </w:rPr>
  </w:style>
  <w:style w:type="paragraph" w:styleId="FootnoteText">
    <w:name w:val="footnote text"/>
    <w:basedOn w:val="Normal"/>
    <w:link w:val="FootnoteTextChar"/>
    <w:uiPriority w:val="99"/>
    <w:semiHidden/>
    <w:unhideWhenUsed/>
    <w:rsid w:val="00235142"/>
    <w:pPr>
      <w:spacing w:after="0"/>
    </w:pPr>
    <w:rPr>
      <w:sz w:val="20"/>
      <w:szCs w:val="20"/>
      <w:lang w:val="en-GB"/>
    </w:rPr>
  </w:style>
  <w:style w:type="character" w:customStyle="1" w:styleId="FootnoteTextChar">
    <w:name w:val="Footnote Text Char"/>
    <w:basedOn w:val="DefaultParagraphFont"/>
    <w:link w:val="FootnoteText"/>
    <w:uiPriority w:val="99"/>
    <w:semiHidden/>
    <w:rsid w:val="00235142"/>
    <w:rPr>
      <w:rFonts w:asciiTheme="minorHAnsi" w:hAnsiTheme="minorHAnsi" w:cstheme="minorHAnsi"/>
      <w:color w:val="000000" w:themeColor="text1"/>
      <w:lang w:val="en-GB" w:eastAsia="en-US"/>
    </w:rPr>
  </w:style>
  <w:style w:type="character" w:styleId="FootnoteReference">
    <w:name w:val="footnote reference"/>
    <w:basedOn w:val="DefaultParagraphFont"/>
    <w:uiPriority w:val="99"/>
    <w:unhideWhenUsed/>
    <w:rsid w:val="00235142"/>
    <w:rPr>
      <w:vertAlign w:val="superscript"/>
    </w:rPr>
  </w:style>
  <w:style w:type="paragraph" w:styleId="BalloonText">
    <w:name w:val="Balloon Text"/>
    <w:basedOn w:val="Normal"/>
    <w:link w:val="BalloonTextChar"/>
    <w:rsid w:val="007F0BBE"/>
    <w:pPr>
      <w:spacing w:after="0"/>
    </w:pPr>
    <w:rPr>
      <w:rFonts w:ascii="Tahoma" w:hAnsi="Tahoma" w:cs="Tahoma"/>
      <w:sz w:val="16"/>
      <w:szCs w:val="16"/>
      <w:lang w:val="en-GB"/>
    </w:rPr>
  </w:style>
  <w:style w:type="character" w:customStyle="1" w:styleId="BalloonTextChar">
    <w:name w:val="Balloon Text Char"/>
    <w:basedOn w:val="DefaultParagraphFont"/>
    <w:link w:val="BalloonText"/>
    <w:rsid w:val="007F0BBE"/>
    <w:rPr>
      <w:rFonts w:ascii="Tahoma" w:hAnsi="Tahoma" w:cs="Tahoma"/>
      <w:color w:val="000000" w:themeColor="text1"/>
      <w:sz w:val="16"/>
      <w:szCs w:val="16"/>
      <w:lang w:val="en-GB" w:eastAsia="en-US"/>
    </w:rPr>
  </w:style>
  <w:style w:type="paragraph" w:styleId="TOCHeading">
    <w:name w:val="TOC Heading"/>
    <w:basedOn w:val="Heading1"/>
    <w:next w:val="Normal"/>
    <w:uiPriority w:val="39"/>
    <w:unhideWhenUsed/>
    <w:qFormat/>
    <w:rsid w:val="007F0BBE"/>
    <w:pPr>
      <w:keepNext/>
      <w:keepLines/>
      <w:spacing w:before="240" w:line="259" w:lineRule="auto"/>
      <w:outlineLvl w:val="9"/>
    </w:pPr>
    <w:rPr>
      <w:rFonts w:asciiTheme="majorHAnsi" w:eastAsiaTheme="majorEastAsia" w:hAnsiTheme="majorHAnsi" w:cstheme="majorBidi"/>
      <w:b w:val="0"/>
      <w:bCs w:val="0"/>
      <w:color w:val="7A9249" w:themeColor="accent1" w:themeShade="BF"/>
      <w:kern w:val="0"/>
      <w:sz w:val="32"/>
      <w:szCs w:val="32"/>
      <w:lang w:val="en-US"/>
    </w:rPr>
  </w:style>
  <w:style w:type="paragraph" w:styleId="CommentSubject">
    <w:name w:val="annotation subject"/>
    <w:basedOn w:val="CommentText"/>
    <w:next w:val="CommentText"/>
    <w:link w:val="CommentSubjectChar"/>
    <w:uiPriority w:val="99"/>
    <w:semiHidden/>
    <w:unhideWhenUsed/>
    <w:rsid w:val="007F0BBE"/>
    <w:rPr>
      <w:b/>
      <w:bCs/>
    </w:rPr>
  </w:style>
  <w:style w:type="character" w:customStyle="1" w:styleId="CommentSubjectChar">
    <w:name w:val="Comment Subject Char"/>
    <w:basedOn w:val="CommentTextChar"/>
    <w:link w:val="CommentSubject"/>
    <w:uiPriority w:val="99"/>
    <w:semiHidden/>
    <w:rsid w:val="007F0BBE"/>
    <w:rPr>
      <w:rFonts w:asciiTheme="minorHAnsi" w:hAnsiTheme="minorHAnsi" w:cstheme="minorHAnsi"/>
      <w:b/>
      <w:bCs/>
      <w:color w:val="000000" w:themeColor="text1"/>
      <w:lang w:val="en-GB" w:eastAsia="en-US"/>
    </w:rPr>
  </w:style>
  <w:style w:type="character" w:styleId="UnresolvedMention">
    <w:name w:val="Unresolved Mention"/>
    <w:basedOn w:val="DefaultParagraphFont"/>
    <w:uiPriority w:val="99"/>
    <w:unhideWhenUsed/>
    <w:rsid w:val="007F0BBE"/>
    <w:rPr>
      <w:color w:val="605E5C"/>
      <w:shd w:val="clear" w:color="auto" w:fill="E1DFDD"/>
    </w:rPr>
  </w:style>
  <w:style w:type="paragraph" w:styleId="Revision">
    <w:name w:val="Revision"/>
    <w:hidden/>
    <w:semiHidden/>
    <w:rsid w:val="007F0BBE"/>
    <w:rPr>
      <w:rFonts w:asciiTheme="minorHAnsi" w:hAnsiTheme="minorHAnsi" w:cstheme="minorHAnsi"/>
      <w:color w:val="000000" w:themeColor="text1"/>
      <w:sz w:val="22"/>
      <w:szCs w:val="24"/>
      <w:lang w:val="en-GB" w:eastAsia="en-US"/>
    </w:rPr>
  </w:style>
  <w:style w:type="paragraph" w:styleId="EndnoteText">
    <w:name w:val="endnote text"/>
    <w:basedOn w:val="Normal"/>
    <w:link w:val="EndnoteTextChar"/>
    <w:uiPriority w:val="99"/>
    <w:semiHidden/>
    <w:unhideWhenUsed/>
    <w:rsid w:val="007F0BBE"/>
    <w:pPr>
      <w:spacing w:after="0"/>
    </w:pPr>
    <w:rPr>
      <w:sz w:val="20"/>
      <w:szCs w:val="20"/>
      <w:lang w:val="en-GB"/>
    </w:rPr>
  </w:style>
  <w:style w:type="character" w:customStyle="1" w:styleId="EndnoteTextChar">
    <w:name w:val="Endnote Text Char"/>
    <w:basedOn w:val="DefaultParagraphFont"/>
    <w:link w:val="EndnoteText"/>
    <w:uiPriority w:val="99"/>
    <w:semiHidden/>
    <w:rsid w:val="007F0BBE"/>
    <w:rPr>
      <w:rFonts w:asciiTheme="minorHAnsi" w:hAnsiTheme="minorHAnsi" w:cstheme="minorHAnsi"/>
      <w:color w:val="000000" w:themeColor="text1"/>
      <w:lang w:val="en-GB" w:eastAsia="en-US"/>
    </w:rPr>
  </w:style>
  <w:style w:type="character" w:styleId="EndnoteReference">
    <w:name w:val="endnote reference"/>
    <w:basedOn w:val="DefaultParagraphFont"/>
    <w:uiPriority w:val="99"/>
    <w:semiHidden/>
    <w:unhideWhenUsed/>
    <w:rsid w:val="007F0BBE"/>
    <w:rPr>
      <w:vertAlign w:val="superscript"/>
    </w:rPr>
  </w:style>
  <w:style w:type="character" w:customStyle="1" w:styleId="normaltextrun">
    <w:name w:val="normaltextrun"/>
    <w:basedOn w:val="DefaultParagraphFont"/>
    <w:rsid w:val="007F0BBE"/>
  </w:style>
  <w:style w:type="character" w:customStyle="1" w:styleId="eop">
    <w:name w:val="eop"/>
    <w:basedOn w:val="DefaultParagraphFont"/>
    <w:rsid w:val="007F0BBE"/>
  </w:style>
  <w:style w:type="character" w:styleId="Mention">
    <w:name w:val="Mention"/>
    <w:basedOn w:val="DefaultParagraphFont"/>
    <w:uiPriority w:val="99"/>
    <w:unhideWhenUsed/>
    <w:rsid w:val="007F0BBE"/>
    <w:rPr>
      <w:color w:val="2B579A"/>
      <w:shd w:val="clear" w:color="auto" w:fill="E1DFDD"/>
    </w:rPr>
  </w:style>
  <w:style w:type="character" w:customStyle="1" w:styleId="ui-provider">
    <w:name w:val="ui-provider"/>
    <w:basedOn w:val="DefaultParagraphFont"/>
    <w:rsid w:val="001558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9342230">
      <w:bodyDiv w:val="1"/>
      <w:marLeft w:val="0"/>
      <w:marRight w:val="0"/>
      <w:marTop w:val="0"/>
      <w:marBottom w:val="0"/>
      <w:divBdr>
        <w:top w:val="none" w:sz="0" w:space="0" w:color="auto"/>
        <w:left w:val="none" w:sz="0" w:space="0" w:color="auto"/>
        <w:bottom w:val="none" w:sz="0" w:space="0" w:color="auto"/>
        <w:right w:val="none" w:sz="0" w:space="0" w:color="auto"/>
      </w:divBdr>
    </w:div>
    <w:div w:id="1429352936">
      <w:bodyDiv w:val="1"/>
      <w:marLeft w:val="0"/>
      <w:marRight w:val="0"/>
      <w:marTop w:val="0"/>
      <w:marBottom w:val="0"/>
      <w:divBdr>
        <w:top w:val="none" w:sz="0" w:space="0" w:color="auto"/>
        <w:left w:val="none" w:sz="0" w:space="0" w:color="auto"/>
        <w:bottom w:val="none" w:sz="0" w:space="0" w:color="auto"/>
        <w:right w:val="none" w:sz="0" w:space="0" w:color="auto"/>
      </w:divBdr>
    </w:div>
    <w:div w:id="176056651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8.svg"/><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4.png"/><Relationship Id="rId159" Type="http://schemas.openxmlformats.org/officeDocument/2006/relationships/image" Target="media/image134.png"/><Relationship Id="rId170" Type="http://schemas.openxmlformats.org/officeDocument/2006/relationships/image" Target="media/image145.png"/><Relationship Id="rId107" Type="http://schemas.openxmlformats.org/officeDocument/2006/relationships/image" Target="media/image83.png"/><Relationship Id="rId11" Type="http://schemas.openxmlformats.org/officeDocument/2006/relationships/footnotes" Target="footnotes.xml"/><Relationship Id="rId32" Type="http://schemas.openxmlformats.org/officeDocument/2006/relationships/hyperlink" Target="http://www.cleanenergyregulator.gov.au/" TargetMode="External"/><Relationship Id="rId53" Type="http://schemas.openxmlformats.org/officeDocument/2006/relationships/image" Target="media/image29.png"/><Relationship Id="rId74" Type="http://schemas.openxmlformats.org/officeDocument/2006/relationships/image" Target="media/image50.emf"/><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customXml" Target="../customXml/item5.xml"/><Relationship Id="rId95" Type="http://schemas.openxmlformats.org/officeDocument/2006/relationships/image" Target="media/image71.png"/><Relationship Id="rId160" Type="http://schemas.openxmlformats.org/officeDocument/2006/relationships/image" Target="media/image135.png"/><Relationship Id="rId22" Type="http://schemas.openxmlformats.org/officeDocument/2006/relationships/image" Target="media/image9.png"/><Relationship Id="rId43" Type="http://schemas.openxmlformats.org/officeDocument/2006/relationships/image" Target="media/image19.png"/><Relationship Id="rId64" Type="http://schemas.openxmlformats.org/officeDocument/2006/relationships/image" Target="media/image40.png"/><Relationship Id="rId118" Type="http://schemas.openxmlformats.org/officeDocument/2006/relationships/image" Target="media/image94.png"/><Relationship Id="rId139" Type="http://schemas.openxmlformats.org/officeDocument/2006/relationships/image" Target="media/image115.png"/><Relationship Id="rId85" Type="http://schemas.openxmlformats.org/officeDocument/2006/relationships/image" Target="media/image61.png"/><Relationship Id="rId150" Type="http://schemas.openxmlformats.org/officeDocument/2006/relationships/image" Target="media/image126.png"/><Relationship Id="rId171" Type="http://schemas.openxmlformats.org/officeDocument/2006/relationships/image" Target="media/image146.png"/><Relationship Id="rId12" Type="http://schemas.openxmlformats.org/officeDocument/2006/relationships/endnotes" Target="endnotes.xml"/><Relationship Id="rId33" Type="http://schemas.openxmlformats.org/officeDocument/2006/relationships/hyperlink" Target="https://portal.cleanenergyregulator.gov.au/" TargetMode="External"/><Relationship Id="rId108" Type="http://schemas.openxmlformats.org/officeDocument/2006/relationships/image" Target="media/image84.png"/><Relationship Id="rId129" Type="http://schemas.openxmlformats.org/officeDocument/2006/relationships/image" Target="media/image105.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image" Target="media/image116.png"/><Relationship Id="rId161" Type="http://schemas.openxmlformats.org/officeDocument/2006/relationships/image" Target="media/image136.png"/><Relationship Id="rId6" Type="http://schemas.openxmlformats.org/officeDocument/2006/relationships/customXml" Target="../customXml/item6.xml"/><Relationship Id="rId23" Type="http://schemas.openxmlformats.org/officeDocument/2006/relationships/image" Target="media/image10.svg"/><Relationship Id="rId28" Type="http://schemas.openxmlformats.org/officeDocument/2006/relationships/hyperlink" Target="https://www.legislation.gov.au/Series/F2008L02230" TargetMode="External"/><Relationship Id="rId49" Type="http://schemas.openxmlformats.org/officeDocument/2006/relationships/image" Target="media/image25.pn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0.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png"/><Relationship Id="rId156" Type="http://schemas.openxmlformats.org/officeDocument/2006/relationships/hyperlink" Target="http://www-default.cleanenergyregulator.gov.au/DocumentAssets/Pages/Emissions-and-Energy-Reporting-System-validation-errors-and-warning-messages-guideline.aspx" TargetMode="External"/><Relationship Id="rId177" Type="http://schemas.openxmlformats.org/officeDocument/2006/relationships/header" Target="header2.xml"/><Relationship Id="rId172" Type="http://schemas.openxmlformats.org/officeDocument/2006/relationships/image" Target="media/image147.png"/><Relationship Id="rId13" Type="http://schemas.openxmlformats.org/officeDocument/2006/relationships/image" Target="media/image1.png"/><Relationship Id="rId18" Type="http://schemas.microsoft.com/office/2007/relationships/hdphoto" Target="media/hdphoto1.wdp"/><Relationship Id="rId39" Type="http://schemas.openxmlformats.org/officeDocument/2006/relationships/hyperlink" Target="http://www.cleanenergyregulator.gov.au/DocumentAssets/Documents/How%20to%20login%20with%20multi-factor%20authentication.pdf" TargetMode="External"/><Relationship Id="rId109" Type="http://schemas.openxmlformats.org/officeDocument/2006/relationships/image" Target="media/image85.png"/><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42.png"/><Relationship Id="rId7" Type="http://schemas.openxmlformats.org/officeDocument/2006/relationships/numbering" Target="numbering.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image" Target="media/image137.png"/><Relationship Id="rId2" Type="http://schemas.openxmlformats.org/officeDocument/2006/relationships/customXml" Target="../customXml/item2.xml"/><Relationship Id="rId29" Type="http://schemas.openxmlformats.org/officeDocument/2006/relationships/hyperlink" Target="https://www.legislation.gov.au/Series/F2008L02309" TargetMode="External"/><Relationship Id="rId24" Type="http://schemas.openxmlformats.org/officeDocument/2006/relationships/image" Target="media/image11.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emf"/><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2.png"/><Relationship Id="rId178" Type="http://schemas.openxmlformats.org/officeDocument/2006/relationships/footer" Target="footer3.xml"/><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image" Target="media/image128.png"/><Relationship Id="rId173" Type="http://schemas.openxmlformats.org/officeDocument/2006/relationships/hyperlink" Target="mailto:reporting@cleanenergyregulator.gov.au" TargetMode="External"/><Relationship Id="rId19" Type="http://schemas.openxmlformats.org/officeDocument/2006/relationships/image" Target="media/image6.png"/><Relationship Id="rId14" Type="http://schemas.openxmlformats.org/officeDocument/2006/relationships/image" Target="media/image2.svg"/><Relationship Id="rId30" Type="http://schemas.openxmlformats.org/officeDocument/2006/relationships/hyperlink" Target="http://www.cleanenergyregulator.gov.au/NGER/Pages/default.aspx" TargetMode="External"/><Relationship Id="rId35" Type="http://schemas.openxmlformats.org/officeDocument/2006/relationships/image" Target="media/image14.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image" Target="media/image143.png"/><Relationship Id="rId8" Type="http://schemas.openxmlformats.org/officeDocument/2006/relationships/styles" Target="styles.xm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emf"/><Relationship Id="rId163" Type="http://schemas.openxmlformats.org/officeDocument/2006/relationships/image" Target="media/image138.png"/><Relationship Id="rId3" Type="http://schemas.openxmlformats.org/officeDocument/2006/relationships/customXml" Target="../customXml/item3.xml"/><Relationship Id="rId25" Type="http://schemas.openxmlformats.org/officeDocument/2006/relationships/image" Target="media/image12.svg"/><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image" Target="media/image7.png"/><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header" Target="header1.xml"/><Relationship Id="rId179"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15.emf"/><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webSettings" Target="webSettings.xml"/><Relationship Id="rId31" Type="http://schemas.openxmlformats.org/officeDocument/2006/relationships/hyperlink" Target="http://www.cleanenergyregulator.gov.au/OSR/CP/Pages/default.aspx" TargetMode="External"/><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emf"/><Relationship Id="rId148" Type="http://schemas.openxmlformats.org/officeDocument/2006/relationships/image" Target="media/image124.pn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theme" Target="theme/theme1.xml"/><Relationship Id="rId26" Type="http://schemas.openxmlformats.org/officeDocument/2006/relationships/hyperlink" Target="http://www-default.cleanenergyregulator.gov.au/NGER/Reporting-cycle/Assess-your-obligations/Reporting-thresholds" TargetMode="External"/><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30.emf"/><Relationship Id="rId175" Type="http://schemas.openxmlformats.org/officeDocument/2006/relationships/footer" Target="footer1.xml"/><Relationship Id="rId16" Type="http://schemas.openxmlformats.org/officeDocument/2006/relationships/image" Target="media/image4.svg"/><Relationship Id="rId37" Type="http://schemas.openxmlformats.org/officeDocument/2006/relationships/hyperlink" Target="http://www.cleanenergyregulator.gov.au/OSR/CP/Pages/default.aspx" TargetMode="External"/><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image" Target="media/image66.png"/><Relationship Id="rId165" Type="http://schemas.openxmlformats.org/officeDocument/2006/relationships/image" Target="media/image140.png"/><Relationship Id="rId27" Type="http://schemas.openxmlformats.org/officeDocument/2006/relationships/hyperlink" Target="https://www.legislation.gov.au/Series/C2007A00175" TargetMode="External"/><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image" Target="media/image89.png"/><Relationship Id="rId134" Type="http://schemas.openxmlformats.org/officeDocument/2006/relationships/image" Target="media/image110.png"/><Relationship Id="rId80" Type="http://schemas.openxmlformats.org/officeDocument/2006/relationships/image" Target="media/image56.png"/><Relationship Id="rId155" Type="http://schemas.openxmlformats.org/officeDocument/2006/relationships/image" Target="media/image131.png"/><Relationship Id="rId176" Type="http://schemas.openxmlformats.org/officeDocument/2006/relationships/footer" Target="footer2.xml"/><Relationship Id="rId17" Type="http://schemas.openxmlformats.org/officeDocument/2006/relationships/image" Target="media/image5.png"/><Relationship Id="rId38" Type="http://schemas.openxmlformats.org/officeDocument/2006/relationships/hyperlink" Target="https://www.youtube.com/watch?v=4njcam18gEI" TargetMode="External"/><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image" Target="media/image100.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21.png"/><Relationship Id="rId166" Type="http://schemas.openxmlformats.org/officeDocument/2006/relationships/image" Target="media/image141.png"/><Relationship Id="rId1" Type="http://schemas.openxmlformats.org/officeDocument/2006/relationships/customXml" Target="../customXml/item1.xml"/></Relationships>
</file>

<file path=word/_rels/footer3.xml.rels><?xml version="1.0" encoding="UTF-8" standalone="yes"?>
<Relationships xmlns="http://schemas.openxmlformats.org/package/2006/relationships"><Relationship Id="rId1" Type="http://schemas.openxmlformats.org/officeDocument/2006/relationships/image" Target="media/image150.png"/></Relationships>
</file>

<file path=word/_rels/footnotes.xml.rels><?xml version="1.0" encoding="UTF-8" standalone="yes"?>
<Relationships xmlns="http://schemas.openxmlformats.org/package/2006/relationships"><Relationship Id="rId8" Type="http://schemas.openxmlformats.org/officeDocument/2006/relationships/hyperlink" Target="http://www.cleanenergyregulator.gov.au" TargetMode="External"/><Relationship Id="rId3" Type="http://schemas.openxmlformats.org/officeDocument/2006/relationships/hyperlink" Target="https://www.legislation.gov.au/Series/F2008L02230" TargetMode="External"/><Relationship Id="rId7" Type="http://schemas.openxmlformats.org/officeDocument/2006/relationships/hyperlink" Target="http://www.cleanenergyregulator.gov.au/OSR/CP/Pages/default.aspx" TargetMode="External"/><Relationship Id="rId2" Type="http://schemas.openxmlformats.org/officeDocument/2006/relationships/hyperlink" Target="https://www.legislation.gov.au/Series/C2007A00175" TargetMode="External"/><Relationship Id="rId1" Type="http://schemas.openxmlformats.org/officeDocument/2006/relationships/hyperlink" Target="http://www-default.cleanenergyregulator.gov.au/NGER/Reporting-cycle/Assess-your-obligations/Reporting-thresholds" TargetMode="External"/><Relationship Id="rId6" Type="http://schemas.openxmlformats.org/officeDocument/2006/relationships/hyperlink" Target="http://www.cleanenergyregulator.gov.au/OSR/EERS/eers-current-release" TargetMode="External"/><Relationship Id="rId5" Type="http://schemas.openxmlformats.org/officeDocument/2006/relationships/hyperlink" Target="http://www.cleanenergyregulator.gov.au/NGER/Pages/default.aspx" TargetMode="External"/><Relationship Id="rId10" Type="http://schemas.openxmlformats.org/officeDocument/2006/relationships/hyperlink" Target="http://www-default.cleanenergyregulator.gov.au/DocumentAssets/Pages/Emissions-and-Energy-Reporting-System-validation-errors-and-warning-messages-guideline.aspx" TargetMode="External"/><Relationship Id="rId4" Type="http://schemas.openxmlformats.org/officeDocument/2006/relationships/hyperlink" Target="https://www.legislation.gov.au/Series/F2008L02309" TargetMode="External"/><Relationship Id="rId9" Type="http://schemas.openxmlformats.org/officeDocument/2006/relationships/hyperlink" Target="https://portal.cleanenergyregulator.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8.png"/></Relationships>
</file>

<file path=word/_rels/header2.xml.rels><?xml version="1.0" encoding="UTF-8" standalone="yes"?>
<Relationships xmlns="http://schemas.openxmlformats.org/package/2006/relationships"><Relationship Id="rId1" Type="http://schemas.openxmlformats.org/officeDocument/2006/relationships/image" Target="media/image149.png"/></Relationships>
</file>

<file path=word/theme/theme1.xml><?xml version="1.0" encoding="utf-8"?>
<a:theme xmlns:a="http://schemas.openxmlformats.org/drawingml/2006/main" name="CER-updated fonts and colours">
  <a:themeElements>
    <a:clrScheme name="CER colour palette">
      <a:dk1>
        <a:sysClr val="windowText" lastClr="000000"/>
      </a:dk1>
      <a:lt1>
        <a:sysClr val="window" lastClr="FFFFFF"/>
      </a:lt1>
      <a:dk2>
        <a:srgbClr val="454743"/>
      </a:dk2>
      <a:lt2>
        <a:srgbClr val="E8E8E8"/>
      </a:lt2>
      <a:accent1>
        <a:srgbClr val="9FB76F"/>
      </a:accent1>
      <a:accent2>
        <a:srgbClr val="FCBA5C"/>
      </a:accent2>
      <a:accent3>
        <a:srgbClr val="006C93"/>
      </a:accent3>
      <a:accent4>
        <a:srgbClr val="4FC2CC"/>
      </a:accent4>
      <a:accent5>
        <a:srgbClr val="C34D33"/>
      </a:accent5>
      <a:accent6>
        <a:srgbClr val="FA9607"/>
      </a:accent6>
      <a:hlink>
        <a:srgbClr val="00516E"/>
      </a:hlink>
      <a:folHlink>
        <a:srgbClr val="747474"/>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ER-updated fonts and colours" id="{D0ED4916-A0D3-4FB3-9E63-AD9D1DD4368E}" vid="{A1269B48-6600-4777-8E01-42A1278B1AA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FEDFF5A17EBFF408172BFDB5CA07867" ma:contentTypeVersion="10" ma:contentTypeDescription="Create a new document." ma:contentTypeScope="" ma:versionID="03814bfead9436e28a31b84b03dda2d0">
  <xsd:schema xmlns:xsd="http://www.w3.org/2001/XMLSchema" xmlns:xs="http://www.w3.org/2001/XMLSchema" xmlns:p="http://schemas.microsoft.com/office/2006/metadata/properties" xmlns:ns1="http://schemas.microsoft.com/sharepoint/v3" xmlns:ns2="32e2fb52-454c-4a55-9e7f-b565c4403fdc" xmlns:ns3="28200a5b-dbf5-4d3e-b94c-0c7a404b124e" targetNamespace="http://schemas.microsoft.com/office/2006/metadata/properties" ma:root="true" ma:fieldsID="7b8a28cbba0e079f6ebeffe7bd13215f" ns1:_="" ns2:_="" ns3:_="">
    <xsd:import namespace="http://schemas.microsoft.com/sharepoint/v3"/>
    <xsd:import namespace="32e2fb52-454c-4a55-9e7f-b565c4403fdc"/>
    <xsd:import namespace="28200a5b-dbf5-4d3e-b94c-0c7a404b124e"/>
    <xsd:element name="properties">
      <xsd:complexType>
        <xsd:sequence>
          <xsd:element name="documentManagement">
            <xsd:complexType>
              <xsd:all>
                <xsd:element ref="ns2:CER_x0020_Content_x0020_Approval_x0020_Workflow_x0020_Comments" minOccurs="0"/>
                <xsd:element ref="ns2:CERContentPublishingTaskJobNumber"/>
                <xsd:element ref="ns2:Date_x0020_Submitted" minOccurs="0"/>
                <xsd:element ref="ns2:Requires_x0020_Higher_x0020_Approval" minOccurs="0"/>
                <xsd:element ref="ns2:Submitted_x0020_By" minOccurs="0"/>
                <xsd:element ref="ns1:PublishingStartDate" minOccurs="0"/>
                <xsd:element ref="ns1:PublishingExpirationDate" minOccurs="0"/>
                <xsd:element ref="ns2:CommonTopic" minOccurs="0"/>
                <xsd:element ref="ns1:_dlc_Exempt" minOccurs="0"/>
                <xsd:element ref="ns2:Type_x0020_of_x0020_document"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3"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4"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dlc_Exempt" ma:index="16"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e2fb52-454c-4a55-9e7f-b565c4403fdc" elementFormDefault="qualified">
    <xsd:import namespace="http://schemas.microsoft.com/office/2006/documentManagement/types"/>
    <xsd:import namespace="http://schemas.microsoft.com/office/infopath/2007/PartnerControls"/>
    <xsd:element name="CER_x0020_Content_x0020_Approval_x0020_Workflow_x0020_Comments" ma:index="8" nillable="true" ma:displayName="CER Content Approval Workflow Comments" ma:internalName="CER_x0020_Content_x0020_Approval_x0020_Workflow_x0020_Comments">
      <xsd:simpleType>
        <xsd:restriction base="dms:Text">
          <xsd:maxLength value="255"/>
        </xsd:restriction>
      </xsd:simpleType>
    </xsd:element>
    <xsd:element name="CERContentPublishingTaskJobNumber" ma:index="9" ma:displayName="CERContentPublishingTaskJobNumber" ma:default="WM####" ma:internalName="CERContentPublishingTaskJobNumber">
      <xsd:simpleType>
        <xsd:restriction base="dms:Note">
          <xsd:maxLength value="255"/>
        </xsd:restriction>
      </xsd:simpleType>
    </xsd:element>
    <xsd:element name="Date_x0020_Submitted" ma:index="10" nillable="true" ma:displayName="Date Submitted" ma:format="DateOnly" ma:internalName="Date_x0020_Submitted">
      <xsd:simpleType>
        <xsd:restriction base="dms:DateTime"/>
      </xsd:simpleType>
    </xsd:element>
    <xsd:element name="Requires_x0020_Higher_x0020_Approval" ma:index="11" nillable="true" ma:displayName="Requires Higher Approval" ma:default="0" ma:description="Requires Higher Approval" ma:internalName="Requires_x0020_Higher_x0020_Approval">
      <xsd:simpleType>
        <xsd:restriction base="dms:Boolean"/>
      </xsd:simpleType>
    </xsd:element>
    <xsd:element name="Submitted_x0020_By" ma:index="12" nillable="true" ma:displayName="Submitted By" ma:list="UserInfo" ma:SharePointGroup="0" ma:internalName="Submitted_x0020_By"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mmonTopic" ma:index="15" nillable="true" ma:displayName="Topic" ma:internalName="CommonTopic">
      <xsd:complexType>
        <xsd:complexContent>
          <xsd:extension base="dms:MultiChoice">
            <xsd:sequence>
              <xsd:element name="Value" maxOccurs="unbounded" minOccurs="0" nillable="true">
                <xsd:simpleType>
                  <xsd:restriction base="dms:Choice">
                    <xsd:enumeration value="Carbon Farming Initiative"/>
                    <xsd:enumeration value="Carbon Pricing Mechanism"/>
                    <xsd:enumeration value="National Greenhouse and Energy Reporting"/>
                    <xsd:enumeration value="Renewable Energy Target"/>
                    <xsd:enumeration value="Emissions Reduction Fund"/>
                    <xsd:enumeration value="NGER auditors"/>
                    <xsd:enumeration value="Media"/>
                    <xsd:enumeration value="Corporate"/>
                    <xsd:enumeration value="ANREU"/>
                    <xsd:enumeration value="EERS"/>
                    <xsd:enumeration value="REC Registry"/>
                    <xsd:enumeration value="Emissions Reduction Fund - mapping file"/>
                    <xsd:enumeration value="Reports"/>
                    <xsd:enumeration value="Guarantee of Origin"/>
                  </xsd:restriction>
                </xsd:simpleType>
              </xsd:element>
            </xsd:sequence>
          </xsd:extension>
        </xsd:complexContent>
      </xsd:complexType>
    </xsd:element>
    <xsd:element name="Type_x0020_of_x0020_document" ma:index="17" nillable="true" ma:displayName="Type of document" ma:default="general" ma:format="Dropdown" ma:indexed="true" ma:internalName="Type_x0020_of_x0020_document">
      <xsd:simpleType>
        <xsd:restriction base="dms:Choice">
          <xsd:enumeration value="general"/>
          <xsd:enumeration value="ERF project mapping file"/>
          <xsd:enumeration value="consulthub - CERT consult 1 submissions"/>
          <xsd:enumeration value="consulthub - CERT consult 2 submissions"/>
          <xsd:enumeration value="consulthub - CERT consult 3 submissions"/>
        </xsd:restriction>
      </xsd:simpleType>
    </xsd:element>
  </xsd:schema>
  <xsd:schema xmlns:xsd="http://www.w3.org/2001/XMLSchema" xmlns:xs="http://www.w3.org/2001/XMLSchema" xmlns:dms="http://schemas.microsoft.com/office/2006/documentManagement/types" xmlns:pc="http://schemas.microsoft.com/office/infopath/2007/PartnerControls" targetNamespace="28200a5b-dbf5-4d3e-b94c-0c7a404b124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p:Policy xmlns:p="office.server.policy" id="" local="true">
  <p:Name>Document</p:Name>
  <p:Description/>
  <p:Statement/>
  <p:PolicyItems>
    <p:PolicyItem featureId="Microsoft.Office.RecordsManagement.PolicyFeatures.PolicyAudit" staticId="0x0101006FEDFF5A17EBFF408172BFDB5CA07867|937198175" UniqueId="4978652a-571d-4abe-8789-326422c0f180">
      <p:Name>Auditing</p:Name>
      <p:Description>Audits user actions on documents and list items to the Audit Log.</p:Description>
      <p:CustomData>
        <Audit>
          <View/>
        </Audit>
      </p:CustomData>
    </p:PolicyItem>
  </p:PolicyItems>
</p:Policy>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Submitted_x0020_By xmlns="32e2fb52-454c-4a55-9e7f-b565c4403fdc">
      <UserInfo>
        <DisplayName/>
        <AccountId xsi:nil="true"/>
        <AccountType/>
      </UserInfo>
    </Submitted_x0020_By>
    <CER_x0020_Content_x0020_Approval_x0020_Workflow_x0020_Comments xmlns="32e2fb52-454c-4a55-9e7f-b565c4403fdc" xsi:nil="true"/>
    <CERContentPublishingTaskJobNumber xmlns="32e2fb52-454c-4a55-9e7f-b565c4403fdc">PJ2417</CERContentPublishingTaskJobNumber>
    <Type_x0020_of_x0020_document xmlns="32e2fb52-454c-4a55-9e7f-b565c4403fdc">general</Type_x0020_of_x0020_document>
    <PublishingExpirationDate xmlns="http://schemas.microsoft.com/sharepoint/v3" xsi:nil="true"/>
    <Requires_x0020_Higher_x0020_Approval xmlns="32e2fb52-454c-4a55-9e7f-b565c4403fdc">false</Requires_x0020_Higher_x0020_Approval>
    <PublishingStartDate xmlns="http://schemas.microsoft.com/sharepoint/v3" xsi:nil="true"/>
    <CommonTopic xmlns="32e2fb52-454c-4a55-9e7f-b565c4403fdc">
      <Value>National Greenhouse and Energy Reporting</Value>
    </CommonTopic>
    <Date_x0020_Submitted xmlns="32e2fb52-454c-4a55-9e7f-b565c4403fdc"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32901A-ACF3-4643-9793-89258EE646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2e2fb52-454c-4a55-9e7f-b565c4403fdc"/>
    <ds:schemaRef ds:uri="28200a5b-dbf5-4d3e-b94c-0c7a404b12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50D77DB-ACFF-4487-8C6A-333ADFE9B0EF}">
  <ds:schemaRefs>
    <ds:schemaRef ds:uri="http://schemas.openxmlformats.org/officeDocument/2006/bibliography"/>
  </ds:schemaRefs>
</ds:datastoreItem>
</file>

<file path=customXml/itemProps4.xml><?xml version="1.0" encoding="utf-8"?>
<ds:datastoreItem xmlns:ds="http://schemas.openxmlformats.org/officeDocument/2006/customXml" ds:itemID="{4739DEE1-9509-4493-B9A4-A95701A59227}">
  <ds:schemaRefs>
    <ds:schemaRef ds:uri="office.server.policy"/>
  </ds:schemaRefs>
</ds:datastoreItem>
</file>

<file path=customXml/itemProps5.xml><?xml version="1.0" encoding="utf-8"?>
<ds:datastoreItem xmlns:ds="http://schemas.openxmlformats.org/officeDocument/2006/customXml" ds:itemID="{4ABD4587-0792-4223-AA28-10BA76316917}">
  <ds:schemaRefs>
    <ds:schemaRef ds:uri="http://schemas.microsoft.com/sharepoint/v3/contenttype/forms"/>
  </ds:schemaRefs>
</ds:datastoreItem>
</file>

<file path=customXml/itemProps6.xml><?xml version="1.0" encoding="utf-8"?>
<ds:datastoreItem xmlns:ds="http://schemas.openxmlformats.org/officeDocument/2006/customXml" ds:itemID="{75EFB28E-64C6-4F4F-928F-4C4507E94771}">
  <ds:schemaRefs>
    <ds:schemaRef ds:uri="http://schemas.microsoft.com/office/2006/metadata/properties"/>
    <ds:schemaRef ds:uri="http://schemas.microsoft.com/office/infopath/2007/PartnerControls"/>
    <ds:schemaRef ds:uri="32e2fb52-454c-4a55-9e7f-b565c4403fdc"/>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7354</Words>
  <Characters>44976</Characters>
  <Application>Microsoft Office Word</Application>
  <DocSecurity>4</DocSecurity>
  <Lines>2811</Lines>
  <Paragraphs>2180</Paragraphs>
  <ScaleCrop>false</ScaleCrop>
  <HeadingPairs>
    <vt:vector size="2" baseType="variant">
      <vt:variant>
        <vt:lpstr>Title</vt:lpstr>
      </vt:variant>
      <vt:variant>
        <vt:i4>1</vt:i4>
      </vt:variant>
    </vt:vector>
  </HeadingPairs>
  <TitlesOfParts>
    <vt:vector size="1" baseType="lpstr">
      <vt:lpstr>Emissions and Energy Reporting System user guide</vt:lpstr>
    </vt:vector>
  </TitlesOfParts>
  <Company/>
  <LinksUpToDate>false</LinksUpToDate>
  <CharactersWithSpaces>50150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Emissions and Energy Reporting System user guide</dc:title>
  <dc:subject/>
  <dc:creator/>
  <cp:keywords/>
  <cp:lastModifiedBy/>
  <cp:revision>1</cp:revision>
  <dcterms:created xsi:type="dcterms:W3CDTF">2024-05-14T04:14:00Z</dcterms:created>
  <dcterms:modified xsi:type="dcterms:W3CDTF">2024-05-14T04:14:00Z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0x0101006FEDFF5A17EBFF408172BFDB5CA07867</vt:lpwstr>
  </property>
</Properties>
</file>