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F27F" w14:textId="77777777" w:rsidR="00091BB2" w:rsidRDefault="00091BB2" w:rsidP="00091BB2">
      <w:pPr>
        <w:pStyle w:val="BodyText1"/>
        <w:sectPr w:rsidR="00091BB2" w:rsidSect="00E349EF">
          <w:headerReference w:type="default" r:id="rId9"/>
          <w:footerReference w:type="even" r:id="rId10"/>
          <w:footerReference w:type="default" r:id="rId11"/>
          <w:headerReference w:type="first" r:id="rId12"/>
          <w:footerReference w:type="first" r:id="rId13"/>
          <w:pgSz w:w="11900" w:h="16840" w:code="9"/>
          <w:pgMar w:top="1447" w:right="1080" w:bottom="993" w:left="1080" w:header="227" w:footer="232" w:gutter="0"/>
          <w:cols w:space="708"/>
          <w:titlePg/>
          <w:docGrid w:linePitch="326"/>
        </w:sectPr>
      </w:pPr>
    </w:p>
    <w:p w14:paraId="787188B1" w14:textId="77777777" w:rsidR="00BD6C6C" w:rsidRPr="00BD6C6C" w:rsidRDefault="00BD6C6C" w:rsidP="00BD6C6C">
      <w:pPr>
        <w:pStyle w:val="CERformsubtitle"/>
        <w:rPr>
          <w:rFonts w:asciiTheme="majorHAnsi" w:eastAsiaTheme="majorEastAsia" w:hAnsiTheme="majorHAnsi" w:cs="Times New Roman (Headings CS)"/>
          <w:b/>
          <w:noProof/>
          <w:color w:val="auto"/>
          <w:kern w:val="28"/>
          <w:sz w:val="56"/>
          <w:szCs w:val="56"/>
          <w:lang w:eastAsia="en-AU"/>
        </w:rPr>
      </w:pPr>
      <w:r w:rsidRPr="00BD6C6C">
        <w:rPr>
          <w:rFonts w:asciiTheme="majorHAnsi" w:eastAsiaTheme="majorEastAsia" w:hAnsiTheme="majorHAnsi" w:cs="Times New Roman (Headings CS)"/>
          <w:b/>
          <w:noProof/>
          <w:color w:val="auto"/>
          <w:kern w:val="28"/>
          <w:sz w:val="56"/>
          <w:szCs w:val="56"/>
          <w:lang w:eastAsia="en-AU"/>
        </w:rPr>
        <w:t>Request to retire REGO certificates</w:t>
      </w:r>
    </w:p>
    <w:p w14:paraId="6EE0DD15" w14:textId="77777777" w:rsidR="00440695" w:rsidRPr="00440695" w:rsidRDefault="00440695" w:rsidP="00440695">
      <w:pPr>
        <w:pStyle w:val="CERformname-Act"/>
        <w:rPr>
          <w:i/>
          <w:iCs/>
        </w:rPr>
      </w:pPr>
      <w:r w:rsidRPr="00440695">
        <w:t xml:space="preserve">under Section 107 of the </w:t>
      </w:r>
      <w:r w:rsidRPr="00440695">
        <w:rPr>
          <w:i/>
          <w:iCs/>
        </w:rPr>
        <w:t xml:space="preserve">Future Made in Australia (Guarantee of Origin) Act 2024 </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633ABD" w14:paraId="262F6297" w14:textId="77777777" w:rsidTr="00E23813">
        <w:tc>
          <w:tcPr>
            <w:tcW w:w="2122" w:type="dxa"/>
            <w:shd w:val="clear" w:color="auto" w:fill="E8E8E8" w:themeFill="background2"/>
            <w:vAlign w:val="center"/>
          </w:tcPr>
          <w:p w14:paraId="72E3BF50" w14:textId="77777777" w:rsidR="00091BB2" w:rsidRDefault="00091BB2" w:rsidP="00EE2714">
            <w:pPr>
              <w:spacing w:after="0"/>
              <w:jc w:val="center"/>
            </w:pPr>
            <w:r w:rsidRPr="008D6973">
              <w:t>FORM</w:t>
            </w:r>
          </w:p>
        </w:tc>
      </w:tr>
      <w:tr w:rsidR="00633ABD" w14:paraId="4C61E89E" w14:textId="77777777" w:rsidTr="00E23813">
        <w:tc>
          <w:tcPr>
            <w:tcW w:w="2122" w:type="dxa"/>
            <w:vAlign w:val="center"/>
          </w:tcPr>
          <w:p w14:paraId="02E5FE85" w14:textId="2D98EF51" w:rsidR="00091BB2" w:rsidRDefault="00091BB2" w:rsidP="00EE2714">
            <w:pPr>
              <w:spacing w:after="0"/>
              <w:jc w:val="center"/>
            </w:pPr>
            <w:r w:rsidRPr="00F55F92">
              <w:rPr>
                <w:sz w:val="20"/>
                <w:szCs w:val="20"/>
              </w:rPr>
              <w:t>CER-</w:t>
            </w:r>
            <w:r w:rsidR="00F55F92" w:rsidRPr="00F55F92">
              <w:rPr>
                <w:sz w:val="20"/>
                <w:szCs w:val="20"/>
              </w:rPr>
              <w:t>GO</w:t>
            </w:r>
            <w:r w:rsidRPr="00F55F92">
              <w:rPr>
                <w:sz w:val="20"/>
                <w:szCs w:val="20"/>
              </w:rPr>
              <w:t>-0</w:t>
            </w:r>
            <w:r w:rsidR="00F55F92" w:rsidRPr="00F55F92">
              <w:rPr>
                <w:sz w:val="20"/>
                <w:szCs w:val="20"/>
              </w:rPr>
              <w:t>10</w:t>
            </w:r>
          </w:p>
        </w:tc>
      </w:tr>
      <w:tr w:rsidR="00633ABD" w14:paraId="3B500E10" w14:textId="77777777" w:rsidTr="00E23813">
        <w:tc>
          <w:tcPr>
            <w:tcW w:w="2122" w:type="dxa"/>
            <w:vAlign w:val="center"/>
          </w:tcPr>
          <w:p w14:paraId="6325C6FF" w14:textId="295C9602" w:rsidR="00091BB2" w:rsidRDefault="00091BB2" w:rsidP="00EE2714">
            <w:pPr>
              <w:spacing w:after="0"/>
              <w:jc w:val="center"/>
            </w:pPr>
            <w:r w:rsidRPr="00F55F92">
              <w:rPr>
                <w:sz w:val="20"/>
                <w:szCs w:val="20"/>
              </w:rPr>
              <w:t xml:space="preserve">v1.0 </w:t>
            </w:r>
            <w:r w:rsidR="00F55F92" w:rsidRPr="00F55F92">
              <w:rPr>
                <w:sz w:val="20"/>
                <w:szCs w:val="20"/>
              </w:rPr>
              <w:t>08</w:t>
            </w:r>
            <w:r w:rsidRPr="00F55F92">
              <w:rPr>
                <w:sz w:val="20"/>
                <w:szCs w:val="20"/>
              </w:rPr>
              <w:t>/</w:t>
            </w:r>
            <w:r w:rsidR="00F55F92" w:rsidRPr="00F55F92">
              <w:rPr>
                <w:sz w:val="20"/>
                <w:szCs w:val="20"/>
              </w:rPr>
              <w:t>04</w:t>
            </w:r>
            <w:r w:rsidRPr="00F55F92">
              <w:rPr>
                <w:sz w:val="20"/>
                <w:szCs w:val="20"/>
              </w:rPr>
              <w:t>/</w:t>
            </w:r>
            <w:r w:rsidR="00F55F92" w:rsidRPr="00F55F92">
              <w:rPr>
                <w:sz w:val="20"/>
                <w:szCs w:val="20"/>
              </w:rPr>
              <w:t>2026</w:t>
            </w:r>
          </w:p>
        </w:tc>
      </w:tr>
    </w:tbl>
    <w:p w14:paraId="09384519" w14:textId="77777777" w:rsidR="00EE2714" w:rsidRDefault="00EE2714" w:rsidP="008D6973">
      <w:pPr>
        <w:pStyle w:val="BodyText1"/>
      </w:pPr>
    </w:p>
    <w:p w14:paraId="4EBF75EC" w14:textId="77777777" w:rsidR="00EE2714" w:rsidRDefault="00EE2714" w:rsidP="008D6973">
      <w:pPr>
        <w:pStyle w:val="BodyText1"/>
        <w:sectPr w:rsidR="00EE2714" w:rsidSect="00091BB2">
          <w:type w:val="continuous"/>
          <w:pgSz w:w="11900" w:h="16840" w:code="9"/>
          <w:pgMar w:top="1447" w:right="1080" w:bottom="993" w:left="1080" w:header="227" w:footer="232" w:gutter="0"/>
          <w:cols w:num="2" w:space="710" w:equalWidth="0">
            <w:col w:w="7031" w:space="710"/>
            <w:col w:w="1999"/>
          </w:cols>
          <w:titlePg/>
          <w:docGrid w:linePitch="326"/>
        </w:sectPr>
      </w:pPr>
    </w:p>
    <w:p w14:paraId="221BAE29" w14:textId="77777777" w:rsidR="00F87A2A" w:rsidRPr="00784BBE" w:rsidRDefault="00F87A2A" w:rsidP="00A53C5B">
      <w:pPr>
        <w:pStyle w:val="Heading1"/>
      </w:pPr>
      <w:r w:rsidRPr="00784BBE">
        <w:t>Purpose of this form</w:t>
      </w:r>
    </w:p>
    <w:p w14:paraId="7B8BE739" w14:textId="77777777" w:rsidR="00F575F1" w:rsidRPr="00F575F1" w:rsidRDefault="00F575F1" w:rsidP="00F575F1">
      <w:pPr>
        <w:pStyle w:val="BodyText1"/>
      </w:pPr>
      <w:r w:rsidRPr="00F575F1">
        <w:t xml:space="preserve">This form is to be used by the owner of a REGO certificate to request that said certificate be retired under section 107 of the </w:t>
      </w:r>
      <w:r w:rsidRPr="00F575F1">
        <w:rPr>
          <w:i/>
          <w:iCs/>
        </w:rPr>
        <w:t xml:space="preserve">Future Made in Australia (Guarantee of Origin) Act 2024 </w:t>
      </w:r>
      <w:r w:rsidRPr="00F575F1">
        <w:t>(GO Act).</w:t>
      </w:r>
    </w:p>
    <w:p w14:paraId="63A42249" w14:textId="77777777" w:rsidR="00784BBE" w:rsidRPr="00784BBE" w:rsidRDefault="00784BBE" w:rsidP="00E23813">
      <w:pPr>
        <w:pStyle w:val="CERHeading2rectangle"/>
      </w:pPr>
      <w:r w:rsidRPr="00784BBE">
        <w:t>Eligibility</w:t>
      </w:r>
    </w:p>
    <w:p w14:paraId="13FA1E3E" w14:textId="77777777" w:rsidR="00C0512F" w:rsidRPr="00C0512F" w:rsidRDefault="00C0512F" w:rsidP="00C0512F">
      <w:pPr>
        <w:pStyle w:val="BodyText1"/>
      </w:pPr>
      <w:r w:rsidRPr="00C0512F">
        <w:t>The registered owner of a REGO certificate may request that the Regulator retire the certificate under section 107 of the GO Act. The Regulator must retire the certificate, update the certificate to show that it has been retired, and record details of the retirement on the GO Register.</w:t>
      </w:r>
    </w:p>
    <w:p w14:paraId="7D66DFF3" w14:textId="77777777" w:rsidR="00C0512F" w:rsidRPr="00C0512F" w:rsidRDefault="00C0512F" w:rsidP="00C0512F">
      <w:pPr>
        <w:pStyle w:val="BodyText1"/>
      </w:pPr>
      <w:r w:rsidRPr="00C0512F">
        <w:t>The Regulator must not retire the certificate in certain circumstances, such as when:</w:t>
      </w:r>
    </w:p>
    <w:p w14:paraId="6EAA6CA7" w14:textId="77777777" w:rsidR="00C0512F" w:rsidRPr="00C0512F" w:rsidRDefault="00C0512F" w:rsidP="00C0512F">
      <w:pPr>
        <w:pStyle w:val="BodyText1"/>
        <w:numPr>
          <w:ilvl w:val="0"/>
          <w:numId w:val="1"/>
        </w:numPr>
      </w:pPr>
      <w:r w:rsidRPr="00C0512F">
        <w:t>the certificate has been improperly created</w:t>
      </w:r>
    </w:p>
    <w:p w14:paraId="1B173AC8" w14:textId="77777777" w:rsidR="00C0512F" w:rsidRPr="00C0512F" w:rsidRDefault="00C0512F" w:rsidP="00C0512F">
      <w:pPr>
        <w:pStyle w:val="BodyText1"/>
        <w:numPr>
          <w:ilvl w:val="0"/>
          <w:numId w:val="1"/>
        </w:numPr>
      </w:pPr>
      <w:r w:rsidRPr="00C0512F">
        <w:t>the owner of the certificate has been given a notice of proposed suspension or cancellation under section 20 of the GO Act</w:t>
      </w:r>
    </w:p>
    <w:p w14:paraId="6536C4B9" w14:textId="77777777" w:rsidR="00C0512F" w:rsidRPr="00C0512F" w:rsidRDefault="00C0512F" w:rsidP="00C0512F">
      <w:pPr>
        <w:pStyle w:val="BodyText1"/>
        <w:numPr>
          <w:ilvl w:val="0"/>
          <w:numId w:val="1"/>
        </w:numPr>
      </w:pPr>
      <w:r w:rsidRPr="00C0512F">
        <w:t xml:space="preserve">the request to retire a below-baseline certificate is made more than 18 months after the </w:t>
      </w:r>
      <w:proofErr w:type="gramStart"/>
      <w:r w:rsidRPr="00C0512F">
        <w:t>time period</w:t>
      </w:r>
      <w:proofErr w:type="gramEnd"/>
      <w:r w:rsidRPr="00C0512F">
        <w:t xml:space="preserve"> to which the certificate relates</w:t>
      </w:r>
    </w:p>
    <w:p w14:paraId="0125E4A6" w14:textId="77777777" w:rsidR="00C0512F" w:rsidRPr="00C0512F" w:rsidRDefault="00C0512F" w:rsidP="00C0512F">
      <w:pPr>
        <w:pStyle w:val="BodyText1"/>
        <w:numPr>
          <w:ilvl w:val="0"/>
          <w:numId w:val="1"/>
        </w:numPr>
      </w:pPr>
      <w:r w:rsidRPr="00C0512F">
        <w:t xml:space="preserve">the request to retire a certificate that is not a below-baseline certificate is made more than 36 months after the </w:t>
      </w:r>
      <w:proofErr w:type="gramStart"/>
      <w:r w:rsidRPr="00C0512F">
        <w:t>time period</w:t>
      </w:r>
      <w:proofErr w:type="gramEnd"/>
      <w:r w:rsidRPr="00C0512F">
        <w:t xml:space="preserve"> to which the certificate relates.</w:t>
      </w:r>
    </w:p>
    <w:p w14:paraId="25C155F3" w14:textId="77777777" w:rsidR="00C0512F" w:rsidRPr="00C0512F" w:rsidRDefault="00C0512F" w:rsidP="00C0512F">
      <w:pPr>
        <w:pStyle w:val="BodyText1"/>
      </w:pPr>
      <w:r w:rsidRPr="00C0512F">
        <w:t>A person whose registration has been suspended under section 18 of the Act cannot apply to retire a REGO certificate.</w:t>
      </w:r>
    </w:p>
    <w:p w14:paraId="050B141D" w14:textId="77777777" w:rsidR="00C0512F" w:rsidRPr="00C0512F" w:rsidRDefault="00C0512F" w:rsidP="00C0512F">
      <w:pPr>
        <w:pStyle w:val="BodyText1"/>
      </w:pPr>
      <w:r w:rsidRPr="00C0512F">
        <w:rPr>
          <w:b/>
          <w:bCs/>
        </w:rPr>
        <w:t>Below baseline certificate restrictions</w:t>
      </w:r>
    </w:p>
    <w:p w14:paraId="150F4A6F" w14:textId="77777777" w:rsidR="00C0512F" w:rsidRPr="00C0512F" w:rsidRDefault="00C0512F" w:rsidP="00C0512F">
      <w:pPr>
        <w:pStyle w:val="BodyText1"/>
      </w:pPr>
      <w:r w:rsidRPr="00C0512F">
        <w:t>Under section 57 of the Future Made in Australia (Guarantee of Origin) Rules 2025</w:t>
      </w:r>
      <w:r w:rsidRPr="00C0512F">
        <w:rPr>
          <w:i/>
          <w:iCs/>
        </w:rPr>
        <w:t xml:space="preserve"> </w:t>
      </w:r>
      <w:r w:rsidRPr="00C0512F">
        <w:t>(GO Rules), the Regulator must not retire a certificate that is a below-baseline certificate unless one of the following conditions applies:</w:t>
      </w:r>
    </w:p>
    <w:p w14:paraId="06A72E66" w14:textId="6FD0CA63" w:rsidR="00C0512F" w:rsidRPr="00C0512F" w:rsidRDefault="0032716C" w:rsidP="00C0512F">
      <w:pPr>
        <w:pStyle w:val="BodyText1"/>
        <w:numPr>
          <w:ilvl w:val="0"/>
          <w:numId w:val="1"/>
        </w:numPr>
      </w:pPr>
      <w:r>
        <w:t>T</w:t>
      </w:r>
      <w:r w:rsidR="00C0512F" w:rsidRPr="00C0512F">
        <w:t>he certificates are to be retired in respect of the creation of a PGO certificate.</w:t>
      </w:r>
    </w:p>
    <w:p w14:paraId="56ABC560" w14:textId="37F1388B" w:rsidR="00C0512F" w:rsidRPr="00C0512F" w:rsidRDefault="002C648B" w:rsidP="00C0512F">
      <w:pPr>
        <w:pStyle w:val="BodyText1"/>
        <w:numPr>
          <w:ilvl w:val="0"/>
          <w:numId w:val="1"/>
        </w:numPr>
      </w:pPr>
      <w:r>
        <w:lastRenderedPageBreak/>
        <w:t>T</w:t>
      </w:r>
      <w:r w:rsidR="00C0512F" w:rsidRPr="00C0512F">
        <w:t>he beneficiary has been issued a non-zero EITE exemption certificate for the year in which the retirement request was made.</w:t>
      </w:r>
    </w:p>
    <w:p w14:paraId="16BFCC8E" w14:textId="3C12FAA6" w:rsidR="00C0512F" w:rsidRPr="00C0512F" w:rsidRDefault="00DC6A02" w:rsidP="00C0512F">
      <w:pPr>
        <w:pStyle w:val="BodyText1"/>
        <w:numPr>
          <w:ilvl w:val="0"/>
          <w:numId w:val="1"/>
        </w:numPr>
      </w:pPr>
      <w:r>
        <w:t>T</w:t>
      </w:r>
      <w:r w:rsidR="00C0512F" w:rsidRPr="00C0512F">
        <w:t>he retirement is in relation to electricity consumed at a registered renewable electricity facility, excluding stored electricity, where the eligible registered person for that facility is the same person that created the certificate and is making the retirement request.</w:t>
      </w:r>
    </w:p>
    <w:p w14:paraId="43F57519" w14:textId="77777777" w:rsidR="00784BBE" w:rsidRPr="00784BBE" w:rsidRDefault="00784BBE" w:rsidP="00A53C5B">
      <w:pPr>
        <w:pStyle w:val="Heading1"/>
      </w:pPr>
      <w:r w:rsidRPr="00784BBE">
        <w:t>Instructions for completing this form</w:t>
      </w:r>
    </w:p>
    <w:p w14:paraId="3A9A2922" w14:textId="77777777"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4728CA27"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636BE843" w14:textId="77777777" w:rsidR="008C1B02" w:rsidRPr="008C1B02" w:rsidRDefault="008C1B02" w:rsidP="00335B45">
      <w:pPr>
        <w:pStyle w:val="CERbullets"/>
      </w:pPr>
      <w:r w:rsidRPr="008C1B02">
        <w:t>Part A:</w:t>
      </w:r>
      <w:r w:rsidRPr="008C1B02">
        <w:tab/>
        <w:t>Registered owner details</w:t>
      </w:r>
    </w:p>
    <w:p w14:paraId="3DBA41AF" w14:textId="77777777" w:rsidR="008C1B02" w:rsidRPr="008C1B02" w:rsidRDefault="008C1B02" w:rsidP="00335B45">
      <w:pPr>
        <w:pStyle w:val="CERbullets"/>
      </w:pPr>
      <w:r w:rsidRPr="008C1B02">
        <w:t>Part B:</w:t>
      </w:r>
      <w:r w:rsidRPr="008C1B02">
        <w:tab/>
        <w:t>Certificate details</w:t>
      </w:r>
    </w:p>
    <w:p w14:paraId="2D76AD45" w14:textId="77777777" w:rsidR="008C1B02" w:rsidRPr="008C1B02" w:rsidRDefault="008C1B02" w:rsidP="00335B45">
      <w:pPr>
        <w:pStyle w:val="CERbullets"/>
      </w:pPr>
      <w:r w:rsidRPr="008C1B02">
        <w:t>Part C:</w:t>
      </w:r>
      <w:r w:rsidRPr="008C1B02">
        <w:tab/>
        <w:t>Retirement in respect of PGO or REGO certificates</w:t>
      </w:r>
    </w:p>
    <w:p w14:paraId="5064C287" w14:textId="77777777" w:rsidR="008C1B02" w:rsidRDefault="008C1B02" w:rsidP="00335B45">
      <w:pPr>
        <w:pStyle w:val="CERbullets"/>
      </w:pPr>
      <w:r w:rsidRPr="008C1B02">
        <w:t>Part D:</w:t>
      </w:r>
      <w:r w:rsidRPr="008C1B02">
        <w:tab/>
        <w:t>Other voluntary retirement purpose details (if applicable)</w:t>
      </w:r>
    </w:p>
    <w:p w14:paraId="41CBF2B1" w14:textId="04DDE9F3" w:rsidR="008C1B02" w:rsidRDefault="008C1B02" w:rsidP="00335B45">
      <w:pPr>
        <w:pStyle w:val="CERbullets"/>
      </w:pPr>
      <w:r w:rsidRPr="008C1B02">
        <w:t>Part E:</w:t>
      </w:r>
      <w:r w:rsidRPr="008C1B02">
        <w:tab/>
        <w:t xml:space="preserve">Declaration </w:t>
      </w:r>
    </w:p>
    <w:p w14:paraId="0D9C3448" w14:textId="77777777" w:rsidR="00784BBE" w:rsidRPr="00784BBE" w:rsidRDefault="00784BBE" w:rsidP="008C1B02">
      <w:pPr>
        <w:pStyle w:val="BodyText1"/>
      </w:pPr>
      <w:r w:rsidRPr="00784BBE">
        <w:t>You can choose to complete this form by:</w:t>
      </w:r>
    </w:p>
    <w:p w14:paraId="3C8E6980" w14:textId="77777777" w:rsidR="00784BBE" w:rsidRPr="00784BBE" w:rsidRDefault="00784BBE" w:rsidP="00784BBE">
      <w:pPr>
        <w:pStyle w:val="CERbullets"/>
      </w:pPr>
      <w:r w:rsidRPr="00784BBE">
        <w:t>printing the form and filling it in by hand</w:t>
      </w:r>
    </w:p>
    <w:p w14:paraId="3E7227F2" w14:textId="77777777" w:rsidR="00784BBE" w:rsidRPr="00784BBE" w:rsidRDefault="00784BBE" w:rsidP="00784BBE">
      <w:pPr>
        <w:pStyle w:val="CERbullets"/>
      </w:pPr>
      <w:r w:rsidRPr="00784BBE">
        <w:t xml:space="preserve">saving the form and filling in an electronic copy. </w:t>
      </w:r>
    </w:p>
    <w:p w14:paraId="3C733D97" w14:textId="77777777" w:rsidR="00B50A3A" w:rsidRDefault="00784BBE" w:rsidP="00B50A3A">
      <w:pPr>
        <w:pStyle w:val="BodyText1"/>
      </w:pPr>
      <w:r w:rsidRPr="00784BBE">
        <w:t>Note that if you choose the second option, there may be times when you will need to print certain sections in order to sign them or in order to complete multiple entries for a single set of questions. These sections may be scanned back into the computer and submitted electronically with the rest of the form.</w:t>
      </w:r>
      <w:r w:rsidR="00B50A3A">
        <w:br w:type="page"/>
      </w:r>
    </w:p>
    <w:tbl>
      <w:tblPr>
        <w:tblStyle w:val="CERTable"/>
        <w:tblW w:w="5000" w:type="pct"/>
        <w:tblLook w:val="0680" w:firstRow="0" w:lastRow="0" w:firstColumn="1" w:lastColumn="0" w:noHBand="1" w:noVBand="1"/>
      </w:tblPr>
      <w:tblGrid>
        <w:gridCol w:w="1985"/>
        <w:gridCol w:w="7755"/>
      </w:tblGrid>
      <w:tr w:rsidR="00784BBE" w:rsidRPr="00FA7635" w14:paraId="2CECC12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C0E990E" w14:textId="77777777" w:rsidR="00784BBE" w:rsidRPr="00FA7635" w:rsidRDefault="009E310D" w:rsidP="00B93F58">
            <w:r w:rsidRPr="009E310D">
              <w:lastRenderedPageBreak/>
              <w:t>Pen colours</w:t>
            </w:r>
          </w:p>
        </w:tc>
        <w:tc>
          <w:tcPr>
            <w:tcW w:w="3981" w:type="pct"/>
          </w:tcPr>
          <w:p w14:paraId="471287B3" w14:textId="77777777" w:rsidR="00784BBE" w:rsidRPr="00FA7635" w:rsidRDefault="009E310D" w:rsidP="00B93F58">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33631C15"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1BB0149" w14:textId="77777777" w:rsidR="00784BBE" w:rsidRPr="00FA7635" w:rsidRDefault="009E310D" w:rsidP="00B93F58">
            <w:r w:rsidRPr="009E310D">
              <w:t>Check boxes</w:t>
            </w:r>
          </w:p>
        </w:tc>
        <w:tc>
          <w:tcPr>
            <w:tcW w:w="3981" w:type="pct"/>
          </w:tcPr>
          <w:p w14:paraId="4E2D1A9F" w14:textId="77777777" w:rsidR="00784BBE" w:rsidRPr="00FA7635" w:rsidRDefault="009E310D" w:rsidP="00B93F58">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sym w:font="Wingdings 2" w:char="F0A3"/>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6EB646D2"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7C390EB1" w14:textId="77777777" w:rsidR="00784BBE" w:rsidRPr="00FA7635" w:rsidRDefault="009E310D" w:rsidP="00B93F58">
            <w:r w:rsidRPr="009E310D">
              <w:t>Go to</w:t>
            </w:r>
          </w:p>
        </w:tc>
        <w:tc>
          <w:tcPr>
            <w:tcW w:w="3981" w:type="pct"/>
          </w:tcPr>
          <w:p w14:paraId="33F59DEE"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sym w:font="Wingdings 2" w:char="F0A3"/>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70B8703A"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sym w:font="Webdings" w:char="F038"/>
            </w:r>
            <w:r w:rsidRPr="009E310D">
              <w:t>), go to the next indicated part/section. Where an instruction has a black single arrow (</w:t>
            </w:r>
            <w:r w:rsidRPr="009E310D">
              <w:rPr>
                <w:rFonts w:ascii="Webdings" w:eastAsia="Webdings" w:hAnsi="Webdings" w:cs="Webdings"/>
              </w:rPr>
              <w:sym w:font="Webdings" w:char="F034"/>
            </w:r>
            <w:r w:rsidRPr="009E310D">
              <w:t>), go to the next question. Where an instruction has a black single arrow pointing down (</w:t>
            </w:r>
            <w:r w:rsidRPr="009E310D">
              <w:rPr>
                <w:rFonts w:ascii="Webdings" w:eastAsia="Webdings" w:hAnsi="Webdings" w:cs="Webdings"/>
              </w:rPr>
              <w:sym w:font="Webdings" w:char="F036"/>
            </w:r>
            <w:r w:rsidRPr="009E310D">
              <w:t>), fill in the field(s) directly below.</w:t>
            </w:r>
          </w:p>
        </w:tc>
      </w:tr>
      <w:tr w:rsidR="00784BBE" w:rsidRPr="00FA7635" w14:paraId="40C2EE0B"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61C7D9E7" w14:textId="77777777" w:rsidR="00784BBE" w:rsidRPr="00FA7635" w:rsidRDefault="009E310D" w:rsidP="00B93F58">
            <w:r w:rsidRPr="009E310D">
              <w:t>Mandatory questions</w:t>
            </w:r>
          </w:p>
        </w:tc>
        <w:tc>
          <w:tcPr>
            <w:tcW w:w="3981" w:type="pct"/>
          </w:tcPr>
          <w:p w14:paraId="4AFF573F" w14:textId="77777777" w:rsidR="00784BBE" w:rsidRPr="00FA7635" w:rsidRDefault="009E310D" w:rsidP="00B93F58">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5BD9CEBD"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132F3E4" w14:textId="77777777" w:rsidR="00784BBE" w:rsidRPr="00FA7635" w:rsidRDefault="009E310D" w:rsidP="00B93F58">
            <w:r w:rsidRPr="009E310D">
              <w:rPr>
                <w:rFonts w:ascii="Webdings" w:eastAsia="Webdings" w:hAnsi="Webdings" w:cs="Webdings"/>
              </w:rPr>
              <w:sym w:font="Webdings" w:char="F034"/>
            </w:r>
          </w:p>
        </w:tc>
        <w:tc>
          <w:tcPr>
            <w:tcW w:w="3981" w:type="pct"/>
          </w:tcPr>
          <w:p w14:paraId="6AC327C6" w14:textId="77777777" w:rsidR="00784BBE" w:rsidRPr="00FA7635" w:rsidRDefault="009E310D" w:rsidP="00B93F58">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4923E88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DDD1382" w14:textId="77777777" w:rsidR="00784BBE" w:rsidRPr="00FA7635" w:rsidRDefault="009E310D" w:rsidP="00B93F58">
            <w:r w:rsidRPr="009E310D">
              <w:rPr>
                <w:rFonts w:ascii="Webdings" w:eastAsia="Webdings" w:hAnsi="Webdings" w:cs="Webdings"/>
              </w:rPr>
              <w:sym w:font="Webdings" w:char="F069"/>
            </w:r>
          </w:p>
        </w:tc>
        <w:tc>
          <w:tcPr>
            <w:tcW w:w="3981" w:type="pct"/>
          </w:tcPr>
          <w:p w14:paraId="35423CD1" w14:textId="77777777" w:rsidR="00784BBE" w:rsidRPr="00FA7635" w:rsidRDefault="009E310D" w:rsidP="00B93F58">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267A9945"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19D6622" w14:textId="77777777" w:rsidR="00784BBE" w:rsidRPr="00FA7635" w:rsidRDefault="009E310D" w:rsidP="00B93F58">
            <w:r w:rsidRPr="009E310D">
              <w:rPr>
                <w:rFonts w:ascii="Wingdings" w:eastAsia="Wingdings" w:hAnsi="Wingdings" w:cs="Wingdings"/>
              </w:rPr>
              <w:sym w:font="Wingdings" w:char="0034"/>
            </w:r>
          </w:p>
        </w:tc>
        <w:tc>
          <w:tcPr>
            <w:tcW w:w="3981" w:type="pct"/>
          </w:tcPr>
          <w:p w14:paraId="0E63D1F7" w14:textId="77777777" w:rsidR="00784BBE" w:rsidRPr="00FA7635" w:rsidRDefault="009E310D" w:rsidP="00B93F58">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783D994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856B54F" w14:textId="77777777" w:rsidR="00784BBE" w:rsidRPr="00FA7635" w:rsidRDefault="009E310D" w:rsidP="00B93F58">
            <w:r w:rsidRPr="009E310D">
              <w:rPr>
                <w:rFonts w:ascii="Webdings" w:eastAsia="Webdings" w:hAnsi="Webdings" w:cs="Webdings"/>
              </w:rPr>
              <w:sym w:font="Webdings" w:char="F0EB"/>
            </w:r>
          </w:p>
        </w:tc>
        <w:tc>
          <w:tcPr>
            <w:tcW w:w="3981" w:type="pct"/>
          </w:tcPr>
          <w:p w14:paraId="41767399" w14:textId="77777777" w:rsidR="00784BBE" w:rsidRPr="00FA7635" w:rsidRDefault="009E310D" w:rsidP="00B93F58">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17E5B10F"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E2E6427" w14:textId="77777777" w:rsidR="00784BBE" w:rsidRPr="00FA7635" w:rsidRDefault="009E310D" w:rsidP="00B93F58">
            <w:r w:rsidRPr="009E310D">
              <w:t>Duplex printing</w:t>
            </w:r>
          </w:p>
        </w:tc>
        <w:tc>
          <w:tcPr>
            <w:tcW w:w="3981" w:type="pct"/>
          </w:tcPr>
          <w:p w14:paraId="04C515E5" w14:textId="77777777" w:rsidR="00784BBE" w:rsidRPr="00FA7635" w:rsidRDefault="009E310D" w:rsidP="00B93F58">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61C64F22" w14:textId="77777777" w:rsidR="00160D3E" w:rsidRPr="00160D3E" w:rsidRDefault="00160D3E" w:rsidP="00E23813">
      <w:pPr>
        <w:pStyle w:val="CERHeading2rectangle"/>
      </w:pPr>
      <w:r w:rsidRPr="00160D3E">
        <w:t>Help filling in this form</w:t>
      </w:r>
    </w:p>
    <w:p w14:paraId="3C57AEC3" w14:textId="381F383C"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4" w:history="1">
        <w:r w:rsidR="006E6B0B" w:rsidRPr="00A669FE" w:rsidDel="007A44FE">
          <w:rPr>
            <w:rStyle w:val="Hyperlink"/>
            <w:rFonts w:asciiTheme="minorHAnsi" w:hAnsiTheme="minorHAnsi"/>
          </w:rPr>
          <w:t>REGO-Assessments@cer.gov.au</w:t>
        </w:r>
      </w:hyperlink>
      <w:r w:rsidR="006E6B0B" w:rsidRPr="00160D3E" w:rsidDel="007A44FE">
        <w:t xml:space="preserve">. </w:t>
      </w:r>
    </w:p>
    <w:p w14:paraId="0AD83C65" w14:textId="77777777" w:rsidR="00160D3E" w:rsidRPr="00160D3E" w:rsidRDefault="00160D3E" w:rsidP="00E23813">
      <w:pPr>
        <w:pStyle w:val="CERHeading2rectangle"/>
      </w:pPr>
      <w:r w:rsidRPr="00160D3E">
        <w:t>Submitting this form</w:t>
      </w:r>
    </w:p>
    <w:p w14:paraId="2491A218" w14:textId="77777777" w:rsidR="00160D3E" w:rsidRPr="00160D3E" w:rsidRDefault="00160D3E" w:rsidP="00160D3E">
      <w:pPr>
        <w:pStyle w:val="BodyText1"/>
      </w:pPr>
      <w:r w:rsidRPr="00160D3E">
        <w:t>A signed copy of this form should be kept for your records.</w:t>
      </w:r>
    </w:p>
    <w:p w14:paraId="0A8CE048" w14:textId="02728DB5" w:rsidR="00160D3E" w:rsidRPr="00160D3E" w:rsidRDefault="00A45B88" w:rsidP="00160D3E">
      <w:pPr>
        <w:pStyle w:val="BodyText1"/>
      </w:pPr>
      <w:r>
        <w:t>Email</w:t>
      </w:r>
      <w:r w:rsidR="00160D3E" w:rsidRPr="00160D3E">
        <w:t xml:space="preserve"> your completed application to the Clean Energy Regulator at </w:t>
      </w:r>
      <w:hyperlink r:id="rId15" w:history="1">
        <w:r w:rsidR="006E6B0B" w:rsidRPr="00A669FE" w:rsidDel="007A44FE">
          <w:rPr>
            <w:rStyle w:val="Hyperlink"/>
            <w:rFonts w:asciiTheme="minorHAnsi" w:hAnsiTheme="minorHAnsi"/>
          </w:rPr>
          <w:t>REGO-Assessments@cer.gov.au</w:t>
        </w:r>
      </w:hyperlink>
      <w:r w:rsidR="006E6B0B" w:rsidRPr="00160D3E" w:rsidDel="007A44FE">
        <w:t>.</w:t>
      </w:r>
    </w:p>
    <w:p w14:paraId="5B2B8B05" w14:textId="6C50D84F" w:rsidR="00160D3E" w:rsidRDefault="00160D3E" w:rsidP="00160D3E">
      <w:pPr>
        <w:pStyle w:val="BodyText1"/>
      </w:pPr>
      <w:r>
        <w:br w:type="page"/>
      </w:r>
    </w:p>
    <w:p w14:paraId="4BBD95B4" w14:textId="140AE526" w:rsidR="00834EA9" w:rsidRPr="00384661" w:rsidRDefault="00230917">
      <w:pPr>
        <w:pStyle w:val="CERHeading1Parts"/>
        <w:numPr>
          <w:ilvl w:val="0"/>
          <w:numId w:val="4"/>
        </w:numPr>
      </w:pPr>
      <w:r>
        <w:lastRenderedPageBreak/>
        <w:t>Registered owner details</w:t>
      </w:r>
    </w:p>
    <w:p w14:paraId="637EDE36" w14:textId="77777777" w:rsidR="002E1095" w:rsidRDefault="002E1095" w:rsidP="002E1095">
      <w:pPr>
        <w:pStyle w:val="Question"/>
      </w:pPr>
      <w:r>
        <w:t>Person name (required)</w:t>
      </w:r>
    </w:p>
    <w:p w14:paraId="151FA46C" w14:textId="77777777" w:rsidR="002E1095" w:rsidRDefault="002E1095" w:rsidP="002E1095">
      <w:pPr>
        <w:pStyle w:val="Helpprompt"/>
      </w:pPr>
      <w:r>
        <w:t>The submitter of this request must be the registered owner of the certificates to be retired.</w:t>
      </w:r>
    </w:p>
    <w:tbl>
      <w:tblPr>
        <w:tblStyle w:val="CERanswerfield"/>
        <w:tblW w:w="5000" w:type="pct"/>
        <w:tblLook w:val="0680" w:firstRow="0" w:lastRow="0" w:firstColumn="1" w:lastColumn="0" w:noHBand="1" w:noVBand="1"/>
      </w:tblPr>
      <w:tblGrid>
        <w:gridCol w:w="1509"/>
        <w:gridCol w:w="8211"/>
      </w:tblGrid>
      <w:tr w:rsidR="002E1095" w:rsidRPr="004C18DA" w14:paraId="7A1FCC1C"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79F37ECD" w14:textId="77777777" w:rsidR="002E1095" w:rsidRDefault="002E1095" w:rsidP="00BE0B18">
            <w:pPr>
              <w:pStyle w:val="Answerfieldright-aligned"/>
            </w:pPr>
            <w:r>
              <w:t>Registered person name</w:t>
            </w:r>
          </w:p>
        </w:tc>
        <w:tc>
          <w:tcPr>
            <w:tcW w:w="4224" w:type="pct"/>
          </w:tcPr>
          <w:p w14:paraId="0D5467D3" w14:textId="77777777" w:rsidR="002E1095" w:rsidRPr="004C18DA" w:rsidRDefault="002E1095"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1095" w:rsidRPr="004C18DA" w14:paraId="06651D8B"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30E652CC" w14:textId="77777777" w:rsidR="002E1095" w:rsidRDefault="002E1095" w:rsidP="00BE0B18">
            <w:pPr>
              <w:pStyle w:val="Answerfieldright-aligned"/>
            </w:pPr>
            <w:r>
              <w:t xml:space="preserve">Registered person ID </w:t>
            </w:r>
          </w:p>
        </w:tc>
        <w:tc>
          <w:tcPr>
            <w:tcW w:w="4224" w:type="pct"/>
          </w:tcPr>
          <w:p w14:paraId="0F032312" w14:textId="77777777" w:rsidR="002E1095" w:rsidRPr="004C18DA" w:rsidRDefault="002E1095"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110822" w14:textId="77777777" w:rsidR="00F43458" w:rsidRDefault="00F43458">
      <w:pPr>
        <w:spacing w:after="0"/>
      </w:pPr>
      <w:r>
        <w:br w:type="page"/>
      </w:r>
    </w:p>
    <w:p w14:paraId="6186E133" w14:textId="72D93177" w:rsidR="00F06EBA" w:rsidRDefault="008C3200">
      <w:pPr>
        <w:pStyle w:val="CERHeading1Parts"/>
        <w:numPr>
          <w:ilvl w:val="0"/>
          <w:numId w:val="4"/>
        </w:numPr>
      </w:pPr>
      <w:r>
        <w:lastRenderedPageBreak/>
        <w:t>Certificate details</w:t>
      </w:r>
    </w:p>
    <w:p w14:paraId="2A7564D1" w14:textId="77777777" w:rsidR="008C3200" w:rsidRDefault="008C3200" w:rsidP="008C3200">
      <w:pPr>
        <w:pStyle w:val="Question"/>
      </w:pPr>
      <w:r>
        <w:t>Certificates to be retired (required)</w:t>
      </w:r>
    </w:p>
    <w:p w14:paraId="74A9672F" w14:textId="77777777" w:rsidR="008C3200" w:rsidRPr="00A724E7" w:rsidRDefault="008C3200" w:rsidP="009009AD">
      <w:pPr>
        <w:pStyle w:val="Arrowinstruction"/>
        <w:rPr>
          <w:b/>
          <w:bCs/>
        </w:rPr>
      </w:pPr>
      <w:r>
        <w:t xml:space="preserve">List all certificate IDs to be retired or provide the range of certificate IDs as shown in Online Services. For example, </w:t>
      </w:r>
      <w:r>
        <w:rPr>
          <w:b/>
          <w:bCs/>
        </w:rPr>
        <w:t>8000001 - 8000050.</w:t>
      </w:r>
    </w:p>
    <w:tbl>
      <w:tblPr>
        <w:tblStyle w:val="CERanswerfield"/>
        <w:tblW w:w="5000" w:type="pct"/>
        <w:tblLook w:val="0680" w:firstRow="0" w:lastRow="0" w:firstColumn="1" w:lastColumn="0" w:noHBand="1" w:noVBand="1"/>
      </w:tblPr>
      <w:tblGrid>
        <w:gridCol w:w="1509"/>
        <w:gridCol w:w="8211"/>
      </w:tblGrid>
      <w:tr w:rsidR="0012135D" w:rsidRPr="004C18DA" w14:paraId="4E18D7A9"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21E87E4C" w14:textId="77777777" w:rsidR="008C3200" w:rsidRDefault="008C3200" w:rsidP="00BE0B18">
            <w:pPr>
              <w:pStyle w:val="Answerfieldright-aligned"/>
            </w:pPr>
            <w:r>
              <w:t>Number of certificates to be retired</w:t>
            </w:r>
          </w:p>
        </w:tc>
        <w:tc>
          <w:tcPr>
            <w:tcW w:w="4224" w:type="pct"/>
          </w:tcPr>
          <w:p w14:paraId="6F41E5C6" w14:textId="77777777" w:rsidR="008C3200" w:rsidRPr="004C18DA" w:rsidRDefault="008C3200"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135D" w:rsidRPr="004C18DA" w14:paraId="103C123F"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2A165C9E" w14:textId="77777777" w:rsidR="008C3200" w:rsidRDefault="008C3200" w:rsidP="00BE0B18">
            <w:pPr>
              <w:pStyle w:val="Answerfieldright-aligned"/>
            </w:pPr>
            <w:r>
              <w:t xml:space="preserve">Certificate ID range(s) </w:t>
            </w:r>
          </w:p>
        </w:tc>
        <w:tc>
          <w:tcPr>
            <w:tcW w:w="4224" w:type="pct"/>
          </w:tcPr>
          <w:p w14:paraId="36EBD44B" w14:textId="77777777" w:rsidR="008C3200" w:rsidRDefault="008C3200"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94BBEC" w14:textId="77777777" w:rsidR="008C3200" w:rsidRDefault="008C3200" w:rsidP="008C3200">
      <w:pPr>
        <w:pStyle w:val="Question"/>
      </w:pPr>
      <w:r>
        <w:t>Are the certificates below-baseline? (required)</w:t>
      </w:r>
    </w:p>
    <w:p w14:paraId="43FA400D" w14:textId="77777777" w:rsidR="008C3200" w:rsidRDefault="008C3200" w:rsidP="008C3200">
      <w:pPr>
        <w:pStyle w:val="Helpprompt"/>
      </w:pPr>
      <w:r>
        <w:t>If you are requesting the retirement of below-baseline certificates, please ensure you understand the restrictions on the retirement of these certificates before submitting this request (see the Eligibility section of this form for details).</w:t>
      </w:r>
    </w:p>
    <w:tbl>
      <w:tblPr>
        <w:tblStyle w:val="CERanswerfield"/>
        <w:tblW w:w="5000" w:type="pct"/>
        <w:tblLook w:val="0700" w:firstRow="0" w:lastRow="0" w:firstColumn="0" w:lastColumn="1" w:noHBand="1" w:noVBand="1"/>
      </w:tblPr>
      <w:tblGrid>
        <w:gridCol w:w="842"/>
        <w:gridCol w:w="8878"/>
      </w:tblGrid>
      <w:tr w:rsidR="008C3200" w:rsidRPr="004C18DA" w14:paraId="16FCC375" w14:textId="77777777" w:rsidTr="00BE0B18">
        <w:trPr>
          <w:trHeight w:val="22"/>
        </w:trPr>
        <w:tc>
          <w:tcPr>
            <w:tcW w:w="433" w:type="pct"/>
            <w:hideMark/>
          </w:tcPr>
          <w:p w14:paraId="7277FB2D" w14:textId="77777777" w:rsidR="008C3200" w:rsidRPr="009D59C0" w:rsidRDefault="008C3200" w:rsidP="00BE0B18">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567" w:type="pct"/>
            <w:hideMark/>
          </w:tcPr>
          <w:p w14:paraId="7FEBDFFC" w14:textId="77777777" w:rsidR="008C3200" w:rsidRPr="009D5590" w:rsidRDefault="008C3200" w:rsidP="00BE0B18">
            <w:pPr>
              <w:pStyle w:val="Answerfieldleft-aligned"/>
            </w:pPr>
            <w:r>
              <w:t>Certificates are below-baseline</w:t>
            </w:r>
          </w:p>
        </w:tc>
      </w:tr>
      <w:tr w:rsidR="008C3200" w:rsidRPr="004C18DA" w14:paraId="71CBBE77" w14:textId="77777777" w:rsidTr="00BE0B18">
        <w:trPr>
          <w:trHeight w:val="22"/>
        </w:trPr>
        <w:tc>
          <w:tcPr>
            <w:tcW w:w="433" w:type="pct"/>
            <w:hideMark/>
          </w:tcPr>
          <w:p w14:paraId="79E30B2F" w14:textId="77777777" w:rsidR="008C3200" w:rsidRPr="009D59C0" w:rsidRDefault="008C3200" w:rsidP="00BE0B18">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567" w:type="pct"/>
            <w:hideMark/>
          </w:tcPr>
          <w:p w14:paraId="1631064F" w14:textId="77777777" w:rsidR="008C3200" w:rsidRPr="00494A31" w:rsidRDefault="008C3200" w:rsidP="00BE0B18">
            <w:pPr>
              <w:pStyle w:val="Answerfieldleft-aligned"/>
            </w:pPr>
            <w:r>
              <w:t>Certificates are not below-baseline</w:t>
            </w:r>
          </w:p>
        </w:tc>
      </w:tr>
    </w:tbl>
    <w:p w14:paraId="1DDFB6D2" w14:textId="3179B65F" w:rsidR="008C3200" w:rsidRDefault="008C3200" w:rsidP="008C3200">
      <w:pPr>
        <w:rPr>
          <w:lang w:eastAsia="en-AU"/>
        </w:rPr>
      </w:pPr>
    </w:p>
    <w:p w14:paraId="255637CD" w14:textId="77777777" w:rsidR="008C3200" w:rsidRDefault="008C3200">
      <w:pPr>
        <w:spacing w:after="0"/>
        <w:rPr>
          <w:lang w:eastAsia="en-AU"/>
        </w:rPr>
      </w:pPr>
      <w:r>
        <w:rPr>
          <w:lang w:eastAsia="en-AU"/>
        </w:rPr>
        <w:br w:type="page"/>
      </w:r>
    </w:p>
    <w:p w14:paraId="77462BEF" w14:textId="0CE38ACF" w:rsidR="00B641D5" w:rsidRDefault="00B641D5">
      <w:pPr>
        <w:pStyle w:val="CERHeading1Parts"/>
        <w:numPr>
          <w:ilvl w:val="0"/>
          <w:numId w:val="4"/>
        </w:numPr>
      </w:pPr>
      <w:r>
        <w:lastRenderedPageBreak/>
        <w:t xml:space="preserve">Retirement </w:t>
      </w:r>
      <w:r w:rsidDel="000D39B5">
        <w:t xml:space="preserve">in respect </w:t>
      </w:r>
      <w:r>
        <w:t>of PGO or REGO certificate</w:t>
      </w:r>
      <w:r w:rsidR="44936693">
        <w:t xml:space="preserve"> creation</w:t>
      </w:r>
    </w:p>
    <w:p w14:paraId="4E05F389" w14:textId="01681E4C" w:rsidR="00994BE4" w:rsidRPr="00984CEC" w:rsidRDefault="00994BE4" w:rsidP="00994BE4">
      <w:pPr>
        <w:pStyle w:val="Question"/>
      </w:pPr>
      <w:r>
        <w:rPr>
          <w:lang w:val="en-AU"/>
        </w:rPr>
        <w:t>Are these certificates being retired in respect of a REGO certificate registration application</w:t>
      </w:r>
      <w:r w:rsidR="7D22F80F" w:rsidRPr="439839DF">
        <w:rPr>
          <w:lang w:val="en-AU"/>
        </w:rPr>
        <w:t xml:space="preserve"> or electricity used </w:t>
      </w:r>
      <w:r w:rsidR="4F13FD82" w:rsidRPr="0C02276A">
        <w:rPr>
          <w:lang w:val="en-AU"/>
        </w:rPr>
        <w:t>in the</w:t>
      </w:r>
      <w:r w:rsidR="7D22F80F" w:rsidRPr="439839DF">
        <w:rPr>
          <w:lang w:val="en-AU"/>
        </w:rPr>
        <w:t xml:space="preserve"> </w:t>
      </w:r>
      <w:r w:rsidR="2DEBFCF8" w:rsidRPr="71B5B302">
        <w:rPr>
          <w:lang w:val="en-AU"/>
        </w:rPr>
        <w:t>produc</w:t>
      </w:r>
      <w:r w:rsidR="1686160B" w:rsidRPr="71B5B302">
        <w:rPr>
          <w:lang w:val="en-AU"/>
        </w:rPr>
        <w:t>tion</w:t>
      </w:r>
      <w:r w:rsidR="2DEBFCF8" w:rsidRPr="4CFEE232">
        <w:rPr>
          <w:lang w:val="en-AU"/>
        </w:rPr>
        <w:t xml:space="preserve"> a </w:t>
      </w:r>
      <w:r w:rsidR="39920CE2" w:rsidRPr="4183686F">
        <w:rPr>
          <w:lang w:val="en-AU"/>
        </w:rPr>
        <w:t xml:space="preserve">PGO </w:t>
      </w:r>
      <w:r w:rsidR="39920CE2" w:rsidRPr="778A10D7">
        <w:rPr>
          <w:lang w:val="en-AU"/>
        </w:rPr>
        <w:t xml:space="preserve">certified </w:t>
      </w:r>
      <w:r w:rsidR="39920CE2" w:rsidRPr="500CC6F1">
        <w:rPr>
          <w:lang w:val="en-AU"/>
        </w:rPr>
        <w:t>product</w:t>
      </w:r>
      <w:r w:rsidRPr="500CC6F1">
        <w:rPr>
          <w:lang w:val="en-AU"/>
        </w:rPr>
        <w:t>?</w:t>
      </w:r>
      <w:r>
        <w:rPr>
          <w:lang w:val="en-AU"/>
        </w:rPr>
        <w:t xml:space="preserve"> </w:t>
      </w:r>
      <w:r w:rsidRPr="00984CEC">
        <w:t>(required)</w:t>
      </w:r>
    </w:p>
    <w:p w14:paraId="555CA769" w14:textId="77777777" w:rsidR="00994BE4" w:rsidRPr="00984CEC" w:rsidRDefault="00994BE4" w:rsidP="00994BE4">
      <w:pPr>
        <w:pStyle w:val="Helpprompt"/>
      </w:pPr>
      <w:r w:rsidRPr="00984CEC">
        <w:t xml:space="preserve">If there are multiple </w:t>
      </w:r>
      <w:r>
        <w:t>certificate applications</w:t>
      </w:r>
      <w:r w:rsidRPr="00984CEC">
        <w:t xml:space="preserve">, </w:t>
      </w:r>
      <w:r>
        <w:t xml:space="preserve">you must </w:t>
      </w:r>
      <w:r w:rsidRPr="00984CEC">
        <w:t>provide a different request form for each.</w:t>
      </w:r>
    </w:p>
    <w:tbl>
      <w:tblPr>
        <w:tblStyle w:val="CERanswerfield"/>
        <w:tblW w:w="5000" w:type="pct"/>
        <w:tblLook w:val="0700" w:firstRow="0" w:lastRow="0" w:firstColumn="0" w:lastColumn="1" w:noHBand="1" w:noVBand="1"/>
      </w:tblPr>
      <w:tblGrid>
        <w:gridCol w:w="1098"/>
        <w:gridCol w:w="8622"/>
      </w:tblGrid>
      <w:tr w:rsidR="00994BE4" w:rsidRPr="004C18DA" w14:paraId="30434428" w14:textId="77777777" w:rsidTr="00BE0B18">
        <w:trPr>
          <w:trHeight w:val="22"/>
        </w:trPr>
        <w:tc>
          <w:tcPr>
            <w:tcW w:w="565" w:type="pct"/>
            <w:hideMark/>
          </w:tcPr>
          <w:p w14:paraId="5E8F3C69" w14:textId="77777777" w:rsidR="00994BE4" w:rsidRPr="009D59C0" w:rsidRDefault="00994BE4" w:rsidP="00BE0B18">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435" w:type="pct"/>
            <w:hideMark/>
          </w:tcPr>
          <w:p w14:paraId="380D7D1C" w14:textId="77777777" w:rsidR="00994BE4" w:rsidRDefault="00994BE4" w:rsidP="00BE0B18">
            <w:pPr>
              <w:pStyle w:val="Answerfieldleft-aligned"/>
            </w:pPr>
            <w:r>
              <w:t>No (other voluntary retirement)</w:t>
            </w:r>
          </w:p>
          <w:p w14:paraId="78856366" w14:textId="77777777" w:rsidR="00994BE4" w:rsidRPr="009D5590" w:rsidRDefault="00994BE4" w:rsidP="00BE0B18">
            <w:pPr>
              <w:pStyle w:val="Answerfieldleft-aligned"/>
            </w:pPr>
            <w:r>
              <w:rPr>
                <w:szCs w:val="22"/>
              </w:rPr>
              <w:t>Skip</w:t>
            </w:r>
            <w:r w:rsidRPr="007B7008">
              <w:rPr>
                <w:szCs w:val="22"/>
              </w:rPr>
              <w:t xml:space="preserve"> to </w:t>
            </w:r>
            <w:r w:rsidRPr="004915F9">
              <w:rPr>
                <w:b/>
                <w:bCs/>
                <w:szCs w:val="22"/>
              </w:rPr>
              <w:t>Part D</w:t>
            </w:r>
            <w:r w:rsidRPr="007B7008">
              <w:rPr>
                <w:szCs w:val="22"/>
              </w:rPr>
              <w:t>.</w:t>
            </w:r>
            <w:r>
              <w:rPr>
                <w:rFonts w:ascii="Webdings" w:eastAsia="Webdings" w:hAnsi="Webdings" w:cs="Webdings"/>
                <w:szCs w:val="22"/>
              </w:rPr>
              <w:t>8</w:t>
            </w:r>
          </w:p>
        </w:tc>
      </w:tr>
      <w:tr w:rsidR="00994BE4" w:rsidRPr="004C18DA" w14:paraId="4B4E61F9" w14:textId="77777777" w:rsidTr="00BE0B18">
        <w:trPr>
          <w:trHeight w:val="22"/>
        </w:trPr>
        <w:tc>
          <w:tcPr>
            <w:tcW w:w="565" w:type="pct"/>
          </w:tcPr>
          <w:p w14:paraId="1F9A6F00" w14:textId="77777777" w:rsidR="00994BE4" w:rsidRPr="009D59C0" w:rsidRDefault="00994BE4" w:rsidP="00BE0B18">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435" w:type="pct"/>
          </w:tcPr>
          <w:p w14:paraId="02A11CE2" w14:textId="77777777" w:rsidR="00994BE4" w:rsidRDefault="00994BE4" w:rsidP="00BE0B18">
            <w:pPr>
              <w:pStyle w:val="Answerfieldleft-aligned"/>
            </w:pPr>
            <w:r>
              <w:t>Yes.</w:t>
            </w:r>
          </w:p>
          <w:p w14:paraId="79DDC152" w14:textId="77777777" w:rsidR="00994BE4" w:rsidRDefault="00994BE4" w:rsidP="00BE0B18">
            <w:pPr>
              <w:pStyle w:val="Answerfieldleft-aligned"/>
            </w:pPr>
            <w:r w:rsidRPr="007B7008">
              <w:rPr>
                <w:szCs w:val="22"/>
              </w:rPr>
              <w:t>Go</w:t>
            </w:r>
            <w:r>
              <w:rPr>
                <w:szCs w:val="22"/>
              </w:rPr>
              <w:t xml:space="preserve"> to </w:t>
            </w:r>
            <w:r>
              <w:rPr>
                <w:b/>
                <w:bCs/>
                <w:szCs w:val="22"/>
              </w:rPr>
              <w:t xml:space="preserve">question 5 </w:t>
            </w:r>
            <w:r w:rsidRPr="004915F9">
              <w:rPr>
                <w:szCs w:val="22"/>
              </w:rPr>
              <w:t>and</w:t>
            </w:r>
            <w:r>
              <w:rPr>
                <w:szCs w:val="22"/>
              </w:rPr>
              <w:t xml:space="preserve"> </w:t>
            </w:r>
            <w:r w:rsidRPr="00B51AE4">
              <w:rPr>
                <w:i/>
                <w:iCs/>
                <w:szCs w:val="22"/>
              </w:rPr>
              <w:t>do not</w:t>
            </w:r>
            <w:r>
              <w:rPr>
                <w:szCs w:val="22"/>
              </w:rPr>
              <w:t xml:space="preserve"> complete </w:t>
            </w:r>
            <w:r w:rsidRPr="00033DAB">
              <w:rPr>
                <w:b/>
                <w:bCs/>
                <w:szCs w:val="22"/>
              </w:rPr>
              <w:t>Part D</w:t>
            </w:r>
            <w:r w:rsidRPr="007B7008">
              <w:rPr>
                <w:szCs w:val="22"/>
              </w:rPr>
              <w:t>.</w:t>
            </w:r>
            <w:r>
              <w:rPr>
                <w:rFonts w:ascii="Webdings" w:eastAsia="Webdings" w:hAnsi="Webdings" w:cs="Webdings"/>
                <w:szCs w:val="22"/>
              </w:rPr>
              <w:t>6</w:t>
            </w:r>
          </w:p>
        </w:tc>
      </w:tr>
    </w:tbl>
    <w:p w14:paraId="19116FB1" w14:textId="77777777" w:rsidR="00994BE4" w:rsidRDefault="00994BE4" w:rsidP="00994BE4">
      <w:pPr>
        <w:pStyle w:val="Question"/>
      </w:pPr>
      <w:r>
        <w:t>Provide details of the relevant PGO or REGO certificate registration application.</w:t>
      </w:r>
    </w:p>
    <w:p w14:paraId="4CF691CC" w14:textId="77777777" w:rsidR="00994BE4" w:rsidRDefault="00994BE4" w:rsidP="00994BE4">
      <w:pPr>
        <w:pStyle w:val="Helpprompt"/>
      </w:pPr>
      <w:r>
        <w:t>Production profile and REGO facility details can be found in Online Services or on the GO Register. Your certificate application ID can be found in Online Services after starting an application.</w:t>
      </w:r>
    </w:p>
    <w:tbl>
      <w:tblPr>
        <w:tblStyle w:val="CERanswerfield"/>
        <w:tblW w:w="5000" w:type="pct"/>
        <w:tblLook w:val="0680" w:firstRow="0" w:lastRow="0" w:firstColumn="1" w:lastColumn="0" w:noHBand="1" w:noVBand="1"/>
      </w:tblPr>
      <w:tblGrid>
        <w:gridCol w:w="1509"/>
        <w:gridCol w:w="8211"/>
      </w:tblGrid>
      <w:tr w:rsidR="0012135D" w:rsidRPr="004C18DA" w14:paraId="2DF77113"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2A44174D" w14:textId="77777777" w:rsidR="00994BE4" w:rsidRDefault="00994BE4" w:rsidP="00BE0B18">
            <w:pPr>
              <w:pStyle w:val="Answerfieldright-aligned"/>
            </w:pPr>
            <w:r>
              <w:t>Production profile or REGO facility name</w:t>
            </w:r>
          </w:p>
        </w:tc>
        <w:tc>
          <w:tcPr>
            <w:tcW w:w="4224" w:type="pct"/>
          </w:tcPr>
          <w:p w14:paraId="113EB6CC" w14:textId="77777777" w:rsidR="00994BE4" w:rsidRPr="004C18DA" w:rsidRDefault="00994BE4"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135D" w:rsidRPr="004C18DA" w14:paraId="7019C206"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08B9ABE4" w14:textId="77777777" w:rsidR="00994BE4" w:rsidRDefault="00994BE4" w:rsidP="00BE0B18">
            <w:pPr>
              <w:pStyle w:val="Answerfieldright-aligned"/>
            </w:pPr>
            <w:r>
              <w:t>Production profile or REGO facility ID</w:t>
            </w:r>
          </w:p>
        </w:tc>
        <w:tc>
          <w:tcPr>
            <w:tcW w:w="4224" w:type="pct"/>
          </w:tcPr>
          <w:p w14:paraId="5603EFF7" w14:textId="77777777" w:rsidR="00994BE4" w:rsidRDefault="00994BE4"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135D" w:rsidRPr="004C18DA" w14:paraId="796D9D90"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27356494" w14:textId="77777777" w:rsidR="00994BE4" w:rsidRDefault="00994BE4" w:rsidP="00BE0B18">
            <w:pPr>
              <w:pStyle w:val="Answerfieldright-aligned"/>
            </w:pPr>
            <w:r>
              <w:t>PGO or REGO certificate application ID</w:t>
            </w:r>
          </w:p>
        </w:tc>
        <w:tc>
          <w:tcPr>
            <w:tcW w:w="4224" w:type="pct"/>
          </w:tcPr>
          <w:p w14:paraId="46605A1B" w14:textId="77777777" w:rsidR="00994BE4" w:rsidRDefault="00994BE4"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42A2C2" w14:textId="77777777" w:rsidR="00994BE4" w:rsidRDefault="00994BE4" w:rsidP="00994BE4">
      <w:pPr>
        <w:pStyle w:val="Arrowinstruction"/>
      </w:pPr>
      <w:r>
        <w:t xml:space="preserve">If you answered </w:t>
      </w:r>
      <w:r w:rsidRPr="00F41BE2">
        <w:rPr>
          <w:i/>
        </w:rPr>
        <w:t>Yes</w:t>
      </w:r>
      <w:r>
        <w:rPr>
          <w:i/>
          <w:iCs/>
        </w:rPr>
        <w:t xml:space="preserve"> </w:t>
      </w:r>
      <w:r>
        <w:t xml:space="preserve">to </w:t>
      </w:r>
      <w:r w:rsidRPr="00F41BE2">
        <w:rPr>
          <w:b/>
          <w:bCs/>
        </w:rPr>
        <w:t xml:space="preserve">question </w:t>
      </w:r>
      <w:r>
        <w:rPr>
          <w:b/>
          <w:bCs/>
        </w:rPr>
        <w:t>4</w:t>
      </w:r>
      <w:r>
        <w:t xml:space="preserve">, skip to </w:t>
      </w:r>
      <w:r w:rsidRPr="00F41BE2">
        <w:rPr>
          <w:b/>
          <w:bCs/>
        </w:rPr>
        <w:t>Part E</w:t>
      </w:r>
      <w:r>
        <w:t>.</w:t>
      </w:r>
      <w:r>
        <w:rPr>
          <w:rFonts w:ascii="Webdings" w:eastAsia="Webdings" w:hAnsi="Webdings" w:cs="Webdings"/>
        </w:rPr>
        <w:sym w:font="Webdings" w:char="F038"/>
      </w:r>
    </w:p>
    <w:p w14:paraId="5107F1FB" w14:textId="78F8FF7B" w:rsidR="00994BE4" w:rsidRDefault="00994BE4">
      <w:pPr>
        <w:spacing w:after="0"/>
        <w:rPr>
          <w:lang w:eastAsia="en-AU"/>
        </w:rPr>
      </w:pPr>
      <w:r>
        <w:rPr>
          <w:lang w:eastAsia="en-AU"/>
        </w:rPr>
        <w:br w:type="page"/>
      </w:r>
    </w:p>
    <w:p w14:paraId="223C2422" w14:textId="509096B9" w:rsidR="009326FF" w:rsidRDefault="009326FF">
      <w:pPr>
        <w:pStyle w:val="CERHeading1Parts"/>
        <w:numPr>
          <w:ilvl w:val="0"/>
          <w:numId w:val="4"/>
        </w:numPr>
      </w:pPr>
      <w:r>
        <w:lastRenderedPageBreak/>
        <w:t>Other voluntary retirement purpose details</w:t>
      </w:r>
    </w:p>
    <w:p w14:paraId="5F4893A6" w14:textId="77777777" w:rsidR="0051376F" w:rsidRDefault="0051376F" w:rsidP="0051376F">
      <w:pPr>
        <w:pStyle w:val="Question"/>
      </w:pPr>
      <w:r>
        <w:t>Identify the person or entity for whose benefit the certificate is being retired (required)</w:t>
      </w:r>
    </w:p>
    <w:p w14:paraId="7E5528A2" w14:textId="77777777" w:rsidR="0051376F" w:rsidRDefault="0051376F" w:rsidP="0051376F">
      <w:pPr>
        <w:pStyle w:val="Helpprompt"/>
      </w:pPr>
      <w:r>
        <w:t>If you are not the beneficiary, you must obtain the beneficiary’s written approval to make this request.</w:t>
      </w:r>
    </w:p>
    <w:tbl>
      <w:tblPr>
        <w:tblStyle w:val="CERanswerfield"/>
        <w:tblW w:w="5000" w:type="pct"/>
        <w:tblLook w:val="0480" w:firstRow="0" w:lastRow="0" w:firstColumn="1" w:lastColumn="0" w:noHBand="0" w:noVBand="1"/>
      </w:tblPr>
      <w:tblGrid>
        <w:gridCol w:w="1120"/>
        <w:gridCol w:w="8600"/>
      </w:tblGrid>
      <w:tr w:rsidR="0012135D" w:rsidRPr="009D5590" w14:paraId="270FDD58" w14:textId="77777777" w:rsidTr="00B80670">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576" w:type="pct"/>
            <w:hideMark/>
          </w:tcPr>
          <w:p w14:paraId="2404CD2F" w14:textId="77777777" w:rsidR="0051376F" w:rsidRPr="009D59C0" w:rsidRDefault="0051376F" w:rsidP="00BE0B18">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424" w:type="pct"/>
            <w:hideMark/>
          </w:tcPr>
          <w:p w14:paraId="67404124" w14:textId="77777777" w:rsidR="0051376F" w:rsidRPr="009D5590" w:rsidRDefault="0051376F" w:rsidP="00BE0B18">
            <w:pPr>
              <w:pStyle w:val="Answerfieldleft-aligned"/>
              <w:cnfStyle w:val="000000100000" w:firstRow="0" w:lastRow="0" w:firstColumn="0" w:lastColumn="0" w:oddVBand="0" w:evenVBand="0" w:oddHBand="1" w:evenHBand="0" w:firstRowFirstColumn="0" w:firstRowLastColumn="0" w:lastRowFirstColumn="0" w:lastRowLastColumn="0"/>
            </w:pPr>
            <w:r>
              <w:t xml:space="preserve">The registered owner of the certificate (the person making this request) </w:t>
            </w:r>
            <w:r>
              <w:br/>
              <w:t xml:space="preserve">Go to </w:t>
            </w:r>
            <w:r w:rsidRPr="006A1FBC">
              <w:rPr>
                <w:b/>
                <w:bCs/>
              </w:rPr>
              <w:t xml:space="preserve">question </w:t>
            </w:r>
            <w:r>
              <w:rPr>
                <w:b/>
                <w:bCs/>
              </w:rPr>
              <w:t>9</w:t>
            </w:r>
            <w:r w:rsidRPr="001375BF">
              <w:t>.</w:t>
            </w:r>
            <w:r w:rsidRPr="007B7008">
              <w:rPr>
                <w:rFonts w:ascii="Webdings" w:eastAsia="Webdings" w:hAnsi="Webdings" w:cs="Webdings"/>
                <w:szCs w:val="22"/>
              </w:rPr>
              <w:t xml:space="preserve"> 4</w:t>
            </w:r>
          </w:p>
        </w:tc>
      </w:tr>
      <w:tr w:rsidR="00633ABD" w:rsidRPr="00494A31" w14:paraId="02A7130C" w14:textId="77777777" w:rsidTr="00B80670">
        <w:trPr>
          <w:cnfStyle w:val="000000010000" w:firstRow="0" w:lastRow="0" w:firstColumn="0" w:lastColumn="0" w:oddVBand="0" w:evenVBand="0" w:oddHBand="0" w:evenHBand="1"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576" w:type="pct"/>
            <w:hideMark/>
          </w:tcPr>
          <w:p w14:paraId="26AB3596" w14:textId="77777777" w:rsidR="0051376F" w:rsidRPr="009D59C0" w:rsidRDefault="0051376F" w:rsidP="00BE0B18">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424" w:type="pct"/>
            <w:shd w:val="clear" w:color="auto" w:fill="E8E8E8" w:themeFill="background2"/>
            <w:hideMark/>
          </w:tcPr>
          <w:p w14:paraId="11339350" w14:textId="77777777" w:rsidR="0051376F" w:rsidRPr="00494A31" w:rsidRDefault="0051376F" w:rsidP="00BE0B18">
            <w:pPr>
              <w:pStyle w:val="Answerfieldleft-aligned"/>
              <w:cnfStyle w:val="000000010000" w:firstRow="0" w:lastRow="0" w:firstColumn="0" w:lastColumn="0" w:oddVBand="0" w:evenVBand="0" w:oddHBand="0" w:evenHBand="1" w:firstRowFirstColumn="0" w:firstRowLastColumn="0" w:lastRowFirstColumn="0" w:lastRowLastColumn="0"/>
            </w:pPr>
            <w:r>
              <w:t>Someone else (a single entity)</w:t>
            </w:r>
            <w:r>
              <w:br/>
              <w:t xml:space="preserve">Go to </w:t>
            </w:r>
            <w:r w:rsidRPr="006A1FBC">
              <w:rPr>
                <w:b/>
                <w:bCs/>
              </w:rPr>
              <w:t xml:space="preserve">question </w:t>
            </w:r>
            <w:r>
              <w:rPr>
                <w:b/>
                <w:bCs/>
              </w:rPr>
              <w:t>7</w:t>
            </w:r>
            <w:r w:rsidRPr="001375BF">
              <w:t>.</w:t>
            </w:r>
            <w:r w:rsidRPr="007B7008">
              <w:rPr>
                <w:rFonts w:ascii="Webdings" w:eastAsia="Webdings" w:hAnsi="Webdings" w:cs="Webdings"/>
                <w:szCs w:val="22"/>
              </w:rPr>
              <w:t xml:space="preserve"> 4</w:t>
            </w:r>
          </w:p>
        </w:tc>
      </w:tr>
      <w:tr w:rsidR="00633ABD" w:rsidRPr="00494A31" w14:paraId="06AFCC23" w14:textId="77777777" w:rsidTr="00B80670">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576" w:type="pct"/>
          </w:tcPr>
          <w:p w14:paraId="5E926290" w14:textId="77777777" w:rsidR="0051376F" w:rsidRPr="009D59C0" w:rsidRDefault="0051376F" w:rsidP="00BE0B18">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424" w:type="pct"/>
            <w:shd w:val="clear" w:color="auto" w:fill="E8E8E8" w:themeFill="background2"/>
          </w:tcPr>
          <w:p w14:paraId="30DC18CA" w14:textId="77777777" w:rsidR="0051376F" w:rsidRDefault="0051376F" w:rsidP="00BE0B18">
            <w:pPr>
              <w:pStyle w:val="Answerfieldleft-aligned"/>
              <w:cnfStyle w:val="000000100000" w:firstRow="0" w:lastRow="0" w:firstColumn="0" w:lastColumn="0" w:oddVBand="0" w:evenVBand="0" w:oddHBand="1" w:evenHBand="0" w:firstRowFirstColumn="0" w:firstRowLastColumn="0" w:lastRowFirstColumn="0" w:lastRowLastColumn="0"/>
            </w:pPr>
            <w:r>
              <w:t>Multiple 3</w:t>
            </w:r>
            <w:r w:rsidRPr="006A1FBC">
              <w:rPr>
                <w:vertAlign w:val="superscript"/>
              </w:rPr>
              <w:t>rd</w:t>
            </w:r>
            <w:r>
              <w:t xml:space="preserve"> parties</w:t>
            </w:r>
            <w:r>
              <w:br/>
              <w:t xml:space="preserve">Go to </w:t>
            </w:r>
            <w:r w:rsidRPr="001375BF">
              <w:rPr>
                <w:b/>
                <w:bCs/>
              </w:rPr>
              <w:t xml:space="preserve">question </w:t>
            </w:r>
            <w:r>
              <w:rPr>
                <w:b/>
                <w:bCs/>
              </w:rPr>
              <w:t>8</w:t>
            </w:r>
            <w:r w:rsidRPr="001375BF">
              <w:t>.</w:t>
            </w:r>
            <w:r w:rsidRPr="007B7008">
              <w:rPr>
                <w:rFonts w:ascii="Webdings" w:eastAsia="Webdings" w:hAnsi="Webdings" w:cs="Webdings"/>
                <w:szCs w:val="22"/>
              </w:rPr>
              <w:t>4</w:t>
            </w:r>
          </w:p>
        </w:tc>
      </w:tr>
    </w:tbl>
    <w:p w14:paraId="21370A85" w14:textId="77777777" w:rsidR="0051376F" w:rsidRDefault="0051376F" w:rsidP="0051376F">
      <w:pPr>
        <w:pStyle w:val="Question"/>
      </w:pPr>
      <w:r>
        <w:rPr>
          <w:lang w:val="en-AU"/>
        </w:rPr>
        <w:t>Provide details of the 3</w:t>
      </w:r>
      <w:r w:rsidRPr="004250B2">
        <w:rPr>
          <w:vertAlign w:val="superscript"/>
          <w:lang w:val="en-AU"/>
        </w:rPr>
        <w:t>rd</w:t>
      </w:r>
      <w:r>
        <w:rPr>
          <w:lang w:val="en-AU"/>
        </w:rPr>
        <w:t xml:space="preserve"> party beneficiary (</w:t>
      </w:r>
      <w:r w:rsidRPr="00984CEC">
        <w:t>required)</w:t>
      </w:r>
    </w:p>
    <w:p w14:paraId="579B65CF" w14:textId="77777777" w:rsidR="0051376F" w:rsidRDefault="0051376F" w:rsidP="0051376F">
      <w:pPr>
        <w:pStyle w:val="Helpprompt"/>
      </w:pPr>
      <w:r>
        <w:t>This information will be published on the GO Register.</w:t>
      </w:r>
    </w:p>
    <w:tbl>
      <w:tblPr>
        <w:tblStyle w:val="CERanswerfield"/>
        <w:tblW w:w="5000" w:type="pct"/>
        <w:tblLook w:val="0480" w:firstRow="0" w:lastRow="0" w:firstColumn="1" w:lastColumn="0" w:noHBand="0" w:noVBand="1"/>
      </w:tblPr>
      <w:tblGrid>
        <w:gridCol w:w="2401"/>
        <w:gridCol w:w="7319"/>
      </w:tblGrid>
      <w:tr w:rsidR="0012135D" w:rsidRPr="004C18DA" w14:paraId="16D362B3" w14:textId="77777777" w:rsidTr="00B80670">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235" w:type="pct"/>
          </w:tcPr>
          <w:p w14:paraId="7F9D99B3" w14:textId="77777777" w:rsidR="0051376F" w:rsidRDefault="0051376F" w:rsidP="00BE0B18">
            <w:pPr>
              <w:pStyle w:val="Answerfieldright-aligned"/>
            </w:pPr>
            <w:r>
              <w:t>Legal name of the beneficiary</w:t>
            </w:r>
          </w:p>
        </w:tc>
        <w:tc>
          <w:tcPr>
            <w:tcW w:w="3765" w:type="pct"/>
          </w:tcPr>
          <w:p w14:paraId="5C1E709F" w14:textId="77777777" w:rsidR="0051376F" w:rsidRPr="004C18DA" w:rsidRDefault="0051376F" w:rsidP="00BE0B18">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135D" w14:paraId="27A1AD66" w14:textId="77777777" w:rsidTr="00B80670">
        <w:trPr>
          <w:cnfStyle w:val="000000010000" w:firstRow="0" w:lastRow="0" w:firstColumn="0" w:lastColumn="0" w:oddVBand="0" w:evenVBand="0" w:oddHBand="0" w:evenHBand="1"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235" w:type="pct"/>
          </w:tcPr>
          <w:p w14:paraId="467E25D3" w14:textId="77777777" w:rsidR="0051376F" w:rsidRDefault="0051376F" w:rsidP="00BE0B18">
            <w:pPr>
              <w:pStyle w:val="Answerfieldright-aligned"/>
            </w:pPr>
            <w:r>
              <w:t>Business identifier of the beneficiary</w:t>
            </w:r>
          </w:p>
        </w:tc>
        <w:tc>
          <w:tcPr>
            <w:tcW w:w="3765" w:type="pct"/>
          </w:tcPr>
          <w:p w14:paraId="707DDD5A" w14:textId="77777777" w:rsidR="0051376F" w:rsidRDefault="0051376F" w:rsidP="00BE0B18">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135D" w14:paraId="2D0956CA" w14:textId="77777777" w:rsidTr="00B80670">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235" w:type="pct"/>
          </w:tcPr>
          <w:p w14:paraId="0085E485" w14:textId="77777777" w:rsidR="0051376F" w:rsidRDefault="0051376F" w:rsidP="00BE0B18">
            <w:pPr>
              <w:pStyle w:val="Answerfieldright-aligned"/>
            </w:pPr>
            <w:r>
              <w:t>Business identifier type (ABN, ACN, ARBN, ICN, or Other)</w:t>
            </w:r>
          </w:p>
        </w:tc>
        <w:tc>
          <w:tcPr>
            <w:tcW w:w="3765" w:type="pct"/>
          </w:tcPr>
          <w:p w14:paraId="2B9C7A37" w14:textId="77777777" w:rsidR="0051376F" w:rsidRDefault="0051376F" w:rsidP="00BE0B18">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535B4F" w14:textId="77777777" w:rsidR="0051376F" w:rsidRDefault="0051376F" w:rsidP="0051376F">
      <w:pPr>
        <w:pStyle w:val="Question"/>
      </w:pPr>
      <w:r>
        <w:rPr>
          <w:lang w:val="en-AU"/>
        </w:rPr>
        <w:t>Provide a description of the group of entities that are the 3</w:t>
      </w:r>
      <w:r w:rsidRPr="004F7002">
        <w:rPr>
          <w:vertAlign w:val="superscript"/>
          <w:lang w:val="en-AU"/>
        </w:rPr>
        <w:t>rd</w:t>
      </w:r>
      <w:r>
        <w:rPr>
          <w:lang w:val="en-AU"/>
        </w:rPr>
        <w:t xml:space="preserve"> party beneficiaries (</w:t>
      </w:r>
      <w:r w:rsidRPr="00984CEC">
        <w:t>required)</w:t>
      </w:r>
    </w:p>
    <w:p w14:paraId="4AE2D8AD" w14:textId="77777777" w:rsidR="0051376F" w:rsidRPr="00984CEC" w:rsidRDefault="0051376F" w:rsidP="0051376F">
      <w:pPr>
        <w:pStyle w:val="Helpprompt"/>
      </w:pPr>
      <w:r>
        <w:t>This information will be published to the GO Register.</w:t>
      </w:r>
    </w:p>
    <w:tbl>
      <w:tblPr>
        <w:tblStyle w:val="CERanswerfield"/>
        <w:tblW w:w="5000" w:type="pct"/>
        <w:tblLook w:val="0480" w:firstRow="0" w:lastRow="0" w:firstColumn="1" w:lastColumn="0" w:noHBand="0" w:noVBand="1"/>
      </w:tblPr>
      <w:tblGrid>
        <w:gridCol w:w="1833"/>
        <w:gridCol w:w="7887"/>
      </w:tblGrid>
      <w:tr w:rsidR="0012135D" w:rsidRPr="004C18DA" w14:paraId="12A31A59" w14:textId="77777777" w:rsidTr="00B80670">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943" w:type="pct"/>
          </w:tcPr>
          <w:p w14:paraId="7B9F4773" w14:textId="77777777" w:rsidR="0051376F" w:rsidRDefault="0051376F" w:rsidP="00BE0B18">
            <w:pPr>
              <w:pStyle w:val="Answerfieldright-aligned"/>
            </w:pPr>
            <w:r>
              <w:t>Description of 3</w:t>
            </w:r>
            <w:r w:rsidRPr="00AB530D">
              <w:rPr>
                <w:vertAlign w:val="superscript"/>
              </w:rPr>
              <w:t>rd</w:t>
            </w:r>
            <w:r>
              <w:t xml:space="preserve"> party beneficiaries</w:t>
            </w:r>
          </w:p>
        </w:tc>
        <w:tc>
          <w:tcPr>
            <w:tcW w:w="4057" w:type="pct"/>
          </w:tcPr>
          <w:p w14:paraId="2885087B" w14:textId="77777777" w:rsidR="0051376F" w:rsidRPr="004C18DA" w:rsidRDefault="0051376F" w:rsidP="00BE0B18">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367CA3" w14:textId="77777777" w:rsidR="0051376F" w:rsidRDefault="0051376F" w:rsidP="0051376F">
      <w:pPr>
        <w:pStyle w:val="Question"/>
      </w:pPr>
      <w:r>
        <w:t>Provide a short description of the purpose of this retirement (required)</w:t>
      </w:r>
    </w:p>
    <w:p w14:paraId="43582473" w14:textId="77777777" w:rsidR="0051376F" w:rsidRDefault="0051376F" w:rsidP="0051376F">
      <w:pPr>
        <w:pStyle w:val="Helpprompt"/>
      </w:pPr>
      <w:r>
        <w:t>This information will be published on the GO Register.</w:t>
      </w:r>
    </w:p>
    <w:tbl>
      <w:tblPr>
        <w:tblStyle w:val="CERanswerfield"/>
        <w:tblW w:w="5000" w:type="pct"/>
        <w:tblLook w:val="0680" w:firstRow="0" w:lastRow="0" w:firstColumn="1" w:lastColumn="0" w:noHBand="1" w:noVBand="1"/>
      </w:tblPr>
      <w:tblGrid>
        <w:gridCol w:w="1975"/>
        <w:gridCol w:w="7745"/>
      </w:tblGrid>
      <w:tr w:rsidR="0012135D" w:rsidRPr="004C18DA" w14:paraId="40E8ECC1" w14:textId="77777777" w:rsidTr="00B80670">
        <w:trPr>
          <w:trHeight w:val="311"/>
        </w:trPr>
        <w:tc>
          <w:tcPr>
            <w:cnfStyle w:val="001000000000" w:firstRow="0" w:lastRow="0" w:firstColumn="1" w:lastColumn="0" w:oddVBand="0" w:evenVBand="0" w:oddHBand="0" w:evenHBand="0" w:firstRowFirstColumn="0" w:firstRowLastColumn="0" w:lastRowFirstColumn="0" w:lastRowLastColumn="0"/>
            <w:tcW w:w="1016" w:type="pct"/>
          </w:tcPr>
          <w:p w14:paraId="277B2233" w14:textId="77777777" w:rsidR="0051376F" w:rsidRDefault="0051376F" w:rsidP="00BE0B18">
            <w:pPr>
              <w:pStyle w:val="Answerfieldright-aligned"/>
            </w:pPr>
            <w:r>
              <w:t>Retirement purpose</w:t>
            </w:r>
          </w:p>
        </w:tc>
        <w:tc>
          <w:tcPr>
            <w:tcW w:w="3984" w:type="pct"/>
          </w:tcPr>
          <w:p w14:paraId="39DBD0E0" w14:textId="77777777" w:rsidR="0051376F" w:rsidRPr="004C18DA"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CF779D" w14:textId="77777777" w:rsidR="0051376F" w:rsidRDefault="0051376F" w:rsidP="0051376F">
      <w:pPr>
        <w:pStyle w:val="Question"/>
      </w:pPr>
      <w:r>
        <w:t>Provide details of the electricity consumption in respect of which the certificates are being retired (optional)</w:t>
      </w:r>
    </w:p>
    <w:p w14:paraId="2C2C9129" w14:textId="77777777" w:rsidR="0051376F" w:rsidRDefault="0051376F" w:rsidP="0051376F">
      <w:pPr>
        <w:pStyle w:val="Helpprompt"/>
      </w:pPr>
      <w:r>
        <w:t>This information will be published on the GO Register. This information is intended to assist 3</w:t>
      </w:r>
      <w:r w:rsidRPr="00B95077">
        <w:rPr>
          <w:vertAlign w:val="superscript"/>
        </w:rPr>
        <w:t>rd</w:t>
      </w:r>
      <w:r>
        <w:t xml:space="preserve"> parties in verifying renewable electricity claims.</w:t>
      </w:r>
    </w:p>
    <w:tbl>
      <w:tblPr>
        <w:tblStyle w:val="CERanswerfield"/>
        <w:tblW w:w="5000" w:type="pct"/>
        <w:tblLook w:val="0680" w:firstRow="0" w:lastRow="0" w:firstColumn="1" w:lastColumn="0" w:noHBand="1" w:noVBand="1"/>
      </w:tblPr>
      <w:tblGrid>
        <w:gridCol w:w="2685"/>
        <w:gridCol w:w="1415"/>
        <w:gridCol w:w="5620"/>
      </w:tblGrid>
      <w:tr w:rsidR="00633ABD" w:rsidRPr="004C18DA" w14:paraId="2ED279FB"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1381" w:type="pct"/>
          </w:tcPr>
          <w:p w14:paraId="44C9A48A" w14:textId="77777777" w:rsidR="0051376F" w:rsidRDefault="0051376F" w:rsidP="00BE0B18">
            <w:pPr>
              <w:pStyle w:val="Answerfieldright-aligned"/>
            </w:pPr>
            <w:r>
              <w:t xml:space="preserve">Consuming facility </w:t>
            </w:r>
            <w:proofErr w:type="gramStart"/>
            <w:r>
              <w:t>address</w:t>
            </w:r>
            <w:proofErr w:type="gramEnd"/>
            <w:r>
              <w:t xml:space="preserve"> or location description</w:t>
            </w:r>
          </w:p>
        </w:tc>
        <w:tc>
          <w:tcPr>
            <w:tcW w:w="3619" w:type="pct"/>
            <w:gridSpan w:val="2"/>
          </w:tcPr>
          <w:p w14:paraId="06BA2963" w14:textId="77777777" w:rsidR="0051376F" w:rsidRPr="004C18DA"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6172" w:rsidRPr="004C18DA" w14:paraId="1FF17EC8" w14:textId="77777777" w:rsidTr="00BE0B18">
        <w:trPr>
          <w:trHeight w:val="197"/>
        </w:trPr>
        <w:tc>
          <w:tcPr>
            <w:cnfStyle w:val="001000000000" w:firstRow="0" w:lastRow="0" w:firstColumn="1" w:lastColumn="0" w:oddVBand="0" w:evenVBand="0" w:oddHBand="0" w:evenHBand="0" w:firstRowFirstColumn="0" w:firstRowLastColumn="0" w:lastRowFirstColumn="0" w:lastRowLastColumn="0"/>
            <w:tcW w:w="1381" w:type="pct"/>
            <w:vMerge w:val="restart"/>
          </w:tcPr>
          <w:p w14:paraId="5B9E62CE" w14:textId="77777777" w:rsidR="0051376F" w:rsidRDefault="0051376F" w:rsidP="00BE0B18">
            <w:pPr>
              <w:pStyle w:val="Answerfieldright-aligned"/>
            </w:pPr>
            <w:r>
              <w:lastRenderedPageBreak/>
              <w:t>Period of electricity consumption</w:t>
            </w:r>
          </w:p>
        </w:tc>
        <w:tc>
          <w:tcPr>
            <w:tcW w:w="728" w:type="pct"/>
            <w:shd w:val="clear" w:color="auto" w:fill="E8E8E8" w:themeFill="background2"/>
          </w:tcPr>
          <w:p w14:paraId="664163C2"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t>Start date</w:t>
            </w:r>
          </w:p>
        </w:tc>
        <w:tc>
          <w:tcPr>
            <w:tcW w:w="2890" w:type="pct"/>
          </w:tcPr>
          <w:p w14:paraId="759CEB08"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6172" w:rsidRPr="004C18DA" w14:paraId="2D091E90" w14:textId="77777777" w:rsidTr="00BE0B18">
        <w:trPr>
          <w:trHeight w:val="196"/>
        </w:trPr>
        <w:tc>
          <w:tcPr>
            <w:cnfStyle w:val="001000000000" w:firstRow="0" w:lastRow="0" w:firstColumn="1" w:lastColumn="0" w:oddVBand="0" w:evenVBand="0" w:oddHBand="0" w:evenHBand="0" w:firstRowFirstColumn="0" w:firstRowLastColumn="0" w:lastRowFirstColumn="0" w:lastRowLastColumn="0"/>
            <w:tcW w:w="1381" w:type="pct"/>
            <w:vMerge/>
          </w:tcPr>
          <w:p w14:paraId="0E996F4A" w14:textId="77777777" w:rsidR="0051376F" w:rsidRDefault="0051376F" w:rsidP="00BE0B18">
            <w:pPr>
              <w:pStyle w:val="Answerfieldright-aligned"/>
            </w:pPr>
          </w:p>
        </w:tc>
        <w:tc>
          <w:tcPr>
            <w:tcW w:w="728" w:type="pct"/>
            <w:shd w:val="clear" w:color="auto" w:fill="E8E8E8" w:themeFill="background2"/>
          </w:tcPr>
          <w:p w14:paraId="2F4F18F0"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t>End date</w:t>
            </w:r>
          </w:p>
        </w:tc>
        <w:tc>
          <w:tcPr>
            <w:tcW w:w="2890" w:type="pct"/>
          </w:tcPr>
          <w:p w14:paraId="087C8BBA"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EEF" w:rsidRPr="004C18DA" w14:paraId="456B5D1E" w14:textId="77777777" w:rsidTr="00BE0B18">
        <w:trPr>
          <w:trHeight w:val="143"/>
        </w:trPr>
        <w:tc>
          <w:tcPr>
            <w:cnfStyle w:val="001000000000" w:firstRow="0" w:lastRow="0" w:firstColumn="1" w:lastColumn="0" w:oddVBand="0" w:evenVBand="0" w:oddHBand="0" w:evenHBand="0" w:firstRowFirstColumn="0" w:firstRowLastColumn="0" w:lastRowFirstColumn="0" w:lastRowLastColumn="0"/>
            <w:tcW w:w="1381" w:type="pct"/>
            <w:vMerge w:val="restart"/>
          </w:tcPr>
          <w:p w14:paraId="51E6326F" w14:textId="77777777" w:rsidR="0051376F" w:rsidRDefault="0051376F" w:rsidP="00BE0B18">
            <w:pPr>
              <w:pStyle w:val="Answerfieldright-aligned"/>
            </w:pPr>
            <w:r>
              <w:t>Scheme or reporting framework under which renewable electricity is being claimed</w:t>
            </w:r>
          </w:p>
        </w:tc>
        <w:tc>
          <w:tcPr>
            <w:tcW w:w="728" w:type="pct"/>
            <w:vAlign w:val="top"/>
          </w:tcPr>
          <w:p w14:paraId="0729A80A" w14:textId="77777777" w:rsidR="0051376F" w:rsidRDefault="0051376F" w:rsidP="00BE0B1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2C4713">
              <w:fldChar w:fldCharType="begin">
                <w:ffData>
                  <w:name w:val="Check2"/>
                  <w:enabled/>
                  <w:calcOnExit w:val="0"/>
                  <w:checkBox>
                    <w:sizeAuto/>
                    <w:default w:val="0"/>
                  </w:checkBox>
                </w:ffData>
              </w:fldChar>
            </w:r>
            <w:r w:rsidRPr="002C4713">
              <w:instrText xml:space="preserve"> FORMCHECKBOX </w:instrText>
            </w:r>
            <w:r w:rsidRPr="002C4713">
              <w:fldChar w:fldCharType="separate"/>
            </w:r>
            <w:r w:rsidRPr="002C4713">
              <w:fldChar w:fldCharType="end"/>
            </w:r>
          </w:p>
        </w:tc>
        <w:tc>
          <w:tcPr>
            <w:tcW w:w="2890" w:type="pct"/>
            <w:shd w:val="clear" w:color="auto" w:fill="E8E8E8" w:themeFill="background2"/>
          </w:tcPr>
          <w:p w14:paraId="642047B2"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proofErr w:type="spellStart"/>
            <w:r>
              <w:t>GreenPower</w:t>
            </w:r>
            <w:proofErr w:type="spellEnd"/>
          </w:p>
        </w:tc>
      </w:tr>
      <w:tr w:rsidR="00AA1EEF" w:rsidRPr="004C18DA" w14:paraId="06BF2636" w14:textId="77777777" w:rsidTr="00BE0B18">
        <w:trPr>
          <w:trHeight w:val="143"/>
        </w:trPr>
        <w:tc>
          <w:tcPr>
            <w:cnfStyle w:val="001000000000" w:firstRow="0" w:lastRow="0" w:firstColumn="1" w:lastColumn="0" w:oddVBand="0" w:evenVBand="0" w:oddHBand="0" w:evenHBand="0" w:firstRowFirstColumn="0" w:firstRowLastColumn="0" w:lastRowFirstColumn="0" w:lastRowLastColumn="0"/>
            <w:tcW w:w="1381" w:type="pct"/>
            <w:vMerge/>
          </w:tcPr>
          <w:p w14:paraId="42E01F7D" w14:textId="77777777" w:rsidR="0051376F" w:rsidRDefault="0051376F" w:rsidP="00BE0B18">
            <w:pPr>
              <w:pStyle w:val="Answerfieldright-aligned"/>
            </w:pPr>
          </w:p>
        </w:tc>
        <w:tc>
          <w:tcPr>
            <w:tcW w:w="728" w:type="pct"/>
            <w:vAlign w:val="top"/>
          </w:tcPr>
          <w:p w14:paraId="2B24E537" w14:textId="77777777" w:rsidR="0051376F" w:rsidRDefault="0051376F" w:rsidP="00BE0B1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2C4713">
              <w:fldChar w:fldCharType="begin">
                <w:ffData>
                  <w:name w:val="Check2"/>
                  <w:enabled/>
                  <w:calcOnExit w:val="0"/>
                  <w:checkBox>
                    <w:sizeAuto/>
                    <w:default w:val="0"/>
                  </w:checkBox>
                </w:ffData>
              </w:fldChar>
            </w:r>
            <w:r w:rsidRPr="002C4713">
              <w:instrText xml:space="preserve"> FORMCHECKBOX </w:instrText>
            </w:r>
            <w:r w:rsidRPr="002C4713">
              <w:fldChar w:fldCharType="separate"/>
            </w:r>
            <w:r w:rsidRPr="002C4713">
              <w:fldChar w:fldCharType="end"/>
            </w:r>
          </w:p>
        </w:tc>
        <w:tc>
          <w:tcPr>
            <w:tcW w:w="2890" w:type="pct"/>
            <w:shd w:val="clear" w:color="auto" w:fill="E8E8E8" w:themeFill="background2"/>
          </w:tcPr>
          <w:p w14:paraId="417A2A8C"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t>NABERS</w:t>
            </w:r>
          </w:p>
        </w:tc>
      </w:tr>
      <w:tr w:rsidR="00AA1EEF" w:rsidRPr="004C18DA" w14:paraId="58660137" w14:textId="77777777" w:rsidTr="00BE0B18">
        <w:trPr>
          <w:trHeight w:val="143"/>
        </w:trPr>
        <w:tc>
          <w:tcPr>
            <w:cnfStyle w:val="001000000000" w:firstRow="0" w:lastRow="0" w:firstColumn="1" w:lastColumn="0" w:oddVBand="0" w:evenVBand="0" w:oddHBand="0" w:evenHBand="0" w:firstRowFirstColumn="0" w:firstRowLastColumn="0" w:lastRowFirstColumn="0" w:lastRowLastColumn="0"/>
            <w:tcW w:w="1381" w:type="pct"/>
            <w:vMerge/>
          </w:tcPr>
          <w:p w14:paraId="6E29A7ED" w14:textId="77777777" w:rsidR="0051376F" w:rsidRDefault="0051376F" w:rsidP="00BE0B18">
            <w:pPr>
              <w:pStyle w:val="Answerfieldright-aligned"/>
            </w:pPr>
          </w:p>
        </w:tc>
        <w:tc>
          <w:tcPr>
            <w:tcW w:w="728" w:type="pct"/>
            <w:vAlign w:val="top"/>
          </w:tcPr>
          <w:p w14:paraId="4F1C25C9" w14:textId="77777777" w:rsidR="0051376F" w:rsidRDefault="0051376F" w:rsidP="00BE0B1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2C4713">
              <w:fldChar w:fldCharType="begin">
                <w:ffData>
                  <w:name w:val="Check2"/>
                  <w:enabled/>
                  <w:calcOnExit w:val="0"/>
                  <w:checkBox>
                    <w:sizeAuto/>
                    <w:default w:val="0"/>
                  </w:checkBox>
                </w:ffData>
              </w:fldChar>
            </w:r>
            <w:r w:rsidRPr="002C4713">
              <w:instrText xml:space="preserve"> FORMCHECKBOX </w:instrText>
            </w:r>
            <w:r w:rsidRPr="002C4713">
              <w:fldChar w:fldCharType="separate"/>
            </w:r>
            <w:r w:rsidRPr="002C4713">
              <w:fldChar w:fldCharType="end"/>
            </w:r>
          </w:p>
        </w:tc>
        <w:tc>
          <w:tcPr>
            <w:tcW w:w="2890" w:type="pct"/>
            <w:shd w:val="clear" w:color="auto" w:fill="E8E8E8" w:themeFill="background2"/>
          </w:tcPr>
          <w:p w14:paraId="05E25F13"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t>NGER</w:t>
            </w:r>
          </w:p>
        </w:tc>
      </w:tr>
      <w:tr w:rsidR="00AA1EEF" w:rsidRPr="004C18DA" w14:paraId="2BB7E327" w14:textId="77777777" w:rsidTr="00BE0B18">
        <w:trPr>
          <w:trHeight w:val="143"/>
        </w:trPr>
        <w:tc>
          <w:tcPr>
            <w:cnfStyle w:val="001000000000" w:firstRow="0" w:lastRow="0" w:firstColumn="1" w:lastColumn="0" w:oddVBand="0" w:evenVBand="0" w:oddHBand="0" w:evenHBand="0" w:firstRowFirstColumn="0" w:firstRowLastColumn="0" w:lastRowFirstColumn="0" w:lastRowLastColumn="0"/>
            <w:tcW w:w="1381" w:type="pct"/>
            <w:vMerge/>
          </w:tcPr>
          <w:p w14:paraId="5C49865A" w14:textId="77777777" w:rsidR="0051376F" w:rsidRDefault="0051376F" w:rsidP="00BE0B18">
            <w:pPr>
              <w:pStyle w:val="Answerfieldright-aligned"/>
            </w:pPr>
          </w:p>
        </w:tc>
        <w:tc>
          <w:tcPr>
            <w:tcW w:w="728" w:type="pct"/>
            <w:vAlign w:val="top"/>
          </w:tcPr>
          <w:p w14:paraId="0BB40FB4" w14:textId="77777777" w:rsidR="0051376F" w:rsidRDefault="0051376F" w:rsidP="00BE0B1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2C4713">
              <w:fldChar w:fldCharType="begin">
                <w:ffData>
                  <w:name w:val="Check2"/>
                  <w:enabled/>
                  <w:calcOnExit w:val="0"/>
                  <w:checkBox>
                    <w:sizeAuto/>
                    <w:default w:val="0"/>
                  </w:checkBox>
                </w:ffData>
              </w:fldChar>
            </w:r>
            <w:r w:rsidRPr="002C4713">
              <w:instrText xml:space="preserve"> FORMCHECKBOX </w:instrText>
            </w:r>
            <w:r w:rsidRPr="002C4713">
              <w:fldChar w:fldCharType="separate"/>
            </w:r>
            <w:r w:rsidRPr="002C4713">
              <w:fldChar w:fldCharType="end"/>
            </w:r>
          </w:p>
        </w:tc>
        <w:tc>
          <w:tcPr>
            <w:tcW w:w="2890" w:type="pct"/>
            <w:shd w:val="clear" w:color="auto" w:fill="E8E8E8" w:themeFill="background2"/>
          </w:tcPr>
          <w:p w14:paraId="15CB1A2D"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t>Climate Active</w:t>
            </w:r>
          </w:p>
        </w:tc>
      </w:tr>
      <w:tr w:rsidR="00AA1EEF" w:rsidRPr="004C18DA" w14:paraId="3E57A0A4" w14:textId="77777777" w:rsidTr="00BE0B18">
        <w:trPr>
          <w:trHeight w:val="143"/>
        </w:trPr>
        <w:tc>
          <w:tcPr>
            <w:cnfStyle w:val="001000000000" w:firstRow="0" w:lastRow="0" w:firstColumn="1" w:lastColumn="0" w:oddVBand="0" w:evenVBand="0" w:oddHBand="0" w:evenHBand="0" w:firstRowFirstColumn="0" w:firstRowLastColumn="0" w:lastRowFirstColumn="0" w:lastRowLastColumn="0"/>
            <w:tcW w:w="1381" w:type="pct"/>
            <w:vMerge/>
          </w:tcPr>
          <w:p w14:paraId="4892087D" w14:textId="77777777" w:rsidR="0051376F" w:rsidRDefault="0051376F" w:rsidP="00BE0B18">
            <w:pPr>
              <w:pStyle w:val="Answerfieldright-aligned"/>
            </w:pPr>
          </w:p>
        </w:tc>
        <w:tc>
          <w:tcPr>
            <w:tcW w:w="728" w:type="pct"/>
            <w:vAlign w:val="top"/>
          </w:tcPr>
          <w:p w14:paraId="255C7B87" w14:textId="77777777" w:rsidR="0051376F" w:rsidRDefault="0051376F" w:rsidP="00BE0B1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2C4713">
              <w:fldChar w:fldCharType="begin">
                <w:ffData>
                  <w:name w:val="Check2"/>
                  <w:enabled/>
                  <w:calcOnExit w:val="0"/>
                  <w:checkBox>
                    <w:sizeAuto/>
                    <w:default w:val="0"/>
                  </w:checkBox>
                </w:ffData>
              </w:fldChar>
            </w:r>
            <w:r w:rsidRPr="002C4713">
              <w:instrText xml:space="preserve"> FORMCHECKBOX </w:instrText>
            </w:r>
            <w:r w:rsidRPr="002C4713">
              <w:fldChar w:fldCharType="separate"/>
            </w:r>
            <w:r w:rsidRPr="002C4713">
              <w:fldChar w:fldCharType="end"/>
            </w:r>
          </w:p>
        </w:tc>
        <w:tc>
          <w:tcPr>
            <w:tcW w:w="2890" w:type="pct"/>
            <w:shd w:val="clear" w:color="auto" w:fill="E8E8E8" w:themeFill="background2"/>
          </w:tcPr>
          <w:p w14:paraId="67FBB4E5"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t>Other – provide the name of the scheme.</w:t>
            </w:r>
            <w:r>
              <w:rPr>
                <w:rFonts w:ascii="Webdings" w:eastAsia="Webdings" w:hAnsi="Webdings" w:cs="Webdings"/>
              </w:rPr>
              <w:t>6</w:t>
            </w:r>
          </w:p>
        </w:tc>
      </w:tr>
      <w:tr w:rsidR="00986172" w:rsidRPr="004C18DA" w14:paraId="7B01FFF1" w14:textId="77777777" w:rsidTr="00BE0B18">
        <w:trPr>
          <w:trHeight w:val="22"/>
        </w:trPr>
        <w:tc>
          <w:tcPr>
            <w:cnfStyle w:val="001000000000" w:firstRow="0" w:lastRow="0" w:firstColumn="1" w:lastColumn="0" w:oddVBand="0" w:evenVBand="0" w:oddHBand="0" w:evenHBand="0" w:firstRowFirstColumn="0" w:firstRowLastColumn="0" w:lastRowFirstColumn="0" w:lastRowLastColumn="0"/>
            <w:tcW w:w="1381" w:type="pct"/>
            <w:vMerge/>
          </w:tcPr>
          <w:p w14:paraId="42BA7930" w14:textId="77777777" w:rsidR="0051376F" w:rsidRDefault="0051376F" w:rsidP="00BE0B18">
            <w:pPr>
              <w:pStyle w:val="Answerfieldright-aligned"/>
            </w:pPr>
          </w:p>
        </w:tc>
        <w:tc>
          <w:tcPr>
            <w:tcW w:w="728" w:type="pct"/>
            <w:shd w:val="clear" w:color="auto" w:fill="E8E8E8" w:themeFill="background2"/>
          </w:tcPr>
          <w:p w14:paraId="06C7F677"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t xml:space="preserve">Name of </w:t>
            </w:r>
            <w:proofErr w:type="gramStart"/>
            <w:r>
              <w:t>other</w:t>
            </w:r>
            <w:proofErr w:type="gramEnd"/>
            <w:r>
              <w:t xml:space="preserve"> scheme</w:t>
            </w:r>
          </w:p>
        </w:tc>
        <w:tc>
          <w:tcPr>
            <w:tcW w:w="2890" w:type="pct"/>
          </w:tcPr>
          <w:p w14:paraId="4046E668"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3ABD" w:rsidRPr="004C18DA" w14:paraId="2FA8FDDD"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1381" w:type="pct"/>
          </w:tcPr>
          <w:p w14:paraId="16C4AA6D" w14:textId="77777777" w:rsidR="0051376F" w:rsidRDefault="0051376F" w:rsidP="00BE0B18">
            <w:pPr>
              <w:pStyle w:val="Answerfieldright-aligned"/>
            </w:pPr>
            <w:r>
              <w:t>External reference</w:t>
            </w:r>
          </w:p>
        </w:tc>
        <w:tc>
          <w:tcPr>
            <w:tcW w:w="3619" w:type="pct"/>
            <w:gridSpan w:val="2"/>
          </w:tcPr>
          <w:p w14:paraId="11CAE467" w14:textId="77777777" w:rsidR="0051376F" w:rsidRDefault="0051376F"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7FB868" w14:textId="3855FCCD" w:rsidR="0051376F" w:rsidRDefault="0051376F" w:rsidP="009326FF">
      <w:pPr>
        <w:rPr>
          <w:lang w:eastAsia="en-AU"/>
        </w:rPr>
      </w:pPr>
    </w:p>
    <w:p w14:paraId="55D0140C" w14:textId="77777777" w:rsidR="0051376F" w:rsidRDefault="0051376F">
      <w:pPr>
        <w:spacing w:after="0"/>
        <w:rPr>
          <w:lang w:eastAsia="en-AU"/>
        </w:rPr>
      </w:pPr>
      <w:r>
        <w:rPr>
          <w:lang w:eastAsia="en-AU"/>
        </w:rPr>
        <w:br w:type="page"/>
      </w:r>
    </w:p>
    <w:p w14:paraId="7871B792" w14:textId="3306AD89" w:rsidR="00296327" w:rsidRDefault="00171389">
      <w:pPr>
        <w:pStyle w:val="CERHeading1Parts"/>
        <w:numPr>
          <w:ilvl w:val="0"/>
          <w:numId w:val="4"/>
        </w:numPr>
      </w:pPr>
      <w:r>
        <w:lastRenderedPageBreak/>
        <w:t>Declaration</w:t>
      </w:r>
    </w:p>
    <w:p w14:paraId="05DAED00" w14:textId="77777777" w:rsidR="00B63678" w:rsidRPr="00006A26" w:rsidRDefault="00B63678" w:rsidP="00B63678">
      <w:pPr>
        <w:rPr>
          <w:lang w:eastAsia="en-AU"/>
        </w:rPr>
      </w:pPr>
      <w:r>
        <w:rPr>
          <w:lang w:eastAsia="en-AU"/>
        </w:rPr>
        <w:t>As part of this declaration, you agree that you have obtained the written</w:t>
      </w:r>
      <w:r w:rsidRPr="55DFDC75">
        <w:rPr>
          <w:lang w:eastAsia="en-AU"/>
        </w:rPr>
        <w:t xml:space="preserve"> approval </w:t>
      </w:r>
      <w:r>
        <w:rPr>
          <w:lang w:eastAsia="en-AU"/>
        </w:rPr>
        <w:t>of</w:t>
      </w:r>
      <w:r w:rsidRPr="55DFDC75">
        <w:rPr>
          <w:lang w:eastAsia="en-AU"/>
        </w:rPr>
        <w:t xml:space="preserve"> the person or entity for whose benefit </w:t>
      </w:r>
      <w:r>
        <w:rPr>
          <w:lang w:eastAsia="en-AU"/>
        </w:rPr>
        <w:t xml:space="preserve">these </w:t>
      </w:r>
      <w:r w:rsidRPr="55DFDC75">
        <w:rPr>
          <w:lang w:eastAsia="en-AU"/>
        </w:rPr>
        <w:t>REGO certificates are retired</w:t>
      </w:r>
      <w:r>
        <w:rPr>
          <w:lang w:eastAsia="en-AU"/>
        </w:rPr>
        <w:t xml:space="preserve"> as required under subsectio</w:t>
      </w:r>
      <w:r w:rsidRPr="0069226E">
        <w:rPr>
          <w:lang w:eastAsia="en-AU"/>
        </w:rPr>
        <w:t xml:space="preserve">n 56(1)(c) of the </w:t>
      </w:r>
      <w:r>
        <w:rPr>
          <w:lang w:eastAsia="en-AU"/>
        </w:rPr>
        <w:t xml:space="preserve">GO </w:t>
      </w:r>
      <w:r w:rsidRPr="0069226E">
        <w:rPr>
          <w:lang w:eastAsia="en-AU"/>
        </w:rPr>
        <w:t xml:space="preserve">Rules. The REGO certificate(s), beneficiary, </w:t>
      </w:r>
      <w:r>
        <w:rPr>
          <w:lang w:eastAsia="en-AU"/>
        </w:rPr>
        <w:t xml:space="preserve">and </w:t>
      </w:r>
      <w:r w:rsidRPr="0069226E">
        <w:rPr>
          <w:lang w:eastAsia="en-AU"/>
        </w:rPr>
        <w:t>retirement purpose</w:t>
      </w:r>
      <w:r>
        <w:rPr>
          <w:lang w:eastAsia="en-AU"/>
        </w:rPr>
        <w:t xml:space="preserve"> details </w:t>
      </w:r>
      <w:r w:rsidRPr="0069226E">
        <w:rPr>
          <w:lang w:eastAsia="en-AU"/>
        </w:rPr>
        <w:t xml:space="preserve">are identified </w:t>
      </w:r>
      <w:r w:rsidRPr="55DFDC75">
        <w:rPr>
          <w:lang w:eastAsia="en-AU"/>
        </w:rPr>
        <w:t xml:space="preserve">in </w:t>
      </w:r>
      <w:r>
        <w:rPr>
          <w:b/>
          <w:bCs/>
          <w:lang w:eastAsia="en-AU"/>
        </w:rPr>
        <w:t>Parts B, C and D</w:t>
      </w:r>
      <w:r w:rsidRPr="55DFDC75">
        <w:rPr>
          <w:lang w:eastAsia="en-AU"/>
        </w:rPr>
        <w:t>.  </w:t>
      </w:r>
    </w:p>
    <w:p w14:paraId="3AC2D937" w14:textId="77777777" w:rsidR="00B63678" w:rsidRPr="003C41BC" w:rsidRDefault="00B63678" w:rsidP="00B63678">
      <w:pPr>
        <w:rPr>
          <w:lang w:eastAsia="en-AU"/>
        </w:rPr>
      </w:pPr>
      <w:r>
        <w:rPr>
          <w:lang w:eastAsia="en-AU"/>
        </w:rPr>
        <w:t xml:space="preserve">The </w:t>
      </w:r>
      <w:r w:rsidRPr="00C8219C">
        <w:rPr>
          <w:b/>
          <w:bCs/>
          <w:lang w:eastAsia="en-AU"/>
        </w:rPr>
        <w:t>beneficiary</w:t>
      </w:r>
      <w:r>
        <w:rPr>
          <w:lang w:eastAsia="en-AU"/>
        </w:rPr>
        <w:t xml:space="preserve"> </w:t>
      </w:r>
      <w:r w:rsidRPr="00006A26">
        <w:rPr>
          <w:lang w:eastAsia="en-AU"/>
        </w:rPr>
        <w:t>agrees to:</w:t>
      </w:r>
      <w:r w:rsidRPr="00C8219C">
        <w:rPr>
          <w:rFonts w:eastAsia="Times New Roman" w:cs="Arial"/>
          <w:b/>
          <w:color w:val="auto"/>
          <w:szCs w:val="40"/>
          <w:lang w:eastAsia="en-AU"/>
        </w:rPr>
        <w:t>  </w:t>
      </w:r>
    </w:p>
    <w:tbl>
      <w:tblPr>
        <w:tblStyle w:val="CERanswerfield"/>
        <w:tblW w:w="5000" w:type="pct"/>
        <w:tblLook w:val="0700" w:firstRow="0" w:lastRow="0" w:firstColumn="0" w:lastColumn="1" w:noHBand="1" w:noVBand="1"/>
      </w:tblPr>
      <w:tblGrid>
        <w:gridCol w:w="1466"/>
        <w:gridCol w:w="8254"/>
      </w:tblGrid>
      <w:tr w:rsidR="00B63678" w:rsidRPr="009D5590" w14:paraId="1CF5CC75" w14:textId="77777777" w:rsidTr="00BE0B18">
        <w:trPr>
          <w:trHeight w:val="22"/>
        </w:trPr>
        <w:tc>
          <w:tcPr>
            <w:tcW w:w="754" w:type="pct"/>
            <w:hideMark/>
          </w:tcPr>
          <w:p w14:paraId="6013E001" w14:textId="77777777" w:rsidR="00B63678" w:rsidRPr="009D59C0" w:rsidRDefault="00B63678" w:rsidP="00BE0B18">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75857C13" w14:textId="77777777" w:rsidR="00B63678" w:rsidRPr="008C6A9A" w:rsidRDefault="00B63678" w:rsidP="00BE0B18">
            <w:pPr>
              <w:pStyle w:val="Answerfieldleft-aligned"/>
              <w:rPr>
                <w:sz w:val="22"/>
                <w:szCs w:val="22"/>
              </w:rPr>
            </w:pPr>
            <w:r>
              <w:rPr>
                <w:sz w:val="22"/>
                <w:szCs w:val="22"/>
              </w:rPr>
              <w:t>t</w:t>
            </w:r>
            <w:r w:rsidRPr="5EB9759A">
              <w:rPr>
                <w:sz w:val="22"/>
                <w:szCs w:val="22"/>
              </w:rPr>
              <w:t xml:space="preserve">he indicated </w:t>
            </w:r>
            <w:r w:rsidRPr="5EB9759A">
              <w:rPr>
                <w:b/>
                <w:bCs/>
                <w:sz w:val="22"/>
                <w:szCs w:val="22"/>
              </w:rPr>
              <w:t>REGO certificate(s)</w:t>
            </w:r>
            <w:r w:rsidRPr="5EB9759A">
              <w:rPr>
                <w:sz w:val="22"/>
                <w:szCs w:val="22"/>
              </w:rPr>
              <w:t xml:space="preserve"> being retired on their behalf for the purpose</w:t>
            </w:r>
            <w:r>
              <w:rPr>
                <w:sz w:val="22"/>
                <w:szCs w:val="22"/>
              </w:rPr>
              <w:t xml:space="preserve"> stated in </w:t>
            </w:r>
            <w:r w:rsidRPr="00615CD9">
              <w:rPr>
                <w:b/>
                <w:bCs/>
                <w:sz w:val="22"/>
                <w:szCs w:val="22"/>
              </w:rPr>
              <w:t>Part D</w:t>
            </w:r>
            <w:r w:rsidRPr="5EB9759A">
              <w:rPr>
                <w:sz w:val="22"/>
                <w:szCs w:val="22"/>
              </w:rPr>
              <w:t xml:space="preserve">. The certificates will state that they are ‘retired’ in the GO Register and include </w:t>
            </w:r>
            <w:r>
              <w:rPr>
                <w:sz w:val="22"/>
                <w:szCs w:val="22"/>
              </w:rPr>
              <w:t>the name</w:t>
            </w:r>
            <w:r w:rsidRPr="5EB9759A">
              <w:rPr>
                <w:sz w:val="22"/>
                <w:szCs w:val="22"/>
              </w:rPr>
              <w:t xml:space="preserve"> of the beneficiary</w:t>
            </w:r>
            <w:r>
              <w:rPr>
                <w:sz w:val="22"/>
                <w:szCs w:val="22"/>
              </w:rPr>
              <w:t xml:space="preserve"> and retirement</w:t>
            </w:r>
            <w:r w:rsidRPr="5EB9759A">
              <w:rPr>
                <w:sz w:val="22"/>
                <w:szCs w:val="22"/>
              </w:rPr>
              <w:t xml:space="preserve"> purpose</w:t>
            </w:r>
            <w:r>
              <w:rPr>
                <w:sz w:val="22"/>
                <w:szCs w:val="22"/>
              </w:rPr>
              <w:t>.</w:t>
            </w:r>
          </w:p>
        </w:tc>
      </w:tr>
    </w:tbl>
    <w:p w14:paraId="1CB1592E" w14:textId="77777777" w:rsidR="00B63678" w:rsidRPr="00171389" w:rsidRDefault="00B63678" w:rsidP="00B63678">
      <w:pPr>
        <w:pStyle w:val="BodyText1"/>
      </w:pPr>
      <w:r w:rsidRPr="00171389">
        <w:t>By signing below, the signatory</w:t>
      </w:r>
      <w:r>
        <w:t>:</w:t>
      </w:r>
    </w:p>
    <w:p w14:paraId="5AB707C9" w14:textId="77777777" w:rsidR="00B63678" w:rsidRDefault="00B63678" w:rsidP="00B63678">
      <w:pPr>
        <w:pStyle w:val="CERnumbering"/>
        <w:numPr>
          <w:ilvl w:val="0"/>
          <w:numId w:val="23"/>
        </w:numPr>
      </w:pPr>
      <w:r>
        <w:t>declares that you are the registered certificate owner or are authorised to make this declaration on behalf of the registered certificate owner</w:t>
      </w:r>
    </w:p>
    <w:p w14:paraId="3AB28E33" w14:textId="77777777" w:rsidR="00B63678" w:rsidRDefault="00B63678" w:rsidP="00B63678">
      <w:pPr>
        <w:pStyle w:val="CERnumbering"/>
        <w:numPr>
          <w:ilvl w:val="0"/>
          <w:numId w:val="23"/>
        </w:numPr>
      </w:pPr>
      <w:r>
        <w:t>declares that you have received agreement from the beneficiary identified in question 4 to the making of this request</w:t>
      </w:r>
    </w:p>
    <w:p w14:paraId="6F060EBF" w14:textId="77777777" w:rsidR="00B63678" w:rsidRDefault="00B63678" w:rsidP="00B63678">
      <w:pPr>
        <w:pStyle w:val="CERnumbering"/>
        <w:numPr>
          <w:ilvl w:val="0"/>
          <w:numId w:val="23"/>
        </w:numPr>
      </w:pPr>
      <w:r>
        <w:t>declares that to the best of your knowledge the information supplied in this form is true and correct</w:t>
      </w:r>
    </w:p>
    <w:p w14:paraId="56709585" w14:textId="77777777" w:rsidR="00B63678" w:rsidRDefault="00B63678" w:rsidP="00B63678">
      <w:pPr>
        <w:pStyle w:val="CERnumbering"/>
        <w:numPr>
          <w:ilvl w:val="0"/>
          <w:numId w:val="23"/>
        </w:numPr>
      </w:pPr>
      <w:r>
        <w:t xml:space="preserve">acknowledges that giving false or misleading information is a serious offence and carries penalties under the </w:t>
      </w:r>
      <w:r w:rsidRPr="00FF4907">
        <w:rPr>
          <w:i/>
        </w:rPr>
        <w:t>Criminal Code Act 1995</w:t>
      </w:r>
      <w:r>
        <w:rPr>
          <w:i/>
          <w:iCs/>
        </w:rPr>
        <w:t>.</w:t>
      </w:r>
    </w:p>
    <w:tbl>
      <w:tblPr>
        <w:tblStyle w:val="CERanswerfield"/>
        <w:tblW w:w="5000" w:type="pct"/>
        <w:tblLook w:val="0680" w:firstRow="0" w:lastRow="0" w:firstColumn="1" w:lastColumn="0" w:noHBand="1" w:noVBand="1"/>
      </w:tblPr>
      <w:tblGrid>
        <w:gridCol w:w="2123"/>
        <w:gridCol w:w="2531"/>
        <w:gridCol w:w="2533"/>
        <w:gridCol w:w="2533"/>
      </w:tblGrid>
      <w:tr w:rsidR="00633ABD" w:rsidRPr="00FA7635" w14:paraId="3E6412A8" w14:textId="77777777" w:rsidTr="00B80670">
        <w:tc>
          <w:tcPr>
            <w:cnfStyle w:val="001000000000" w:firstRow="0" w:lastRow="0" w:firstColumn="1" w:lastColumn="0" w:oddVBand="0" w:evenVBand="0" w:oddHBand="0" w:evenHBand="0" w:firstRowFirstColumn="0" w:firstRowLastColumn="0" w:lastRowFirstColumn="0" w:lastRowLastColumn="0"/>
            <w:tcW w:w="1092" w:type="pct"/>
          </w:tcPr>
          <w:p w14:paraId="3824EAF4" w14:textId="77777777" w:rsidR="00B63678" w:rsidRPr="00FA7635" w:rsidRDefault="00B63678" w:rsidP="00BE0B18">
            <w:pPr>
              <w:pStyle w:val="Answerfieldright-aligned"/>
            </w:pPr>
            <w:r>
              <w:t>Full n</w:t>
            </w:r>
            <w:r w:rsidRPr="004C18DA">
              <w:t>ame</w:t>
            </w:r>
            <w:r>
              <w:t xml:space="preserve"> of signatory</w:t>
            </w:r>
          </w:p>
        </w:tc>
        <w:tc>
          <w:tcPr>
            <w:tcW w:w="3908" w:type="pct"/>
            <w:gridSpan w:val="3"/>
          </w:tcPr>
          <w:p w14:paraId="7B567219" w14:textId="77777777" w:rsidR="00B63678" w:rsidRPr="00FA7635" w:rsidRDefault="00B63678" w:rsidP="00BE0B18">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33ABD" w:rsidRPr="00FA7635" w14:paraId="4BCDDEAE"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202C8E53" w14:textId="77777777" w:rsidR="00B63678" w:rsidRPr="00FA7635" w:rsidRDefault="00B63678" w:rsidP="00BE0B18">
            <w:pPr>
              <w:pStyle w:val="Answerfieldright-aligned"/>
            </w:pPr>
            <w:r w:rsidRPr="00DA1468">
              <w:t>Title/position</w:t>
            </w:r>
          </w:p>
        </w:tc>
        <w:tc>
          <w:tcPr>
            <w:tcW w:w="3908" w:type="pct"/>
            <w:gridSpan w:val="3"/>
          </w:tcPr>
          <w:p w14:paraId="685CD114" w14:textId="77777777" w:rsidR="00B63678" w:rsidRPr="00FA7635" w:rsidRDefault="00B63678" w:rsidP="00BE0B18">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33ABD" w:rsidRPr="00FA7635" w14:paraId="59FEF4A2" w14:textId="77777777" w:rsidTr="00B80670">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33E4A110" w14:textId="77777777" w:rsidR="00B63678" w:rsidRPr="00FA7635" w:rsidRDefault="00B63678" w:rsidP="00BE0B18">
            <w:pPr>
              <w:pStyle w:val="Answerfieldright-aligned"/>
            </w:pPr>
            <w:r w:rsidRPr="00DA1468">
              <w:rPr>
                <w:kern w:val="2"/>
              </w:rPr>
              <w:t>Organisation</w:t>
            </w:r>
            <w:r>
              <w:br/>
            </w:r>
            <w:r w:rsidRPr="00DA1468">
              <w:t>(if applicable)</w:t>
            </w:r>
          </w:p>
        </w:tc>
        <w:tc>
          <w:tcPr>
            <w:tcW w:w="3908" w:type="pct"/>
            <w:gridSpan w:val="3"/>
          </w:tcPr>
          <w:p w14:paraId="6503B335" w14:textId="77777777" w:rsidR="00B63678" w:rsidRPr="00FA7635" w:rsidRDefault="00B63678" w:rsidP="00BE0B18">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33ABD" w:rsidRPr="00FA7635" w14:paraId="667E838B" w14:textId="77777777" w:rsidTr="00B80670">
        <w:trPr>
          <w:trHeight w:val="598"/>
        </w:trPr>
        <w:tc>
          <w:tcPr>
            <w:cnfStyle w:val="001000000000" w:firstRow="0" w:lastRow="0" w:firstColumn="1" w:lastColumn="0" w:oddVBand="0" w:evenVBand="0" w:oddHBand="0" w:evenHBand="0" w:firstRowFirstColumn="0" w:firstRowLastColumn="0" w:lastRowFirstColumn="0" w:lastRowLastColumn="0"/>
            <w:tcW w:w="1092" w:type="pct"/>
          </w:tcPr>
          <w:p w14:paraId="24FBD8C6" w14:textId="77777777" w:rsidR="00B63678" w:rsidRPr="00FA7635" w:rsidRDefault="00B63678" w:rsidP="00BE0B18">
            <w:pPr>
              <w:pStyle w:val="Answerfieldright-aligned"/>
            </w:pPr>
            <w:r w:rsidRPr="00DA1468">
              <w:t>Signature</w:t>
            </w:r>
          </w:p>
        </w:tc>
        <w:tc>
          <w:tcPr>
            <w:tcW w:w="3908" w:type="pct"/>
            <w:gridSpan w:val="3"/>
          </w:tcPr>
          <w:p w14:paraId="6CB7E950" w14:textId="77777777" w:rsidR="00B63678" w:rsidRPr="00FA7635" w:rsidRDefault="00B63678" w:rsidP="00BE0B18">
            <w:pPr>
              <w:pStyle w:val="Answerfieldleft-aligned"/>
              <w:cnfStyle w:val="000000000000" w:firstRow="0" w:lastRow="0" w:firstColumn="0" w:lastColumn="0" w:oddVBand="0" w:evenVBand="0" w:oddHBand="0" w:evenHBand="0" w:firstRowFirstColumn="0" w:firstRowLastColumn="0" w:lastRowFirstColumn="0" w:lastRowLastColumn="0"/>
            </w:pPr>
          </w:p>
        </w:tc>
      </w:tr>
      <w:tr w:rsidR="00986172" w:rsidRPr="00FA7635" w14:paraId="60D3CDAF" w14:textId="77777777" w:rsidTr="00B80670">
        <w:tblPrEx>
          <w:tblLook w:val="06A0" w:firstRow="1" w:lastRow="0" w:firstColumn="1" w:lastColumn="0" w:noHBand="1" w:noVBand="1"/>
        </w:tblPrEx>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1E89517A" w14:textId="77777777" w:rsidR="00B63678" w:rsidRPr="00FA7635" w:rsidRDefault="00B63678" w:rsidP="00BE0B18">
            <w:pPr>
              <w:pStyle w:val="Answerfieldleft-aligned"/>
            </w:pPr>
          </w:p>
        </w:tc>
        <w:tc>
          <w:tcPr>
            <w:tcW w:w="1302" w:type="pct"/>
          </w:tcPr>
          <w:p w14:paraId="150770F7" w14:textId="77777777" w:rsidR="00B63678" w:rsidRPr="00FA7635" w:rsidRDefault="00B63678" w:rsidP="00BE0B18">
            <w:pPr>
              <w:pStyle w:val="Answerfieldleft-aligned"/>
              <w:cnfStyle w:val="000000000000" w:firstRow="0" w:lastRow="0" w:firstColumn="0" w:lastColumn="0" w:oddVBand="0" w:evenVBand="0" w:oddHBand="0" w:evenHBand="0" w:firstRowFirstColumn="0" w:firstRowLastColumn="0" w:lastRowFirstColumn="0" w:lastRowLastColumn="0"/>
            </w:pPr>
            <w:r w:rsidRPr="00D52018">
              <w:t>Day (dd)</w:t>
            </w:r>
          </w:p>
        </w:tc>
        <w:tc>
          <w:tcPr>
            <w:tcW w:w="1303" w:type="pct"/>
          </w:tcPr>
          <w:p w14:paraId="59857DAF" w14:textId="77777777" w:rsidR="00B63678" w:rsidRPr="00FA7635" w:rsidRDefault="00B63678" w:rsidP="00BE0B18">
            <w:pPr>
              <w:pStyle w:val="Answerfieldleft-aligned"/>
              <w:cnfStyle w:val="000000000000" w:firstRow="0" w:lastRow="0" w:firstColumn="0" w:lastColumn="0" w:oddVBand="0" w:evenVBand="0" w:oddHBand="0" w:evenHBand="0" w:firstRowFirstColumn="0" w:firstRowLastColumn="0" w:lastRowFirstColumn="0" w:lastRowLastColumn="0"/>
            </w:pPr>
            <w:r w:rsidRPr="00D52018">
              <w:t>Month (mm)</w:t>
            </w:r>
          </w:p>
        </w:tc>
        <w:tc>
          <w:tcPr>
            <w:tcW w:w="1303" w:type="pct"/>
          </w:tcPr>
          <w:p w14:paraId="71338720" w14:textId="77777777" w:rsidR="00B63678" w:rsidRPr="00FA7635" w:rsidRDefault="00B63678" w:rsidP="00BE0B18">
            <w:pPr>
              <w:pStyle w:val="Answerfieldleft-aligned"/>
              <w:cnfStyle w:val="000000000000" w:firstRow="0" w:lastRow="0" w:firstColumn="0" w:lastColumn="0" w:oddVBand="0" w:evenVBand="0" w:oddHBand="0" w:evenHBand="0" w:firstRowFirstColumn="0" w:firstRowLastColumn="0" w:lastRowFirstColumn="0" w:lastRowLastColumn="0"/>
            </w:pPr>
            <w:r w:rsidRPr="00D52018">
              <w:t>Year (</w:t>
            </w:r>
            <w:proofErr w:type="spellStart"/>
            <w:r w:rsidRPr="00D52018">
              <w:t>yyyy</w:t>
            </w:r>
            <w:proofErr w:type="spellEnd"/>
            <w:r w:rsidRPr="00D52018">
              <w:t>)</w:t>
            </w:r>
          </w:p>
        </w:tc>
      </w:tr>
      <w:tr w:rsidR="00986172" w:rsidRPr="00FA7635" w14:paraId="713A7C0D" w14:textId="77777777" w:rsidTr="00B80670">
        <w:tblPrEx>
          <w:tblLook w:val="06A0" w:firstRow="1" w:lastRow="0" w:firstColumn="1" w:lastColumn="0" w:noHBand="1" w:noVBand="1"/>
        </w:tblPrEx>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3886A48A" w14:textId="77777777" w:rsidR="00B63678" w:rsidRPr="00FA7635" w:rsidRDefault="00B63678" w:rsidP="00BE0B18">
            <w:pPr>
              <w:pStyle w:val="Answerfieldleft-aligned"/>
            </w:pPr>
            <w:r w:rsidRPr="00D52018">
              <w:t>Signature date</w:t>
            </w:r>
          </w:p>
        </w:tc>
        <w:tc>
          <w:tcPr>
            <w:tcW w:w="1302" w:type="pct"/>
          </w:tcPr>
          <w:p w14:paraId="2063268A" w14:textId="77777777" w:rsidR="00B63678" w:rsidRPr="00FA7635" w:rsidRDefault="00B63678" w:rsidP="00BE0B18">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16CA3EE6" w14:textId="77777777" w:rsidR="00B63678" w:rsidRPr="00FA7635" w:rsidRDefault="00B63678" w:rsidP="00BE0B18">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7DBAAF6" w14:textId="77777777" w:rsidR="00B63678" w:rsidRPr="00FA7635" w:rsidRDefault="00B63678" w:rsidP="00BE0B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6BB5F302" w14:textId="77777777" w:rsidR="00B63678" w:rsidRDefault="00B63678" w:rsidP="00B63678">
      <w:pPr>
        <w:spacing w:after="0"/>
      </w:pPr>
      <w:r>
        <w:br w:type="page"/>
      </w:r>
    </w:p>
    <w:p w14:paraId="7D13858E" w14:textId="77777777" w:rsidR="00545D29" w:rsidRPr="00545D29" w:rsidRDefault="00545D29" w:rsidP="00545D29">
      <w:pPr>
        <w:pStyle w:val="Heading1"/>
      </w:pPr>
      <w:r w:rsidRPr="00545D29">
        <w:lastRenderedPageBreak/>
        <w:t>Application checklist</w:t>
      </w:r>
    </w:p>
    <w:p w14:paraId="2E551822" w14:textId="77777777" w:rsidR="00D57BDF" w:rsidRPr="007E75E6" w:rsidRDefault="00D57BDF" w:rsidP="00D57BDF">
      <w:pPr>
        <w:pStyle w:val="Arrowinstruction"/>
      </w:pPr>
      <w:r w:rsidRPr="00794024">
        <w:t>Have you completed the following? Tick the box when you've completed the task beside it.</w:t>
      </w:r>
    </w:p>
    <w:tbl>
      <w:tblPr>
        <w:tblStyle w:val="CERTable"/>
        <w:tblW w:w="4805" w:type="pct"/>
        <w:tblLook w:val="0600" w:firstRow="0" w:lastRow="0" w:firstColumn="0" w:lastColumn="0" w:noHBand="1" w:noVBand="1"/>
      </w:tblPr>
      <w:tblGrid>
        <w:gridCol w:w="1499"/>
        <w:gridCol w:w="7861"/>
      </w:tblGrid>
      <w:tr w:rsidR="00D57BDF" w:rsidRPr="00FA7635" w14:paraId="6B8CB071" w14:textId="77777777" w:rsidTr="00BE0B18">
        <w:tc>
          <w:tcPr>
            <w:tcW w:w="801" w:type="pct"/>
            <w:vAlign w:val="center"/>
          </w:tcPr>
          <w:p w14:paraId="118BAE3D" w14:textId="77777777" w:rsidR="00D57BDF" w:rsidRPr="00FA7635" w:rsidRDefault="00D57BDF" w:rsidP="00BE0B18">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36A8247D" w14:textId="77777777" w:rsidR="00D57BDF" w:rsidRPr="00D843A7" w:rsidRDefault="00D57BDF" w:rsidP="00BE0B18">
            <w:pPr>
              <w:rPr>
                <w:highlight w:val="yellow"/>
              </w:rPr>
            </w:pPr>
            <w:r w:rsidRPr="00D86FDE">
              <w:t>Part A:</w:t>
            </w:r>
            <w:r w:rsidRPr="00D86FDE">
              <w:tab/>
            </w:r>
            <w:r>
              <w:t>Registered owner details</w:t>
            </w:r>
          </w:p>
        </w:tc>
      </w:tr>
      <w:tr w:rsidR="00D57BDF" w:rsidRPr="00FA7635" w14:paraId="108A5D0F" w14:textId="77777777" w:rsidTr="00BE0B18">
        <w:tc>
          <w:tcPr>
            <w:tcW w:w="801" w:type="pct"/>
            <w:vAlign w:val="center"/>
          </w:tcPr>
          <w:p w14:paraId="0F59C183" w14:textId="77777777" w:rsidR="00D57BDF" w:rsidRPr="00FA7635" w:rsidRDefault="00D57BDF" w:rsidP="00BE0B18">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016165C8" w14:textId="77777777" w:rsidR="00D57BDF" w:rsidRPr="00D843A7" w:rsidRDefault="00D57BDF" w:rsidP="00BE0B18">
            <w:pPr>
              <w:rPr>
                <w:highlight w:val="yellow"/>
              </w:rPr>
            </w:pPr>
            <w:r w:rsidRPr="00D86FDE">
              <w:t>Part B:</w:t>
            </w:r>
            <w:r w:rsidRPr="00D86FDE">
              <w:tab/>
            </w:r>
            <w:r>
              <w:t>Certificate</w:t>
            </w:r>
            <w:r w:rsidRPr="00D86FDE">
              <w:t xml:space="preserve"> details</w:t>
            </w:r>
          </w:p>
        </w:tc>
      </w:tr>
      <w:tr w:rsidR="00D57BDF" w:rsidRPr="00FA7635" w14:paraId="1B168936" w14:textId="77777777" w:rsidTr="00BE0B18">
        <w:tc>
          <w:tcPr>
            <w:tcW w:w="801" w:type="pct"/>
            <w:vAlign w:val="center"/>
          </w:tcPr>
          <w:p w14:paraId="2720D328" w14:textId="77777777" w:rsidR="00D57BDF" w:rsidRPr="00FA7635" w:rsidRDefault="00D57BDF" w:rsidP="00BE0B18">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3151682E" w14:textId="1DE0ABA7" w:rsidR="00D57BDF" w:rsidRPr="00D843A7" w:rsidRDefault="00D57BDF" w:rsidP="00BE0B18">
            <w:pPr>
              <w:rPr>
                <w:highlight w:val="yellow"/>
              </w:rPr>
            </w:pPr>
            <w:r w:rsidRPr="00D86FDE">
              <w:t>Part C:</w:t>
            </w:r>
            <w:r w:rsidRPr="00D86FDE">
              <w:tab/>
            </w:r>
            <w:r w:rsidRPr="0046049A">
              <w:t>Retirement of PGO or REGO certificates</w:t>
            </w:r>
          </w:p>
        </w:tc>
      </w:tr>
      <w:tr w:rsidR="00D57BDF" w:rsidRPr="00FA7635" w14:paraId="2E082397" w14:textId="77777777" w:rsidTr="00BE0B18">
        <w:tc>
          <w:tcPr>
            <w:tcW w:w="801" w:type="pct"/>
            <w:vAlign w:val="center"/>
          </w:tcPr>
          <w:p w14:paraId="4A9AAC4E" w14:textId="77777777" w:rsidR="00D57BDF" w:rsidRPr="002B2127" w:rsidRDefault="00D57BDF" w:rsidP="00BE0B18">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2AD0F9B3" w14:textId="77777777" w:rsidR="00D57BDF" w:rsidRPr="00D86FDE" w:rsidRDefault="00D57BDF" w:rsidP="00BE0B18">
            <w:r>
              <w:t>Part D: Other voluntary retirement purpose details (if applicable)</w:t>
            </w:r>
          </w:p>
        </w:tc>
      </w:tr>
      <w:tr w:rsidR="00D57BDF" w:rsidRPr="00FA7635" w14:paraId="34A0899A" w14:textId="77777777" w:rsidTr="00BE0B18">
        <w:tc>
          <w:tcPr>
            <w:tcW w:w="801" w:type="pct"/>
            <w:vAlign w:val="center"/>
          </w:tcPr>
          <w:p w14:paraId="094A3059" w14:textId="77777777" w:rsidR="00D57BDF" w:rsidRPr="002B2127" w:rsidRDefault="00D57BDF" w:rsidP="00BE0B18">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7E2D8DA9" w14:textId="77777777" w:rsidR="00D57BDF" w:rsidRPr="00D86FDE" w:rsidRDefault="00D57BDF" w:rsidP="00BE0B18">
            <w:r w:rsidRPr="00D86FDE">
              <w:t xml:space="preserve">Part </w:t>
            </w:r>
            <w:r>
              <w:t>E</w:t>
            </w:r>
            <w:r w:rsidRPr="00D86FDE">
              <w:t>:</w:t>
            </w:r>
            <w:r w:rsidRPr="00D86FDE">
              <w:tab/>
              <w:t xml:space="preserve">Declaration </w:t>
            </w:r>
          </w:p>
        </w:tc>
      </w:tr>
    </w:tbl>
    <w:p w14:paraId="0DCBA081" w14:textId="77777777" w:rsidR="00D57BDF" w:rsidRDefault="00D57BDF" w:rsidP="00D57BDF">
      <w:pPr>
        <w:pStyle w:val="Heading1"/>
      </w:pPr>
    </w:p>
    <w:p w14:paraId="57D93A3F" w14:textId="77777777" w:rsidR="00D57BDF" w:rsidRDefault="00D57BDF" w:rsidP="00D57BDF">
      <w:pPr>
        <w:spacing w:after="0"/>
        <w:rPr>
          <w:rFonts w:ascii="Calibri" w:eastAsia="Times New Roman" w:hAnsi="Calibri" w:cs="Calibri"/>
          <w:b/>
          <w:bCs/>
          <w:kern w:val="32"/>
          <w:sz w:val="40"/>
        </w:rPr>
      </w:pPr>
      <w:r>
        <w:br w:type="page"/>
      </w:r>
    </w:p>
    <w:p w14:paraId="55EEE42D" w14:textId="77777777" w:rsidR="00BF196C" w:rsidRPr="00BF196C" w:rsidRDefault="00BF196C" w:rsidP="00BF196C">
      <w:pPr>
        <w:spacing w:before="360" w:after="0"/>
        <w:outlineLvl w:val="0"/>
        <w:rPr>
          <w:rFonts w:ascii="Calibri" w:eastAsia="Times New Roman" w:hAnsi="Calibri" w:cs="Calibri"/>
          <w:b/>
          <w:bCs/>
          <w:kern w:val="32"/>
          <w:sz w:val="40"/>
        </w:rPr>
      </w:pPr>
      <w:r w:rsidRPr="00BF196C">
        <w:rPr>
          <w:rFonts w:ascii="Calibri" w:eastAsia="Times New Roman" w:hAnsi="Calibri" w:cs="Calibri"/>
          <w:b/>
          <w:bCs/>
          <w:kern w:val="32"/>
          <w:sz w:val="40"/>
        </w:rPr>
        <w:lastRenderedPageBreak/>
        <w:t>Additional information</w:t>
      </w:r>
    </w:p>
    <w:p w14:paraId="48B46AEA" w14:textId="77777777" w:rsidR="00BF196C" w:rsidRPr="00BF196C" w:rsidRDefault="00BF196C" w:rsidP="00BF196C">
      <w:pPr>
        <w:keepNext/>
        <w:keepLines/>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before="280"/>
        <w:ind w:left="113" w:right="113"/>
        <w:outlineLvl w:val="1"/>
        <w:rPr>
          <w:rFonts w:asciiTheme="majorHAnsi" w:eastAsia="Times New Roman" w:hAnsiTheme="majorHAnsi"/>
          <w:b/>
          <w:bCs/>
          <w:sz w:val="32"/>
          <w:szCs w:val="32"/>
        </w:rPr>
      </w:pPr>
      <w:r w:rsidRPr="00BF196C">
        <w:rPr>
          <w:rFonts w:asciiTheme="majorHAnsi" w:eastAsia="Times New Roman" w:hAnsiTheme="majorHAnsi"/>
          <w:b/>
          <w:bCs/>
          <w:sz w:val="32"/>
          <w:szCs w:val="32"/>
        </w:rPr>
        <w:t>Definitions</w:t>
      </w:r>
    </w:p>
    <w:p w14:paraId="4C76614F" w14:textId="77777777" w:rsidR="00BF196C" w:rsidRPr="00BF196C" w:rsidRDefault="00BF196C" w:rsidP="00BF196C">
      <w:pPr>
        <w:spacing w:before="200"/>
      </w:pPr>
      <w:r w:rsidRPr="00BF196C">
        <w:t>For the purposes of this form:</w:t>
      </w:r>
    </w:p>
    <w:tbl>
      <w:tblPr>
        <w:tblStyle w:val="CERTable"/>
        <w:tblW w:w="5000" w:type="pct"/>
        <w:tblLook w:val="0680" w:firstRow="0" w:lastRow="0" w:firstColumn="1" w:lastColumn="0" w:noHBand="1" w:noVBand="1"/>
      </w:tblPr>
      <w:tblGrid>
        <w:gridCol w:w="1843"/>
        <w:gridCol w:w="7897"/>
      </w:tblGrid>
      <w:tr w:rsidR="00BF196C" w:rsidRPr="00BF196C" w14:paraId="15AFCBE8" w14:textId="77777777" w:rsidTr="00BE0B18">
        <w:tc>
          <w:tcPr>
            <w:cnfStyle w:val="001000000000" w:firstRow="0" w:lastRow="0" w:firstColumn="1" w:lastColumn="0" w:oddVBand="0" w:evenVBand="0" w:oddHBand="0" w:evenHBand="0" w:firstRowFirstColumn="0" w:firstRowLastColumn="0" w:lastRowFirstColumn="0" w:lastRowLastColumn="0"/>
            <w:tcW w:w="946" w:type="pct"/>
          </w:tcPr>
          <w:p w14:paraId="747FE66B" w14:textId="77777777" w:rsidR="00BF196C" w:rsidRPr="00BF196C" w:rsidRDefault="00BF196C" w:rsidP="00BF196C">
            <w:r w:rsidRPr="00BF196C">
              <w:t>below-baseline</w:t>
            </w:r>
          </w:p>
        </w:tc>
        <w:tc>
          <w:tcPr>
            <w:tcW w:w="4054" w:type="pct"/>
          </w:tcPr>
          <w:p w14:paraId="69B78517" w14:textId="77777777" w:rsidR="00BF196C" w:rsidRPr="00BF196C" w:rsidRDefault="00BF196C" w:rsidP="00BF196C">
            <w:pPr>
              <w:cnfStyle w:val="000000000000" w:firstRow="0" w:lastRow="0" w:firstColumn="0" w:lastColumn="0" w:oddVBand="0" w:evenVBand="0" w:oddHBand="0" w:evenHBand="0" w:firstRowFirstColumn="0" w:firstRowLastColumn="0" w:lastRowFirstColumn="0" w:lastRowLastColumn="0"/>
            </w:pPr>
            <w:r w:rsidRPr="00BF196C">
              <w:t>A REGO certificate is below</w:t>
            </w:r>
            <w:r w:rsidRPr="00BF196C">
              <w:rPr>
                <w:rFonts w:ascii="Cambria Math" w:hAnsi="Cambria Math" w:cs="Cambria Math"/>
              </w:rPr>
              <w:t>‑</w:t>
            </w:r>
            <w:r w:rsidRPr="00BF196C">
              <w:t xml:space="preserve">baseline if the amount of renewable electricity generated in the calendar year before the start of the certificate’s </w:t>
            </w:r>
            <w:proofErr w:type="gramStart"/>
            <w:r w:rsidRPr="00BF196C">
              <w:t>time period</w:t>
            </w:r>
            <w:proofErr w:type="gramEnd"/>
            <w:r w:rsidRPr="00BF196C">
              <w:t xml:space="preserve"> is less than the facility’s legacy baseline. No certificate created for electricity generation after 31 December 2030 is below-baseline.</w:t>
            </w:r>
          </w:p>
          <w:p w14:paraId="4079A4B0" w14:textId="77777777" w:rsidR="00BF196C" w:rsidRPr="00BF196C" w:rsidRDefault="00BF196C" w:rsidP="00BF196C">
            <w:pPr>
              <w:cnfStyle w:val="000000000000" w:firstRow="0" w:lastRow="0" w:firstColumn="0" w:lastColumn="0" w:oddVBand="0" w:evenVBand="0" w:oddHBand="0" w:evenHBand="0" w:firstRowFirstColumn="0" w:firstRowLastColumn="0" w:lastRowFirstColumn="0" w:lastRowLastColumn="0"/>
            </w:pPr>
            <w:r w:rsidRPr="00BF196C">
              <w:t>If a facility doesn’t have a legacy baseline, none of its certificates are below-baseline.</w:t>
            </w:r>
          </w:p>
        </w:tc>
      </w:tr>
      <w:tr w:rsidR="00BF196C" w:rsidRPr="00BF196C" w14:paraId="37F0E36B" w14:textId="77777777" w:rsidTr="00BE0B18">
        <w:tc>
          <w:tcPr>
            <w:cnfStyle w:val="001000000000" w:firstRow="0" w:lastRow="0" w:firstColumn="1" w:lastColumn="0" w:oddVBand="0" w:evenVBand="0" w:oddHBand="0" w:evenHBand="0" w:firstRowFirstColumn="0" w:firstRowLastColumn="0" w:lastRowFirstColumn="0" w:lastRowLastColumn="0"/>
            <w:tcW w:w="946" w:type="pct"/>
          </w:tcPr>
          <w:p w14:paraId="142E4033" w14:textId="4F25D758" w:rsidR="00BF196C" w:rsidRPr="00BF196C" w:rsidRDefault="00624FCD" w:rsidP="00BF196C">
            <w:r>
              <w:t>b</w:t>
            </w:r>
            <w:r w:rsidR="00BF196C" w:rsidRPr="00BF196C">
              <w:t>eneficiary</w:t>
            </w:r>
          </w:p>
        </w:tc>
        <w:tc>
          <w:tcPr>
            <w:tcW w:w="4054" w:type="pct"/>
          </w:tcPr>
          <w:p w14:paraId="4D61B1DA" w14:textId="77777777" w:rsidR="00BF196C" w:rsidRPr="00BF196C" w:rsidRDefault="00BF196C" w:rsidP="00BF196C">
            <w:pPr>
              <w:cnfStyle w:val="000000000000" w:firstRow="0" w:lastRow="0" w:firstColumn="0" w:lastColumn="0" w:oddVBand="0" w:evenVBand="0" w:oddHBand="0" w:evenHBand="0" w:firstRowFirstColumn="0" w:firstRowLastColumn="0" w:lastRowFirstColumn="0" w:lastRowLastColumn="0"/>
            </w:pPr>
            <w:r w:rsidRPr="00BF196C">
              <w:t>The person for whose benefit a certificate is being retired.</w:t>
            </w:r>
          </w:p>
        </w:tc>
      </w:tr>
      <w:tr w:rsidR="00BF196C" w:rsidRPr="00BF196C" w14:paraId="188C0CD2" w14:textId="77777777" w:rsidTr="00BE0B18">
        <w:tc>
          <w:tcPr>
            <w:cnfStyle w:val="001000000000" w:firstRow="0" w:lastRow="0" w:firstColumn="1" w:lastColumn="0" w:oddVBand="0" w:evenVBand="0" w:oddHBand="0" w:evenHBand="0" w:firstRowFirstColumn="0" w:firstRowLastColumn="0" w:lastRowFirstColumn="0" w:lastRowLastColumn="0"/>
            <w:tcW w:w="946" w:type="pct"/>
          </w:tcPr>
          <w:p w14:paraId="2F5156F0" w14:textId="77777777" w:rsidR="00BF196C" w:rsidRPr="00BF196C" w:rsidRDefault="00BF196C" w:rsidP="00BF196C">
            <w:r w:rsidRPr="00BF196C">
              <w:t>certificate</w:t>
            </w:r>
          </w:p>
        </w:tc>
        <w:tc>
          <w:tcPr>
            <w:tcW w:w="4054" w:type="pct"/>
          </w:tcPr>
          <w:p w14:paraId="5E811193" w14:textId="77777777" w:rsidR="00BF196C" w:rsidRPr="00BF196C" w:rsidRDefault="00BF196C" w:rsidP="00BF196C">
            <w:pPr>
              <w:cnfStyle w:val="000000000000" w:firstRow="0" w:lastRow="0" w:firstColumn="0" w:lastColumn="0" w:oddVBand="0" w:evenVBand="0" w:oddHBand="0" w:evenHBand="0" w:firstRowFirstColumn="0" w:firstRowLastColumn="0" w:lastRowFirstColumn="0" w:lastRowLastColumn="0"/>
            </w:pPr>
            <w:r w:rsidRPr="00BF196C">
              <w:t>REGO certificates are created in respect to eligible renewable electricity generation or storage in accordance with the GO Act and Rules.</w:t>
            </w:r>
          </w:p>
        </w:tc>
      </w:tr>
      <w:tr w:rsidR="00BF196C" w:rsidRPr="00BF196C" w14:paraId="2279FEF6" w14:textId="77777777" w:rsidTr="00BE0B18">
        <w:tc>
          <w:tcPr>
            <w:cnfStyle w:val="001000000000" w:firstRow="0" w:lastRow="0" w:firstColumn="1" w:lastColumn="0" w:oddVBand="0" w:evenVBand="0" w:oddHBand="0" w:evenHBand="0" w:firstRowFirstColumn="0" w:firstRowLastColumn="0" w:lastRowFirstColumn="0" w:lastRowLastColumn="0"/>
            <w:tcW w:w="946" w:type="pct"/>
          </w:tcPr>
          <w:p w14:paraId="4FD494A7" w14:textId="77777777" w:rsidR="00BF196C" w:rsidRPr="00BF196C" w:rsidRDefault="00BF196C" w:rsidP="00BF196C">
            <w:r w:rsidRPr="00BF196C">
              <w:t>GO Act</w:t>
            </w:r>
          </w:p>
        </w:tc>
        <w:tc>
          <w:tcPr>
            <w:tcW w:w="4054" w:type="pct"/>
          </w:tcPr>
          <w:p w14:paraId="2957A5A2" w14:textId="77777777" w:rsidR="00BF196C" w:rsidRPr="00BF196C" w:rsidRDefault="00BF196C" w:rsidP="00BF196C">
            <w:pPr>
              <w:cnfStyle w:val="000000000000" w:firstRow="0" w:lastRow="0" w:firstColumn="0" w:lastColumn="0" w:oddVBand="0" w:evenVBand="0" w:oddHBand="0" w:evenHBand="0" w:firstRowFirstColumn="0" w:firstRowLastColumn="0" w:lastRowFirstColumn="0" w:lastRowLastColumn="0"/>
            </w:pPr>
            <w:hyperlink r:id="rId16" w:history="1">
              <w:r w:rsidRPr="00BF196C">
                <w:rPr>
                  <w:i/>
                  <w:iCs/>
                  <w:color w:val="006C93" w:themeColor="accent3"/>
                  <w:kern w:val="0"/>
                  <w:u w:val="single"/>
                </w:rPr>
                <w:t xml:space="preserve">Future Made in Australia (Guarantee of Origin) Act </w:t>
              </w:r>
              <w:r w:rsidRPr="00BF196C">
                <w:rPr>
                  <w:i/>
                  <w:iCs/>
                  <w:color w:val="006C93" w:themeColor="accent3"/>
                  <w:u w:val="single"/>
                </w:rPr>
                <w:t>2024</w:t>
              </w:r>
            </w:hyperlink>
            <w:r w:rsidRPr="00BF196C">
              <w:rPr>
                <w:vertAlign w:val="superscript"/>
              </w:rPr>
              <w:footnoteReference w:id="1"/>
            </w:r>
          </w:p>
        </w:tc>
      </w:tr>
      <w:tr w:rsidR="00BF196C" w:rsidRPr="00BF196C" w14:paraId="08BE895F" w14:textId="77777777" w:rsidTr="00BE0B18">
        <w:tc>
          <w:tcPr>
            <w:cnfStyle w:val="001000000000" w:firstRow="0" w:lastRow="0" w:firstColumn="1" w:lastColumn="0" w:oddVBand="0" w:evenVBand="0" w:oddHBand="0" w:evenHBand="0" w:firstRowFirstColumn="0" w:firstRowLastColumn="0" w:lastRowFirstColumn="0" w:lastRowLastColumn="0"/>
            <w:tcW w:w="946" w:type="pct"/>
          </w:tcPr>
          <w:p w14:paraId="3D36E54E" w14:textId="77777777" w:rsidR="00BF196C" w:rsidRPr="00BF196C" w:rsidRDefault="00BF196C" w:rsidP="00BF196C">
            <w:r w:rsidRPr="00BF196C">
              <w:t>GO Rules</w:t>
            </w:r>
          </w:p>
        </w:tc>
        <w:tc>
          <w:tcPr>
            <w:tcW w:w="4054" w:type="pct"/>
          </w:tcPr>
          <w:p w14:paraId="7E07B52D" w14:textId="77777777" w:rsidR="00BF196C" w:rsidRPr="00BF196C" w:rsidRDefault="00BF196C" w:rsidP="00BF196C">
            <w:pPr>
              <w:cnfStyle w:val="000000000000" w:firstRow="0" w:lastRow="0" w:firstColumn="0" w:lastColumn="0" w:oddVBand="0" w:evenVBand="0" w:oddHBand="0" w:evenHBand="0" w:firstRowFirstColumn="0" w:firstRowLastColumn="0" w:lastRowFirstColumn="0" w:lastRowLastColumn="0"/>
            </w:pPr>
            <w:hyperlink r:id="rId17" w:history="1">
              <w:r w:rsidRPr="00BF196C">
                <w:rPr>
                  <w:i/>
                  <w:iCs/>
                  <w:color w:val="006C93" w:themeColor="accent3"/>
                  <w:kern w:val="0"/>
                  <w:u w:val="single"/>
                </w:rPr>
                <w:t>Future Made in Australia (Guarantee of Origin) R</w:t>
              </w:r>
              <w:r w:rsidRPr="00BF196C">
                <w:rPr>
                  <w:i/>
                  <w:iCs/>
                  <w:color w:val="006C93" w:themeColor="accent3"/>
                  <w:u w:val="single"/>
                </w:rPr>
                <w:t>ules</w:t>
              </w:r>
              <w:r w:rsidRPr="00BF196C">
                <w:rPr>
                  <w:i/>
                  <w:iCs/>
                  <w:color w:val="006C93" w:themeColor="accent3"/>
                  <w:kern w:val="0"/>
                  <w:u w:val="single"/>
                </w:rPr>
                <w:t xml:space="preserve"> </w:t>
              </w:r>
              <w:r w:rsidRPr="00BF196C">
                <w:rPr>
                  <w:i/>
                  <w:iCs/>
                  <w:color w:val="006C93" w:themeColor="accent3"/>
                  <w:u w:val="single"/>
                </w:rPr>
                <w:t>2025</w:t>
              </w:r>
            </w:hyperlink>
            <w:r w:rsidRPr="00BF196C">
              <w:rPr>
                <w:vertAlign w:val="superscript"/>
              </w:rPr>
              <w:footnoteReference w:id="2"/>
            </w:r>
          </w:p>
        </w:tc>
      </w:tr>
      <w:tr w:rsidR="00BF196C" w:rsidRPr="00BF196C" w14:paraId="1F5CBFB3" w14:textId="77777777" w:rsidTr="00BE0B18">
        <w:tc>
          <w:tcPr>
            <w:cnfStyle w:val="001000000000" w:firstRow="0" w:lastRow="0" w:firstColumn="1" w:lastColumn="0" w:oddVBand="0" w:evenVBand="0" w:oddHBand="0" w:evenHBand="0" w:firstRowFirstColumn="0" w:firstRowLastColumn="0" w:lastRowFirstColumn="0" w:lastRowLastColumn="0"/>
            <w:tcW w:w="946" w:type="pct"/>
          </w:tcPr>
          <w:p w14:paraId="10A8A51B" w14:textId="77777777" w:rsidR="00BF196C" w:rsidRPr="00BF196C" w:rsidRDefault="00BF196C" w:rsidP="00BF196C">
            <w:r w:rsidRPr="00BF196C">
              <w:t>legacy baseline</w:t>
            </w:r>
          </w:p>
        </w:tc>
        <w:tc>
          <w:tcPr>
            <w:tcW w:w="4054" w:type="pct"/>
          </w:tcPr>
          <w:p w14:paraId="30D2BB00" w14:textId="77777777" w:rsidR="00BF196C" w:rsidRPr="00BF196C" w:rsidRDefault="00BF196C" w:rsidP="00BF196C">
            <w:pPr>
              <w:cnfStyle w:val="000000000000" w:firstRow="0" w:lastRow="0" w:firstColumn="0" w:lastColumn="0" w:oddVBand="0" w:evenVBand="0" w:oddHBand="0" w:evenHBand="0" w:firstRowFirstColumn="0" w:firstRowLastColumn="0" w:lastRowFirstColumn="0" w:lastRowLastColumn="0"/>
            </w:pPr>
            <w:r w:rsidRPr="00BF196C">
              <w:t>The legacy baseline of a facility is the amount of electricity that it generated annually before 1 January 1997. If the facility doesn’t include any components that contributed to generation before this date, the facility does not have a legacy baseline.</w:t>
            </w:r>
          </w:p>
        </w:tc>
      </w:tr>
      <w:tr w:rsidR="00BF196C" w:rsidRPr="00BF196C" w14:paraId="7ABBE70F" w14:textId="77777777" w:rsidTr="00BE0B18">
        <w:tc>
          <w:tcPr>
            <w:cnfStyle w:val="001000000000" w:firstRow="0" w:lastRow="0" w:firstColumn="1" w:lastColumn="0" w:oddVBand="0" w:evenVBand="0" w:oddHBand="0" w:evenHBand="0" w:firstRowFirstColumn="0" w:firstRowLastColumn="0" w:lastRowFirstColumn="0" w:lastRowLastColumn="0"/>
            <w:tcW w:w="946" w:type="pct"/>
          </w:tcPr>
          <w:p w14:paraId="4433018E" w14:textId="77777777" w:rsidR="00BF196C" w:rsidRPr="00BF196C" w:rsidRDefault="00BF196C" w:rsidP="00BF196C">
            <w:r w:rsidRPr="00BF196C">
              <w:t>person</w:t>
            </w:r>
          </w:p>
        </w:tc>
        <w:tc>
          <w:tcPr>
            <w:tcW w:w="4054" w:type="pct"/>
          </w:tcPr>
          <w:p w14:paraId="73CF8205" w14:textId="77777777" w:rsidR="00BF196C" w:rsidRPr="00BF196C" w:rsidRDefault="00BF196C" w:rsidP="00BF196C">
            <w:pPr>
              <w:cnfStyle w:val="000000000000" w:firstRow="0" w:lastRow="0" w:firstColumn="0" w:lastColumn="0" w:oddVBand="0" w:evenVBand="0" w:oddHBand="0" w:evenHBand="0" w:firstRowFirstColumn="0" w:firstRowLastColumn="0" w:lastRowFirstColumn="0" w:lastRowLastColumn="0"/>
            </w:pPr>
            <w:r w:rsidRPr="00BF196C">
              <w:t>An individual or organisation that is a legal person.</w:t>
            </w:r>
          </w:p>
        </w:tc>
      </w:tr>
      <w:tr w:rsidR="00BF196C" w:rsidRPr="00BF196C" w14:paraId="7F70760C" w14:textId="77777777" w:rsidTr="00BE0B18">
        <w:tc>
          <w:tcPr>
            <w:cnfStyle w:val="001000000000" w:firstRow="0" w:lastRow="0" w:firstColumn="1" w:lastColumn="0" w:oddVBand="0" w:evenVBand="0" w:oddHBand="0" w:evenHBand="0" w:firstRowFirstColumn="0" w:firstRowLastColumn="0" w:lastRowFirstColumn="0" w:lastRowLastColumn="0"/>
            <w:tcW w:w="946" w:type="pct"/>
          </w:tcPr>
          <w:p w14:paraId="159C245C" w14:textId="77777777" w:rsidR="00BF196C" w:rsidRPr="00BF196C" w:rsidRDefault="00BF196C" w:rsidP="00BF196C">
            <w:r w:rsidRPr="00BF196C">
              <w:t>PGO</w:t>
            </w:r>
          </w:p>
        </w:tc>
        <w:tc>
          <w:tcPr>
            <w:tcW w:w="4054" w:type="pct"/>
          </w:tcPr>
          <w:p w14:paraId="222BA548" w14:textId="77777777" w:rsidR="00BF196C" w:rsidRPr="00BF196C" w:rsidRDefault="00BF196C" w:rsidP="00BF196C">
            <w:pPr>
              <w:cnfStyle w:val="000000000000" w:firstRow="0" w:lastRow="0" w:firstColumn="0" w:lastColumn="0" w:oddVBand="0" w:evenVBand="0" w:oddHBand="0" w:evenHBand="0" w:firstRowFirstColumn="0" w:firstRowLastColumn="0" w:lastRowFirstColumn="0" w:lastRowLastColumn="0"/>
            </w:pPr>
            <w:r w:rsidRPr="00BF196C">
              <w:t>Product Guarantee of Origin</w:t>
            </w:r>
          </w:p>
        </w:tc>
      </w:tr>
      <w:tr w:rsidR="00BF196C" w:rsidRPr="00BF196C" w14:paraId="37D9D8B6" w14:textId="77777777" w:rsidTr="00BE0B18">
        <w:tc>
          <w:tcPr>
            <w:cnfStyle w:val="001000000000" w:firstRow="0" w:lastRow="0" w:firstColumn="1" w:lastColumn="0" w:oddVBand="0" w:evenVBand="0" w:oddHBand="0" w:evenHBand="0" w:firstRowFirstColumn="0" w:firstRowLastColumn="0" w:lastRowFirstColumn="0" w:lastRowLastColumn="0"/>
            <w:tcW w:w="946" w:type="pct"/>
          </w:tcPr>
          <w:p w14:paraId="186DA1B9" w14:textId="77777777" w:rsidR="00BF196C" w:rsidRPr="00BF196C" w:rsidRDefault="00BF196C" w:rsidP="00BF196C">
            <w:r w:rsidRPr="00BF196C">
              <w:t>REGO</w:t>
            </w:r>
          </w:p>
        </w:tc>
        <w:tc>
          <w:tcPr>
            <w:tcW w:w="4054" w:type="pct"/>
          </w:tcPr>
          <w:p w14:paraId="40E1F752" w14:textId="77777777" w:rsidR="00BF196C" w:rsidRPr="00BF196C" w:rsidRDefault="00BF196C" w:rsidP="00BF196C">
            <w:pPr>
              <w:cnfStyle w:val="000000000000" w:firstRow="0" w:lastRow="0" w:firstColumn="0" w:lastColumn="0" w:oddVBand="0" w:evenVBand="0" w:oddHBand="0" w:evenHBand="0" w:firstRowFirstColumn="0" w:firstRowLastColumn="0" w:lastRowFirstColumn="0" w:lastRowLastColumn="0"/>
            </w:pPr>
            <w:r w:rsidRPr="00BF196C">
              <w:t>Renewable Electricity Guarantee of Origin</w:t>
            </w:r>
          </w:p>
        </w:tc>
      </w:tr>
    </w:tbl>
    <w:p w14:paraId="3B5B8261" w14:textId="77777777" w:rsidR="00BF196C" w:rsidRPr="00BF196C" w:rsidRDefault="00BF196C" w:rsidP="00BF196C">
      <w:pPr>
        <w:keepNext/>
        <w:keepLines/>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before="280"/>
        <w:ind w:left="113" w:right="113"/>
        <w:outlineLvl w:val="1"/>
        <w:rPr>
          <w:rFonts w:asciiTheme="majorHAnsi" w:eastAsia="Times New Roman" w:hAnsiTheme="majorHAnsi"/>
          <w:b/>
          <w:bCs/>
          <w:sz w:val="32"/>
          <w:szCs w:val="32"/>
        </w:rPr>
      </w:pPr>
      <w:r w:rsidRPr="00BF196C">
        <w:rPr>
          <w:rFonts w:asciiTheme="majorHAnsi" w:eastAsia="Times New Roman" w:hAnsiTheme="majorHAnsi"/>
          <w:b/>
          <w:bCs/>
          <w:sz w:val="32"/>
          <w:szCs w:val="32"/>
        </w:rPr>
        <w:t>Assessment of the application</w:t>
      </w:r>
    </w:p>
    <w:p w14:paraId="40A588EC" w14:textId="77777777" w:rsidR="00BF196C" w:rsidRPr="00BF196C" w:rsidRDefault="00BF196C" w:rsidP="00BF196C">
      <w:pPr>
        <w:spacing w:before="200"/>
      </w:pPr>
      <w:r w:rsidRPr="00BF196C">
        <w:t>The Clean Energy Regulator will assess your request. If the request is approved, the identified certificates will be retired, and this will be reflected on the GO Register. The assessor may contact you to request further information if necessary.</w:t>
      </w:r>
    </w:p>
    <w:p w14:paraId="29829CBA" w14:textId="77777777" w:rsidR="00BF196C" w:rsidRPr="00BF196C" w:rsidRDefault="00BF196C" w:rsidP="00BF196C">
      <w:pPr>
        <w:keepNext/>
        <w:keepLines/>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before="280"/>
        <w:ind w:left="113" w:right="113"/>
        <w:outlineLvl w:val="1"/>
        <w:rPr>
          <w:rFonts w:asciiTheme="majorHAnsi" w:eastAsia="Times New Roman" w:hAnsiTheme="majorHAnsi"/>
          <w:b/>
          <w:bCs/>
          <w:sz w:val="32"/>
          <w:szCs w:val="32"/>
        </w:rPr>
      </w:pPr>
      <w:r w:rsidRPr="00BF196C">
        <w:rPr>
          <w:rFonts w:asciiTheme="majorHAnsi" w:eastAsia="Times New Roman" w:hAnsiTheme="majorHAnsi"/>
          <w:b/>
          <w:bCs/>
          <w:sz w:val="32"/>
          <w:szCs w:val="32"/>
        </w:rPr>
        <w:lastRenderedPageBreak/>
        <w:t>Publishing of information</w:t>
      </w:r>
    </w:p>
    <w:p w14:paraId="12C360FE" w14:textId="77777777" w:rsidR="00BF196C" w:rsidRPr="00BF196C" w:rsidRDefault="00BF196C" w:rsidP="00BF196C">
      <w:pPr>
        <w:spacing w:before="200"/>
      </w:pPr>
      <w:r w:rsidRPr="00BF196C">
        <w:t>Under section 107 the GO Act, the retirement status of a certificate and relevant retirement information must be set out on the public GO Register. This information includes:</w:t>
      </w:r>
    </w:p>
    <w:p w14:paraId="6C6CA672" w14:textId="77777777" w:rsidR="00BF196C" w:rsidRPr="00BF196C" w:rsidRDefault="00BF196C" w:rsidP="00BF196C">
      <w:pPr>
        <w:numPr>
          <w:ilvl w:val="0"/>
          <w:numId w:val="1"/>
        </w:numPr>
        <w:spacing w:before="120" w:after="120"/>
        <w:ind w:left="357" w:hanging="357"/>
        <w:rPr>
          <w:color w:val="auto"/>
        </w:rPr>
      </w:pPr>
      <w:r w:rsidRPr="00BF196C">
        <w:rPr>
          <w:color w:val="auto"/>
        </w:rPr>
        <w:t>the purpose of the retirement</w:t>
      </w:r>
    </w:p>
    <w:p w14:paraId="1F3A49C5" w14:textId="77777777" w:rsidR="00BF196C" w:rsidRPr="00BF196C" w:rsidRDefault="00BF196C" w:rsidP="00BF196C">
      <w:pPr>
        <w:numPr>
          <w:ilvl w:val="0"/>
          <w:numId w:val="1"/>
        </w:numPr>
        <w:spacing w:before="120" w:after="120"/>
        <w:ind w:left="357" w:hanging="357"/>
        <w:rPr>
          <w:color w:val="auto"/>
        </w:rPr>
      </w:pPr>
      <w:r w:rsidRPr="00BF196C">
        <w:rPr>
          <w:color w:val="auto"/>
        </w:rPr>
        <w:t>the person (who may be the registered person) or entity for whose benefit the certificate is retired.</w:t>
      </w:r>
    </w:p>
    <w:p w14:paraId="1A2CC2D7" w14:textId="77777777" w:rsidR="00BF196C" w:rsidRPr="00BF196C" w:rsidRDefault="00BF196C" w:rsidP="00BF196C">
      <w:pPr>
        <w:keepNext/>
        <w:keepLines/>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before="280"/>
        <w:ind w:left="113" w:right="113"/>
        <w:outlineLvl w:val="1"/>
        <w:rPr>
          <w:rFonts w:asciiTheme="majorHAnsi" w:eastAsia="Times New Roman" w:hAnsiTheme="majorHAnsi"/>
          <w:b/>
          <w:bCs/>
          <w:sz w:val="32"/>
          <w:szCs w:val="32"/>
        </w:rPr>
      </w:pPr>
      <w:r w:rsidRPr="00BF196C">
        <w:rPr>
          <w:rFonts w:asciiTheme="majorHAnsi" w:eastAsia="Times New Roman" w:hAnsiTheme="majorHAnsi"/>
          <w:b/>
          <w:bCs/>
          <w:sz w:val="32"/>
          <w:szCs w:val="32"/>
        </w:rPr>
        <w:t>Protection of information</w:t>
      </w:r>
    </w:p>
    <w:p w14:paraId="423B7564" w14:textId="77777777" w:rsidR="00BF196C" w:rsidRPr="00BF196C" w:rsidRDefault="00BF196C" w:rsidP="00BF196C">
      <w:pPr>
        <w:spacing w:before="200"/>
      </w:pPr>
      <w:r w:rsidRPr="00BF196C">
        <w:t xml:space="preserve">The Clean Energy Regulator is bound by the secrecy provisions in Part 3 of the </w:t>
      </w:r>
      <w:r w:rsidRPr="00BF196C">
        <w:rPr>
          <w:i/>
        </w:rPr>
        <w:t>Clean Energy Regulator Act 2011</w:t>
      </w:r>
      <w:r w:rsidRPr="00BF196C">
        <w:t xml:space="preserve"> and by the </w:t>
      </w:r>
      <w:r w:rsidRPr="00BF196C">
        <w:rPr>
          <w:i/>
        </w:rPr>
        <w:t>Privacy Act 1988</w:t>
      </w:r>
      <w:r w:rsidRPr="00BF196C">
        <w:t>.</w:t>
      </w:r>
    </w:p>
    <w:p w14:paraId="7E135B82" w14:textId="77777777" w:rsidR="00BF196C" w:rsidRPr="00BF196C" w:rsidRDefault="00BF196C" w:rsidP="00BF196C">
      <w:pPr>
        <w:keepNext/>
        <w:keepLines/>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before="280"/>
        <w:ind w:left="113" w:right="113"/>
        <w:outlineLvl w:val="1"/>
        <w:rPr>
          <w:rFonts w:asciiTheme="majorHAnsi" w:eastAsia="Times New Roman" w:hAnsiTheme="majorHAnsi"/>
          <w:b/>
          <w:bCs/>
          <w:sz w:val="32"/>
          <w:szCs w:val="32"/>
        </w:rPr>
      </w:pPr>
      <w:r w:rsidRPr="00BF196C">
        <w:rPr>
          <w:rFonts w:asciiTheme="majorHAnsi" w:eastAsia="Times New Roman" w:hAnsiTheme="majorHAnsi"/>
          <w:b/>
          <w:bCs/>
          <w:sz w:val="32"/>
          <w:szCs w:val="32"/>
        </w:rPr>
        <w:t>Privacy statement</w:t>
      </w:r>
    </w:p>
    <w:p w14:paraId="47AA96CB" w14:textId="77777777" w:rsidR="00BF196C" w:rsidRPr="00BF196C" w:rsidRDefault="00BF196C" w:rsidP="00BF196C">
      <w:pPr>
        <w:spacing w:before="200"/>
      </w:pPr>
      <w:r w:rsidRPr="00BF196C">
        <w:t xml:space="preserve">'Personal information', as defined in the </w:t>
      </w:r>
      <w:r w:rsidRPr="00BF196C">
        <w:rPr>
          <w:i/>
        </w:rPr>
        <w:t>Privacy Act 1988</w:t>
      </w:r>
      <w:r w:rsidRPr="00BF196C">
        <w:t>, means any information from which a person’s identity is apparent or can be reasonably ascertained.</w:t>
      </w:r>
    </w:p>
    <w:p w14:paraId="7667BA4A" w14:textId="77777777" w:rsidR="00BF196C" w:rsidRPr="00BF196C" w:rsidRDefault="00BF196C" w:rsidP="00BF196C">
      <w:pPr>
        <w:spacing w:before="200"/>
      </w:pPr>
      <w:r w:rsidRPr="00BF196C">
        <w:t xml:space="preserve">Personal information collected in relation to this application will be used for the purpose of assessing the application, auditing compliance, enforcement of relevant laws and regulations and for related purposes. The collection of personal information is authorised by the </w:t>
      </w:r>
      <w:r w:rsidRPr="00BF196C">
        <w:rPr>
          <w:i/>
        </w:rPr>
        <w:t>Clean Energy Regulator Act 2011</w:t>
      </w:r>
      <w:r w:rsidRPr="00BF196C">
        <w:rPr>
          <w:iCs/>
        </w:rPr>
        <w:t xml:space="preserve"> and the </w:t>
      </w:r>
      <w:r w:rsidRPr="00BF196C">
        <w:rPr>
          <w:i/>
        </w:rPr>
        <w:t>Future Made in Australia (Guarantee of Origin) Act 2024</w:t>
      </w:r>
      <w:r w:rsidRPr="00BF196C">
        <w:t>.</w:t>
      </w:r>
    </w:p>
    <w:p w14:paraId="0462B334" w14:textId="77777777" w:rsidR="00BF196C" w:rsidRPr="00BF196C" w:rsidRDefault="00BF196C" w:rsidP="00BF196C">
      <w:pPr>
        <w:keepNext/>
        <w:keepLines/>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before="280"/>
        <w:ind w:left="113" w:right="113"/>
        <w:outlineLvl w:val="1"/>
        <w:rPr>
          <w:rFonts w:asciiTheme="majorHAnsi" w:eastAsia="Times New Roman" w:hAnsiTheme="majorHAnsi"/>
          <w:b/>
          <w:bCs/>
          <w:sz w:val="32"/>
          <w:szCs w:val="32"/>
        </w:rPr>
      </w:pPr>
      <w:r w:rsidRPr="00BF196C">
        <w:rPr>
          <w:rFonts w:asciiTheme="majorHAnsi" w:eastAsia="Times New Roman" w:hAnsiTheme="majorHAnsi"/>
          <w:b/>
          <w:bCs/>
          <w:sz w:val="32"/>
          <w:szCs w:val="32"/>
        </w:rPr>
        <w:t>Disclosure of information</w:t>
      </w:r>
    </w:p>
    <w:p w14:paraId="5981915B" w14:textId="77777777" w:rsidR="00BF196C" w:rsidRPr="00BF196C" w:rsidRDefault="00BF196C" w:rsidP="00BF196C">
      <w:pPr>
        <w:spacing w:before="200"/>
      </w:pPr>
      <w:r w:rsidRPr="00BF196C">
        <w:t xml:space="preserve">The Clean Energy Regulator and authorised staff are only able to disclose information relating to the affairs of a person (including personal information) collected in relation to this application in accordance with the </w:t>
      </w:r>
      <w:r w:rsidRPr="00BF196C">
        <w:rPr>
          <w:i/>
        </w:rPr>
        <w:t>Clean Energy Regulator Act 2011</w:t>
      </w:r>
      <w:r w:rsidRPr="00BF196C">
        <w:t xml:space="preserve"> or as otherwise required by law.</w:t>
      </w:r>
    </w:p>
    <w:p w14:paraId="5AB22420" w14:textId="77777777" w:rsidR="00BF196C" w:rsidRPr="00BF196C" w:rsidRDefault="00BF196C" w:rsidP="00BF196C">
      <w:pPr>
        <w:spacing w:before="200"/>
      </w:pPr>
      <w:r w:rsidRPr="00BF196C">
        <w:t xml:space="preserve">Part 3 of the </w:t>
      </w:r>
      <w:r w:rsidRPr="00BF196C">
        <w:rPr>
          <w:i/>
        </w:rPr>
        <w:t>Clean Energy Regulator Act 2011</w:t>
      </w:r>
      <w:r w:rsidRPr="00BF196C">
        <w:t xml:space="preserve"> prevents disclosure of relevant information except in circumstances set out in that Part. Those circumstances include:</w:t>
      </w:r>
    </w:p>
    <w:p w14:paraId="7F20D82E" w14:textId="77777777" w:rsidR="00BF196C" w:rsidRPr="00BF196C" w:rsidRDefault="00BF196C" w:rsidP="00BF196C">
      <w:pPr>
        <w:numPr>
          <w:ilvl w:val="0"/>
          <w:numId w:val="1"/>
        </w:numPr>
        <w:spacing w:before="120" w:after="120"/>
        <w:ind w:left="357" w:hanging="357"/>
        <w:rPr>
          <w:color w:val="auto"/>
        </w:rPr>
      </w:pPr>
      <w:r w:rsidRPr="00BF196C">
        <w:rPr>
          <w:color w:val="auto"/>
        </w:rPr>
        <w:t>disclosure for the purposes of a climate change law</w:t>
      </w:r>
    </w:p>
    <w:p w14:paraId="2A1266E1" w14:textId="77777777" w:rsidR="00BF196C" w:rsidRPr="00BF196C" w:rsidRDefault="00BF196C" w:rsidP="00BF196C">
      <w:pPr>
        <w:numPr>
          <w:ilvl w:val="0"/>
          <w:numId w:val="1"/>
        </w:numPr>
        <w:spacing w:before="120" w:after="120"/>
        <w:ind w:left="357" w:hanging="357"/>
        <w:rPr>
          <w:color w:val="auto"/>
        </w:rPr>
      </w:pPr>
      <w:r w:rsidRPr="00BF196C">
        <w:rPr>
          <w:color w:val="auto"/>
        </w:rPr>
        <w:t>disclosure to the Minister</w:t>
      </w:r>
    </w:p>
    <w:p w14:paraId="1F019D7B" w14:textId="77777777" w:rsidR="00BF196C" w:rsidRPr="00BF196C" w:rsidRDefault="00BF196C" w:rsidP="00BF196C">
      <w:pPr>
        <w:numPr>
          <w:ilvl w:val="0"/>
          <w:numId w:val="1"/>
        </w:numPr>
        <w:spacing w:before="120" w:after="120"/>
        <w:ind w:left="357" w:hanging="357"/>
        <w:rPr>
          <w:color w:val="auto"/>
        </w:rPr>
      </w:pPr>
      <w:r w:rsidRPr="00BF196C">
        <w:rPr>
          <w:color w:val="auto"/>
        </w:rPr>
        <w:t>disclosure of summaries or statistics if those summaries or statistics are not likely to enable the identification of a person</w:t>
      </w:r>
    </w:p>
    <w:p w14:paraId="1C034610" w14:textId="77777777" w:rsidR="00BF196C" w:rsidRPr="00BF196C" w:rsidRDefault="00BF196C" w:rsidP="00BF196C">
      <w:pPr>
        <w:numPr>
          <w:ilvl w:val="0"/>
          <w:numId w:val="1"/>
        </w:numPr>
        <w:spacing w:before="120" w:after="120"/>
        <w:ind w:left="357" w:hanging="357"/>
        <w:rPr>
          <w:color w:val="auto"/>
        </w:rPr>
      </w:pPr>
      <w:r w:rsidRPr="00BF196C">
        <w:rPr>
          <w:color w:val="auto"/>
        </w:rPr>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44A38723" w14:textId="77777777" w:rsidR="00BF196C" w:rsidRPr="00BF196C" w:rsidRDefault="00BF196C" w:rsidP="00BF196C">
      <w:pPr>
        <w:numPr>
          <w:ilvl w:val="0"/>
          <w:numId w:val="1"/>
        </w:numPr>
        <w:spacing w:before="120" w:after="120"/>
        <w:ind w:left="357" w:hanging="357"/>
        <w:rPr>
          <w:color w:val="auto"/>
        </w:rPr>
      </w:pPr>
      <w:r w:rsidRPr="00BF196C">
        <w:rPr>
          <w:color w:val="auto"/>
        </w:rPr>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508433D0" w14:textId="77777777" w:rsidR="00BF196C" w:rsidRPr="00BF196C" w:rsidRDefault="00BF196C" w:rsidP="00BF196C">
      <w:pPr>
        <w:keepNext/>
        <w:keepLines/>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before="280"/>
        <w:ind w:left="113" w:right="113"/>
        <w:outlineLvl w:val="1"/>
        <w:rPr>
          <w:rFonts w:asciiTheme="majorHAnsi" w:eastAsia="Times New Roman" w:hAnsiTheme="majorHAnsi"/>
          <w:b/>
          <w:bCs/>
          <w:sz w:val="32"/>
          <w:szCs w:val="32"/>
        </w:rPr>
      </w:pPr>
      <w:r w:rsidRPr="00BF196C">
        <w:rPr>
          <w:rFonts w:asciiTheme="majorHAnsi" w:eastAsia="Times New Roman" w:hAnsiTheme="majorHAnsi"/>
          <w:b/>
          <w:bCs/>
          <w:sz w:val="32"/>
          <w:szCs w:val="32"/>
        </w:rPr>
        <w:lastRenderedPageBreak/>
        <w:t>Accessibility disclaimer</w:t>
      </w:r>
    </w:p>
    <w:p w14:paraId="7AC49431" w14:textId="77777777" w:rsidR="00BF196C" w:rsidRPr="00BF196C" w:rsidRDefault="00BF196C" w:rsidP="00BF196C">
      <w:pPr>
        <w:spacing w:before="200"/>
      </w:pPr>
      <w:r w:rsidRPr="00BF196C">
        <w:t xml:space="preserve">The Clean Energy Regulator has worked to ensure that this document is accessible but please contact us to obtain an alternative version if you are having difficulty or </w:t>
      </w:r>
      <w:proofErr w:type="gramStart"/>
      <w:r w:rsidRPr="00BF196C">
        <w:t>you have</w:t>
      </w:r>
      <w:proofErr w:type="gramEnd"/>
      <w:r w:rsidRPr="00BF196C">
        <w:t xml:space="preserve"> specific accessibility needs. Please call </w:t>
      </w:r>
      <w:r w:rsidRPr="00BF196C">
        <w:rPr>
          <w:b/>
        </w:rPr>
        <w:t>1300 553 542</w:t>
      </w:r>
      <w:r w:rsidRPr="00BF196C">
        <w:t xml:space="preserve"> or email the name of the form and your needs to </w:t>
      </w:r>
      <w:hyperlink r:id="rId18" w:history="1">
        <w:r w:rsidRPr="00BF196C">
          <w:rPr>
            <w:color w:val="006C93" w:themeColor="accent3"/>
            <w:u w:val="single"/>
          </w:rPr>
          <w:t>enquiries@cer.gov.au</w:t>
        </w:r>
      </w:hyperlink>
      <w:r w:rsidRPr="00BF196C">
        <w:t>.</w:t>
      </w:r>
    </w:p>
    <w:p w14:paraId="53118B59" w14:textId="77777777" w:rsidR="00503C1D" w:rsidRDefault="00BF196C" w:rsidP="00503C1D">
      <w:pPr>
        <w:pStyle w:val="BodyText1"/>
      </w:pPr>
      <w:r w:rsidRPr="00BF196C">
        <w:br w:type="page"/>
      </w:r>
      <w:r w:rsidR="00503C1D" w:rsidRPr="008A0868">
        <w:lastRenderedPageBreak/>
        <w:t>This page has been left blank intentionally.</w:t>
      </w:r>
    </w:p>
    <w:p w14:paraId="62760FA3" w14:textId="631BC280" w:rsidR="00BF196C" w:rsidRPr="00BF196C" w:rsidRDefault="00BF196C" w:rsidP="00BF196C">
      <w:pPr>
        <w:spacing w:after="0"/>
      </w:pPr>
    </w:p>
    <w:sectPr w:rsidR="00BF196C" w:rsidRPr="00BF196C" w:rsidSect="00AE4C62">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95EE" w14:textId="77777777" w:rsidR="00990941" w:rsidRDefault="00990941" w:rsidP="00176C28">
      <w:r>
        <w:separator/>
      </w:r>
    </w:p>
    <w:p w14:paraId="1E8BAE4B" w14:textId="77777777" w:rsidR="00990941" w:rsidRDefault="00990941"/>
  </w:endnote>
  <w:endnote w:type="continuationSeparator" w:id="0">
    <w:p w14:paraId="70F7D235" w14:textId="77777777" w:rsidR="00990941" w:rsidRDefault="00990941" w:rsidP="00176C28">
      <w:r>
        <w:continuationSeparator/>
      </w:r>
    </w:p>
    <w:p w14:paraId="6E483682" w14:textId="77777777" w:rsidR="00990941" w:rsidRDefault="00990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00CE917C" w14:textId="77777777" w:rsidR="009633DE" w:rsidRDefault="009633DE" w:rsidP="00B93F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AFFFF1" w14:textId="77777777" w:rsidR="00977234" w:rsidRDefault="00977234" w:rsidP="009633DE">
    <w:pPr>
      <w:pStyle w:val="Footer"/>
      <w:ind w:right="360"/>
      <w:rPr>
        <w:rStyle w:val="PageNumber"/>
      </w:rPr>
    </w:pPr>
  </w:p>
  <w:p w14:paraId="6DFA7560" w14:textId="77777777" w:rsidR="00977234" w:rsidRDefault="00977234" w:rsidP="009633DE">
    <w:pPr>
      <w:pStyle w:val="Footer"/>
    </w:pPr>
  </w:p>
  <w:p w14:paraId="3C75CB64"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8989" w14:textId="75D98B75" w:rsidR="00F76419" w:rsidRPr="00466743" w:rsidRDefault="00F4007D"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F4007D">
      <w:t>Request to retire REGO certificates</w:t>
    </w:r>
    <w:r>
      <w:t xml:space="preserve"> </w:t>
    </w:r>
    <w:r w:rsidR="0025105B">
      <w:t xml:space="preserve">– V1.0 – </w:t>
    </w:r>
    <w:r>
      <w:t>08</w:t>
    </w:r>
    <w:r w:rsidR="0025105B">
      <w:t>/</w:t>
    </w:r>
    <w:r>
      <w:t>04</w:t>
    </w:r>
    <w:r w:rsidR="0025105B">
      <w:t>/</w:t>
    </w:r>
    <w:r>
      <w:t>2026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43904A20" w14:textId="5FCF787F"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5956"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C63D8C6" wp14:editId="3D7FEF28">
          <wp:extent cx="1918800" cy="644717"/>
          <wp:effectExtent l="0" t="0" r="0" b="0"/>
          <wp:docPr id="13" name="Picture 1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7D553DB0" w14:textId="314A3766"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6750" w14:textId="77777777" w:rsidR="00990941" w:rsidRDefault="00990941" w:rsidP="00176C28">
      <w:r>
        <w:separator/>
      </w:r>
    </w:p>
    <w:p w14:paraId="381C450D" w14:textId="77777777" w:rsidR="00990941" w:rsidRDefault="00990941"/>
  </w:footnote>
  <w:footnote w:type="continuationSeparator" w:id="0">
    <w:p w14:paraId="069235A8" w14:textId="77777777" w:rsidR="00990941" w:rsidRDefault="00990941" w:rsidP="00176C28">
      <w:r>
        <w:continuationSeparator/>
      </w:r>
    </w:p>
    <w:p w14:paraId="322125A1" w14:textId="77777777" w:rsidR="00990941" w:rsidRDefault="00990941"/>
  </w:footnote>
  <w:footnote w:id="1">
    <w:p w14:paraId="2D9FC671" w14:textId="77777777" w:rsidR="00BF196C" w:rsidRDefault="00BF196C" w:rsidP="00BF196C">
      <w:pPr>
        <w:pStyle w:val="FootnoteText"/>
      </w:pPr>
      <w:r>
        <w:rPr>
          <w:rStyle w:val="FootnoteReference"/>
        </w:rPr>
        <w:footnoteRef/>
      </w:r>
      <w:r>
        <w:t xml:space="preserve"> </w:t>
      </w:r>
      <w:r w:rsidRPr="00834558">
        <w:t>https://www.legislation.gov.au/C2024A00121/asmade/text</w:t>
      </w:r>
    </w:p>
  </w:footnote>
  <w:footnote w:id="2">
    <w:p w14:paraId="658CB1F1" w14:textId="77777777" w:rsidR="00BF196C" w:rsidRDefault="00BF196C" w:rsidP="00BF196C">
      <w:pPr>
        <w:pStyle w:val="FootnoteText"/>
      </w:pPr>
      <w:r>
        <w:rPr>
          <w:rStyle w:val="FootnoteReference"/>
        </w:rPr>
        <w:footnoteRef/>
      </w:r>
      <w:r>
        <w:t xml:space="preserve"> </w:t>
      </w:r>
      <w:r w:rsidRPr="00834558">
        <w:t>https://www.legislation.gov.au/F2025L01281/asmade/text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0A5E" w14:textId="77777777" w:rsidR="00567934" w:rsidRDefault="00567934" w:rsidP="00977234">
    <w:pPr>
      <w:pStyle w:val="Heading5"/>
      <w:tabs>
        <w:tab w:val="center" w:pos="4870"/>
        <w:tab w:val="left" w:pos="8745"/>
      </w:tabs>
      <w:spacing w:before="200" w:after="60"/>
      <w:jc w:val="center"/>
      <w:rPr>
        <w:rStyle w:val="Protectivemarker"/>
        <w:b/>
      </w:rPr>
    </w:pPr>
  </w:p>
  <w:p w14:paraId="437D870C" w14:textId="1A2C3BB3" w:rsidR="00D81782" w:rsidRPr="00BE0DA3" w:rsidRDefault="00567934" w:rsidP="00466743">
    <w:pPr>
      <w:tabs>
        <w:tab w:val="center" w:pos="4876"/>
      </w:tabs>
    </w:pPr>
    <w:r>
      <w:t>CER-</w:t>
    </w:r>
    <w:r w:rsidR="00F4007D">
      <w:t>GO</w:t>
    </w:r>
    <w:r>
      <w:t>-0</w:t>
    </w:r>
    <w:r w:rsidR="00F4007D">
      <w:t>10</w:t>
    </w:r>
    <w:r w:rsidR="00BA3225">
      <w:tab/>
    </w:r>
    <w:r w:rsidR="00407A97">
      <w:rPr>
        <w:noProof/>
      </w:rPr>
      <w:drawing>
        <wp:anchor distT="0" distB="0" distL="114300" distR="114300" simplePos="0" relativeHeight="251658240" behindDoc="0" locked="0" layoutInCell="1" allowOverlap="1" wp14:anchorId="18EEBECB" wp14:editId="1A1A36C2">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F967" w14:textId="7C5CB790"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7AB36F1D" wp14:editId="50BAA60B">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724EC6A5" w14:textId="77777777" w:rsidR="003D3FC1" w:rsidRPr="00BE0DA3" w:rsidRDefault="003D3FC1" w:rsidP="00FD1743">
    <w:pPr>
      <w:pStyle w:val="LegislativesecrecyACT"/>
      <w:jc w:val="left"/>
    </w:pPr>
  </w:p>
  <w:p w14:paraId="5327AD2A" w14:textId="77777777" w:rsidR="00CA2954" w:rsidRPr="003D3FC1" w:rsidRDefault="003D3FC1" w:rsidP="003D3FC1">
    <w:pPr>
      <w:pStyle w:val="Header"/>
      <w:spacing w:before="240"/>
    </w:pPr>
    <w:r>
      <w:rPr>
        <w:noProof/>
      </w:rPr>
      <w:drawing>
        <wp:inline distT="0" distB="0" distL="0" distR="0" wp14:anchorId="2380CD3D" wp14:editId="1F4E5D73">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1"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19"/>
  </w:num>
  <w:num w:numId="2" w16cid:durableId="563372937">
    <w:abstractNumId w:val="17"/>
  </w:num>
  <w:num w:numId="3" w16cid:durableId="1330407760">
    <w:abstractNumId w:val="13"/>
  </w:num>
  <w:num w:numId="4" w16cid:durableId="1082485109">
    <w:abstractNumId w:val="18"/>
  </w:num>
  <w:num w:numId="5" w16cid:durableId="1081676471">
    <w:abstractNumId w:val="14"/>
  </w:num>
  <w:num w:numId="6" w16cid:durableId="955676783">
    <w:abstractNumId w:val="11"/>
  </w:num>
  <w:num w:numId="7" w16cid:durableId="483354597">
    <w:abstractNumId w:val="7"/>
  </w:num>
  <w:num w:numId="8" w16cid:durableId="1690527576">
    <w:abstractNumId w:val="4"/>
  </w:num>
  <w:num w:numId="9" w16cid:durableId="687633946">
    <w:abstractNumId w:val="0"/>
  </w:num>
  <w:num w:numId="10" w16cid:durableId="682368021">
    <w:abstractNumId w:val="20"/>
  </w:num>
  <w:num w:numId="11" w16cid:durableId="239025655">
    <w:abstractNumId w:val="5"/>
  </w:num>
  <w:num w:numId="12" w16cid:durableId="1880047517">
    <w:abstractNumId w:val="5"/>
    <w:lvlOverride w:ilvl="0">
      <w:startOverride w:val="1"/>
    </w:lvlOverride>
  </w:num>
  <w:num w:numId="13" w16cid:durableId="97914051">
    <w:abstractNumId w:val="18"/>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1"/>
  </w:num>
  <w:num w:numId="15" w16cid:durableId="1171679173">
    <w:abstractNumId w:val="16"/>
  </w:num>
  <w:num w:numId="16" w16cid:durableId="356781151">
    <w:abstractNumId w:val="1"/>
  </w:num>
  <w:num w:numId="17" w16cid:durableId="1519200705">
    <w:abstractNumId w:val="3"/>
    <w:lvlOverride w:ilvl="0">
      <w:startOverride w:val="1"/>
    </w:lvlOverride>
  </w:num>
  <w:num w:numId="18" w16cid:durableId="753472077">
    <w:abstractNumId w:val="15"/>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2"/>
  </w:num>
  <w:num w:numId="23" w16cid:durableId="1568301293">
    <w:abstractNumId w:val="10"/>
  </w:num>
  <w:num w:numId="24" w16cid:durableId="134855700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spinCount="100000" w:hashValue="tZmyWMpXmo6oOj3itwRh2iisKGzcgr7zEUpssN+I5yM=" w:saltValue="7nMST7rToc9PBrVa/W9WM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8"/>
    <w:rsid w:val="00000630"/>
    <w:rsid w:val="000208E8"/>
    <w:rsid w:val="00022B9C"/>
    <w:rsid w:val="00025EB6"/>
    <w:rsid w:val="00031090"/>
    <w:rsid w:val="00035321"/>
    <w:rsid w:val="0003582F"/>
    <w:rsid w:val="000378B6"/>
    <w:rsid w:val="00037EF2"/>
    <w:rsid w:val="000442F7"/>
    <w:rsid w:val="0004685C"/>
    <w:rsid w:val="00046B26"/>
    <w:rsid w:val="00055816"/>
    <w:rsid w:val="00056A53"/>
    <w:rsid w:val="00056FF0"/>
    <w:rsid w:val="00063835"/>
    <w:rsid w:val="000678AA"/>
    <w:rsid w:val="00082C4E"/>
    <w:rsid w:val="00083FFC"/>
    <w:rsid w:val="000873E6"/>
    <w:rsid w:val="00090690"/>
    <w:rsid w:val="000906DE"/>
    <w:rsid w:val="00091BB2"/>
    <w:rsid w:val="00094A29"/>
    <w:rsid w:val="00096878"/>
    <w:rsid w:val="000A0DD5"/>
    <w:rsid w:val="000A28EA"/>
    <w:rsid w:val="000B0DAE"/>
    <w:rsid w:val="000B2225"/>
    <w:rsid w:val="000C73ED"/>
    <w:rsid w:val="000D1BF2"/>
    <w:rsid w:val="000D1DF1"/>
    <w:rsid w:val="000D39B5"/>
    <w:rsid w:val="000D4DB9"/>
    <w:rsid w:val="000D76C4"/>
    <w:rsid w:val="000E5A13"/>
    <w:rsid w:val="000F6B44"/>
    <w:rsid w:val="000F6E43"/>
    <w:rsid w:val="0010249F"/>
    <w:rsid w:val="0010362C"/>
    <w:rsid w:val="00103B0B"/>
    <w:rsid w:val="00112E29"/>
    <w:rsid w:val="0012135D"/>
    <w:rsid w:val="001276AA"/>
    <w:rsid w:val="00137DCD"/>
    <w:rsid w:val="001512C0"/>
    <w:rsid w:val="00154797"/>
    <w:rsid w:val="00157175"/>
    <w:rsid w:val="00160D3E"/>
    <w:rsid w:val="00163FC4"/>
    <w:rsid w:val="001640DC"/>
    <w:rsid w:val="00164846"/>
    <w:rsid w:val="001651F7"/>
    <w:rsid w:val="00165BF5"/>
    <w:rsid w:val="00171389"/>
    <w:rsid w:val="00176871"/>
    <w:rsid w:val="00176C28"/>
    <w:rsid w:val="00186D5F"/>
    <w:rsid w:val="0019070E"/>
    <w:rsid w:val="001932D5"/>
    <w:rsid w:val="00193A6C"/>
    <w:rsid w:val="00197F43"/>
    <w:rsid w:val="001A7472"/>
    <w:rsid w:val="001B4533"/>
    <w:rsid w:val="001B66AA"/>
    <w:rsid w:val="001C191F"/>
    <w:rsid w:val="001D229D"/>
    <w:rsid w:val="001D2DB3"/>
    <w:rsid w:val="001D329B"/>
    <w:rsid w:val="001D3546"/>
    <w:rsid w:val="001D5E01"/>
    <w:rsid w:val="001E132D"/>
    <w:rsid w:val="001E5C42"/>
    <w:rsid w:val="001F078A"/>
    <w:rsid w:val="00202047"/>
    <w:rsid w:val="002118E5"/>
    <w:rsid w:val="0021551F"/>
    <w:rsid w:val="00216E5D"/>
    <w:rsid w:val="0021782A"/>
    <w:rsid w:val="00223676"/>
    <w:rsid w:val="002239CF"/>
    <w:rsid w:val="00230917"/>
    <w:rsid w:val="00235B98"/>
    <w:rsid w:val="002410A1"/>
    <w:rsid w:val="00250FA8"/>
    <w:rsid w:val="0025105B"/>
    <w:rsid w:val="002537CF"/>
    <w:rsid w:val="00253FFC"/>
    <w:rsid w:val="00257532"/>
    <w:rsid w:val="00262122"/>
    <w:rsid w:val="002622E9"/>
    <w:rsid w:val="00266176"/>
    <w:rsid w:val="00270AEF"/>
    <w:rsid w:val="00284AF7"/>
    <w:rsid w:val="00286823"/>
    <w:rsid w:val="00290A47"/>
    <w:rsid w:val="00290E3D"/>
    <w:rsid w:val="0029262D"/>
    <w:rsid w:val="00296327"/>
    <w:rsid w:val="002A7EA6"/>
    <w:rsid w:val="002C0A20"/>
    <w:rsid w:val="002C427B"/>
    <w:rsid w:val="002C4EC6"/>
    <w:rsid w:val="002C545E"/>
    <w:rsid w:val="002C648B"/>
    <w:rsid w:val="002C702A"/>
    <w:rsid w:val="002D02F7"/>
    <w:rsid w:val="002D18F3"/>
    <w:rsid w:val="002D30B2"/>
    <w:rsid w:val="002E1095"/>
    <w:rsid w:val="002E66C8"/>
    <w:rsid w:val="002F1986"/>
    <w:rsid w:val="002F53CF"/>
    <w:rsid w:val="00300A10"/>
    <w:rsid w:val="00303250"/>
    <w:rsid w:val="00312390"/>
    <w:rsid w:val="0032716C"/>
    <w:rsid w:val="003308FE"/>
    <w:rsid w:val="00335B45"/>
    <w:rsid w:val="00337CCB"/>
    <w:rsid w:val="00344549"/>
    <w:rsid w:val="003456B2"/>
    <w:rsid w:val="00353B13"/>
    <w:rsid w:val="00365CD3"/>
    <w:rsid w:val="00370CE8"/>
    <w:rsid w:val="00371059"/>
    <w:rsid w:val="0039211A"/>
    <w:rsid w:val="003A0D22"/>
    <w:rsid w:val="003A4893"/>
    <w:rsid w:val="003A5739"/>
    <w:rsid w:val="003A584B"/>
    <w:rsid w:val="003A760B"/>
    <w:rsid w:val="003B1A1E"/>
    <w:rsid w:val="003C7227"/>
    <w:rsid w:val="003D3FC1"/>
    <w:rsid w:val="003D7466"/>
    <w:rsid w:val="003E0F06"/>
    <w:rsid w:val="003E2168"/>
    <w:rsid w:val="003E445C"/>
    <w:rsid w:val="003E5EDD"/>
    <w:rsid w:val="00400BA0"/>
    <w:rsid w:val="00400D4D"/>
    <w:rsid w:val="00407A97"/>
    <w:rsid w:val="00412F29"/>
    <w:rsid w:val="00420BF6"/>
    <w:rsid w:val="00424CC6"/>
    <w:rsid w:val="00425F73"/>
    <w:rsid w:val="00426275"/>
    <w:rsid w:val="00427881"/>
    <w:rsid w:val="00435B8F"/>
    <w:rsid w:val="00440695"/>
    <w:rsid w:val="004458B4"/>
    <w:rsid w:val="00455455"/>
    <w:rsid w:val="004559EF"/>
    <w:rsid w:val="00460C41"/>
    <w:rsid w:val="00463156"/>
    <w:rsid w:val="00465287"/>
    <w:rsid w:val="00466743"/>
    <w:rsid w:val="00471682"/>
    <w:rsid w:val="004719C2"/>
    <w:rsid w:val="004721EF"/>
    <w:rsid w:val="00476B42"/>
    <w:rsid w:val="00480154"/>
    <w:rsid w:val="00494F07"/>
    <w:rsid w:val="004A581F"/>
    <w:rsid w:val="004A5F95"/>
    <w:rsid w:val="004A6DC2"/>
    <w:rsid w:val="004A720F"/>
    <w:rsid w:val="004B58A7"/>
    <w:rsid w:val="004B6AF5"/>
    <w:rsid w:val="004C6DF4"/>
    <w:rsid w:val="004D0162"/>
    <w:rsid w:val="004D0203"/>
    <w:rsid w:val="004D26A1"/>
    <w:rsid w:val="004D3F8B"/>
    <w:rsid w:val="004D70CF"/>
    <w:rsid w:val="004E2F86"/>
    <w:rsid w:val="004E6136"/>
    <w:rsid w:val="004F297E"/>
    <w:rsid w:val="00503C1D"/>
    <w:rsid w:val="00511CD7"/>
    <w:rsid w:val="005122C6"/>
    <w:rsid w:val="0051376F"/>
    <w:rsid w:val="00513D35"/>
    <w:rsid w:val="00514BEC"/>
    <w:rsid w:val="00516089"/>
    <w:rsid w:val="00521016"/>
    <w:rsid w:val="005230BD"/>
    <w:rsid w:val="0052333E"/>
    <w:rsid w:val="0052457E"/>
    <w:rsid w:val="00531F3B"/>
    <w:rsid w:val="0054032E"/>
    <w:rsid w:val="0054199F"/>
    <w:rsid w:val="005430A4"/>
    <w:rsid w:val="00545D29"/>
    <w:rsid w:val="00567934"/>
    <w:rsid w:val="00575516"/>
    <w:rsid w:val="00585D42"/>
    <w:rsid w:val="00587646"/>
    <w:rsid w:val="00595122"/>
    <w:rsid w:val="005A266D"/>
    <w:rsid w:val="005C0A94"/>
    <w:rsid w:val="005C4DE7"/>
    <w:rsid w:val="005D4D95"/>
    <w:rsid w:val="005E3F32"/>
    <w:rsid w:val="005E4A79"/>
    <w:rsid w:val="005F4BE4"/>
    <w:rsid w:val="00602E93"/>
    <w:rsid w:val="0061010A"/>
    <w:rsid w:val="00617BE5"/>
    <w:rsid w:val="00617D23"/>
    <w:rsid w:val="0062080A"/>
    <w:rsid w:val="00620DFD"/>
    <w:rsid w:val="00622DA5"/>
    <w:rsid w:val="00624FCD"/>
    <w:rsid w:val="0063217D"/>
    <w:rsid w:val="00632E89"/>
    <w:rsid w:val="00633ABD"/>
    <w:rsid w:val="00637EEB"/>
    <w:rsid w:val="006423DF"/>
    <w:rsid w:val="006530B0"/>
    <w:rsid w:val="006563B4"/>
    <w:rsid w:val="0065750A"/>
    <w:rsid w:val="00657CE2"/>
    <w:rsid w:val="00661619"/>
    <w:rsid w:val="00662ED8"/>
    <w:rsid w:val="00674932"/>
    <w:rsid w:val="0067793A"/>
    <w:rsid w:val="00680770"/>
    <w:rsid w:val="00680B5A"/>
    <w:rsid w:val="006818C1"/>
    <w:rsid w:val="006872C3"/>
    <w:rsid w:val="006A1906"/>
    <w:rsid w:val="006A3018"/>
    <w:rsid w:val="006A37D7"/>
    <w:rsid w:val="006A49A4"/>
    <w:rsid w:val="006A62CD"/>
    <w:rsid w:val="006A7A4E"/>
    <w:rsid w:val="006B2FD2"/>
    <w:rsid w:val="006B43F2"/>
    <w:rsid w:val="006B72C7"/>
    <w:rsid w:val="006C121A"/>
    <w:rsid w:val="006C1F1F"/>
    <w:rsid w:val="006C2D20"/>
    <w:rsid w:val="006C57CC"/>
    <w:rsid w:val="006C58B9"/>
    <w:rsid w:val="006D5208"/>
    <w:rsid w:val="006D76C8"/>
    <w:rsid w:val="006E20EA"/>
    <w:rsid w:val="006E3CA9"/>
    <w:rsid w:val="006E6B0B"/>
    <w:rsid w:val="006F7BE1"/>
    <w:rsid w:val="00722620"/>
    <w:rsid w:val="00724B10"/>
    <w:rsid w:val="007270A5"/>
    <w:rsid w:val="00733C45"/>
    <w:rsid w:val="00742311"/>
    <w:rsid w:val="00745B44"/>
    <w:rsid w:val="00757C93"/>
    <w:rsid w:val="00763113"/>
    <w:rsid w:val="0076397A"/>
    <w:rsid w:val="00767E1E"/>
    <w:rsid w:val="00767FAB"/>
    <w:rsid w:val="00770088"/>
    <w:rsid w:val="00770FD1"/>
    <w:rsid w:val="007773D1"/>
    <w:rsid w:val="007813EC"/>
    <w:rsid w:val="00784BBE"/>
    <w:rsid w:val="007909A6"/>
    <w:rsid w:val="00790E79"/>
    <w:rsid w:val="00794628"/>
    <w:rsid w:val="00797C77"/>
    <w:rsid w:val="00797D7D"/>
    <w:rsid w:val="007A2909"/>
    <w:rsid w:val="007A32A0"/>
    <w:rsid w:val="007A51C5"/>
    <w:rsid w:val="007A5CF8"/>
    <w:rsid w:val="007B2652"/>
    <w:rsid w:val="007B29F6"/>
    <w:rsid w:val="007B3166"/>
    <w:rsid w:val="007B31E7"/>
    <w:rsid w:val="007B6EED"/>
    <w:rsid w:val="007B70F4"/>
    <w:rsid w:val="007C310C"/>
    <w:rsid w:val="007C7046"/>
    <w:rsid w:val="007D279F"/>
    <w:rsid w:val="007D40F4"/>
    <w:rsid w:val="007F3928"/>
    <w:rsid w:val="00801EDE"/>
    <w:rsid w:val="00802137"/>
    <w:rsid w:val="008044E6"/>
    <w:rsid w:val="00805956"/>
    <w:rsid w:val="008151EA"/>
    <w:rsid w:val="00816D8B"/>
    <w:rsid w:val="00817934"/>
    <w:rsid w:val="0082677E"/>
    <w:rsid w:val="00826A84"/>
    <w:rsid w:val="00826D08"/>
    <w:rsid w:val="00834EA9"/>
    <w:rsid w:val="008352D1"/>
    <w:rsid w:val="0083758E"/>
    <w:rsid w:val="008377AA"/>
    <w:rsid w:val="00843347"/>
    <w:rsid w:val="008444A8"/>
    <w:rsid w:val="0085735D"/>
    <w:rsid w:val="00885AB6"/>
    <w:rsid w:val="00890472"/>
    <w:rsid w:val="008A1D0C"/>
    <w:rsid w:val="008A4F2A"/>
    <w:rsid w:val="008B0D79"/>
    <w:rsid w:val="008B434A"/>
    <w:rsid w:val="008C1B02"/>
    <w:rsid w:val="008C3200"/>
    <w:rsid w:val="008C52A2"/>
    <w:rsid w:val="008C63A1"/>
    <w:rsid w:val="008D2E9A"/>
    <w:rsid w:val="008D43A0"/>
    <w:rsid w:val="008D56C7"/>
    <w:rsid w:val="008D6973"/>
    <w:rsid w:val="008E09A8"/>
    <w:rsid w:val="008E0B81"/>
    <w:rsid w:val="008E11A4"/>
    <w:rsid w:val="008E15DF"/>
    <w:rsid w:val="008E6CE0"/>
    <w:rsid w:val="008F548E"/>
    <w:rsid w:val="008F6BA7"/>
    <w:rsid w:val="009009AD"/>
    <w:rsid w:val="00906DED"/>
    <w:rsid w:val="00911084"/>
    <w:rsid w:val="009129C2"/>
    <w:rsid w:val="009153A9"/>
    <w:rsid w:val="009154D3"/>
    <w:rsid w:val="00921C38"/>
    <w:rsid w:val="0092568B"/>
    <w:rsid w:val="00930D2E"/>
    <w:rsid w:val="0093226C"/>
    <w:rsid w:val="009326FF"/>
    <w:rsid w:val="00934AA1"/>
    <w:rsid w:val="00935E38"/>
    <w:rsid w:val="00936B7F"/>
    <w:rsid w:val="009633DE"/>
    <w:rsid w:val="00965A1A"/>
    <w:rsid w:val="00970C49"/>
    <w:rsid w:val="00972BC6"/>
    <w:rsid w:val="009757EB"/>
    <w:rsid w:val="00977234"/>
    <w:rsid w:val="009801E4"/>
    <w:rsid w:val="009843AF"/>
    <w:rsid w:val="009849D5"/>
    <w:rsid w:val="00986172"/>
    <w:rsid w:val="00990941"/>
    <w:rsid w:val="00990C52"/>
    <w:rsid w:val="00994BE4"/>
    <w:rsid w:val="009A2199"/>
    <w:rsid w:val="009A2E7F"/>
    <w:rsid w:val="009A74E6"/>
    <w:rsid w:val="009C094A"/>
    <w:rsid w:val="009C30B4"/>
    <w:rsid w:val="009D01EB"/>
    <w:rsid w:val="009D4D75"/>
    <w:rsid w:val="009E09F0"/>
    <w:rsid w:val="009E310D"/>
    <w:rsid w:val="009F073D"/>
    <w:rsid w:val="009F4AB1"/>
    <w:rsid w:val="00A04605"/>
    <w:rsid w:val="00A103B5"/>
    <w:rsid w:val="00A114F2"/>
    <w:rsid w:val="00A17ACD"/>
    <w:rsid w:val="00A23C1D"/>
    <w:rsid w:val="00A24FF9"/>
    <w:rsid w:val="00A35028"/>
    <w:rsid w:val="00A41A11"/>
    <w:rsid w:val="00A44C0C"/>
    <w:rsid w:val="00A45B88"/>
    <w:rsid w:val="00A50A9D"/>
    <w:rsid w:val="00A53C5B"/>
    <w:rsid w:val="00A600B1"/>
    <w:rsid w:val="00A6297C"/>
    <w:rsid w:val="00A745D5"/>
    <w:rsid w:val="00A927F8"/>
    <w:rsid w:val="00A9316F"/>
    <w:rsid w:val="00AA1EEF"/>
    <w:rsid w:val="00AA2792"/>
    <w:rsid w:val="00AA574B"/>
    <w:rsid w:val="00AA705A"/>
    <w:rsid w:val="00AB04A4"/>
    <w:rsid w:val="00AB1D66"/>
    <w:rsid w:val="00AC198E"/>
    <w:rsid w:val="00AC7773"/>
    <w:rsid w:val="00AD1541"/>
    <w:rsid w:val="00AD3999"/>
    <w:rsid w:val="00AD649E"/>
    <w:rsid w:val="00AE4C62"/>
    <w:rsid w:val="00AF5F77"/>
    <w:rsid w:val="00B0544E"/>
    <w:rsid w:val="00B07B0F"/>
    <w:rsid w:val="00B11EA4"/>
    <w:rsid w:val="00B135CD"/>
    <w:rsid w:val="00B2186C"/>
    <w:rsid w:val="00B22179"/>
    <w:rsid w:val="00B26D7A"/>
    <w:rsid w:val="00B31A00"/>
    <w:rsid w:val="00B355CA"/>
    <w:rsid w:val="00B3676E"/>
    <w:rsid w:val="00B42777"/>
    <w:rsid w:val="00B44479"/>
    <w:rsid w:val="00B50A3A"/>
    <w:rsid w:val="00B531D4"/>
    <w:rsid w:val="00B6260E"/>
    <w:rsid w:val="00B63678"/>
    <w:rsid w:val="00B641D5"/>
    <w:rsid w:val="00B64507"/>
    <w:rsid w:val="00B75C62"/>
    <w:rsid w:val="00B80670"/>
    <w:rsid w:val="00B825F8"/>
    <w:rsid w:val="00B832A4"/>
    <w:rsid w:val="00B860E5"/>
    <w:rsid w:val="00B8613C"/>
    <w:rsid w:val="00B93F58"/>
    <w:rsid w:val="00B953E1"/>
    <w:rsid w:val="00BA3225"/>
    <w:rsid w:val="00BA3D6B"/>
    <w:rsid w:val="00BA55D0"/>
    <w:rsid w:val="00BA5E0E"/>
    <w:rsid w:val="00BA6518"/>
    <w:rsid w:val="00BB50B9"/>
    <w:rsid w:val="00BB6240"/>
    <w:rsid w:val="00BC0F45"/>
    <w:rsid w:val="00BD5ED5"/>
    <w:rsid w:val="00BD6C6C"/>
    <w:rsid w:val="00BE381C"/>
    <w:rsid w:val="00BE65EC"/>
    <w:rsid w:val="00BF196C"/>
    <w:rsid w:val="00BF2D15"/>
    <w:rsid w:val="00C033D8"/>
    <w:rsid w:val="00C0442F"/>
    <w:rsid w:val="00C0512F"/>
    <w:rsid w:val="00C067A3"/>
    <w:rsid w:val="00C06FDE"/>
    <w:rsid w:val="00C07484"/>
    <w:rsid w:val="00C13A44"/>
    <w:rsid w:val="00C20176"/>
    <w:rsid w:val="00C20923"/>
    <w:rsid w:val="00C27341"/>
    <w:rsid w:val="00C3122E"/>
    <w:rsid w:val="00C33420"/>
    <w:rsid w:val="00C371E3"/>
    <w:rsid w:val="00C4017B"/>
    <w:rsid w:val="00C40CF0"/>
    <w:rsid w:val="00C434FB"/>
    <w:rsid w:val="00C465FF"/>
    <w:rsid w:val="00C47609"/>
    <w:rsid w:val="00C66A88"/>
    <w:rsid w:val="00C73199"/>
    <w:rsid w:val="00C83091"/>
    <w:rsid w:val="00C8623B"/>
    <w:rsid w:val="00C86B48"/>
    <w:rsid w:val="00C91A3D"/>
    <w:rsid w:val="00C93A0F"/>
    <w:rsid w:val="00C97EBF"/>
    <w:rsid w:val="00CA2954"/>
    <w:rsid w:val="00CA3DBC"/>
    <w:rsid w:val="00CA63D2"/>
    <w:rsid w:val="00CB1064"/>
    <w:rsid w:val="00CB1915"/>
    <w:rsid w:val="00CB7ED6"/>
    <w:rsid w:val="00CD26BA"/>
    <w:rsid w:val="00CD78B0"/>
    <w:rsid w:val="00CE1AC0"/>
    <w:rsid w:val="00CE2570"/>
    <w:rsid w:val="00CE3E30"/>
    <w:rsid w:val="00CE3FBD"/>
    <w:rsid w:val="00CE6B48"/>
    <w:rsid w:val="00CF18F4"/>
    <w:rsid w:val="00CF588A"/>
    <w:rsid w:val="00D07937"/>
    <w:rsid w:val="00D102D0"/>
    <w:rsid w:val="00D20111"/>
    <w:rsid w:val="00D435BB"/>
    <w:rsid w:val="00D5130D"/>
    <w:rsid w:val="00D52018"/>
    <w:rsid w:val="00D54C3D"/>
    <w:rsid w:val="00D55E0A"/>
    <w:rsid w:val="00D57BDF"/>
    <w:rsid w:val="00D72188"/>
    <w:rsid w:val="00D80C1A"/>
    <w:rsid w:val="00D81782"/>
    <w:rsid w:val="00D843A7"/>
    <w:rsid w:val="00D90529"/>
    <w:rsid w:val="00D90E9A"/>
    <w:rsid w:val="00D9299F"/>
    <w:rsid w:val="00DA1468"/>
    <w:rsid w:val="00DA61DF"/>
    <w:rsid w:val="00DB16FB"/>
    <w:rsid w:val="00DB71AD"/>
    <w:rsid w:val="00DC3A30"/>
    <w:rsid w:val="00DC45F7"/>
    <w:rsid w:val="00DC6A02"/>
    <w:rsid w:val="00DD3B22"/>
    <w:rsid w:val="00DD61F7"/>
    <w:rsid w:val="00DD71FD"/>
    <w:rsid w:val="00DF0F4C"/>
    <w:rsid w:val="00DF32A7"/>
    <w:rsid w:val="00DF4814"/>
    <w:rsid w:val="00DF4967"/>
    <w:rsid w:val="00E12286"/>
    <w:rsid w:val="00E1263D"/>
    <w:rsid w:val="00E17A35"/>
    <w:rsid w:val="00E20A90"/>
    <w:rsid w:val="00E21C31"/>
    <w:rsid w:val="00E23813"/>
    <w:rsid w:val="00E23C93"/>
    <w:rsid w:val="00E349EF"/>
    <w:rsid w:val="00E36ED6"/>
    <w:rsid w:val="00E46A7B"/>
    <w:rsid w:val="00E47B8F"/>
    <w:rsid w:val="00E55806"/>
    <w:rsid w:val="00E60E8C"/>
    <w:rsid w:val="00E71BAE"/>
    <w:rsid w:val="00E73CF2"/>
    <w:rsid w:val="00E770EC"/>
    <w:rsid w:val="00E85BF6"/>
    <w:rsid w:val="00E94FFF"/>
    <w:rsid w:val="00E956A9"/>
    <w:rsid w:val="00EA17CD"/>
    <w:rsid w:val="00EA6980"/>
    <w:rsid w:val="00EA742B"/>
    <w:rsid w:val="00EA7A28"/>
    <w:rsid w:val="00EB126B"/>
    <w:rsid w:val="00EB1817"/>
    <w:rsid w:val="00EB771B"/>
    <w:rsid w:val="00EB7F5F"/>
    <w:rsid w:val="00EC0480"/>
    <w:rsid w:val="00EE081F"/>
    <w:rsid w:val="00EE2714"/>
    <w:rsid w:val="00EF3EF8"/>
    <w:rsid w:val="00EF5F35"/>
    <w:rsid w:val="00F02C92"/>
    <w:rsid w:val="00F06EBA"/>
    <w:rsid w:val="00F1084B"/>
    <w:rsid w:val="00F22E46"/>
    <w:rsid w:val="00F2767A"/>
    <w:rsid w:val="00F32404"/>
    <w:rsid w:val="00F3522B"/>
    <w:rsid w:val="00F35E9C"/>
    <w:rsid w:val="00F4007D"/>
    <w:rsid w:val="00F43458"/>
    <w:rsid w:val="00F461BF"/>
    <w:rsid w:val="00F55F92"/>
    <w:rsid w:val="00F575F1"/>
    <w:rsid w:val="00F67F4E"/>
    <w:rsid w:val="00F70B17"/>
    <w:rsid w:val="00F71D97"/>
    <w:rsid w:val="00F72C9D"/>
    <w:rsid w:val="00F732CD"/>
    <w:rsid w:val="00F76419"/>
    <w:rsid w:val="00F8070C"/>
    <w:rsid w:val="00F831A1"/>
    <w:rsid w:val="00F839D6"/>
    <w:rsid w:val="00F842D0"/>
    <w:rsid w:val="00F8642C"/>
    <w:rsid w:val="00F87A2A"/>
    <w:rsid w:val="00F94571"/>
    <w:rsid w:val="00F96E6C"/>
    <w:rsid w:val="00F9747F"/>
    <w:rsid w:val="00FA22F0"/>
    <w:rsid w:val="00FA7635"/>
    <w:rsid w:val="00FB26CE"/>
    <w:rsid w:val="00FC0CE2"/>
    <w:rsid w:val="00FC20CB"/>
    <w:rsid w:val="00FC3CD6"/>
    <w:rsid w:val="00FC54A6"/>
    <w:rsid w:val="00FC5CAA"/>
    <w:rsid w:val="00FD1743"/>
    <w:rsid w:val="00FD2635"/>
    <w:rsid w:val="00FD68E3"/>
    <w:rsid w:val="00FE07BB"/>
    <w:rsid w:val="00FE08CE"/>
    <w:rsid w:val="00FE2F68"/>
    <w:rsid w:val="00FE52A0"/>
    <w:rsid w:val="00FE76B3"/>
    <w:rsid w:val="0C02276A"/>
    <w:rsid w:val="1686160B"/>
    <w:rsid w:val="1B86CAA0"/>
    <w:rsid w:val="2DEBFCF8"/>
    <w:rsid w:val="2F6F76C0"/>
    <w:rsid w:val="324CD293"/>
    <w:rsid w:val="36677BD8"/>
    <w:rsid w:val="39920CE2"/>
    <w:rsid w:val="3C9F6CE3"/>
    <w:rsid w:val="4183686F"/>
    <w:rsid w:val="439839DF"/>
    <w:rsid w:val="44936693"/>
    <w:rsid w:val="4CFEE232"/>
    <w:rsid w:val="4F13FD82"/>
    <w:rsid w:val="500CC6F1"/>
    <w:rsid w:val="553DB154"/>
    <w:rsid w:val="6EE24DAC"/>
    <w:rsid w:val="71B5B302"/>
    <w:rsid w:val="778A10D7"/>
    <w:rsid w:val="7D22F80F"/>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6A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FootnoteText">
    <w:name w:val="footnote text"/>
    <w:basedOn w:val="Normal"/>
    <w:link w:val="FootnoteTextChar"/>
    <w:uiPriority w:val="99"/>
    <w:semiHidden/>
    <w:unhideWhenUsed/>
    <w:rsid w:val="00BF196C"/>
    <w:pPr>
      <w:spacing w:after="0"/>
    </w:pPr>
    <w:rPr>
      <w:sz w:val="20"/>
      <w:szCs w:val="20"/>
    </w:rPr>
  </w:style>
  <w:style w:type="character" w:customStyle="1" w:styleId="FootnoteTextChar">
    <w:name w:val="Footnote Text Char"/>
    <w:basedOn w:val="DefaultParagraphFont"/>
    <w:link w:val="FootnoteText"/>
    <w:uiPriority w:val="99"/>
    <w:semiHidden/>
    <w:rsid w:val="00BF196C"/>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BF196C"/>
    <w:rPr>
      <w:vertAlign w:val="superscript"/>
    </w:rPr>
  </w:style>
  <w:style w:type="paragraph" w:styleId="Revision">
    <w:name w:val="Revision"/>
    <w:hidden/>
    <w:semiHidden/>
    <w:rsid w:val="00F839D6"/>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enquiries@cleanenergyregulator.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legislation.gov.au/F2025L01281/asmade/text" TargetMode="External"/><Relationship Id="rId2" Type="http://schemas.openxmlformats.org/officeDocument/2006/relationships/customXml" Target="../customXml/item2.xml"/><Relationship Id="rId16" Type="http://schemas.openxmlformats.org/officeDocument/2006/relationships/hyperlink" Target="https://www.legislation.gov.au/C2024A00121/asmade/te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REGO-Assessments@cer.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REGO-Assessments@ce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375266-F545-41A1-A163-F3AEA890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2453</Words>
  <Characters>12587</Characters>
  <Application>Microsoft Office Word</Application>
  <DocSecurity>8</DocSecurity>
  <Lines>340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CharactersWithSpaces>
  <SharedDoc>false</SharedDoc>
  <HLinks>
    <vt:vector size="30" baseType="variant">
      <vt:variant>
        <vt:i4>786531</vt:i4>
      </vt:variant>
      <vt:variant>
        <vt:i4>135</vt:i4>
      </vt:variant>
      <vt:variant>
        <vt:i4>0</vt:i4>
      </vt:variant>
      <vt:variant>
        <vt:i4>5</vt:i4>
      </vt:variant>
      <vt:variant>
        <vt:lpwstr>mailto:enquiries@cleanenergyregulator.gov.au</vt:lpwstr>
      </vt:variant>
      <vt:variant>
        <vt:lpwstr/>
      </vt:variant>
      <vt:variant>
        <vt:i4>3080240</vt:i4>
      </vt:variant>
      <vt:variant>
        <vt:i4>132</vt:i4>
      </vt:variant>
      <vt:variant>
        <vt:i4>0</vt:i4>
      </vt:variant>
      <vt:variant>
        <vt:i4>5</vt:i4>
      </vt:variant>
      <vt:variant>
        <vt:lpwstr>https://www.legislation.gov.au/F2025L01281/asmade/text</vt:lpwstr>
      </vt:variant>
      <vt:variant>
        <vt:lpwstr/>
      </vt:variant>
      <vt:variant>
        <vt:i4>2621494</vt:i4>
      </vt:variant>
      <vt:variant>
        <vt:i4>129</vt:i4>
      </vt:variant>
      <vt:variant>
        <vt:i4>0</vt:i4>
      </vt:variant>
      <vt:variant>
        <vt:i4>5</vt:i4>
      </vt:variant>
      <vt:variant>
        <vt:lpwstr>https://www.legislation.gov.au/C2024A00121/asmade/text</vt:lpwstr>
      </vt:variant>
      <vt:variant>
        <vt:lpwstr/>
      </vt:variant>
      <vt:variant>
        <vt:i4>1114160</vt:i4>
      </vt:variant>
      <vt:variant>
        <vt:i4>3</vt:i4>
      </vt:variant>
      <vt:variant>
        <vt:i4>0</vt:i4>
      </vt:variant>
      <vt:variant>
        <vt:i4>5</vt:i4>
      </vt:variant>
      <vt:variant>
        <vt:lpwstr>mailto:REGO-Assessments@cer.gov.au</vt:lpwstr>
      </vt:variant>
      <vt:variant>
        <vt:lpwstr/>
      </vt:variant>
      <vt:variant>
        <vt:i4>1114160</vt:i4>
      </vt:variant>
      <vt:variant>
        <vt:i4>0</vt:i4>
      </vt:variant>
      <vt:variant>
        <vt:i4>0</vt:i4>
      </vt:variant>
      <vt:variant>
        <vt:i4>5</vt:i4>
      </vt:variant>
      <vt:variant>
        <vt:lpwstr>mailto:REGO-Assessments@cer.gov.au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CER-GO-010 Request to retire REGO certificates</dc:title>
  <dc:subject/>
  <dc:creator/>
  <cp:keywords/>
  <dc:description/>
  <cp:lastModifiedBy/>
  <cp:revision>1</cp:revision>
  <dcterms:created xsi:type="dcterms:W3CDTF">2026-04-08T07:26:00Z</dcterms:created>
  <dcterms:modified xsi:type="dcterms:W3CDTF">2026-04-09T22:05:00Z</dcterms:modified>
</cp:coreProperties>
</file>